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0D4C4E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7B3E6A" w:rsidRDefault="007B3E6A" w:rsidP="007B3E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wypełnian</w:t>
      </w:r>
      <w:r w:rsidR="006B07D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a </w:t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 w:rsidR="004F2CD1"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 w:rsidR="004F2CD1"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="004F2CD1" w:rsidRPr="002A67D9">
        <w:rPr>
          <w:rFonts w:ascii="Arial" w:hAnsi="Arial" w:cs="Arial"/>
          <w:kern w:val="24"/>
        </w:rPr>
        <w:sym w:font="Wingdings 2" w:char="F053"/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C96EDA">
        <w:rPr>
          <w:rFonts w:ascii="Times New Roman" w:hAnsi="Times New Roman"/>
          <w:sz w:val="20"/>
          <w:szCs w:val="20"/>
        </w:rPr>
        <w:t xml:space="preserve">wszystkie </w:t>
      </w:r>
      <w:r w:rsidR="004F2CD1">
        <w:rPr>
          <w:rFonts w:ascii="Times New Roman" w:hAnsi="Times New Roman"/>
          <w:sz w:val="20"/>
          <w:szCs w:val="20"/>
        </w:rPr>
        <w:t xml:space="preserve">wymagane </w:t>
      </w:r>
      <w:r w:rsidR="00C96EDA" w:rsidRPr="00C96EDA">
        <w:rPr>
          <w:rFonts w:ascii="Times New Roman" w:hAnsi="Times New Roman"/>
          <w:sz w:val="20"/>
          <w:szCs w:val="20"/>
        </w:rPr>
        <w:t>pola</w:t>
      </w:r>
    </w:p>
    <w:p w:rsidR="00C96EDA" w:rsidRPr="00C96EDA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7B3E6A" w:rsidRDefault="007B3E6A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E6A" w:rsidRDefault="007B3E6A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137202" w:rsidP="007B3E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Pr="007B3E6A" w:rsidRDefault="007B3E6A" w:rsidP="007B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</w:p>
        </w:tc>
        <w:tc>
          <w:tcPr>
            <w:tcW w:w="5315" w:type="dxa"/>
          </w:tcPr>
          <w:p w:rsidR="007B3E6A" w:rsidRPr="007B3E6A" w:rsidRDefault="00EA5556" w:rsidP="00EA5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7B3E6A"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137202" w:rsidRPr="007B3E6A" w:rsidRDefault="00EA5556" w:rsidP="00EA55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7B3E6A"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E0C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4"/>
        <w:gridCol w:w="814"/>
        <w:gridCol w:w="2161"/>
        <w:gridCol w:w="426"/>
        <w:gridCol w:w="141"/>
        <w:gridCol w:w="98"/>
        <w:gridCol w:w="2203"/>
        <w:gridCol w:w="962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Siedziba rozumiana jako jednostka organizacyjna znajdująca się na obszarze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proofErr w:type="spellStart"/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</w:t>
            </w:r>
            <w:proofErr w:type="spellEnd"/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  <w:proofErr w:type="spellEnd"/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1682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C14DC">
        <w:trPr>
          <w:trHeight w:val="180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557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4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45B1C" w:rsidRPr="000D4C4E" w:rsidTr="00F00F18">
        <w:trPr>
          <w:trHeight w:val="398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6A1E0C" w:rsidRDefault="00A45B1C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</w:tc>
      </w:tr>
      <w:tr w:rsidR="00A45B1C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0D4C4E" w:rsidRDefault="00A45B1C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Pr="006A1E0C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FA706D" w:rsidRPr="003F4708" w:rsidTr="00AC14DC">
        <w:trPr>
          <w:trHeight w:val="21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 w:rsidR="00C9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skiero</w:t>
            </w:r>
            <w:r w:rsidR="00A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wanych przez przedsiębiorcę do udziału w usłudze rozwojowej </w:t>
            </w:r>
          </w:p>
          <w:p w:rsidR="005867D5" w:rsidRPr="00FA706D" w:rsidRDefault="00C96EDA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4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DC" w:rsidRDefault="00AC14DC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="00FA706D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C14DC" w:rsidRDefault="00AC14DC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A706D" w:rsidRPr="00FA706D" w:rsidRDefault="00AC14DC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</w:t>
            </w:r>
            <w:proofErr w:type="spellStart"/>
            <w:r w:rsidRPr="00F00F18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 o pomoc publiczną na szkolenie lub pomoc publiczną na doradztwo, wartość dofinansowania liczona jest zgodnie z intensywnością pomocy określoną w art. 18 ust. 2 oraz art. 31 ust. 4 rozporządzenia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FA706D" w:rsidRDefault="00FA706D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Rodzaj/ temat/ tematyka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 w:rsidR="00D4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FA706D" w:rsidRDefault="00FA706D" w:rsidP="00B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FA706D" w:rsidRPr="00FA706D" w:rsidRDefault="00FA706D" w:rsidP="00C848A1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 w:rsidR="00B3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FA706D" w:rsidRDefault="00FA706D" w:rsidP="00125875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 w:rsidR="00B3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C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AC14DC" w:rsidRPr="00C848A1" w:rsidRDefault="00B35A74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FA706D" w:rsidRDefault="00B35A74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 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41A3A" w:rsidRDefault="00541A3A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41A3A" w:rsidRPr="00AC14DC" w:rsidRDefault="00D4184C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Uwaga! </w:t>
            </w:r>
            <w:r w:rsidR="00541A3A"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AC14DC">
        <w:trPr>
          <w:trHeight w:val="45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 xml:space="preserve">osoba posiadająca wykształcenie na poziomie do ISCED 3 włącznie (wykształcenie podstawowe, gimnazjalne i </w:t>
            </w:r>
            <w:proofErr w:type="spellStart"/>
            <w:r w:rsidRPr="00A45B1C">
              <w:rPr>
                <w:rFonts w:ascii="Times New Roman" w:hAnsi="Times New Roman"/>
                <w:sz w:val="20"/>
                <w:szCs w:val="20"/>
              </w:rPr>
              <w:t>ponadgimnazjalne</w:t>
            </w:r>
            <w:proofErr w:type="spellEnd"/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36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urodzenia i ustalany jest w dniu </w:t>
            </w:r>
            <w:r w:rsidRPr="00F00F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proofErr w:type="spellStart"/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proofErr w:type="spellEnd"/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932056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przedsiębiorstwo wykazujące w trzyletnim okresie średnioroczny przyrost przychodów o 20% 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932056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AE" w:rsidRPr="000D4C4E" w:rsidRDefault="00541A3A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AC14DC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/brutto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37C6" w:rsidRDefault="001A37C6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kwota refundacji </w:t>
            </w:r>
          </w:p>
          <w:p w:rsidR="0000566D" w:rsidRPr="0000566D" w:rsidRDefault="005537DD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192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0566D"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Pr="005867D5" w:rsidRDefault="005867D5" w:rsidP="0058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66D" w:rsidRPr="005867D5" w:rsidTr="004F2CD1">
        <w:trPr>
          <w:trHeight w:val="555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6D" w:rsidRDefault="0000566D" w:rsidP="0019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Posiadam / nie posiadam</w:t>
            </w:r>
            <w:r w:rsidR="00192B91"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prawnej możliwości odzyskania lub odliczenia poniesionego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ostatecznie kosztu podatku VAT 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związku z realizacją usług rozwojowych wskazanych w przedmiotowym Formularzu</w:t>
            </w:r>
          </w:p>
          <w:p w:rsidR="00192B91" w:rsidRPr="00192B91" w:rsidRDefault="00192B91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*n</w:t>
            </w:r>
            <w:r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</w:tr>
      <w:tr w:rsidR="00AC14DC" w:rsidRPr="005867D5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AC14D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usługi rozwojowej powinna rozpocząć się nie wcześniej niż w dniu podpisania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zakończyć nie później niż 3</w:t>
            </w:r>
            <w:r w:rsidR="00553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3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czerwca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553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 uzasadnionych przypadkach </w:t>
            </w:r>
            <w:r w:rsidR="005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(np. długi cykl szkoleniowy) i za uzyskaniem zgody Operatora,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rozpoczęła się nie później niż trzy miesiące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B093A" w:rsidRDefault="00EB093A" w:rsidP="00EB093A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35A7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</w:t>
      </w:r>
      <w:r w:rsidR="00576626">
        <w:rPr>
          <w:rFonts w:ascii="Times New Roman" w:hAnsi="Times New Roman"/>
          <w:b/>
          <w:sz w:val="20"/>
          <w:szCs w:val="20"/>
        </w:rPr>
        <w:br/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z odsetkami w wysokości określonej jak dla zaległości podatkowych. </w:t>
      </w:r>
    </w:p>
    <w:p w:rsidR="000D4C4E" w:rsidRPr="00EA5556" w:rsidRDefault="000D4C4E" w:rsidP="00EA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76AB" w:rsidRDefault="004876AB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Default="000D4C4E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lastRenderedPageBreak/>
        <w:t>OŚWIADCZENIA UCZESTNIKA PROJEKTU:</w:t>
      </w:r>
    </w:p>
    <w:p w:rsidR="00890412" w:rsidRPr="000D4C4E" w:rsidRDefault="00890412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EA2FF4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:rsidR="000D4C4E" w:rsidRPr="00EA2FF4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Pr="00EA2FF4" w:rsidRDefault="000D4C4E" w:rsidP="0079396F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karany/a za przestępstwo skarbowe oraz korzystam w pełni z praw publicznych i posiadam pełną zdolność do czynności prawnych;</w:t>
      </w:r>
    </w:p>
    <w:p w:rsidR="0079396F" w:rsidRPr="00EA2FF4" w:rsidRDefault="0079396F" w:rsidP="0079396F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EA2FF4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jest</w:t>
      </w:r>
      <w:r w:rsidR="00203E9B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przedsiębiorstwem wysokiego wzrostu, tzn. charakteryzuje się najwyższym potencjałem do generowania nowych miejsc pracy w regionie w porównaniu do innych przedsiębiorstw, w tym w szczególności wykazuje w trzyletnim okresie średnioroczny przyrost przychodów o 20% i więcej</w:t>
      </w:r>
      <w:r w:rsidRPr="00EA2FF4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EA5556" w:rsidRPr="00EA2FF4" w:rsidRDefault="00EA5556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rozwoju w ramach działania 2.2 PO WER;</w:t>
      </w:r>
    </w:p>
    <w:p w:rsidR="00457EB3" w:rsidRPr="00EA2FF4" w:rsidRDefault="000D4C4E" w:rsidP="00457EB3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</w:p>
    <w:p w:rsidR="00457EB3" w:rsidRPr="00C75146" w:rsidRDefault="00457EB3" w:rsidP="00457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C75146" w:rsidRDefault="000D4C4E" w:rsidP="00C75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 xml:space="preserve">W przypadku otrzymania pomocy de 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C75146">
        <w:rPr>
          <w:rFonts w:ascii="Times New Roman" w:eastAsia="Times New Roman" w:hAnsi="Times New Roman" w:cs="Times New Roman"/>
          <w:lang w:eastAsia="pl-PL"/>
        </w:rPr>
        <w:t xml:space="preserve"> należy wypełnić tabelę lub dostarczyć Zaświadczenie/a o pomocy de 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D4C4E" w:rsidRPr="000D4C4E" w:rsidRDefault="000D4C4E" w:rsidP="000D4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76AB" w:rsidRPr="008A0706" w:rsidRDefault="000D4C4E" w:rsidP="008A070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przedłożenie nieprawdziwego oświadczenia/</w:t>
      </w:r>
      <w:r w:rsidR="00281B26"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zaświadczenia/</w:t>
      </w:r>
      <w:r w:rsidR="00281B26"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dokumentu na etapie zakwalifikowania </w:t>
      </w:r>
      <w:r w:rsidR="000F0D27" w:rsidRPr="008A070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8A070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rojektu;</w:t>
      </w:r>
    </w:p>
    <w:p w:rsidR="00457EB3" w:rsidRPr="008A0706" w:rsidRDefault="008A0706" w:rsidP="008A070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bCs/>
          <w:iCs/>
          <w:color w:val="000000"/>
        </w:rPr>
        <w:t>w</w:t>
      </w:r>
      <w:r w:rsidR="00457EB3" w:rsidRPr="008A0706">
        <w:rPr>
          <w:rFonts w:ascii="Times New Roman" w:hAnsi="Times New Roman"/>
          <w:bCs/>
          <w:iCs/>
          <w:color w:val="000000"/>
        </w:rPr>
        <w:t xml:space="preserve"> dniu zawarcia Umowy wsparcia oraz w trakcie jej trwania Przedsiębiorca nie może mieć zawies</w:t>
      </w:r>
      <w:r w:rsidR="0065144E">
        <w:rPr>
          <w:rFonts w:ascii="Times New Roman" w:hAnsi="Times New Roman"/>
          <w:bCs/>
          <w:iCs/>
          <w:color w:val="000000"/>
        </w:rPr>
        <w:t>zonej działalności gospodarczej;</w:t>
      </w:r>
      <w:r w:rsidR="00457EB3" w:rsidRPr="008A0706">
        <w:rPr>
          <w:rFonts w:ascii="Times New Roman" w:hAnsi="Times New Roman"/>
          <w:bCs/>
          <w:iCs/>
          <w:color w:val="000000"/>
        </w:rPr>
        <w:t xml:space="preserve"> </w:t>
      </w:r>
    </w:p>
    <w:p w:rsidR="00457EB3" w:rsidRPr="008A0706" w:rsidRDefault="008A0706" w:rsidP="008A0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</w:rPr>
        <w:t>u</w:t>
      </w:r>
      <w:r w:rsidR="00457EB3" w:rsidRPr="008A0706">
        <w:rPr>
          <w:rFonts w:ascii="Times New Roman" w:hAnsi="Times New Roman"/>
        </w:rPr>
        <w:t xml:space="preserve">czestnik projektu w trakcie trwania usługi rozwojowej, w której uczestniczy powinien być zatrudniony </w:t>
      </w:r>
      <w:r w:rsidRPr="008A0706">
        <w:rPr>
          <w:rFonts w:ascii="Times New Roman" w:hAnsi="Times New Roman"/>
        </w:rPr>
        <w:br/>
      </w:r>
      <w:r w:rsidR="00457EB3" w:rsidRPr="008A0706">
        <w:rPr>
          <w:rFonts w:ascii="Times New Roman" w:hAnsi="Times New Roman"/>
        </w:rPr>
        <w:t>i świadczyć pracę u przedsiębiorcy wysy</w:t>
      </w:r>
      <w:r w:rsidR="0065144E">
        <w:rPr>
          <w:rFonts w:ascii="Times New Roman" w:hAnsi="Times New Roman"/>
        </w:rPr>
        <w:t>łającego go na usługę rozwojową;</w:t>
      </w:r>
      <w:r w:rsidR="00457EB3" w:rsidRPr="008A0706">
        <w:rPr>
          <w:rFonts w:ascii="Times New Roman" w:hAnsi="Times New Roman"/>
        </w:rPr>
        <w:t xml:space="preserve">  </w:t>
      </w:r>
    </w:p>
    <w:p w:rsidR="004876AB" w:rsidRPr="008A0706" w:rsidRDefault="004876AB" w:rsidP="008A070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0706">
        <w:rPr>
          <w:rFonts w:ascii="Times New Roman" w:hAnsi="Times New Roman"/>
          <w:bCs/>
          <w:iCs/>
          <w:color w:val="000000"/>
        </w:rPr>
        <w:t xml:space="preserve">pomoc publiczna oraz pomoc de </w:t>
      </w:r>
      <w:proofErr w:type="spellStart"/>
      <w:r w:rsidRPr="008A0706">
        <w:rPr>
          <w:rFonts w:ascii="Times New Roman" w:hAnsi="Times New Roman"/>
          <w:bCs/>
          <w:iCs/>
          <w:color w:val="000000"/>
        </w:rPr>
        <w:t>minimis</w:t>
      </w:r>
      <w:proofErr w:type="spellEnd"/>
      <w:r w:rsidRPr="008A0706">
        <w:rPr>
          <w:rFonts w:ascii="Times New Roman" w:hAnsi="Times New Roman"/>
          <w:bCs/>
          <w:iCs/>
          <w:color w:val="000000"/>
        </w:rPr>
        <w:t xml:space="preserve"> w Projekcie są udzielane zgodnie z zasadami określonymi w odrębnych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przepisach krajowych i unijnych, w tym w szczególności w rozporządzeniu Komisji (UE) nr 1407/2013, 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rozporządzeniu Komisji (UE) nr 651/2014 oraz w rozporządzeniu Ministra Infrastruktury i Rozwoju z dnia 2 lipca 2015 r. w sprawie udzielania pomocy de </w:t>
      </w:r>
      <w:proofErr w:type="spellStart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oraz pomocy publicznej w ramach programów operacyjnych finansowanych z Europejskiego Funduszu Społecznego na lata 2014-2020 (Dz. U. z 2015 poz. 1073). </w:t>
      </w:r>
    </w:p>
    <w:p w:rsidR="000D4C4E" w:rsidRPr="008A0706" w:rsidRDefault="000D4C4E" w:rsidP="008A070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koszty niezwiązane bezpośrednio z usługą rozwojową, ale wynikające ze specyficznych potrzeb osób </w:t>
      </w:r>
      <w:r w:rsidR="004876AB" w:rsidRPr="008A070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niepełnosprawnościami</w:t>
      </w:r>
      <w:proofErr w:type="spellEnd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2CD1" w:rsidRPr="008A0706">
        <w:rPr>
          <w:rFonts w:ascii="Times New Roman" w:eastAsia="Times New Roman" w:hAnsi="Times New Roman" w:cs="Times New Roman"/>
          <w:color w:val="000000"/>
          <w:lang w:eastAsia="pl-PL"/>
        </w:rPr>
        <w:t>mogą być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refundowane w ramach </w:t>
      </w:r>
      <w:r w:rsidR="000F0D27" w:rsidRPr="008A070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rojektu, ale </w:t>
      </w:r>
      <w:r w:rsidR="004F2CD1"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wymagają </w:t>
      </w:r>
      <w:r w:rsidR="0065144E">
        <w:rPr>
          <w:rFonts w:ascii="Times New Roman" w:eastAsia="Times New Roman" w:hAnsi="Times New Roman" w:cs="Times New Roman"/>
          <w:color w:val="000000"/>
          <w:lang w:eastAsia="pl-PL"/>
        </w:rPr>
        <w:t xml:space="preserve">uprzedniego </w:t>
      </w:r>
      <w:r w:rsidR="004F2CD1" w:rsidRPr="008A0706">
        <w:rPr>
          <w:rFonts w:ascii="Times New Roman" w:eastAsia="Times New Roman" w:hAnsi="Times New Roman" w:cs="Times New Roman"/>
          <w:color w:val="000000"/>
          <w:lang w:eastAsia="pl-PL"/>
        </w:rPr>
        <w:t>zgłoszenia</w:t>
      </w:r>
      <w:r w:rsidR="00923F80" w:rsidRPr="008A070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D4C4E" w:rsidRPr="008A0706" w:rsidRDefault="004876AB" w:rsidP="008A070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A0706">
        <w:rPr>
          <w:rFonts w:ascii="Times New Roman" w:hAnsi="Times New Roman"/>
          <w:color w:val="000000"/>
        </w:rPr>
        <w:t>p</w:t>
      </w:r>
      <w:r w:rsidR="00A108B8" w:rsidRPr="008A0706">
        <w:rPr>
          <w:rFonts w:ascii="Times New Roman" w:hAnsi="Times New Roman"/>
          <w:color w:val="000000"/>
        </w:rPr>
        <w:t>oziom dofinansowania pojedynczej usługi rozwojowej dla jednego uczestnika projektu</w:t>
      </w:r>
      <w:r w:rsidR="00B003EC" w:rsidRPr="008A0706">
        <w:rPr>
          <w:rFonts w:ascii="Times New Roman" w:hAnsi="Times New Roman"/>
          <w:color w:val="000000"/>
        </w:rPr>
        <w:t xml:space="preserve"> </w:t>
      </w:r>
      <w:r w:rsidR="00A108B8" w:rsidRPr="008A0706">
        <w:rPr>
          <w:rFonts w:ascii="Times New Roman" w:hAnsi="Times New Roman"/>
          <w:color w:val="000000"/>
        </w:rPr>
        <w:t>nie przekracza kwoty</w:t>
      </w:r>
      <w:r w:rsidR="00A108B8" w:rsidRPr="008A0706">
        <w:rPr>
          <w:rFonts w:ascii="Times New Roman" w:hAnsi="Times New Roman"/>
        </w:rPr>
        <w:t xml:space="preserve"> </w:t>
      </w:r>
      <w:r w:rsidR="00A108B8" w:rsidRPr="008A0706">
        <w:rPr>
          <w:rFonts w:ascii="Times New Roman" w:hAnsi="Times New Roman"/>
          <w:b/>
        </w:rPr>
        <w:t>5</w:t>
      </w:r>
      <w:r w:rsidR="00B003EC" w:rsidRPr="008A0706">
        <w:rPr>
          <w:rFonts w:ascii="Times New Roman" w:hAnsi="Times New Roman"/>
          <w:b/>
        </w:rPr>
        <w:t> </w:t>
      </w:r>
      <w:r w:rsidR="00A108B8" w:rsidRPr="008A0706">
        <w:rPr>
          <w:rFonts w:ascii="Times New Roman" w:hAnsi="Times New Roman"/>
          <w:b/>
        </w:rPr>
        <w:t>000</w:t>
      </w:r>
      <w:r w:rsidR="00B003EC" w:rsidRPr="008A0706">
        <w:rPr>
          <w:rFonts w:ascii="Times New Roman" w:hAnsi="Times New Roman"/>
          <w:b/>
        </w:rPr>
        <w:t xml:space="preserve"> </w:t>
      </w:r>
      <w:r w:rsidR="00A108B8" w:rsidRPr="008A0706">
        <w:rPr>
          <w:rFonts w:ascii="Times New Roman" w:hAnsi="Times New Roman"/>
          <w:b/>
        </w:rPr>
        <w:t>zł</w:t>
      </w:r>
      <w:r w:rsidR="00A108B8" w:rsidRPr="008A0706">
        <w:rPr>
          <w:rFonts w:ascii="Times New Roman" w:hAnsi="Times New Roman"/>
        </w:rPr>
        <w:t>, bez względu na poziom dofinansowania kosztów usługi rozwojowej</w:t>
      </w:r>
      <w:r w:rsidR="00923F80" w:rsidRPr="008A0706">
        <w:rPr>
          <w:rFonts w:ascii="Times New Roman" w:hAnsi="Times New Roman"/>
        </w:rPr>
        <w:t>;</w:t>
      </w:r>
    </w:p>
    <w:p w:rsidR="00A108B8" w:rsidRDefault="004876AB" w:rsidP="008A0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A0706">
        <w:rPr>
          <w:rFonts w:ascii="Times New Roman" w:hAnsi="Times New Roman"/>
          <w:color w:val="000000"/>
        </w:rPr>
        <w:lastRenderedPageBreak/>
        <w:t>w</w:t>
      </w:r>
      <w:r w:rsidR="00A108B8" w:rsidRPr="008A0706">
        <w:rPr>
          <w:rFonts w:ascii="Times New Roman" w:hAnsi="Times New Roman"/>
          <w:color w:val="000000"/>
        </w:rPr>
        <w:t xml:space="preserve"> niniejszej procedurze naboru wyznacza się limit </w:t>
      </w:r>
      <w:r w:rsidR="00A108B8" w:rsidRPr="008A0706">
        <w:rPr>
          <w:rFonts w:ascii="Times New Roman" w:hAnsi="Times New Roman"/>
          <w:b/>
          <w:color w:val="000000"/>
        </w:rPr>
        <w:t>10 000 zł wsparcia na osobę</w:t>
      </w:r>
      <w:r w:rsidRPr="008A0706">
        <w:rPr>
          <w:rFonts w:ascii="Times New Roman" w:hAnsi="Times New Roman"/>
          <w:color w:val="000000"/>
        </w:rPr>
        <w:t xml:space="preserve"> </w:t>
      </w:r>
      <w:r w:rsidR="00A108B8" w:rsidRPr="008A0706">
        <w:rPr>
          <w:rFonts w:ascii="Times New Roman" w:hAnsi="Times New Roman"/>
          <w:color w:val="000000"/>
        </w:rPr>
        <w:t xml:space="preserve">oraz </w:t>
      </w:r>
      <w:r w:rsidR="00A108B8" w:rsidRPr="008A0706">
        <w:rPr>
          <w:rFonts w:ascii="Times New Roman" w:hAnsi="Times New Roman"/>
          <w:b/>
          <w:color w:val="000000"/>
        </w:rPr>
        <w:t>50 000 zł na przedsiębiorstwo</w:t>
      </w:r>
      <w:r w:rsidR="005537DD">
        <w:rPr>
          <w:rFonts w:ascii="Times New Roman" w:hAnsi="Times New Roman"/>
          <w:color w:val="000000"/>
        </w:rPr>
        <w:t>;</w:t>
      </w:r>
    </w:p>
    <w:p w:rsidR="00EA2FF4" w:rsidRPr="00A937D5" w:rsidRDefault="00EA2FF4" w:rsidP="00A937D5">
      <w:pPr>
        <w:pStyle w:val="Akapitzlist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/>
          <w:bCs/>
        </w:rPr>
      </w:pPr>
      <w:r w:rsidRPr="00A937D5">
        <w:rPr>
          <w:rFonts w:ascii="Times New Roman" w:hAnsi="Times New Roman"/>
        </w:rPr>
        <w:t xml:space="preserve">z możliwości aplikowania o środki w ramach naboru nr PSFWP 2/2017 </w:t>
      </w:r>
      <w:r w:rsidRPr="00A937D5">
        <w:rPr>
          <w:rFonts w:ascii="Times New Roman" w:hAnsi="Times New Roman"/>
          <w:b/>
        </w:rPr>
        <w:t xml:space="preserve">wyłączeni są </w:t>
      </w:r>
      <w:r w:rsidRPr="00A937D5">
        <w:rPr>
          <w:rFonts w:ascii="Times New Roman" w:hAnsi="Times New Roman"/>
          <w:b/>
          <w:color w:val="000000"/>
        </w:rPr>
        <w:t>przedsiębiorcy</w:t>
      </w:r>
      <w:r w:rsidRPr="00A937D5">
        <w:rPr>
          <w:rFonts w:ascii="Times New Roman" w:hAnsi="Times New Roman"/>
          <w:color w:val="000000"/>
        </w:rPr>
        <w:t>, którzy mają zawarte Umowy wsparcia z WUP w Białymstoku i okres ich realizacji trwa w momencie złożenia Formularza zgłoszeniowego uczestnika instytucjonalnego</w:t>
      </w:r>
      <w:r w:rsidRPr="00A937D5">
        <w:rPr>
          <w:rFonts w:ascii="Times New Roman" w:hAnsi="Times New Roman"/>
        </w:rPr>
        <w:t xml:space="preserve">, chyba, że przedsiębiorca złożył Wniosek o refundację dla końcowego rozliczenia, przed terminem wskazanym w Umowie wsparcia oraz otrzymał informację </w:t>
      </w:r>
      <w:r w:rsidR="00A937D5">
        <w:rPr>
          <w:rFonts w:ascii="Times New Roman" w:hAnsi="Times New Roman"/>
        </w:rPr>
        <w:br/>
      </w:r>
      <w:r w:rsidRPr="00A937D5">
        <w:rPr>
          <w:rFonts w:ascii="Times New Roman" w:hAnsi="Times New Roman"/>
        </w:rPr>
        <w:t xml:space="preserve">o zatwierdzeniu tego wniosku przez Operatora – WUP w Białymstoku (data wysłania pisma). </w:t>
      </w:r>
    </w:p>
    <w:p w:rsidR="00EA2FF4" w:rsidRPr="008A0706" w:rsidRDefault="00EA2FF4" w:rsidP="00EA2F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2DEC" w:rsidRPr="000D4C4E" w:rsidRDefault="00982DEC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  <w:b/>
        </w:rPr>
      </w:pPr>
      <w:r w:rsidRPr="000D4C4E">
        <w:rPr>
          <w:rFonts w:ascii="Times New Roman" w:hAnsi="Times New Roman" w:cs="Times New Roman"/>
          <w:b/>
        </w:rPr>
        <w:t xml:space="preserve">ZAŁĄCZNIKI </w:t>
      </w:r>
      <w:r w:rsidRPr="0065144E">
        <w:rPr>
          <w:rFonts w:ascii="Times New Roman" w:hAnsi="Times New Roman" w:cs="Times New Roman"/>
        </w:rPr>
        <w:t xml:space="preserve">WEDŁUG WZORU Z REGULAMINU NABORU NR PSFWP </w:t>
      </w:r>
      <w:r w:rsidR="00300C9F">
        <w:rPr>
          <w:rFonts w:ascii="Times New Roman" w:hAnsi="Times New Roman" w:cs="Times New Roman"/>
        </w:rPr>
        <w:t>2</w:t>
      </w:r>
      <w:r w:rsidRPr="0065144E">
        <w:rPr>
          <w:rFonts w:ascii="Times New Roman" w:hAnsi="Times New Roman" w:cs="Times New Roman"/>
        </w:rPr>
        <w:t>/201</w:t>
      </w:r>
      <w:r w:rsidR="000F66EC" w:rsidRPr="0065144E">
        <w:rPr>
          <w:rFonts w:ascii="Times New Roman" w:hAnsi="Times New Roman" w:cs="Times New Roman"/>
        </w:rPr>
        <w:t>7</w:t>
      </w:r>
      <w:r w:rsidRPr="000D4C4E">
        <w:rPr>
          <w:rFonts w:ascii="Times New Roman" w:hAnsi="Times New Roman" w:cs="Times New Roman"/>
          <w:b/>
        </w:rPr>
        <w:t>.</w:t>
      </w:r>
    </w:p>
    <w:p w:rsidR="000D4C4E" w:rsidRPr="004F2CD1" w:rsidRDefault="000D4C4E" w:rsidP="000D4C4E">
      <w:pPr>
        <w:spacing w:after="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D4C4E" w:rsidRPr="004F2CD1" w:rsidRDefault="000F66EC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0D4C4E" w:rsidRPr="004F2CD1">
        <w:rPr>
          <w:rFonts w:ascii="Times New Roman" w:hAnsi="Times New Roman" w:cs="Times New Roman"/>
        </w:rPr>
        <w:t>Oświadczenie uczestnika projektu</w:t>
      </w:r>
      <w:r w:rsidR="009E7D56">
        <w:rPr>
          <w:rFonts w:ascii="Times New Roman" w:hAnsi="Times New Roman" w:cs="Times New Roman"/>
        </w:rPr>
        <w:t xml:space="preserve"> (Załącznik 2b do Regulaminu)</w:t>
      </w:r>
      <w:r w:rsidR="000D4C4E" w:rsidRPr="004F2CD1">
        <w:rPr>
          <w:rFonts w:ascii="Times New Roman" w:hAnsi="Times New Roman" w:cs="Times New Roman"/>
        </w:rPr>
        <w:t xml:space="preserve"> - dotyczy wyłącznie osób fizycznych prowadzących jednoosobową działalność gospodarczą  </w:t>
      </w:r>
    </w:p>
    <w:p w:rsidR="000D4C4E" w:rsidRPr="004F2CD1" w:rsidRDefault="000F66EC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hyperlink r:id="rId10" w:tooltip="Formularz informacji przedstawianych przy ubieganiu się o pomoc de minimis, rozporządzenie KE nr 1407 2013" w:history="1">
        <w:r w:rsidR="000D4C4E" w:rsidRPr="004F2CD1">
          <w:rPr>
            <w:rFonts w:ascii="Times New Roman" w:hAnsi="Times New Roman" w:cs="Times New Roman"/>
          </w:rPr>
          <w:t xml:space="preserve">Formularz informacji przedstawianych przy ubieganiu się o pomoc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- rozporządzenie Komisji (UE) nr 1407/2013 </w:t>
        </w:r>
      </w:hyperlink>
      <w:r w:rsidR="000D4C4E" w:rsidRPr="004F2CD1">
        <w:rPr>
          <w:rFonts w:ascii="Times New Roman" w:hAnsi="Times New Roman" w:cs="Times New Roman"/>
        </w:rPr>
        <w:t xml:space="preserve"> - dotyczy wyłącznie Przedsiębiorstwa ubiegającego się o pomoc de </w:t>
      </w:r>
      <w:proofErr w:type="spellStart"/>
      <w:r w:rsidR="000D4C4E" w:rsidRPr="004F2CD1">
        <w:rPr>
          <w:rFonts w:ascii="Times New Roman" w:hAnsi="Times New Roman" w:cs="Times New Roman"/>
        </w:rPr>
        <w:t>minimis</w:t>
      </w:r>
      <w:proofErr w:type="spellEnd"/>
    </w:p>
    <w:p w:rsidR="000D4C4E" w:rsidRPr="004F2CD1" w:rsidRDefault="00E529A3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hyperlink r:id="rId11" w:tooltip="Zaświadczenie o pomocy de minimis (obowiązuje od dnia 15.11.2014 r.)" w:history="1">
        <w:r w:rsidR="000D4C4E" w:rsidRPr="004F2CD1">
          <w:rPr>
            <w:rFonts w:ascii="Times New Roman" w:hAnsi="Times New Roman" w:cs="Times New Roman"/>
          </w:rPr>
          <w:t xml:space="preserve">Zaświadczenie/ zaświadczenia o otrzymanej pomocy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</w:t>
        </w:r>
      </w:hyperlink>
      <w:r w:rsidR="000D4C4E" w:rsidRPr="004F2CD1">
        <w:rPr>
          <w:rFonts w:ascii="Times New Roman" w:hAnsi="Times New Roman" w:cs="Times New Roman"/>
        </w:rPr>
        <w:t xml:space="preserve">- dotyczy wyłącznie Przedsiębiorstwa ubiegającego się o pomoc de </w:t>
      </w:r>
      <w:proofErr w:type="spellStart"/>
      <w:r w:rsidR="000D4C4E" w:rsidRPr="004F2CD1">
        <w:rPr>
          <w:rFonts w:ascii="Times New Roman" w:hAnsi="Times New Roman" w:cs="Times New Roman"/>
        </w:rPr>
        <w:t>minimis</w:t>
      </w:r>
      <w:proofErr w:type="spellEnd"/>
    </w:p>
    <w:p w:rsidR="000D4C4E" w:rsidRPr="004F2CD1" w:rsidRDefault="000F66EC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4F2CD1">
          <w:rPr>
            <w:rFonts w:ascii="Times New Roman" w:hAnsi="Times New Roman" w:cs="Times New Roman"/>
          </w:rPr>
          <w:t xml:space="preserve">Formularz informacji przedstawianych przy ubieganiu się o pomoc inną niż pomoc w rolnictwie lub rybołówstwie, pomoc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lub pomoc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w rolnictwie lub rybołówstwie</w:t>
        </w:r>
      </w:hyperlink>
      <w:r w:rsidR="000D4C4E" w:rsidRPr="004F2CD1">
        <w:rPr>
          <w:rFonts w:ascii="Times New Roman" w:hAnsi="Times New Roman" w:cs="Times New Roman"/>
        </w:rPr>
        <w:t xml:space="preserve"> – rozporządzenie Komisji (UE) nr 651/2014 - dotyczy wyłącznie Przedsiębiorstwa ubiegającego się o pomoc publiczną na szkolenie lub pomoc publiczną na doradztwo </w:t>
      </w:r>
    </w:p>
    <w:p w:rsidR="00ED1188" w:rsidRPr="004F2CD1" w:rsidRDefault="000F66EC" w:rsidP="000F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="000D4C4E" w:rsidRPr="004F2CD1">
        <w:rPr>
          <w:rFonts w:ascii="Times New Roman" w:hAnsi="Times New Roman" w:cs="Times New Roman"/>
        </w:rPr>
        <w:t xml:space="preserve">Pełnomocnictwo </w:t>
      </w:r>
      <w:r w:rsidR="00457EB3">
        <w:rPr>
          <w:rFonts w:ascii="Times New Roman" w:hAnsi="Times New Roman" w:cs="Times New Roman"/>
        </w:rPr>
        <w:t xml:space="preserve">lub upoważnienie </w:t>
      </w:r>
      <w:r w:rsidR="000D4C4E" w:rsidRPr="004F2CD1">
        <w:rPr>
          <w:rFonts w:ascii="Times New Roman" w:hAnsi="Times New Roman" w:cs="Times New Roman"/>
        </w:rPr>
        <w:t>do reprezentowania Przedsiębiorcy w zakresie niezbędnym do podpisania Formularza zgłoszeniowego</w:t>
      </w:r>
    </w:p>
    <w:p w:rsidR="004F2CD1" w:rsidRPr="004F2CD1" w:rsidRDefault="000F66EC" w:rsidP="000F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="004F2CD1" w:rsidRPr="004F2CD1">
        <w:rPr>
          <w:rFonts w:ascii="Times New Roman" w:hAnsi="Times New Roman" w:cs="Times New Roman"/>
        </w:rPr>
        <w:t xml:space="preserve">Pełnomocnictwo </w:t>
      </w:r>
      <w:r w:rsidR="00457EB3">
        <w:rPr>
          <w:rFonts w:ascii="Times New Roman" w:hAnsi="Times New Roman" w:cs="Times New Roman"/>
        </w:rPr>
        <w:t xml:space="preserve">lub upoważnienie </w:t>
      </w:r>
      <w:r w:rsidR="004F2CD1" w:rsidRPr="004F2CD1">
        <w:rPr>
          <w:rFonts w:ascii="Times New Roman" w:hAnsi="Times New Roman" w:cs="Times New Roman"/>
        </w:rPr>
        <w:t xml:space="preserve">do reprezentowania Przedsiębiorcy w zakresie niezbędnym do podpisania Umowy wsparcia </w:t>
      </w:r>
    </w:p>
    <w:p w:rsidR="00961942" w:rsidRPr="00EB093A" w:rsidRDefault="00EB093A" w:rsidP="0096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Pr="00EB093A">
        <w:rPr>
          <w:rFonts w:ascii="Times New Roman" w:hAnsi="Times New Roman" w:cs="Times New Roman"/>
        </w:rPr>
        <w:t>Z</w:t>
      </w:r>
      <w:r w:rsidR="00961942" w:rsidRPr="00EB093A">
        <w:rPr>
          <w:rFonts w:ascii="Times New Roman" w:hAnsi="Times New Roman" w:cs="Times New Roman"/>
        </w:rPr>
        <w:t>aświadczenie albo oświadczenie o wpisie do rejestru albo ewidencji właściwych dla formy organizacyjnej Pr</w:t>
      </w:r>
      <w:r w:rsidR="0065144E">
        <w:rPr>
          <w:rFonts w:ascii="Times New Roman" w:hAnsi="Times New Roman" w:cs="Times New Roman"/>
        </w:rPr>
        <w:t>zedsiębiorcy</w:t>
      </w:r>
      <w:r w:rsidR="00961942" w:rsidRPr="00EB093A">
        <w:rPr>
          <w:rFonts w:ascii="Times New Roman" w:hAnsi="Times New Roman" w:cs="Times New Roman"/>
        </w:rPr>
        <w:t xml:space="preserve"> wraz z danymi osób upoważnionych do podejmowania decyzji wiążących w imieniu Pr</w:t>
      </w:r>
      <w:r>
        <w:rPr>
          <w:rFonts w:ascii="Times New Roman" w:hAnsi="Times New Roman" w:cs="Times New Roman"/>
        </w:rPr>
        <w:t>zedsiębiorc</w:t>
      </w:r>
      <w:r w:rsidR="00961942" w:rsidRPr="00EB093A">
        <w:rPr>
          <w:rFonts w:ascii="Times New Roman" w:hAnsi="Times New Roman" w:cs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>
        <w:rPr>
          <w:rFonts w:ascii="Times New Roman" w:hAnsi="Times New Roman" w:cs="Times New Roman"/>
        </w:rPr>
        <w:t>)</w:t>
      </w:r>
      <w:r w:rsidR="00961942" w:rsidRPr="00EB093A">
        <w:rPr>
          <w:rFonts w:ascii="Times New Roman" w:hAnsi="Times New Roman" w:cs="Times New Roman"/>
        </w:rPr>
        <w:t>.</w:t>
      </w:r>
    </w:p>
    <w:p w:rsidR="00961942" w:rsidRDefault="00961942" w:rsidP="00961942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4876AB" w:rsidRDefault="004876AB" w:rsidP="004876AB">
      <w:pPr>
        <w:spacing w:after="0" w:line="240" w:lineRule="auto"/>
        <w:rPr>
          <w:rFonts w:ascii="Times New Roman" w:hAnsi="Times New Roman" w:cs="Times New Roman"/>
        </w:rPr>
      </w:pPr>
    </w:p>
    <w:p w:rsidR="00A5452E" w:rsidRDefault="00A5452E" w:rsidP="004876AB">
      <w:pPr>
        <w:spacing w:after="0" w:line="240" w:lineRule="auto"/>
        <w:rPr>
          <w:rFonts w:ascii="Times New Roman" w:hAnsi="Times New Roman" w:cs="Times New Roman"/>
        </w:rPr>
      </w:pPr>
    </w:p>
    <w:p w:rsidR="004876AB" w:rsidRDefault="004876AB" w:rsidP="004876AB">
      <w:pPr>
        <w:spacing w:after="0" w:line="240" w:lineRule="auto"/>
        <w:rPr>
          <w:rFonts w:ascii="Times New Roman" w:hAnsi="Times New Roman" w:cs="Times New Roman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4876AB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4876AB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EA5556" w:rsidRDefault="00EA5556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</w:rPr>
        <w:t xml:space="preserve">                           </w:t>
      </w: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876AB" w:rsidRPr="004876AB" w:rsidRDefault="004876AB" w:rsidP="004876AB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4F2CD1" w:rsidRPr="004F2CD1" w:rsidRDefault="004F2CD1" w:rsidP="004F2C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4F2CD1" w:rsidRPr="004F2CD1" w:rsidSect="00890412">
      <w:footerReference w:type="default" r:id="rId13"/>
      <w:headerReference w:type="first" r:id="rId14"/>
      <w:footerReference w:type="first" r:id="rId15"/>
      <w:pgSz w:w="11906" w:h="16838"/>
      <w:pgMar w:top="709" w:right="707" w:bottom="1702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BD" w:rsidRDefault="003E07BD" w:rsidP="00CF3A5A">
      <w:pPr>
        <w:spacing w:after="0" w:line="240" w:lineRule="auto"/>
      </w:pPr>
      <w:r>
        <w:separator/>
      </w:r>
    </w:p>
  </w:endnote>
  <w:endnote w:type="continuationSeparator" w:id="0">
    <w:p w:rsidR="003E07BD" w:rsidRDefault="003E07BD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8C1B47" w:rsidRPr="008C1B47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8C1B47" w:rsidRPr="008C1B47">
          <w:rPr>
            <w:rFonts w:eastAsiaTheme="minorEastAsia"/>
          </w:rPr>
          <w:fldChar w:fldCharType="separate"/>
        </w:r>
        <w:r w:rsidR="00576626" w:rsidRPr="00576626">
          <w:rPr>
            <w:rFonts w:eastAsiaTheme="majorEastAsia"/>
            <w:noProof/>
          </w:rPr>
          <w:t>3</w:t>
        </w:r>
        <w:r w:rsidR="008C1B47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4F2CD1" w:rsidRPr="00635266" w:rsidRDefault="004F2CD1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Pr="00635266">
          <w:rPr>
            <w:rFonts w:eastAsiaTheme="majorEastAsia"/>
          </w:rPr>
          <w:t xml:space="preserve">str. </w:t>
        </w:r>
        <w:r w:rsidR="008C1B47" w:rsidRPr="008C1B47">
          <w:rPr>
            <w:rFonts w:eastAsiaTheme="minorEastAsia"/>
          </w:rPr>
          <w:fldChar w:fldCharType="begin"/>
        </w:r>
        <w:r w:rsidRPr="00635266">
          <w:instrText>PAGE    \* MERGEFORMAT</w:instrText>
        </w:r>
        <w:r w:rsidR="008C1B47" w:rsidRPr="008C1B47">
          <w:rPr>
            <w:rFonts w:eastAsiaTheme="minorEastAsia"/>
          </w:rPr>
          <w:fldChar w:fldCharType="separate"/>
        </w:r>
        <w:r w:rsidR="00576626" w:rsidRPr="00576626">
          <w:rPr>
            <w:rFonts w:eastAsiaTheme="majorEastAsia"/>
            <w:noProof/>
          </w:rPr>
          <w:t>1</w:t>
        </w:r>
        <w:r w:rsidR="008C1B47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BD" w:rsidRDefault="003E07BD" w:rsidP="00CF3A5A">
      <w:pPr>
        <w:spacing w:after="0" w:line="240" w:lineRule="auto"/>
      </w:pPr>
      <w:r>
        <w:separator/>
      </w:r>
    </w:p>
  </w:footnote>
  <w:footnote w:type="continuationSeparator" w:id="0">
    <w:p w:rsidR="003E07BD" w:rsidRDefault="003E07BD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4F2CD1" w:rsidRPr="00842519" w:rsidRDefault="004F2CD1" w:rsidP="009670A2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Załącznik nr 1do Regulaminu naboru PSFWP </w:t>
              </w:r>
              <w:r w:rsidR="009670A2">
                <w:rPr>
                  <w:b/>
                  <w:color w:val="0070C0"/>
                  <w:sz w:val="24"/>
                  <w:szCs w:val="24"/>
                </w:rPr>
                <w:t>2</w:t>
              </w:r>
              <w:r>
                <w:rPr>
                  <w:b/>
                  <w:color w:val="0070C0"/>
                  <w:sz w:val="24"/>
                  <w:szCs w:val="24"/>
                </w:rPr>
                <w:t>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4F2CD1" w:rsidRDefault="004F2CD1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4E05"/>
    <w:rsid w:val="00004E74"/>
    <w:rsid w:val="0000566D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1B75"/>
    <w:rsid w:val="000424CC"/>
    <w:rsid w:val="000452B0"/>
    <w:rsid w:val="00052571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0D27"/>
    <w:rsid w:val="000F66EC"/>
    <w:rsid w:val="001032D7"/>
    <w:rsid w:val="00104464"/>
    <w:rsid w:val="00114AC9"/>
    <w:rsid w:val="00116930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2B91"/>
    <w:rsid w:val="001937D2"/>
    <w:rsid w:val="001A37C6"/>
    <w:rsid w:val="001A696F"/>
    <w:rsid w:val="001B0698"/>
    <w:rsid w:val="001E01B3"/>
    <w:rsid w:val="001E0AF1"/>
    <w:rsid w:val="001E4253"/>
    <w:rsid w:val="001E49C3"/>
    <w:rsid w:val="001E63CD"/>
    <w:rsid w:val="001E63EA"/>
    <w:rsid w:val="001F4C39"/>
    <w:rsid w:val="002015F9"/>
    <w:rsid w:val="00203E9B"/>
    <w:rsid w:val="00204C41"/>
    <w:rsid w:val="00204F35"/>
    <w:rsid w:val="002104CE"/>
    <w:rsid w:val="00210EC7"/>
    <w:rsid w:val="00210F74"/>
    <w:rsid w:val="00216E5D"/>
    <w:rsid w:val="0022061F"/>
    <w:rsid w:val="00221B6D"/>
    <w:rsid w:val="002301E0"/>
    <w:rsid w:val="00232FB0"/>
    <w:rsid w:val="00235FB0"/>
    <w:rsid w:val="00237CCF"/>
    <w:rsid w:val="0024629C"/>
    <w:rsid w:val="00251505"/>
    <w:rsid w:val="0026476C"/>
    <w:rsid w:val="002678C9"/>
    <w:rsid w:val="00270989"/>
    <w:rsid w:val="00281B26"/>
    <w:rsid w:val="00283CD8"/>
    <w:rsid w:val="0029076B"/>
    <w:rsid w:val="00295D02"/>
    <w:rsid w:val="002A1E9C"/>
    <w:rsid w:val="002A6471"/>
    <w:rsid w:val="002A7A13"/>
    <w:rsid w:val="002C00F0"/>
    <w:rsid w:val="002C214C"/>
    <w:rsid w:val="002C6B1A"/>
    <w:rsid w:val="002D10DB"/>
    <w:rsid w:val="002D44CC"/>
    <w:rsid w:val="002E414B"/>
    <w:rsid w:val="002E7E7B"/>
    <w:rsid w:val="002F18AD"/>
    <w:rsid w:val="00300C9F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9DD"/>
    <w:rsid w:val="003A683D"/>
    <w:rsid w:val="003B604C"/>
    <w:rsid w:val="003B6DD1"/>
    <w:rsid w:val="003C058F"/>
    <w:rsid w:val="003C7832"/>
    <w:rsid w:val="003C7AAE"/>
    <w:rsid w:val="003D1877"/>
    <w:rsid w:val="003D2A5E"/>
    <w:rsid w:val="003D3D21"/>
    <w:rsid w:val="003D773B"/>
    <w:rsid w:val="003E07BD"/>
    <w:rsid w:val="003E2268"/>
    <w:rsid w:val="003F16E5"/>
    <w:rsid w:val="003F36A7"/>
    <w:rsid w:val="003F4708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B3"/>
    <w:rsid w:val="00457EDC"/>
    <w:rsid w:val="00472CE6"/>
    <w:rsid w:val="00472DD1"/>
    <w:rsid w:val="00476492"/>
    <w:rsid w:val="004766FF"/>
    <w:rsid w:val="004805DC"/>
    <w:rsid w:val="00482A2B"/>
    <w:rsid w:val="004876AB"/>
    <w:rsid w:val="00490FA9"/>
    <w:rsid w:val="004A10BB"/>
    <w:rsid w:val="004A176A"/>
    <w:rsid w:val="004B053F"/>
    <w:rsid w:val="004B7EFC"/>
    <w:rsid w:val="004D70AE"/>
    <w:rsid w:val="004E1888"/>
    <w:rsid w:val="004E2170"/>
    <w:rsid w:val="004F2CD1"/>
    <w:rsid w:val="004F4F0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1A3A"/>
    <w:rsid w:val="00543F6C"/>
    <w:rsid w:val="00545A2A"/>
    <w:rsid w:val="005537DD"/>
    <w:rsid w:val="00554175"/>
    <w:rsid w:val="00555C63"/>
    <w:rsid w:val="00564C04"/>
    <w:rsid w:val="00564CD3"/>
    <w:rsid w:val="005659D3"/>
    <w:rsid w:val="0057309A"/>
    <w:rsid w:val="00576626"/>
    <w:rsid w:val="00576FA8"/>
    <w:rsid w:val="00581124"/>
    <w:rsid w:val="0058144B"/>
    <w:rsid w:val="00585951"/>
    <w:rsid w:val="00585C80"/>
    <w:rsid w:val="005867D5"/>
    <w:rsid w:val="00590133"/>
    <w:rsid w:val="0059229E"/>
    <w:rsid w:val="005A4AA0"/>
    <w:rsid w:val="005A7D6A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4404"/>
    <w:rsid w:val="00605700"/>
    <w:rsid w:val="006122E3"/>
    <w:rsid w:val="00613A93"/>
    <w:rsid w:val="00621274"/>
    <w:rsid w:val="0063052B"/>
    <w:rsid w:val="00630BC0"/>
    <w:rsid w:val="00632FCB"/>
    <w:rsid w:val="00633F5F"/>
    <w:rsid w:val="00635266"/>
    <w:rsid w:val="0063538F"/>
    <w:rsid w:val="006418E4"/>
    <w:rsid w:val="00645830"/>
    <w:rsid w:val="00646704"/>
    <w:rsid w:val="0065144E"/>
    <w:rsid w:val="00661B54"/>
    <w:rsid w:val="00665594"/>
    <w:rsid w:val="0066605C"/>
    <w:rsid w:val="00666C6E"/>
    <w:rsid w:val="0068372F"/>
    <w:rsid w:val="00683E65"/>
    <w:rsid w:val="006855BF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8A1"/>
    <w:rsid w:val="006F6993"/>
    <w:rsid w:val="006F78D8"/>
    <w:rsid w:val="00702921"/>
    <w:rsid w:val="007058C8"/>
    <w:rsid w:val="00717A06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23BA"/>
    <w:rsid w:val="007B3E6A"/>
    <w:rsid w:val="007B6470"/>
    <w:rsid w:val="007C6151"/>
    <w:rsid w:val="007D28D3"/>
    <w:rsid w:val="007D3F6E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0412"/>
    <w:rsid w:val="0089117B"/>
    <w:rsid w:val="00895796"/>
    <w:rsid w:val="00895BC7"/>
    <w:rsid w:val="008A0706"/>
    <w:rsid w:val="008A1AF9"/>
    <w:rsid w:val="008A7291"/>
    <w:rsid w:val="008B1A09"/>
    <w:rsid w:val="008B721A"/>
    <w:rsid w:val="008C12F6"/>
    <w:rsid w:val="008C1B47"/>
    <w:rsid w:val="008C3B03"/>
    <w:rsid w:val="008D4672"/>
    <w:rsid w:val="008D5302"/>
    <w:rsid w:val="008E038B"/>
    <w:rsid w:val="008E417A"/>
    <w:rsid w:val="008E52A2"/>
    <w:rsid w:val="008E58FA"/>
    <w:rsid w:val="008F34B3"/>
    <w:rsid w:val="00903A7B"/>
    <w:rsid w:val="009075EF"/>
    <w:rsid w:val="009102F7"/>
    <w:rsid w:val="00923F80"/>
    <w:rsid w:val="00924098"/>
    <w:rsid w:val="00924C3F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255B3"/>
    <w:rsid w:val="00A44AF9"/>
    <w:rsid w:val="00A45B1C"/>
    <w:rsid w:val="00A51081"/>
    <w:rsid w:val="00A5452E"/>
    <w:rsid w:val="00A6565D"/>
    <w:rsid w:val="00A74597"/>
    <w:rsid w:val="00A7653E"/>
    <w:rsid w:val="00A937D5"/>
    <w:rsid w:val="00A94C42"/>
    <w:rsid w:val="00A964C3"/>
    <w:rsid w:val="00AA3F2A"/>
    <w:rsid w:val="00AA677B"/>
    <w:rsid w:val="00AB26A2"/>
    <w:rsid w:val="00AB6AB8"/>
    <w:rsid w:val="00AB6B3C"/>
    <w:rsid w:val="00AB6DE1"/>
    <w:rsid w:val="00AC14DC"/>
    <w:rsid w:val="00AC4165"/>
    <w:rsid w:val="00AC43F1"/>
    <w:rsid w:val="00AE268A"/>
    <w:rsid w:val="00AE7C77"/>
    <w:rsid w:val="00AF1A12"/>
    <w:rsid w:val="00AF590E"/>
    <w:rsid w:val="00AF7AF0"/>
    <w:rsid w:val="00B003EC"/>
    <w:rsid w:val="00B00F7D"/>
    <w:rsid w:val="00B014FE"/>
    <w:rsid w:val="00B04AB4"/>
    <w:rsid w:val="00B051D1"/>
    <w:rsid w:val="00B05202"/>
    <w:rsid w:val="00B05EA7"/>
    <w:rsid w:val="00B07189"/>
    <w:rsid w:val="00B07F05"/>
    <w:rsid w:val="00B117D4"/>
    <w:rsid w:val="00B1614B"/>
    <w:rsid w:val="00B16A7B"/>
    <w:rsid w:val="00B17791"/>
    <w:rsid w:val="00B249B4"/>
    <w:rsid w:val="00B2711F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447"/>
    <w:rsid w:val="00C027F3"/>
    <w:rsid w:val="00C02979"/>
    <w:rsid w:val="00C0354F"/>
    <w:rsid w:val="00C117B5"/>
    <w:rsid w:val="00C22946"/>
    <w:rsid w:val="00C253BA"/>
    <w:rsid w:val="00C33E7A"/>
    <w:rsid w:val="00C41677"/>
    <w:rsid w:val="00C43C43"/>
    <w:rsid w:val="00C4556E"/>
    <w:rsid w:val="00C47657"/>
    <w:rsid w:val="00C527D2"/>
    <w:rsid w:val="00C61370"/>
    <w:rsid w:val="00C66CE3"/>
    <w:rsid w:val="00C72659"/>
    <w:rsid w:val="00C73D5B"/>
    <w:rsid w:val="00C75146"/>
    <w:rsid w:val="00C76730"/>
    <w:rsid w:val="00C80CF8"/>
    <w:rsid w:val="00C848A1"/>
    <w:rsid w:val="00C85337"/>
    <w:rsid w:val="00C913D7"/>
    <w:rsid w:val="00C96EDA"/>
    <w:rsid w:val="00C97195"/>
    <w:rsid w:val="00CA16B6"/>
    <w:rsid w:val="00CB0527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184C"/>
    <w:rsid w:val="00D43865"/>
    <w:rsid w:val="00D57EFE"/>
    <w:rsid w:val="00D63134"/>
    <w:rsid w:val="00D6354C"/>
    <w:rsid w:val="00D66C31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DF7023"/>
    <w:rsid w:val="00DF7962"/>
    <w:rsid w:val="00E10427"/>
    <w:rsid w:val="00E11039"/>
    <w:rsid w:val="00E21503"/>
    <w:rsid w:val="00E245A1"/>
    <w:rsid w:val="00E408EE"/>
    <w:rsid w:val="00E40996"/>
    <w:rsid w:val="00E529A3"/>
    <w:rsid w:val="00E53CCC"/>
    <w:rsid w:val="00E64986"/>
    <w:rsid w:val="00E77442"/>
    <w:rsid w:val="00E81929"/>
    <w:rsid w:val="00E87B35"/>
    <w:rsid w:val="00E95587"/>
    <w:rsid w:val="00EA17A0"/>
    <w:rsid w:val="00EA1E63"/>
    <w:rsid w:val="00EA2FF4"/>
    <w:rsid w:val="00EA5556"/>
    <w:rsid w:val="00EB01A1"/>
    <w:rsid w:val="00EB0922"/>
    <w:rsid w:val="00EB093A"/>
    <w:rsid w:val="00EB3A6E"/>
    <w:rsid w:val="00EB67A8"/>
    <w:rsid w:val="00EC3B3C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F18"/>
    <w:rsid w:val="00F0181C"/>
    <w:rsid w:val="00F0337F"/>
    <w:rsid w:val="00F04895"/>
    <w:rsid w:val="00F071D8"/>
    <w:rsid w:val="00F16322"/>
    <w:rsid w:val="00F165FE"/>
    <w:rsid w:val="00F17BDC"/>
    <w:rsid w:val="00F211B4"/>
    <w:rsid w:val="00F27183"/>
    <w:rsid w:val="00F32F85"/>
    <w:rsid w:val="00F332D9"/>
    <w:rsid w:val="00F40510"/>
    <w:rsid w:val="00F41C89"/>
    <w:rsid w:val="00F41CDB"/>
    <w:rsid w:val="00F51BC6"/>
    <w:rsid w:val="00F62DCD"/>
    <w:rsid w:val="00F70570"/>
    <w:rsid w:val="00F706CF"/>
    <w:rsid w:val="00F72760"/>
    <w:rsid w:val="00F83F3C"/>
    <w:rsid w:val="00F87CCC"/>
    <w:rsid w:val="00F94B10"/>
    <w:rsid w:val="00FA278B"/>
    <w:rsid w:val="00FA5F81"/>
    <w:rsid w:val="00FA61FB"/>
    <w:rsid w:val="00FA706D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4631A-5611-4D0A-97A4-9C6D00F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5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1do Regulaminu naboru PSFWP 2/2017</dc:title>
  <dc:creator>Margeryta Piekarska</dc:creator>
  <cp:lastModifiedBy>Margeryta Piekarska</cp:lastModifiedBy>
  <cp:revision>120</cp:revision>
  <cp:lastPrinted>2017-09-21T11:57:00Z</cp:lastPrinted>
  <dcterms:created xsi:type="dcterms:W3CDTF">2016-09-08T10:08:00Z</dcterms:created>
  <dcterms:modified xsi:type="dcterms:W3CDTF">2017-09-21T11:58:00Z</dcterms:modified>
</cp:coreProperties>
</file>