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A0F0" w14:textId="0B0D3E3B" w:rsidR="00BD61F9" w:rsidRPr="00B42802" w:rsidRDefault="00BD61F9" w:rsidP="0014242A">
      <w:pPr>
        <w:spacing w:before="360" w:line="23" w:lineRule="atLeast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4D20FB">
        <w:rPr>
          <w:rFonts w:ascii="Arial" w:eastAsia="Times New Roman" w:hAnsi="Arial" w:cs="Arial"/>
          <w:sz w:val="24"/>
          <w:szCs w:val="24"/>
          <w:lang w:val="it-IT" w:eastAsia="pl-PL"/>
        </w:rPr>
        <w:t>14</w:t>
      </w:r>
      <w:r w:rsidR="00CB0F21" w:rsidRPr="00B42802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4D20FB">
        <w:rPr>
          <w:rFonts w:ascii="Arial" w:eastAsia="Times New Roman" w:hAnsi="Arial" w:cs="Arial"/>
          <w:sz w:val="24"/>
          <w:szCs w:val="24"/>
          <w:lang w:val="it-IT" w:eastAsia="pl-PL"/>
        </w:rPr>
        <w:t>09</w:t>
      </w:r>
      <w:r w:rsidRPr="00B42802">
        <w:rPr>
          <w:rFonts w:ascii="Arial" w:eastAsia="Times New Roman" w:hAnsi="Arial" w:cs="Arial"/>
          <w:sz w:val="24"/>
          <w:szCs w:val="24"/>
          <w:lang w:val="it-IT" w:eastAsia="pl-PL"/>
        </w:rPr>
        <w:t>.2023 r.</w:t>
      </w:r>
    </w:p>
    <w:p w14:paraId="2E5DED10" w14:textId="5A62AF8C" w:rsidR="00BD61F9" w:rsidRPr="00237054" w:rsidRDefault="00BD61F9" w:rsidP="00023399">
      <w:pPr>
        <w:autoSpaceDE w:val="0"/>
        <w:autoSpaceDN w:val="0"/>
        <w:adjustRightInd w:val="0"/>
        <w:spacing w:before="480" w:after="48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5C2142">
        <w:rPr>
          <w:rFonts w:ascii="Arial" w:eastAsia="Times New Roman" w:hAnsi="Arial" w:cs="Arial"/>
          <w:sz w:val="24"/>
          <w:szCs w:val="24"/>
          <w:lang w:eastAsia="pl-PL"/>
        </w:rPr>
        <w:t xml:space="preserve">Komunikat nr </w:t>
      </w:r>
      <w:r w:rsidR="004D20F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C2142">
        <w:rPr>
          <w:rFonts w:ascii="Arial" w:eastAsia="Times New Roman" w:hAnsi="Arial" w:cs="Arial"/>
          <w:sz w:val="24"/>
          <w:szCs w:val="24"/>
          <w:lang w:eastAsia="pl-PL"/>
        </w:rPr>
        <w:t xml:space="preserve"> dotyczący</w:t>
      </w:r>
      <w:r w:rsidR="00237054" w:rsidRPr="002370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37054" w:rsidRPr="00AA38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ogłoszonego </w:t>
      </w:r>
      <w:r w:rsidR="00A057E6">
        <w:rPr>
          <w:rFonts w:ascii="Arial" w:eastAsia="Times New Roman" w:hAnsi="Arial" w:cs="Arial"/>
          <w:bCs/>
          <w:sz w:val="24"/>
          <w:szCs w:val="24"/>
          <w:lang w:eastAsia="pl-PL"/>
        </w:rPr>
        <w:t>14</w:t>
      </w:r>
      <w:r w:rsidR="00237054" w:rsidRPr="00AA38AD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 w:rsidR="00A057E6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="00237054" w:rsidRPr="00AA38AD">
        <w:rPr>
          <w:rFonts w:ascii="Arial" w:eastAsia="Times New Roman" w:hAnsi="Arial" w:cs="Arial"/>
          <w:bCs/>
          <w:sz w:val="24"/>
          <w:szCs w:val="24"/>
          <w:lang w:eastAsia="pl-PL"/>
        </w:rPr>
        <w:t>.2023 r.</w:t>
      </w:r>
      <w:r w:rsidR="00237054" w:rsidRPr="002370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7054" w:rsidRPr="005C2142">
        <w:rPr>
          <w:rFonts w:ascii="Arial" w:eastAsia="Times New Roman" w:hAnsi="Arial" w:cs="Arial"/>
          <w:sz w:val="24"/>
          <w:szCs w:val="24"/>
          <w:lang w:eastAsia="pl-PL"/>
        </w:rPr>
        <w:t xml:space="preserve">naboru o nr </w:t>
      </w:r>
      <w:r w:rsidR="00237054" w:rsidRPr="005C2142">
        <w:rPr>
          <w:rFonts w:ascii="Arial" w:hAnsi="Arial" w:cs="Arial"/>
          <w:spacing w:val="-3"/>
          <w:sz w:val="24"/>
          <w:szCs w:val="24"/>
        </w:rPr>
        <w:t>FEPD.07.0</w:t>
      </w:r>
      <w:r w:rsidR="00A057E6">
        <w:rPr>
          <w:rFonts w:ascii="Arial" w:hAnsi="Arial" w:cs="Arial"/>
          <w:spacing w:val="-3"/>
          <w:sz w:val="24"/>
          <w:szCs w:val="24"/>
        </w:rPr>
        <w:t>2</w:t>
      </w:r>
      <w:r w:rsidR="00237054" w:rsidRPr="005C2142">
        <w:rPr>
          <w:rFonts w:ascii="Arial" w:hAnsi="Arial" w:cs="Arial"/>
          <w:spacing w:val="-3"/>
          <w:sz w:val="24"/>
          <w:szCs w:val="24"/>
        </w:rPr>
        <w:t>-IP.01-001/23</w:t>
      </w:r>
      <w:r w:rsidR="002370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237054" w:rsidRPr="00AA38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ramach </w:t>
      </w:r>
      <w:r w:rsidR="00237054" w:rsidRPr="00AA38AD">
        <w:rPr>
          <w:rFonts w:ascii="Arial" w:hAnsi="Arial" w:cs="Arial"/>
          <w:bCs/>
          <w:sz w:val="24"/>
          <w:szCs w:val="24"/>
        </w:rPr>
        <w:t xml:space="preserve">Działania </w:t>
      </w:r>
      <w:r w:rsidR="00237054" w:rsidRPr="00AA38AD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37054" w:rsidRPr="00A057E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057E6" w:rsidRPr="00A057E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37054" w:rsidRPr="00A057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057E6" w:rsidRPr="00A057E6">
        <w:rPr>
          <w:rFonts w:ascii="Arial" w:hAnsi="Arial" w:cs="Arial"/>
          <w:spacing w:val="-2"/>
          <w:sz w:val="24"/>
          <w:szCs w:val="24"/>
        </w:rPr>
        <w:t>Wspieranie równego dostępu do rynku pracy</w:t>
      </w:r>
      <w:r w:rsidR="00A057E6" w:rsidRPr="00AA38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7054" w:rsidRPr="00AA38AD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="00237054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Pr="005C21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9F3F3A8" w14:textId="3C2A7934" w:rsidR="006F36D0" w:rsidRDefault="00BD61F9" w:rsidP="004E3247">
      <w:pPr>
        <w:rPr>
          <w:rFonts w:ascii="Arial" w:eastAsia="Times New Roman" w:hAnsi="Arial" w:cs="Arial"/>
          <w:sz w:val="24"/>
          <w:szCs w:val="24"/>
        </w:rPr>
      </w:pPr>
      <w:r w:rsidRPr="00AA38AD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="00B42802" w:rsidRPr="00AA38AD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  <w:r w:rsidR="00237054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Pr="00AA38AD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AA38AD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następując</w:t>
      </w:r>
      <w:r w:rsidR="004D20F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AA38AD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zmian</w:t>
      </w:r>
      <w:r w:rsidR="004D20FB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AA38AD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Pr="00AA38AD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Pr="00AA38AD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AA38AD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="00AA38AD" w:rsidRPr="00AA38AD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Pr="00AA38AD">
        <w:rPr>
          <w:rFonts w:ascii="Arial" w:eastAsia="Times New Roman" w:hAnsi="Arial" w:cs="Arial"/>
          <w:sz w:val="24"/>
          <w:szCs w:val="24"/>
          <w:lang w:val="x-none"/>
        </w:rPr>
        <w:t>,</w:t>
      </w:r>
      <w:r w:rsidR="00F60D0B">
        <w:rPr>
          <w:rFonts w:ascii="Arial" w:eastAsia="Times New Roman" w:hAnsi="Arial" w:cs="Arial"/>
          <w:sz w:val="24"/>
          <w:szCs w:val="24"/>
        </w:rPr>
        <w:t xml:space="preserve"> </w:t>
      </w:r>
      <w:r w:rsidR="006C189A">
        <w:rPr>
          <w:rFonts w:ascii="Arial" w:eastAsia="Times New Roman" w:hAnsi="Arial" w:cs="Arial"/>
          <w:sz w:val="24"/>
          <w:szCs w:val="24"/>
        </w:rPr>
        <w:t>tj:</w:t>
      </w:r>
    </w:p>
    <w:p w14:paraId="2BAC862B" w14:textId="77777777" w:rsidR="00293D87" w:rsidRPr="00293D87" w:rsidRDefault="00AE7707" w:rsidP="004E3247">
      <w:pPr>
        <w:pStyle w:val="Akapitzlist"/>
        <w:numPr>
          <w:ilvl w:val="0"/>
          <w:numId w:val="15"/>
        </w:numPr>
        <w:spacing w:before="120" w:after="120"/>
        <w:ind w:left="714" w:hanging="357"/>
        <w:contextualSpacing w:val="0"/>
        <w:rPr>
          <w:rFonts w:ascii="Arial" w:hAnsi="Arial" w:cs="Arial"/>
          <w:b/>
          <w:bCs/>
          <w:spacing w:val="-2"/>
          <w:sz w:val="24"/>
          <w:szCs w:val="24"/>
          <w:lang w:eastAsia="pl-PL"/>
        </w:rPr>
      </w:pPr>
      <w:r w:rsidRPr="004D20FB">
        <w:rPr>
          <w:rFonts w:ascii="Arial" w:eastAsia="Calibri" w:hAnsi="Arial" w:cs="Arial"/>
          <w:sz w:val="24"/>
          <w:szCs w:val="24"/>
        </w:rPr>
        <w:t xml:space="preserve">W </w:t>
      </w:r>
      <w:r w:rsidR="004D20FB">
        <w:rPr>
          <w:rFonts w:ascii="Arial" w:eastAsia="Calibri" w:hAnsi="Arial" w:cs="Arial"/>
          <w:sz w:val="24"/>
          <w:szCs w:val="24"/>
        </w:rPr>
        <w:t>rozdziale</w:t>
      </w:r>
      <w:r w:rsidRPr="004D20FB">
        <w:rPr>
          <w:rFonts w:ascii="Arial" w:eastAsia="Calibri" w:hAnsi="Arial" w:cs="Arial"/>
          <w:sz w:val="24"/>
          <w:szCs w:val="24"/>
        </w:rPr>
        <w:t xml:space="preserve"> </w:t>
      </w:r>
      <w:r w:rsidR="004D20FB" w:rsidRPr="004D20FB">
        <w:rPr>
          <w:rFonts w:ascii="Arial" w:eastAsia="Calibri" w:hAnsi="Arial" w:cs="Arial"/>
          <w:sz w:val="24"/>
          <w:szCs w:val="24"/>
        </w:rPr>
        <w:t>2.5</w:t>
      </w:r>
      <w:r w:rsidRPr="004D20FB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Toc144108106"/>
      <w:r w:rsidR="004D20FB" w:rsidRPr="004D20FB">
        <w:rPr>
          <w:rFonts w:ascii="Arial" w:hAnsi="Arial" w:cs="Arial"/>
          <w:spacing w:val="-2"/>
          <w:sz w:val="24"/>
          <w:szCs w:val="24"/>
          <w:lang w:eastAsia="pl-PL"/>
        </w:rPr>
        <w:t>Termin, forma i miejsce składania wniosku o dofinansowanie</w:t>
      </w:r>
      <w:bookmarkEnd w:id="1"/>
      <w:r w:rsidR="00293D87">
        <w:rPr>
          <w:rFonts w:ascii="Arial" w:hAnsi="Arial" w:cs="Arial"/>
          <w:spacing w:val="-2"/>
          <w:sz w:val="24"/>
          <w:szCs w:val="24"/>
          <w:lang w:eastAsia="pl-PL"/>
        </w:rPr>
        <w:t>:</w:t>
      </w:r>
    </w:p>
    <w:p w14:paraId="1B5AEF27" w14:textId="3188F565" w:rsidR="00293D87" w:rsidRPr="00293D87" w:rsidRDefault="00293D87" w:rsidP="00293D87">
      <w:pPr>
        <w:pStyle w:val="Akapitzlist"/>
        <w:numPr>
          <w:ilvl w:val="0"/>
          <w:numId w:val="17"/>
        </w:numPr>
        <w:spacing w:before="120" w:after="120"/>
        <w:ind w:left="1134"/>
        <w:contextualSpacing w:val="0"/>
        <w:rPr>
          <w:rFonts w:ascii="Arial" w:hAnsi="Arial" w:cs="Arial"/>
          <w:b/>
          <w:bCs/>
          <w:spacing w:val="-2"/>
          <w:sz w:val="24"/>
          <w:szCs w:val="24"/>
          <w:lang w:eastAsia="pl-PL"/>
        </w:rPr>
      </w:pPr>
      <w:r w:rsidRPr="00293D87">
        <w:rPr>
          <w:rFonts w:ascii="Arial" w:hAnsi="Arial" w:cs="Arial"/>
          <w:spacing w:val="-2"/>
          <w:sz w:val="24"/>
          <w:szCs w:val="24"/>
          <w:lang w:eastAsia="pl-PL"/>
        </w:rPr>
        <w:t>pkt. 1</w:t>
      </w:r>
      <w:r>
        <w:rPr>
          <w:rFonts w:ascii="Arial" w:hAnsi="Arial" w:cs="Arial"/>
          <w:spacing w:val="-2"/>
          <w:sz w:val="24"/>
          <w:szCs w:val="24"/>
          <w:lang w:eastAsia="pl-PL"/>
        </w:rPr>
        <w:t xml:space="preserve"> </w:t>
      </w:r>
      <w:r w:rsidRPr="00293D87">
        <w:rPr>
          <w:rFonts w:ascii="Arial" w:hAnsi="Arial" w:cs="Arial"/>
          <w:spacing w:val="-2"/>
          <w:sz w:val="24"/>
          <w:szCs w:val="24"/>
          <w:lang w:eastAsia="pl-PL"/>
        </w:rPr>
        <w:t>–</w:t>
      </w:r>
      <w:r>
        <w:rPr>
          <w:rFonts w:ascii="Arial" w:hAnsi="Arial" w:cs="Arial"/>
          <w:spacing w:val="-2"/>
          <w:sz w:val="24"/>
          <w:szCs w:val="24"/>
          <w:lang w:eastAsia="pl-PL"/>
        </w:rPr>
        <w:t xml:space="preserve"> wydłużenie terminu naboru wniosków – </w:t>
      </w:r>
      <w:r w:rsidRPr="00293D87">
        <w:rPr>
          <w:rFonts w:ascii="Arial" w:hAnsi="Arial" w:cs="Arial"/>
          <w:b/>
          <w:bCs/>
          <w:spacing w:val="-2"/>
          <w:sz w:val="24"/>
          <w:szCs w:val="24"/>
          <w:lang w:eastAsia="pl-PL"/>
        </w:rPr>
        <w:t>dotychczasowy zapis:</w:t>
      </w:r>
    </w:p>
    <w:p w14:paraId="0A95677D" w14:textId="0CAF0D92" w:rsidR="00293D87" w:rsidRPr="00293D87" w:rsidRDefault="00293D87" w:rsidP="00293D87">
      <w:pPr>
        <w:pStyle w:val="Akapitzlist"/>
        <w:spacing w:before="120" w:after="120"/>
        <w:ind w:left="1134"/>
        <w:contextualSpacing w:val="0"/>
        <w:rPr>
          <w:rFonts w:ascii="Arial" w:hAnsi="Arial" w:cs="Arial"/>
          <w:spacing w:val="-2"/>
          <w:sz w:val="24"/>
          <w:szCs w:val="24"/>
          <w:lang w:eastAsia="pl-PL"/>
        </w:rPr>
      </w:pPr>
      <w:r>
        <w:rPr>
          <w:rFonts w:ascii="Arial" w:hAnsi="Arial" w:cs="Arial"/>
          <w:spacing w:val="-2"/>
          <w:sz w:val="24"/>
          <w:szCs w:val="24"/>
          <w:lang w:eastAsia="pl-PL"/>
        </w:rPr>
        <w:t>„</w:t>
      </w:r>
      <w:r w:rsidRPr="00293D87">
        <w:rPr>
          <w:rFonts w:ascii="Arial" w:hAnsi="Arial" w:cs="Arial"/>
          <w:spacing w:val="-2"/>
          <w:sz w:val="24"/>
          <w:szCs w:val="24"/>
          <w:lang w:eastAsia="pl-PL"/>
        </w:rPr>
        <w:t>Nabór wniosków prowadzony będzie w terminie:</w:t>
      </w:r>
    </w:p>
    <w:p w14:paraId="20AFE25B" w14:textId="77777777" w:rsidR="00293D87" w:rsidRPr="00293D87" w:rsidRDefault="00293D87" w:rsidP="00293D87">
      <w:pPr>
        <w:pStyle w:val="Akapitzlist"/>
        <w:numPr>
          <w:ilvl w:val="0"/>
          <w:numId w:val="19"/>
        </w:numPr>
        <w:spacing w:before="120" w:after="120"/>
        <w:ind w:left="1497" w:hanging="357"/>
        <w:contextualSpacing w:val="0"/>
        <w:rPr>
          <w:rFonts w:ascii="Arial" w:hAnsi="Arial" w:cs="Arial"/>
          <w:spacing w:val="-2"/>
          <w:sz w:val="24"/>
          <w:szCs w:val="24"/>
          <w:lang w:eastAsia="pl-PL"/>
        </w:rPr>
      </w:pPr>
      <w:r w:rsidRPr="00293D87">
        <w:rPr>
          <w:rFonts w:ascii="Arial" w:hAnsi="Arial" w:cs="Arial"/>
          <w:spacing w:val="-2"/>
          <w:sz w:val="24"/>
          <w:szCs w:val="24"/>
          <w:lang w:eastAsia="pl-PL"/>
        </w:rPr>
        <w:t>od dnia 14.08.2023 r. godzina 0:00 (otwarcie naboru);</w:t>
      </w:r>
    </w:p>
    <w:p w14:paraId="168B7C87" w14:textId="3D0887B9" w:rsidR="00293D87" w:rsidRPr="00293D87" w:rsidRDefault="00293D87" w:rsidP="00293D87">
      <w:pPr>
        <w:pStyle w:val="Akapitzlist"/>
        <w:numPr>
          <w:ilvl w:val="0"/>
          <w:numId w:val="19"/>
        </w:numPr>
        <w:spacing w:before="120" w:after="120"/>
        <w:ind w:left="1497" w:hanging="357"/>
        <w:contextualSpacing w:val="0"/>
        <w:rPr>
          <w:rFonts w:ascii="Arial" w:hAnsi="Arial" w:cs="Arial"/>
          <w:spacing w:val="-2"/>
          <w:sz w:val="24"/>
          <w:szCs w:val="24"/>
          <w:lang w:eastAsia="pl-PL"/>
        </w:rPr>
      </w:pPr>
      <w:r w:rsidRPr="00293D87">
        <w:rPr>
          <w:rFonts w:ascii="Arial" w:hAnsi="Arial" w:cs="Arial"/>
          <w:spacing w:val="-2"/>
          <w:sz w:val="24"/>
          <w:szCs w:val="24"/>
          <w:lang w:eastAsia="pl-PL"/>
        </w:rPr>
        <w:t>do dnia 2</w:t>
      </w:r>
      <w:r>
        <w:rPr>
          <w:rFonts w:ascii="Arial" w:hAnsi="Arial" w:cs="Arial"/>
          <w:spacing w:val="-2"/>
          <w:sz w:val="24"/>
          <w:szCs w:val="24"/>
          <w:lang w:eastAsia="pl-PL"/>
        </w:rPr>
        <w:t>5</w:t>
      </w:r>
      <w:r w:rsidRPr="00293D87">
        <w:rPr>
          <w:rFonts w:ascii="Arial" w:hAnsi="Arial" w:cs="Arial"/>
          <w:spacing w:val="-2"/>
          <w:sz w:val="24"/>
          <w:szCs w:val="24"/>
          <w:lang w:eastAsia="pl-PL"/>
        </w:rPr>
        <w:t>.</w:t>
      </w:r>
      <w:r>
        <w:rPr>
          <w:rFonts w:ascii="Arial" w:hAnsi="Arial" w:cs="Arial"/>
          <w:spacing w:val="-2"/>
          <w:sz w:val="24"/>
          <w:szCs w:val="24"/>
          <w:lang w:eastAsia="pl-PL"/>
        </w:rPr>
        <w:t>09</w:t>
      </w:r>
      <w:r w:rsidRPr="00293D87">
        <w:rPr>
          <w:rFonts w:ascii="Arial" w:hAnsi="Arial" w:cs="Arial"/>
          <w:spacing w:val="-2"/>
          <w:sz w:val="24"/>
          <w:szCs w:val="24"/>
          <w:lang w:eastAsia="pl-PL"/>
        </w:rPr>
        <w:t>.2023 r. godzina 23:59 (zamknięcie naboru).</w:t>
      </w:r>
    </w:p>
    <w:p w14:paraId="0034F4C1" w14:textId="4097354F" w:rsidR="00293D87" w:rsidRDefault="00293D87" w:rsidP="00293D87">
      <w:pPr>
        <w:pStyle w:val="Akapitzlist"/>
        <w:spacing w:before="120" w:after="120"/>
        <w:ind w:left="1134"/>
        <w:contextualSpacing w:val="0"/>
        <w:rPr>
          <w:rFonts w:ascii="Arial" w:hAnsi="Arial" w:cs="Arial"/>
          <w:spacing w:val="-2"/>
          <w:sz w:val="24"/>
          <w:szCs w:val="24"/>
          <w:lang w:eastAsia="pl-PL"/>
        </w:rPr>
      </w:pPr>
      <w:r w:rsidRPr="00293D87">
        <w:rPr>
          <w:rFonts w:ascii="Arial" w:hAnsi="Arial" w:cs="Arial"/>
          <w:spacing w:val="-2"/>
          <w:sz w:val="24"/>
          <w:szCs w:val="24"/>
          <w:lang w:eastAsia="pl-PL"/>
        </w:rPr>
        <w:t>IP nie przewiduje możliwości skrócenia terminu składania wniosków o dofinansowanie.</w:t>
      </w:r>
      <w:r>
        <w:rPr>
          <w:rFonts w:ascii="Arial" w:hAnsi="Arial" w:cs="Arial"/>
          <w:spacing w:val="-2"/>
          <w:sz w:val="24"/>
          <w:szCs w:val="24"/>
          <w:lang w:eastAsia="pl-PL"/>
        </w:rPr>
        <w:t>”</w:t>
      </w:r>
    </w:p>
    <w:p w14:paraId="0ED9CB5B" w14:textId="77777777" w:rsidR="00293D87" w:rsidRPr="00293D87" w:rsidRDefault="00293D87" w:rsidP="00293D87">
      <w:pPr>
        <w:pStyle w:val="Akapitzlist"/>
        <w:spacing w:before="120" w:after="120"/>
        <w:ind w:left="1134"/>
        <w:contextualSpacing w:val="0"/>
        <w:rPr>
          <w:rFonts w:ascii="Arial" w:hAnsi="Arial" w:cs="Arial"/>
          <w:b/>
          <w:bCs/>
          <w:spacing w:val="-2"/>
          <w:sz w:val="24"/>
          <w:szCs w:val="24"/>
          <w:lang w:eastAsia="pl-PL"/>
        </w:rPr>
      </w:pPr>
      <w:r w:rsidRPr="00293D87">
        <w:rPr>
          <w:rFonts w:ascii="Arial" w:hAnsi="Arial" w:cs="Arial"/>
          <w:b/>
          <w:bCs/>
          <w:spacing w:val="-2"/>
          <w:sz w:val="24"/>
          <w:szCs w:val="24"/>
          <w:lang w:eastAsia="pl-PL"/>
        </w:rPr>
        <w:t>otrzymuje brzmienie:</w:t>
      </w:r>
    </w:p>
    <w:p w14:paraId="48E5C70F" w14:textId="77777777" w:rsidR="00293D87" w:rsidRPr="00293D87" w:rsidRDefault="00293D87" w:rsidP="00293D87">
      <w:pPr>
        <w:pStyle w:val="Akapitzlist"/>
        <w:spacing w:before="120" w:after="120"/>
        <w:ind w:left="1134"/>
        <w:contextualSpacing w:val="0"/>
        <w:rPr>
          <w:rFonts w:ascii="Arial" w:hAnsi="Arial" w:cs="Arial"/>
          <w:spacing w:val="-2"/>
          <w:sz w:val="24"/>
          <w:szCs w:val="24"/>
          <w:lang w:eastAsia="pl-PL"/>
        </w:rPr>
      </w:pPr>
      <w:r w:rsidRPr="00293D87">
        <w:rPr>
          <w:rFonts w:ascii="Arial" w:hAnsi="Arial" w:cs="Arial"/>
          <w:spacing w:val="-2"/>
          <w:sz w:val="24"/>
          <w:szCs w:val="24"/>
          <w:lang w:eastAsia="pl-PL"/>
        </w:rPr>
        <w:t>„Nabór wniosków prowadzony będzie w terminie:</w:t>
      </w:r>
    </w:p>
    <w:p w14:paraId="32125B27" w14:textId="77777777" w:rsidR="00293D87" w:rsidRPr="00293D87" w:rsidRDefault="00293D87" w:rsidP="00293D87">
      <w:pPr>
        <w:pStyle w:val="Akapitzlist"/>
        <w:numPr>
          <w:ilvl w:val="0"/>
          <w:numId w:val="19"/>
        </w:numPr>
        <w:spacing w:before="120" w:after="120"/>
        <w:ind w:left="1497" w:hanging="357"/>
        <w:contextualSpacing w:val="0"/>
        <w:rPr>
          <w:rFonts w:ascii="Arial" w:hAnsi="Arial" w:cs="Arial"/>
          <w:spacing w:val="-2"/>
          <w:sz w:val="24"/>
          <w:szCs w:val="24"/>
          <w:lang w:eastAsia="pl-PL"/>
        </w:rPr>
      </w:pPr>
      <w:r w:rsidRPr="00293D87">
        <w:rPr>
          <w:rFonts w:ascii="Arial" w:hAnsi="Arial" w:cs="Arial"/>
          <w:spacing w:val="-2"/>
          <w:sz w:val="24"/>
          <w:szCs w:val="24"/>
          <w:lang w:eastAsia="pl-PL"/>
        </w:rPr>
        <w:t>od dnia 14.08.2023 r. godzina 0:00 (otwarcie naboru);</w:t>
      </w:r>
    </w:p>
    <w:p w14:paraId="053FA357" w14:textId="77777777" w:rsidR="00293D87" w:rsidRPr="00293D87" w:rsidRDefault="00293D87" w:rsidP="00293D87">
      <w:pPr>
        <w:pStyle w:val="Akapitzlist"/>
        <w:numPr>
          <w:ilvl w:val="0"/>
          <w:numId w:val="19"/>
        </w:numPr>
        <w:spacing w:before="120" w:after="120"/>
        <w:ind w:left="1497" w:hanging="357"/>
        <w:contextualSpacing w:val="0"/>
        <w:rPr>
          <w:rFonts w:ascii="Arial" w:hAnsi="Arial" w:cs="Arial"/>
          <w:spacing w:val="-2"/>
          <w:sz w:val="24"/>
          <w:szCs w:val="24"/>
          <w:lang w:eastAsia="pl-PL"/>
        </w:rPr>
      </w:pPr>
      <w:r w:rsidRPr="00293D87">
        <w:rPr>
          <w:rFonts w:ascii="Arial" w:hAnsi="Arial" w:cs="Arial"/>
          <w:spacing w:val="-2"/>
          <w:sz w:val="24"/>
          <w:szCs w:val="24"/>
          <w:lang w:eastAsia="pl-PL"/>
        </w:rPr>
        <w:t>do dnia 27.10.2023 r. godzina 23:59 (zamknięcie naboru).</w:t>
      </w:r>
    </w:p>
    <w:p w14:paraId="32D822CB" w14:textId="5DB0FF64" w:rsidR="00293D87" w:rsidRPr="00293D87" w:rsidRDefault="00293D87" w:rsidP="00293D87">
      <w:pPr>
        <w:pStyle w:val="Akapitzlist"/>
        <w:spacing w:before="120" w:after="120"/>
        <w:ind w:left="1134"/>
        <w:contextualSpacing w:val="0"/>
        <w:rPr>
          <w:rFonts w:ascii="Arial" w:hAnsi="Arial" w:cs="Arial"/>
          <w:spacing w:val="-2"/>
          <w:sz w:val="24"/>
          <w:szCs w:val="24"/>
          <w:lang w:eastAsia="pl-PL"/>
        </w:rPr>
      </w:pPr>
      <w:r w:rsidRPr="00293D87">
        <w:rPr>
          <w:rFonts w:ascii="Arial" w:hAnsi="Arial" w:cs="Arial"/>
          <w:spacing w:val="-2"/>
          <w:sz w:val="24"/>
          <w:szCs w:val="24"/>
          <w:lang w:eastAsia="pl-PL"/>
        </w:rPr>
        <w:t>IP nie przewiduje możliwości skrócenia terminu składania wniosków o dofinansowanie.”</w:t>
      </w:r>
    </w:p>
    <w:p w14:paraId="51606034" w14:textId="4BA55A3A" w:rsidR="001576F7" w:rsidRPr="001576F7" w:rsidRDefault="001576F7" w:rsidP="00293D87">
      <w:pPr>
        <w:pStyle w:val="Akapitzlist"/>
        <w:numPr>
          <w:ilvl w:val="0"/>
          <w:numId w:val="17"/>
        </w:numPr>
        <w:spacing w:before="120" w:after="120"/>
        <w:ind w:left="1134"/>
        <w:contextualSpacing w:val="0"/>
        <w:rPr>
          <w:rFonts w:ascii="Arial" w:hAnsi="Arial" w:cs="Arial"/>
          <w:spacing w:val="-2"/>
          <w:sz w:val="24"/>
          <w:szCs w:val="24"/>
          <w:lang w:eastAsia="pl-PL"/>
        </w:rPr>
      </w:pPr>
      <w:r>
        <w:rPr>
          <w:rFonts w:ascii="Arial" w:hAnsi="Arial" w:cs="Arial"/>
          <w:spacing w:val="-2"/>
          <w:sz w:val="24"/>
          <w:szCs w:val="24"/>
          <w:lang w:eastAsia="pl-PL"/>
        </w:rPr>
        <w:t>p</w:t>
      </w:r>
      <w:r w:rsidRPr="001576F7">
        <w:rPr>
          <w:rFonts w:ascii="Arial" w:hAnsi="Arial" w:cs="Arial"/>
          <w:spacing w:val="-2"/>
          <w:sz w:val="24"/>
          <w:szCs w:val="24"/>
          <w:lang w:eastAsia="pl-PL"/>
        </w:rPr>
        <w:t>kt. 2</w:t>
      </w:r>
      <w:r>
        <w:rPr>
          <w:rFonts w:ascii="Arial" w:hAnsi="Arial" w:cs="Arial"/>
          <w:spacing w:val="-2"/>
          <w:sz w:val="24"/>
          <w:szCs w:val="24"/>
          <w:lang w:eastAsia="pl-PL"/>
        </w:rPr>
        <w:t xml:space="preserve"> </w:t>
      </w:r>
      <w:r w:rsidRPr="001576F7">
        <w:rPr>
          <w:rFonts w:ascii="Arial" w:hAnsi="Arial" w:cs="Arial"/>
          <w:spacing w:val="-2"/>
          <w:sz w:val="24"/>
          <w:szCs w:val="24"/>
          <w:lang w:eastAsia="pl-PL"/>
        </w:rPr>
        <w:t>–</w:t>
      </w:r>
      <w:r>
        <w:rPr>
          <w:rFonts w:ascii="Arial" w:hAnsi="Arial" w:cs="Arial"/>
          <w:spacing w:val="-2"/>
          <w:sz w:val="24"/>
          <w:szCs w:val="24"/>
          <w:lang w:eastAsia="pl-PL"/>
        </w:rPr>
        <w:t xml:space="preserve"> zmiana terminu rozstrzygnięcia naboru - </w:t>
      </w:r>
      <w:r w:rsidRPr="001576F7">
        <w:rPr>
          <w:rFonts w:ascii="Arial" w:hAnsi="Arial" w:cs="Arial"/>
          <w:b/>
          <w:bCs/>
          <w:spacing w:val="-2"/>
          <w:sz w:val="24"/>
          <w:szCs w:val="24"/>
          <w:lang w:eastAsia="pl-PL"/>
        </w:rPr>
        <w:t>dotychczasowy zapis:</w:t>
      </w:r>
    </w:p>
    <w:p w14:paraId="06C780C1" w14:textId="597548AF" w:rsidR="001576F7" w:rsidRDefault="001576F7" w:rsidP="001576F7">
      <w:pPr>
        <w:pStyle w:val="Akapitzlist"/>
        <w:spacing w:before="120" w:after="120"/>
        <w:ind w:left="1134"/>
        <w:contextualSpacing w:val="0"/>
        <w:rPr>
          <w:rFonts w:ascii="Arial" w:hAnsi="Arial" w:cs="Arial"/>
          <w:spacing w:val="-2"/>
          <w:sz w:val="24"/>
          <w:szCs w:val="24"/>
          <w:lang w:eastAsia="pl-PL"/>
        </w:rPr>
      </w:pPr>
      <w:r>
        <w:rPr>
          <w:rFonts w:ascii="Arial" w:hAnsi="Arial" w:cs="Arial"/>
          <w:spacing w:val="-2"/>
          <w:sz w:val="24"/>
          <w:szCs w:val="24"/>
          <w:lang w:eastAsia="pl-PL"/>
        </w:rPr>
        <w:t>„</w:t>
      </w:r>
      <w:r w:rsidRPr="001576F7">
        <w:rPr>
          <w:rFonts w:ascii="Arial" w:hAnsi="Arial" w:cs="Arial"/>
          <w:spacing w:val="-2"/>
          <w:sz w:val="24"/>
          <w:szCs w:val="24"/>
          <w:lang w:eastAsia="pl-PL"/>
        </w:rPr>
        <w:t>Orientacyjny termin rozstrzygnięcia naboru to styczeń/luty 2024 r.</w:t>
      </w:r>
      <w:r>
        <w:rPr>
          <w:rFonts w:ascii="Arial" w:hAnsi="Arial" w:cs="Arial"/>
          <w:spacing w:val="-2"/>
          <w:sz w:val="24"/>
          <w:szCs w:val="24"/>
          <w:lang w:eastAsia="pl-PL"/>
        </w:rPr>
        <w:t>”</w:t>
      </w:r>
    </w:p>
    <w:p w14:paraId="1B487015" w14:textId="77777777" w:rsidR="001576F7" w:rsidRDefault="001576F7" w:rsidP="001576F7">
      <w:pPr>
        <w:pStyle w:val="Akapitzlist"/>
        <w:spacing w:before="120" w:after="120"/>
        <w:ind w:left="1134"/>
        <w:contextualSpacing w:val="0"/>
        <w:rPr>
          <w:rFonts w:ascii="Arial" w:hAnsi="Arial" w:cs="Arial"/>
          <w:b/>
          <w:bCs/>
          <w:spacing w:val="-2"/>
          <w:sz w:val="24"/>
          <w:szCs w:val="24"/>
          <w:lang w:eastAsia="pl-PL"/>
        </w:rPr>
      </w:pPr>
      <w:r>
        <w:rPr>
          <w:rFonts w:ascii="Arial" w:hAnsi="Arial" w:cs="Arial"/>
          <w:b/>
          <w:bCs/>
          <w:spacing w:val="-2"/>
          <w:sz w:val="24"/>
          <w:szCs w:val="24"/>
          <w:lang w:eastAsia="pl-PL"/>
        </w:rPr>
        <w:t>otrzymuje brzmienie:</w:t>
      </w:r>
    </w:p>
    <w:p w14:paraId="50A8DFD1" w14:textId="3968A7BA" w:rsidR="001576F7" w:rsidRPr="001576F7" w:rsidRDefault="001576F7" w:rsidP="001576F7">
      <w:pPr>
        <w:pStyle w:val="Akapitzlist"/>
        <w:spacing w:before="120" w:after="120"/>
        <w:ind w:left="1134"/>
        <w:contextualSpacing w:val="0"/>
        <w:rPr>
          <w:rFonts w:ascii="Arial" w:hAnsi="Arial" w:cs="Arial"/>
          <w:spacing w:val="-2"/>
          <w:sz w:val="24"/>
          <w:szCs w:val="24"/>
          <w:lang w:eastAsia="pl-PL"/>
        </w:rPr>
      </w:pPr>
      <w:r w:rsidRPr="001576F7">
        <w:rPr>
          <w:rFonts w:ascii="Arial" w:hAnsi="Arial" w:cs="Arial"/>
          <w:spacing w:val="-2"/>
          <w:sz w:val="24"/>
          <w:szCs w:val="24"/>
          <w:lang w:eastAsia="pl-PL"/>
        </w:rPr>
        <w:t>„Orientacyjny termin rozstrzygnięcia naboru to luty</w:t>
      </w:r>
      <w:r>
        <w:rPr>
          <w:rFonts w:ascii="Arial" w:hAnsi="Arial" w:cs="Arial"/>
          <w:spacing w:val="-2"/>
          <w:sz w:val="24"/>
          <w:szCs w:val="24"/>
          <w:lang w:eastAsia="pl-PL"/>
        </w:rPr>
        <w:t>/marzec</w:t>
      </w:r>
      <w:r w:rsidRPr="001576F7">
        <w:rPr>
          <w:rFonts w:ascii="Arial" w:hAnsi="Arial" w:cs="Arial"/>
          <w:spacing w:val="-2"/>
          <w:sz w:val="24"/>
          <w:szCs w:val="24"/>
          <w:lang w:eastAsia="pl-PL"/>
        </w:rPr>
        <w:t xml:space="preserve"> 2024 r.”</w:t>
      </w:r>
    </w:p>
    <w:p w14:paraId="7541E698" w14:textId="683C25AB" w:rsidR="004D20FB" w:rsidRPr="004D20FB" w:rsidRDefault="004D20FB" w:rsidP="00293D87">
      <w:pPr>
        <w:pStyle w:val="Akapitzlist"/>
        <w:numPr>
          <w:ilvl w:val="0"/>
          <w:numId w:val="17"/>
        </w:numPr>
        <w:spacing w:before="120" w:after="120"/>
        <w:ind w:left="1134"/>
        <w:contextualSpacing w:val="0"/>
        <w:rPr>
          <w:rFonts w:ascii="Arial" w:hAnsi="Arial" w:cs="Arial"/>
          <w:b/>
          <w:bCs/>
          <w:spacing w:val="-2"/>
          <w:sz w:val="24"/>
          <w:szCs w:val="24"/>
          <w:lang w:eastAsia="pl-PL"/>
        </w:rPr>
      </w:pPr>
      <w:r>
        <w:rPr>
          <w:rFonts w:ascii="Arial" w:hAnsi="Arial" w:cs="Arial"/>
          <w:spacing w:val="-2"/>
          <w:sz w:val="24"/>
          <w:szCs w:val="24"/>
          <w:lang w:eastAsia="pl-PL"/>
        </w:rPr>
        <w:t xml:space="preserve">pkt. 6 </w:t>
      </w:r>
      <w:r w:rsidR="004E3247">
        <w:rPr>
          <w:rFonts w:ascii="Arial" w:hAnsi="Arial" w:cs="Arial"/>
          <w:spacing w:val="-2"/>
          <w:sz w:val="24"/>
          <w:szCs w:val="24"/>
          <w:lang w:eastAsia="pl-PL"/>
        </w:rPr>
        <w:t xml:space="preserve">– zmiana </w:t>
      </w:r>
      <w:r w:rsidR="00023399">
        <w:rPr>
          <w:rFonts w:ascii="Arial" w:hAnsi="Arial" w:cs="Arial"/>
          <w:spacing w:val="-2"/>
          <w:sz w:val="24"/>
          <w:szCs w:val="24"/>
          <w:lang w:eastAsia="pl-PL"/>
        </w:rPr>
        <w:t xml:space="preserve">w treści </w:t>
      </w:r>
      <w:r w:rsidR="004E3247">
        <w:rPr>
          <w:rFonts w:ascii="Arial" w:hAnsi="Arial" w:cs="Arial"/>
          <w:spacing w:val="-2"/>
          <w:sz w:val="24"/>
          <w:szCs w:val="24"/>
          <w:lang w:eastAsia="pl-PL"/>
        </w:rPr>
        <w:t xml:space="preserve">kryterium horyzontalnego nr </w:t>
      </w:r>
      <w:r w:rsidR="00024475">
        <w:rPr>
          <w:rFonts w:ascii="Arial" w:hAnsi="Arial" w:cs="Arial"/>
          <w:spacing w:val="-2"/>
          <w:sz w:val="24"/>
          <w:szCs w:val="24"/>
          <w:lang w:eastAsia="pl-PL"/>
        </w:rPr>
        <w:t>10</w:t>
      </w:r>
      <w:r w:rsidR="004E3247">
        <w:rPr>
          <w:rFonts w:ascii="Arial" w:hAnsi="Arial" w:cs="Arial"/>
          <w:spacing w:val="-2"/>
          <w:sz w:val="24"/>
          <w:szCs w:val="24"/>
          <w:lang w:eastAsia="pl-PL"/>
        </w:rPr>
        <w:t xml:space="preserve"> - </w:t>
      </w:r>
      <w:r w:rsidRPr="004E3247">
        <w:rPr>
          <w:rFonts w:ascii="Arial" w:hAnsi="Arial" w:cs="Arial"/>
          <w:b/>
          <w:bCs/>
          <w:spacing w:val="-2"/>
          <w:sz w:val="24"/>
          <w:szCs w:val="24"/>
          <w:lang w:eastAsia="pl-PL"/>
        </w:rPr>
        <w:t>dotychczasowy zapis</w:t>
      </w:r>
      <w:r>
        <w:rPr>
          <w:rFonts w:ascii="Arial" w:hAnsi="Arial" w:cs="Arial"/>
          <w:spacing w:val="-2"/>
          <w:sz w:val="24"/>
          <w:szCs w:val="24"/>
          <w:lang w:eastAsia="pl-PL"/>
        </w:rPr>
        <w:t>:</w:t>
      </w:r>
    </w:p>
    <w:p w14:paraId="44E5A6A4" w14:textId="0E1CBF90" w:rsidR="004D20FB" w:rsidRPr="004D20FB" w:rsidRDefault="004D20FB" w:rsidP="00293D87">
      <w:pPr>
        <w:pStyle w:val="Akapitzlist"/>
        <w:spacing w:before="120" w:after="120"/>
        <w:ind w:left="1134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„</w:t>
      </w:r>
      <w:r w:rsidRPr="004D20FB">
        <w:rPr>
          <w:rFonts w:ascii="Arial" w:eastAsia="Calibri" w:hAnsi="Arial" w:cs="Arial"/>
          <w:sz w:val="24"/>
          <w:szCs w:val="24"/>
        </w:rPr>
        <w:t xml:space="preserve">Dodatkowo, w sytuacji gdy na etapie oceny formalnej wniosek zostanie skierowany do poprawy w zakresie spełnienia kryteriów formalnych i/lub horyzontalnych po uzupełnieniu wniosku przez wnioskodawcę wymagane będzie złożenie wraz z poprawionym wnioskiem oświadczenia dotyczącego spełnienia </w:t>
      </w:r>
      <w:r w:rsidRPr="004D20FB">
        <w:rPr>
          <w:rFonts w:ascii="Arial" w:eastAsia="Calibri" w:hAnsi="Arial" w:cs="Arial"/>
          <w:b/>
          <w:bCs/>
          <w:sz w:val="24"/>
          <w:szCs w:val="24"/>
        </w:rPr>
        <w:t>kryterium horyzontalnego nr 10</w:t>
      </w:r>
      <w:r w:rsidRPr="004D20FB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”</w:t>
      </w:r>
    </w:p>
    <w:p w14:paraId="235C48F6" w14:textId="4D1A6C32" w:rsidR="004E3247" w:rsidRDefault="004E3247" w:rsidP="00293D87">
      <w:pPr>
        <w:pStyle w:val="Akapitzlist"/>
        <w:spacing w:before="120" w:after="120"/>
        <w:ind w:left="1134"/>
        <w:contextualSpacing w:val="0"/>
        <w:rPr>
          <w:rFonts w:ascii="Arial" w:hAnsi="Arial" w:cs="Arial"/>
          <w:b/>
          <w:bCs/>
          <w:spacing w:val="-2"/>
          <w:sz w:val="24"/>
          <w:szCs w:val="24"/>
          <w:lang w:eastAsia="pl-PL"/>
        </w:rPr>
      </w:pPr>
      <w:bookmarkStart w:id="2" w:name="_Hlk145580786"/>
      <w:r>
        <w:rPr>
          <w:rFonts w:ascii="Arial" w:hAnsi="Arial" w:cs="Arial"/>
          <w:b/>
          <w:bCs/>
          <w:spacing w:val="-2"/>
          <w:sz w:val="24"/>
          <w:szCs w:val="24"/>
          <w:lang w:eastAsia="pl-PL"/>
        </w:rPr>
        <w:lastRenderedPageBreak/>
        <w:t>otrzymuje brzmienie:</w:t>
      </w:r>
    </w:p>
    <w:bookmarkEnd w:id="2"/>
    <w:p w14:paraId="3B0A0FC3" w14:textId="73D1E6FD" w:rsidR="00293D87" w:rsidRPr="00293D87" w:rsidRDefault="004E3247" w:rsidP="00293D87">
      <w:pPr>
        <w:pStyle w:val="Akapitzlist"/>
        <w:spacing w:before="120" w:after="120"/>
        <w:ind w:left="1134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„</w:t>
      </w:r>
      <w:r w:rsidRPr="004D20FB">
        <w:rPr>
          <w:rFonts w:ascii="Arial" w:eastAsia="Calibri" w:hAnsi="Arial" w:cs="Arial"/>
          <w:sz w:val="24"/>
          <w:szCs w:val="24"/>
        </w:rPr>
        <w:t xml:space="preserve">Dodatkowo, w sytuacji gdy na etapie oceny formalnej wniosek zostanie skierowany do poprawy w zakresie spełnienia kryteriów formalnych i/lub horyzontalnych i/lub szczególnych po uzupełnieniu wniosku przez wnioskodawcę wymagane będzie złożenie wraz z poprawionym wnioskiem oświadczenia dotyczącego spełnienia </w:t>
      </w:r>
      <w:r w:rsidRPr="004D20FB">
        <w:rPr>
          <w:rFonts w:ascii="Arial" w:eastAsia="Calibri" w:hAnsi="Arial" w:cs="Arial"/>
          <w:b/>
          <w:bCs/>
          <w:sz w:val="24"/>
          <w:szCs w:val="24"/>
        </w:rPr>
        <w:t>kryterium horyzontalnego nr 10</w:t>
      </w:r>
      <w:r w:rsidRPr="004D20FB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”</w:t>
      </w:r>
    </w:p>
    <w:p w14:paraId="25D46189" w14:textId="1109A479" w:rsidR="004D20FB" w:rsidRPr="004D20FB" w:rsidRDefault="004D20FB" w:rsidP="004E3247">
      <w:pPr>
        <w:pStyle w:val="Akapitzlist"/>
        <w:numPr>
          <w:ilvl w:val="0"/>
          <w:numId w:val="15"/>
        </w:numPr>
        <w:spacing w:before="120" w:after="120"/>
        <w:ind w:left="714" w:hanging="357"/>
        <w:contextualSpacing w:val="0"/>
        <w:rPr>
          <w:rFonts w:ascii="Arial" w:hAnsi="Arial" w:cs="Arial"/>
          <w:spacing w:val="-2"/>
          <w:sz w:val="24"/>
          <w:szCs w:val="24"/>
          <w:lang w:eastAsia="pl-PL"/>
        </w:rPr>
      </w:pPr>
      <w:r>
        <w:rPr>
          <w:rFonts w:ascii="Arial" w:hAnsi="Arial" w:cs="Arial"/>
          <w:spacing w:val="-2"/>
          <w:sz w:val="24"/>
          <w:szCs w:val="24"/>
          <w:lang w:eastAsia="pl-PL"/>
        </w:rPr>
        <w:t xml:space="preserve">Załącznik nr 3 - </w:t>
      </w:r>
      <w:r w:rsidRPr="004D20FB">
        <w:rPr>
          <w:rFonts w:ascii="Arial" w:hAnsi="Arial" w:cs="Arial"/>
          <w:spacing w:val="-2"/>
          <w:sz w:val="24"/>
          <w:szCs w:val="24"/>
          <w:lang w:eastAsia="pl-PL"/>
        </w:rPr>
        <w:t>Systematyka kryteriów wyboru projektów współfinansowanych</w:t>
      </w:r>
      <w:r w:rsidR="00024475">
        <w:rPr>
          <w:rFonts w:ascii="Arial" w:hAnsi="Arial" w:cs="Arial"/>
          <w:spacing w:val="-2"/>
          <w:sz w:val="24"/>
          <w:szCs w:val="24"/>
          <w:lang w:eastAsia="pl-PL"/>
        </w:rPr>
        <w:t xml:space="preserve"> </w:t>
      </w:r>
      <w:r w:rsidRPr="004D20FB">
        <w:rPr>
          <w:rFonts w:ascii="Arial" w:hAnsi="Arial" w:cs="Arial"/>
          <w:spacing w:val="-2"/>
          <w:sz w:val="24"/>
          <w:szCs w:val="24"/>
          <w:lang w:eastAsia="pl-PL"/>
        </w:rPr>
        <w:t>z</w:t>
      </w:r>
      <w:r w:rsidR="00024475">
        <w:rPr>
          <w:rFonts w:ascii="Arial" w:hAnsi="Arial" w:cs="Arial"/>
          <w:spacing w:val="-2"/>
          <w:sz w:val="24"/>
          <w:szCs w:val="24"/>
          <w:lang w:eastAsia="pl-PL"/>
        </w:rPr>
        <w:t> </w:t>
      </w:r>
      <w:r w:rsidRPr="004D20FB">
        <w:rPr>
          <w:rFonts w:ascii="Arial" w:hAnsi="Arial" w:cs="Arial"/>
          <w:spacing w:val="-2"/>
          <w:sz w:val="24"/>
          <w:szCs w:val="24"/>
          <w:lang w:eastAsia="pl-PL"/>
        </w:rPr>
        <w:t>Europejskiego Funduszu Społecznego+ w ramach programu Fundusze Europejskie dla Podlaskiego na lata 2021-2027 do wszystkich projektów współfinansowanych z EFS+ wybieranych w trybie konkurencyjnym w ramach FEdP 2021-2027.</w:t>
      </w:r>
    </w:p>
    <w:p w14:paraId="3D9D7728" w14:textId="080AD18E" w:rsidR="004D20FB" w:rsidRPr="004D20FB" w:rsidRDefault="004D20FB" w:rsidP="004E3247">
      <w:pPr>
        <w:pStyle w:val="Akapitzlist"/>
        <w:numPr>
          <w:ilvl w:val="0"/>
          <w:numId w:val="15"/>
        </w:numPr>
        <w:rPr>
          <w:rFonts w:ascii="Arial" w:hAnsi="Arial" w:cs="Arial"/>
          <w:spacing w:val="-2"/>
          <w:sz w:val="24"/>
          <w:szCs w:val="24"/>
          <w:lang w:eastAsia="pl-PL"/>
        </w:rPr>
      </w:pPr>
      <w:r w:rsidRPr="004D20FB">
        <w:rPr>
          <w:rFonts w:ascii="Arial" w:hAnsi="Arial" w:cs="Arial"/>
          <w:spacing w:val="-2"/>
          <w:sz w:val="24"/>
          <w:szCs w:val="24"/>
          <w:lang w:eastAsia="pl-PL"/>
        </w:rPr>
        <w:t>Załącznik nr 5 - Wzór Karty oceny formalnej wniosku o dofinansowanie projektu w ramach programu Fundusze Europejskie dla Podlaskiego 2021-2027.</w:t>
      </w:r>
    </w:p>
    <w:p w14:paraId="27397526" w14:textId="0E879466" w:rsidR="004D20FB" w:rsidRPr="004D20FB" w:rsidRDefault="00BD61F9" w:rsidP="004E3247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D0BDB">
        <w:rPr>
          <w:rFonts w:ascii="Arial" w:eastAsia="Calibri" w:hAnsi="Arial" w:cs="Arial"/>
          <w:sz w:val="24"/>
          <w:szCs w:val="24"/>
        </w:rPr>
        <w:t>Powyższ</w:t>
      </w:r>
      <w:r w:rsidR="00B42802">
        <w:rPr>
          <w:rFonts w:ascii="Arial" w:eastAsia="Calibri" w:hAnsi="Arial" w:cs="Arial"/>
          <w:sz w:val="24"/>
          <w:szCs w:val="24"/>
        </w:rPr>
        <w:t xml:space="preserve">e </w:t>
      </w:r>
      <w:r w:rsidR="004D20FB">
        <w:rPr>
          <w:rFonts w:ascii="Arial" w:eastAsia="Calibri" w:hAnsi="Arial" w:cs="Arial"/>
          <w:sz w:val="24"/>
          <w:szCs w:val="24"/>
        </w:rPr>
        <w:t xml:space="preserve">zmiany wynikają z </w:t>
      </w:r>
      <w:r w:rsidR="004D20FB" w:rsidRPr="004D20FB">
        <w:rPr>
          <w:rFonts w:ascii="Arial" w:eastAsia="Calibri" w:hAnsi="Arial" w:cs="Arial"/>
          <w:sz w:val="24"/>
          <w:szCs w:val="24"/>
        </w:rPr>
        <w:t>Uchwały Nr 35/2023 Komitetu Monitorującego program Fundusze Europejskie dla Podlaskiego 2021-2027 z dnia 12 września 2023 r.</w:t>
      </w:r>
      <w:bookmarkStart w:id="3" w:name="_Hlk142646849"/>
      <w:r w:rsidR="004D20FB" w:rsidRPr="004D2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20FB" w:rsidRPr="004D20FB">
        <w:rPr>
          <w:rFonts w:ascii="Arial" w:eastAsia="Calibri" w:hAnsi="Arial" w:cs="Arial"/>
          <w:sz w:val="24"/>
          <w:szCs w:val="24"/>
        </w:rPr>
        <w:t xml:space="preserve">zmieniającej uchwałę w sprawie zatwierdzenia </w:t>
      </w:r>
      <w:bookmarkStart w:id="4" w:name="_Hlk129338613"/>
      <w:r w:rsidR="004D20FB" w:rsidRPr="004D20FB">
        <w:rPr>
          <w:rFonts w:ascii="Arial" w:eastAsia="Calibri" w:hAnsi="Arial" w:cs="Arial"/>
          <w:sz w:val="24"/>
          <w:szCs w:val="24"/>
        </w:rPr>
        <w:t xml:space="preserve">Systematyki </w:t>
      </w:r>
      <w:bookmarkStart w:id="5" w:name="_Hlk131582845"/>
      <w:bookmarkStart w:id="6" w:name="_Hlk131583168"/>
      <w:r w:rsidR="004D20FB" w:rsidRPr="004D20FB">
        <w:rPr>
          <w:rFonts w:ascii="Arial" w:eastAsia="Calibri" w:hAnsi="Arial" w:cs="Arial"/>
          <w:sz w:val="24"/>
          <w:szCs w:val="24"/>
        </w:rPr>
        <w:t xml:space="preserve">kryteriów wyboru </w:t>
      </w:r>
      <w:bookmarkStart w:id="7" w:name="_Hlk129353656"/>
      <w:r w:rsidR="004D20FB" w:rsidRPr="004D20FB">
        <w:rPr>
          <w:rFonts w:ascii="Arial" w:eastAsia="Calibri" w:hAnsi="Arial" w:cs="Arial"/>
          <w:sz w:val="24"/>
          <w:szCs w:val="24"/>
        </w:rPr>
        <w:t xml:space="preserve">projektów współfinansowanych z Europejskiego Funduszu Społecznego+ w ramach programu Fundusze Europejskie dla Podlaskiego na lata 2021-2027 do </w:t>
      </w:r>
      <w:bookmarkEnd w:id="5"/>
      <w:bookmarkEnd w:id="6"/>
      <w:bookmarkEnd w:id="7"/>
      <w:r w:rsidR="004D20FB" w:rsidRPr="004D20FB">
        <w:rPr>
          <w:rFonts w:ascii="Arial" w:eastAsia="Calibri" w:hAnsi="Arial" w:cs="Arial"/>
          <w:sz w:val="24"/>
          <w:szCs w:val="24"/>
        </w:rPr>
        <w:t>wszystkich projektów współfinansowanych z EFS+ wybieranych w trybie konkurencyjnym</w:t>
      </w:r>
      <w:r w:rsidR="006A7318">
        <w:rPr>
          <w:rFonts w:ascii="Arial" w:eastAsia="Calibri" w:hAnsi="Arial" w:cs="Arial"/>
          <w:sz w:val="24"/>
          <w:szCs w:val="24"/>
        </w:rPr>
        <w:t xml:space="preserve"> </w:t>
      </w:r>
      <w:r w:rsidR="004D20FB" w:rsidRPr="004D20FB">
        <w:rPr>
          <w:rFonts w:ascii="Arial" w:eastAsia="Calibri" w:hAnsi="Arial" w:cs="Arial"/>
          <w:sz w:val="24"/>
          <w:szCs w:val="24"/>
        </w:rPr>
        <w:t>w</w:t>
      </w:r>
      <w:r w:rsidR="006A7318">
        <w:rPr>
          <w:rFonts w:ascii="Arial" w:eastAsia="Calibri" w:hAnsi="Arial" w:cs="Arial"/>
          <w:sz w:val="24"/>
          <w:szCs w:val="24"/>
        </w:rPr>
        <w:t> </w:t>
      </w:r>
      <w:r w:rsidR="004D20FB" w:rsidRPr="004D20FB">
        <w:rPr>
          <w:rFonts w:ascii="Arial" w:eastAsia="Calibri" w:hAnsi="Arial" w:cs="Arial"/>
          <w:sz w:val="24"/>
          <w:szCs w:val="24"/>
        </w:rPr>
        <w:t>ramach FEdP 2021-2027</w:t>
      </w:r>
      <w:r w:rsidR="006A7318">
        <w:rPr>
          <w:rFonts w:ascii="Arial" w:eastAsia="Calibri" w:hAnsi="Arial" w:cs="Arial"/>
          <w:sz w:val="24"/>
          <w:szCs w:val="24"/>
        </w:rPr>
        <w:t>.</w:t>
      </w:r>
    </w:p>
    <w:bookmarkEnd w:id="3"/>
    <w:bookmarkEnd w:id="4"/>
    <w:p w14:paraId="1B022604" w14:textId="60C292DD" w:rsidR="004D20FB" w:rsidRPr="002A056B" w:rsidRDefault="004D20FB" w:rsidP="004E3247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A056B">
        <w:rPr>
          <w:rFonts w:ascii="Arial" w:eastAsia="Calibri" w:hAnsi="Arial" w:cs="Arial"/>
          <w:color w:val="000000" w:themeColor="text1"/>
          <w:sz w:val="24"/>
          <w:szCs w:val="24"/>
        </w:rPr>
        <w:t xml:space="preserve">Ww. zmiany nie powodują zachwiania konkurencyjności, ponieważ </w:t>
      </w:r>
      <w:r w:rsidR="00BB53A1" w:rsidRPr="002A056B">
        <w:rPr>
          <w:rFonts w:ascii="Arial" w:eastAsia="Calibri" w:hAnsi="Arial" w:cs="Arial"/>
          <w:color w:val="000000" w:themeColor="text1"/>
          <w:sz w:val="24"/>
          <w:szCs w:val="24"/>
        </w:rPr>
        <w:t xml:space="preserve">w ramach przedmiotowego postępowania nie złożono jeszcze </w:t>
      </w:r>
      <w:r w:rsidR="002A056B" w:rsidRPr="002A056B">
        <w:rPr>
          <w:rFonts w:ascii="Arial" w:eastAsia="Calibri" w:hAnsi="Arial" w:cs="Arial"/>
          <w:color w:val="000000" w:themeColor="text1"/>
          <w:sz w:val="24"/>
          <w:szCs w:val="24"/>
        </w:rPr>
        <w:t xml:space="preserve">żadnego </w:t>
      </w:r>
      <w:r w:rsidR="00BB53A1" w:rsidRPr="002A056B">
        <w:rPr>
          <w:rFonts w:ascii="Arial" w:eastAsia="Calibri" w:hAnsi="Arial" w:cs="Arial"/>
          <w:color w:val="000000" w:themeColor="text1"/>
          <w:sz w:val="24"/>
          <w:szCs w:val="24"/>
        </w:rPr>
        <w:t>wniosku</w:t>
      </w:r>
      <w:r w:rsidR="006A731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B53A1" w:rsidRPr="002A056B"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6A7318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BB53A1" w:rsidRPr="002A056B">
        <w:rPr>
          <w:rFonts w:ascii="Arial" w:eastAsia="Calibri" w:hAnsi="Arial" w:cs="Arial"/>
          <w:color w:val="000000" w:themeColor="text1"/>
          <w:sz w:val="24"/>
          <w:szCs w:val="24"/>
        </w:rPr>
        <w:t>dofinansowanie projektu.</w:t>
      </w:r>
    </w:p>
    <w:p w14:paraId="67541217" w14:textId="3D495C2A" w:rsidR="00BD61F9" w:rsidRDefault="00BD61F9" w:rsidP="004E324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E2B58">
        <w:rPr>
          <w:rFonts w:ascii="Arial" w:eastAsia="Times New Roman" w:hAnsi="Arial" w:cs="Arial"/>
          <w:sz w:val="24"/>
          <w:szCs w:val="24"/>
          <w:lang w:eastAsia="pl-PL"/>
        </w:rPr>
        <w:t xml:space="preserve">W załączeniu uaktualniony </w:t>
      </w:r>
      <w:r w:rsidR="00926CB8">
        <w:rPr>
          <w:rFonts w:ascii="Arial" w:eastAsia="Times New Roman" w:hAnsi="Arial" w:cs="Arial"/>
          <w:sz w:val="24"/>
          <w:szCs w:val="24"/>
          <w:lang w:eastAsia="pl-PL"/>
        </w:rPr>
        <w:t>w w/w zakresie</w:t>
      </w:r>
      <w:r w:rsidRPr="00EE2B58">
        <w:rPr>
          <w:rFonts w:ascii="Arial" w:eastAsia="Calibri" w:hAnsi="Arial" w:cs="Arial"/>
          <w:sz w:val="24"/>
          <w:szCs w:val="24"/>
        </w:rPr>
        <w:t xml:space="preserve"> Regulamin </w:t>
      </w:r>
      <w:r w:rsidR="00EE2B58" w:rsidRPr="00EE2B58">
        <w:rPr>
          <w:rFonts w:ascii="Arial" w:eastAsia="Times New Roman" w:hAnsi="Arial" w:cs="Arial"/>
          <w:sz w:val="24"/>
          <w:szCs w:val="24"/>
          <w:lang w:eastAsia="pl-PL"/>
        </w:rPr>
        <w:t>wyboru projektów</w:t>
      </w:r>
      <w:r w:rsidRPr="00EE2B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20FB">
        <w:rPr>
          <w:rFonts w:ascii="Arial" w:eastAsia="Times New Roman" w:hAnsi="Arial" w:cs="Arial"/>
          <w:sz w:val="24"/>
          <w:szCs w:val="24"/>
          <w:lang w:eastAsia="pl-PL"/>
        </w:rPr>
        <w:t>wraz</w:t>
      </w:r>
      <w:r w:rsidR="006A73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20F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A731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4D20FB">
        <w:rPr>
          <w:rFonts w:ascii="Arial" w:eastAsia="Times New Roman" w:hAnsi="Arial" w:cs="Arial"/>
          <w:sz w:val="24"/>
          <w:szCs w:val="24"/>
          <w:lang w:eastAsia="pl-PL"/>
        </w:rPr>
        <w:t xml:space="preserve">załącznikami </w:t>
      </w:r>
      <w:r w:rsidRPr="00EE2B58">
        <w:rPr>
          <w:rFonts w:ascii="Arial" w:eastAsia="Times New Roman" w:hAnsi="Arial" w:cs="Arial"/>
          <w:sz w:val="24"/>
          <w:szCs w:val="24"/>
          <w:lang w:eastAsia="pl-PL"/>
        </w:rPr>
        <w:t>obowiązujący od</w:t>
      </w:r>
      <w:r w:rsidR="00926C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20FB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71C6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DE24FD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4D20FB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EE2B58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EE2B58" w:rsidRPr="00EE2B5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E2B58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Pr="00EE2B5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0"/>
    <w:sectPr w:rsidR="00BD61F9" w:rsidSect="0045777F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96FE" w14:textId="77777777" w:rsidR="00FF4711" w:rsidRDefault="00FF4711" w:rsidP="004D4C5C">
      <w:pPr>
        <w:spacing w:after="0" w:line="240" w:lineRule="auto"/>
      </w:pPr>
      <w:r>
        <w:separator/>
      </w:r>
    </w:p>
  </w:endnote>
  <w:endnote w:type="continuationSeparator" w:id="0">
    <w:p w14:paraId="4E696A47" w14:textId="77777777" w:rsidR="00FF4711" w:rsidRDefault="00FF4711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5AB4" w14:textId="77777777" w:rsidR="00FF4711" w:rsidRDefault="00FF4711" w:rsidP="004D4C5C">
      <w:pPr>
        <w:spacing w:after="0" w:line="240" w:lineRule="auto"/>
      </w:pPr>
      <w:r>
        <w:separator/>
      </w:r>
    </w:p>
  </w:footnote>
  <w:footnote w:type="continuationSeparator" w:id="0">
    <w:p w14:paraId="4002C73E" w14:textId="77777777" w:rsidR="00FF4711" w:rsidRDefault="00FF4711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0"/>
  </w:num>
  <w:num w:numId="2" w16cid:durableId="1874344168">
    <w:abstractNumId w:val="5"/>
  </w:num>
  <w:num w:numId="3" w16cid:durableId="1764689786">
    <w:abstractNumId w:val="0"/>
  </w:num>
  <w:num w:numId="4" w16cid:durableId="1592276808">
    <w:abstractNumId w:val="10"/>
  </w:num>
  <w:num w:numId="5" w16cid:durableId="1979069175">
    <w:abstractNumId w:val="10"/>
  </w:num>
  <w:num w:numId="6" w16cid:durableId="459343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0"/>
  </w:num>
  <w:num w:numId="9" w16cid:durableId="1039742820">
    <w:abstractNumId w:val="9"/>
  </w:num>
  <w:num w:numId="10" w16cid:durableId="833227108">
    <w:abstractNumId w:val="11"/>
  </w:num>
  <w:num w:numId="11" w16cid:durableId="1460218249">
    <w:abstractNumId w:val="11"/>
  </w:num>
  <w:num w:numId="12" w16cid:durableId="604504604">
    <w:abstractNumId w:val="9"/>
  </w:num>
  <w:num w:numId="13" w16cid:durableId="1030960806">
    <w:abstractNumId w:val="1"/>
  </w:num>
  <w:num w:numId="14" w16cid:durableId="1345747920">
    <w:abstractNumId w:val="2"/>
  </w:num>
  <w:num w:numId="15" w16cid:durableId="1975987831">
    <w:abstractNumId w:val="3"/>
  </w:num>
  <w:num w:numId="16" w16cid:durableId="1712921111">
    <w:abstractNumId w:val="6"/>
  </w:num>
  <w:num w:numId="17" w16cid:durableId="245506569">
    <w:abstractNumId w:val="7"/>
  </w:num>
  <w:num w:numId="18" w16cid:durableId="164437809">
    <w:abstractNumId w:val="4"/>
  </w:num>
  <w:num w:numId="19" w16cid:durableId="12619092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91B49"/>
    <w:rsid w:val="000A1FB8"/>
    <w:rsid w:val="000A78AA"/>
    <w:rsid w:val="000C14AF"/>
    <w:rsid w:val="00110BBC"/>
    <w:rsid w:val="00122864"/>
    <w:rsid w:val="0014242A"/>
    <w:rsid w:val="00146859"/>
    <w:rsid w:val="001576F7"/>
    <w:rsid w:val="001C0C20"/>
    <w:rsid w:val="001C2A18"/>
    <w:rsid w:val="001F3A72"/>
    <w:rsid w:val="002306BD"/>
    <w:rsid w:val="00233E03"/>
    <w:rsid w:val="00237054"/>
    <w:rsid w:val="00293D87"/>
    <w:rsid w:val="002A056B"/>
    <w:rsid w:val="00301091"/>
    <w:rsid w:val="00305C7F"/>
    <w:rsid w:val="00357C6B"/>
    <w:rsid w:val="00382987"/>
    <w:rsid w:val="003B3ADF"/>
    <w:rsid w:val="003D6485"/>
    <w:rsid w:val="00412B49"/>
    <w:rsid w:val="00435EDE"/>
    <w:rsid w:val="0045777F"/>
    <w:rsid w:val="00472977"/>
    <w:rsid w:val="0047621C"/>
    <w:rsid w:val="00487D3A"/>
    <w:rsid w:val="004C0C5A"/>
    <w:rsid w:val="004C2456"/>
    <w:rsid w:val="004D20FB"/>
    <w:rsid w:val="004D4C5C"/>
    <w:rsid w:val="004E3247"/>
    <w:rsid w:val="00517EAD"/>
    <w:rsid w:val="005260AD"/>
    <w:rsid w:val="005B2F07"/>
    <w:rsid w:val="005C2142"/>
    <w:rsid w:val="005F3761"/>
    <w:rsid w:val="00651AF9"/>
    <w:rsid w:val="00662ED0"/>
    <w:rsid w:val="006A7318"/>
    <w:rsid w:val="006C189A"/>
    <w:rsid w:val="006E0050"/>
    <w:rsid w:val="006F36D0"/>
    <w:rsid w:val="006F392D"/>
    <w:rsid w:val="00747B76"/>
    <w:rsid w:val="00750CDE"/>
    <w:rsid w:val="00771C60"/>
    <w:rsid w:val="007A7921"/>
    <w:rsid w:val="007C6E6E"/>
    <w:rsid w:val="007E3521"/>
    <w:rsid w:val="00806B37"/>
    <w:rsid w:val="00854AA2"/>
    <w:rsid w:val="008852AC"/>
    <w:rsid w:val="008C07E6"/>
    <w:rsid w:val="008D3669"/>
    <w:rsid w:val="008D3C9F"/>
    <w:rsid w:val="00926CB8"/>
    <w:rsid w:val="009410FA"/>
    <w:rsid w:val="00962D53"/>
    <w:rsid w:val="00983C5E"/>
    <w:rsid w:val="009C202E"/>
    <w:rsid w:val="009F0CCF"/>
    <w:rsid w:val="009F2401"/>
    <w:rsid w:val="00A0210F"/>
    <w:rsid w:val="00A057E6"/>
    <w:rsid w:val="00A1368B"/>
    <w:rsid w:val="00A40DA4"/>
    <w:rsid w:val="00A51C37"/>
    <w:rsid w:val="00AA38AD"/>
    <w:rsid w:val="00AB19BD"/>
    <w:rsid w:val="00AC1222"/>
    <w:rsid w:val="00AE7707"/>
    <w:rsid w:val="00B067A0"/>
    <w:rsid w:val="00B1050A"/>
    <w:rsid w:val="00B23BE6"/>
    <w:rsid w:val="00B42802"/>
    <w:rsid w:val="00B8278F"/>
    <w:rsid w:val="00BA074F"/>
    <w:rsid w:val="00BA7BA1"/>
    <w:rsid w:val="00BB53A1"/>
    <w:rsid w:val="00BC7145"/>
    <w:rsid w:val="00BD61F9"/>
    <w:rsid w:val="00BE6E81"/>
    <w:rsid w:val="00C11E33"/>
    <w:rsid w:val="00C13F46"/>
    <w:rsid w:val="00C416BB"/>
    <w:rsid w:val="00C47782"/>
    <w:rsid w:val="00C815C8"/>
    <w:rsid w:val="00C8713B"/>
    <w:rsid w:val="00C93AD3"/>
    <w:rsid w:val="00CB0F21"/>
    <w:rsid w:val="00CD5591"/>
    <w:rsid w:val="00D10AC5"/>
    <w:rsid w:val="00D172D6"/>
    <w:rsid w:val="00D213A0"/>
    <w:rsid w:val="00D46D18"/>
    <w:rsid w:val="00D60387"/>
    <w:rsid w:val="00DA75A7"/>
    <w:rsid w:val="00DC1D73"/>
    <w:rsid w:val="00DD04DE"/>
    <w:rsid w:val="00DE24FD"/>
    <w:rsid w:val="00E014F7"/>
    <w:rsid w:val="00E32EAC"/>
    <w:rsid w:val="00E848AA"/>
    <w:rsid w:val="00E91466"/>
    <w:rsid w:val="00E97703"/>
    <w:rsid w:val="00ED05F9"/>
    <w:rsid w:val="00EE2B58"/>
    <w:rsid w:val="00F11A24"/>
    <w:rsid w:val="00F206FD"/>
    <w:rsid w:val="00F60D0B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Ewelina Zdanewicz</cp:lastModifiedBy>
  <cp:revision>55</cp:revision>
  <cp:lastPrinted>2023-08-28T07:43:00Z</cp:lastPrinted>
  <dcterms:created xsi:type="dcterms:W3CDTF">2023-05-26T09:34:00Z</dcterms:created>
  <dcterms:modified xsi:type="dcterms:W3CDTF">2023-09-14T12:35:00Z</dcterms:modified>
</cp:coreProperties>
</file>