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A0F0" w14:textId="72C34990" w:rsidR="00BD61F9" w:rsidRPr="00FB6250" w:rsidRDefault="00BD61F9" w:rsidP="00FB6250">
      <w:pPr>
        <w:spacing w:before="120" w:after="360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FB6250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D7596C" w:rsidRPr="00FB6250">
        <w:rPr>
          <w:rFonts w:ascii="Arial" w:eastAsia="Times New Roman" w:hAnsi="Arial" w:cs="Arial"/>
          <w:sz w:val="24"/>
          <w:szCs w:val="24"/>
          <w:lang w:val="it-IT" w:eastAsia="pl-PL"/>
        </w:rPr>
        <w:t>2</w:t>
      </w:r>
      <w:r w:rsidR="0079595B" w:rsidRPr="00FB6250">
        <w:rPr>
          <w:rFonts w:ascii="Arial" w:eastAsia="Times New Roman" w:hAnsi="Arial" w:cs="Arial"/>
          <w:sz w:val="24"/>
          <w:szCs w:val="24"/>
          <w:lang w:val="it-IT" w:eastAsia="pl-PL"/>
        </w:rPr>
        <w:t>0</w:t>
      </w:r>
      <w:r w:rsidR="00D7596C" w:rsidRPr="00FB6250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79595B" w:rsidRPr="00FB6250">
        <w:rPr>
          <w:rFonts w:ascii="Arial" w:eastAsia="Times New Roman" w:hAnsi="Arial" w:cs="Arial"/>
          <w:sz w:val="24"/>
          <w:szCs w:val="24"/>
          <w:lang w:val="it-IT" w:eastAsia="pl-PL"/>
        </w:rPr>
        <w:t>09</w:t>
      </w:r>
      <w:r w:rsidRPr="00FB6250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79595B" w:rsidRPr="00FB6250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FB6250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2E5DED10" w14:textId="59D14649" w:rsidR="00BD61F9" w:rsidRPr="00FB6250" w:rsidRDefault="00BD61F9" w:rsidP="00FB6250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79595B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</w:t>
      </w:r>
      <w:r w:rsidR="00237054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ogłoszonego </w:t>
      </w:r>
      <w:r w:rsidR="00176A4E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26</w:t>
      </w:r>
      <w:r w:rsidR="00237054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176A4E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237054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176A4E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237054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naboru o nr </w:t>
      </w:r>
      <w:r w:rsidR="001A3FD9" w:rsidRPr="00FB6250">
        <w:rPr>
          <w:rFonts w:ascii="Arial" w:hAnsi="Arial" w:cs="Arial"/>
          <w:b/>
          <w:bCs/>
          <w:spacing w:val="-3"/>
          <w:sz w:val="24"/>
          <w:szCs w:val="24"/>
        </w:rPr>
        <w:t>FEPD.07.04-IP.01-001/2</w:t>
      </w:r>
      <w:r w:rsidR="00176A4E" w:rsidRPr="00FB6250">
        <w:rPr>
          <w:rFonts w:ascii="Arial" w:hAnsi="Arial" w:cs="Arial"/>
          <w:b/>
          <w:bCs/>
          <w:spacing w:val="-3"/>
          <w:sz w:val="24"/>
          <w:szCs w:val="24"/>
        </w:rPr>
        <w:t>4</w:t>
      </w:r>
      <w:r w:rsidR="00237054" w:rsidRPr="00FB625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237054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237054" w:rsidRPr="00FB6250">
        <w:rPr>
          <w:rFonts w:ascii="Arial" w:hAnsi="Arial" w:cs="Arial"/>
          <w:b/>
          <w:bCs/>
          <w:sz w:val="24"/>
          <w:szCs w:val="24"/>
        </w:rPr>
        <w:t xml:space="preserve">Działania </w:t>
      </w:r>
      <w:r w:rsidR="00237054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</w:t>
      </w:r>
      <w:r w:rsidR="001A3FD9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237054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A3FD9" w:rsidRPr="00FB6250">
        <w:rPr>
          <w:rFonts w:ascii="Arial" w:hAnsi="Arial" w:cs="Arial"/>
          <w:b/>
          <w:bCs/>
          <w:spacing w:val="-2"/>
          <w:sz w:val="24"/>
          <w:szCs w:val="24"/>
        </w:rPr>
        <w:t>Wspieranie uczenia się przez całe życie</w:t>
      </w:r>
      <w:r w:rsidR="00FB6250">
        <w:rPr>
          <w:rFonts w:ascii="Arial" w:hAnsi="Arial" w:cs="Arial"/>
          <w:b/>
          <w:bCs/>
          <w:spacing w:val="-2"/>
          <w:sz w:val="24"/>
          <w:szCs w:val="24"/>
        </w:rPr>
        <w:t>,</w:t>
      </w:r>
      <w:r w:rsidR="001A3FD9" w:rsidRPr="00FB625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237054"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  <w:r w:rsidRPr="00FB62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DE24BBC" w14:textId="6D98ECD1" w:rsidR="00D7596C" w:rsidRPr="00FB6250" w:rsidRDefault="00D7596C" w:rsidP="00FB6250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B6250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FB6250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FB6250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informuje, </w:t>
      </w:r>
      <w:r w:rsidR="00FB6250">
        <w:rPr>
          <w:rFonts w:ascii="Arial" w:eastAsia="Times New Roman" w:hAnsi="Arial" w:cs="Arial"/>
          <w:sz w:val="24"/>
          <w:szCs w:val="24"/>
          <w:lang w:val="x-none" w:eastAsia="pl-PL"/>
        </w:rPr>
        <w:t>że</w:t>
      </w:r>
      <w:r w:rsidRPr="00FB6250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wprowadzono zmian</w:t>
      </w:r>
      <w:r w:rsidR="0079595B" w:rsidRPr="00FB6250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176A4E" w:rsidRPr="00FB625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B6250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FB6250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FB6250">
        <w:rPr>
          <w:rFonts w:ascii="Arial" w:eastAsia="Times New Roman" w:hAnsi="Arial" w:cs="Arial"/>
          <w:sz w:val="24"/>
          <w:szCs w:val="24"/>
          <w:lang w:val="x-none" w:eastAsia="pl-PL"/>
        </w:rPr>
        <w:t>,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5EA2" w:rsidRPr="00FB625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 rozdziale </w:t>
      </w:r>
      <w:r w:rsidR="0079595B" w:rsidRPr="00FB6250">
        <w:rPr>
          <w:rFonts w:ascii="Arial" w:eastAsia="Times New Roman" w:hAnsi="Arial" w:cs="Arial"/>
          <w:sz w:val="24"/>
          <w:szCs w:val="24"/>
          <w:lang w:eastAsia="pl-PL"/>
        </w:rPr>
        <w:t>1.2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595B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Informacje na temat zmiany dokumentu, po punkcie </w:t>
      </w:r>
      <w:r w:rsidR="00BB2E2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A25FB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595B" w:rsidRPr="00FB6250">
        <w:rPr>
          <w:rFonts w:ascii="Arial" w:eastAsia="Times New Roman" w:hAnsi="Arial" w:cs="Arial"/>
          <w:sz w:val="24"/>
          <w:szCs w:val="24"/>
          <w:lang w:eastAsia="pl-PL"/>
        </w:rPr>
        <w:t>dodan</w:t>
      </w:r>
      <w:r w:rsidR="008A25FB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176A4E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kolejny </w:t>
      </w:r>
      <w:r w:rsidR="008A25FB" w:rsidRPr="00FB6250">
        <w:rPr>
          <w:rFonts w:ascii="Arial" w:eastAsia="Times New Roman" w:hAnsi="Arial" w:cs="Arial"/>
          <w:sz w:val="24"/>
          <w:szCs w:val="24"/>
          <w:lang w:eastAsia="pl-PL"/>
        </w:rPr>
        <w:t>punkt, zgodnie z brzmieniem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F07C057" w14:textId="139111BD" w:rsidR="0079595B" w:rsidRPr="00FB6250" w:rsidRDefault="00D7596C" w:rsidP="00FB625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20" w:after="120"/>
        <w:ind w:left="426" w:right="-1" w:hanging="284"/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</w:pPr>
      <w:r w:rsidRPr="00FB6250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BB2E2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9595B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9595B" w:rsidRPr="00FB6250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  <w:t xml:space="preserve">IP może zmieniać Regulamin wyboru projektów, w przypadku wystąpienia okoliczności, które mogą wpływać na datę zakończenia naboru, do których należą w szczególności: </w:t>
      </w:r>
    </w:p>
    <w:p w14:paraId="276A9895" w14:textId="77777777" w:rsidR="0079595B" w:rsidRPr="00FB6250" w:rsidRDefault="0079595B" w:rsidP="00FB6250">
      <w:pPr>
        <w:widowControl w:val="0"/>
        <w:numPr>
          <w:ilvl w:val="0"/>
          <w:numId w:val="2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20" w:after="120"/>
        <w:ind w:right="-1"/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</w:pPr>
      <w:r w:rsidRPr="00FB6250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  <w:t>zwiększenie kwoty przewidzianej na dofinansowanie projektów w ramach postępowania,</w:t>
      </w:r>
    </w:p>
    <w:p w14:paraId="3F6C50D7" w14:textId="77777777" w:rsidR="0079595B" w:rsidRPr="00FB6250" w:rsidRDefault="0079595B" w:rsidP="00FB6250">
      <w:pPr>
        <w:widowControl w:val="0"/>
        <w:numPr>
          <w:ilvl w:val="0"/>
          <w:numId w:val="2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20" w:after="120"/>
        <w:ind w:right="-1"/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</w:pPr>
      <w:r w:rsidRPr="00FB6250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  <w:t>osiągnięcie określonej wartości kwoty dofinansowania w złożonych wnioskach w ramach postępowania,</w:t>
      </w:r>
    </w:p>
    <w:p w14:paraId="3966113C" w14:textId="77777777" w:rsidR="0079595B" w:rsidRPr="00FB6250" w:rsidRDefault="0079595B" w:rsidP="00FB6250">
      <w:pPr>
        <w:widowControl w:val="0"/>
        <w:numPr>
          <w:ilvl w:val="0"/>
          <w:numId w:val="2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20" w:after="120"/>
        <w:ind w:right="-1"/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</w:pPr>
      <w:r w:rsidRPr="00FB6250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  <w:t>inna niż przewidywana pierwotnie liczba składanych wniosków,</w:t>
      </w:r>
    </w:p>
    <w:p w14:paraId="555E231A" w14:textId="339265CC" w:rsidR="008A25FB" w:rsidRPr="00FB6250" w:rsidRDefault="0079595B" w:rsidP="00FB6250">
      <w:pPr>
        <w:widowControl w:val="0"/>
        <w:numPr>
          <w:ilvl w:val="0"/>
          <w:numId w:val="2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20" w:after="120"/>
        <w:ind w:right="-1"/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</w:pPr>
      <w:r w:rsidRPr="00FB6250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  <w:t xml:space="preserve">indywidualne potrzeby zgłaszane przez potencjalnych wnioskodawców. </w:t>
      </w:r>
      <w:r w:rsidR="00D7596C" w:rsidRPr="00FB6250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2C435ABC" w14:textId="489D62E7" w:rsidR="003B7B4D" w:rsidRPr="00FB6250" w:rsidRDefault="00FB6250" w:rsidP="00FB6250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wymogami określonymi w </w:t>
      </w:r>
      <w:r w:rsidR="00D3468A">
        <w:rPr>
          <w:rFonts w:ascii="Arial" w:eastAsia="Times New Roman" w:hAnsi="Arial" w:cs="Arial"/>
          <w:sz w:val="24"/>
          <w:szCs w:val="24"/>
          <w:lang w:eastAsia="pl-PL"/>
        </w:rPr>
        <w:t xml:space="preserve">pkt. 15) </w:t>
      </w:r>
      <w:r w:rsidR="00D073E9">
        <w:rPr>
          <w:rFonts w:ascii="Arial" w:eastAsia="Times New Roman" w:hAnsi="Arial" w:cs="Arial"/>
          <w:sz w:val="24"/>
          <w:szCs w:val="24"/>
          <w:lang w:eastAsia="pl-PL"/>
        </w:rPr>
        <w:t>Rozdzia</w:t>
      </w:r>
      <w:r w:rsidR="00D3468A">
        <w:rPr>
          <w:rFonts w:ascii="Arial" w:eastAsia="Times New Roman" w:hAnsi="Arial" w:cs="Arial"/>
          <w:sz w:val="24"/>
          <w:szCs w:val="24"/>
          <w:lang w:eastAsia="pl-PL"/>
        </w:rPr>
        <w:t>łu</w:t>
      </w:r>
      <w:r w:rsidR="00D073E9">
        <w:rPr>
          <w:rFonts w:ascii="Arial" w:eastAsia="Times New Roman" w:hAnsi="Arial" w:cs="Arial"/>
          <w:sz w:val="24"/>
          <w:szCs w:val="24"/>
          <w:lang w:eastAsia="pl-PL"/>
        </w:rPr>
        <w:t xml:space="preserve"> 7. Wytycznych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dotyczących wyboru projektów na lata 2021-2027</w:t>
      </w:r>
      <w:r w:rsidR="00D073E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>doprecyzo</w:t>
      </w:r>
      <w:r w:rsidR="00D073E9">
        <w:rPr>
          <w:rFonts w:ascii="Arial" w:eastAsia="Times New Roman" w:hAnsi="Arial" w:cs="Arial"/>
          <w:sz w:val="24"/>
          <w:szCs w:val="24"/>
          <w:lang w:eastAsia="pl-PL"/>
        </w:rPr>
        <w:t>wano w Regulaminie wyboru</w:t>
      </w:r>
      <w:r w:rsidR="00176A4E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468A">
        <w:rPr>
          <w:rFonts w:ascii="Arial" w:eastAsia="Times New Roman" w:hAnsi="Arial" w:cs="Arial"/>
          <w:sz w:val="24"/>
          <w:szCs w:val="24"/>
          <w:lang w:eastAsia="pl-PL"/>
        </w:rPr>
        <w:t xml:space="preserve">projektów </w:t>
      </w:r>
      <w:r w:rsidR="00176A4E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okoliczności umożliwiające 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wprowadzenie </w:t>
      </w:r>
      <w:r w:rsidR="00176A4E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zmiany w </w:t>
      </w:r>
      <w:r w:rsidR="00D073E9">
        <w:rPr>
          <w:rFonts w:ascii="Arial" w:eastAsia="Times New Roman" w:hAnsi="Arial" w:cs="Arial"/>
          <w:sz w:val="24"/>
          <w:szCs w:val="24"/>
          <w:lang w:eastAsia="pl-PL"/>
        </w:rPr>
        <w:t>terminie</w:t>
      </w:r>
      <w:r w:rsidR="00176A4E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 naboru</w:t>
      </w:r>
      <w:r w:rsidR="003B7B4D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84C8449" w14:textId="60B64CFB" w:rsidR="00D7596C" w:rsidRPr="00FB6250" w:rsidRDefault="00176A4E" w:rsidP="00FB6250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B6250">
        <w:rPr>
          <w:rFonts w:ascii="Arial" w:eastAsia="Times New Roman" w:hAnsi="Arial" w:cs="Arial"/>
          <w:sz w:val="24"/>
          <w:szCs w:val="24"/>
          <w:lang w:eastAsia="pl-PL"/>
        </w:rPr>
        <w:t>Zmiana</w:t>
      </w:r>
      <w:r w:rsidR="00D7596C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 nie powoduj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7596C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 zachwiania konkurencyjności, ponieważ w ramach</w:t>
      </w:r>
      <w:r w:rsidR="00D073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596C" w:rsidRPr="00FB6250">
        <w:rPr>
          <w:rFonts w:ascii="Arial" w:eastAsia="Times New Roman" w:hAnsi="Arial" w:cs="Arial"/>
          <w:sz w:val="24"/>
          <w:szCs w:val="24"/>
          <w:lang w:eastAsia="pl-PL"/>
        </w:rPr>
        <w:t>przedmiotowego postępowania nie złożono jeszcze żadnego wniosku</w:t>
      </w:r>
      <w:r w:rsidR="00D073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596C" w:rsidRPr="00FB6250">
        <w:rPr>
          <w:rFonts w:ascii="Arial" w:eastAsia="Times New Roman" w:hAnsi="Arial" w:cs="Arial"/>
          <w:sz w:val="24"/>
          <w:szCs w:val="24"/>
          <w:lang w:eastAsia="pl-PL"/>
        </w:rPr>
        <w:t>o dofinansowanie projektu.</w:t>
      </w:r>
    </w:p>
    <w:p w14:paraId="54C0EFA6" w14:textId="50E2D5ED" w:rsidR="00D7596C" w:rsidRPr="00FB6250" w:rsidRDefault="00D7596C" w:rsidP="00FB6250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B6250">
        <w:rPr>
          <w:rFonts w:ascii="Arial" w:eastAsia="Times New Roman" w:hAnsi="Arial" w:cs="Arial"/>
          <w:sz w:val="24"/>
          <w:szCs w:val="24"/>
          <w:lang w:eastAsia="pl-PL"/>
        </w:rPr>
        <w:t>W załączeniu uaktualniony w w/w zakresie Regulamin wyboru projektów</w:t>
      </w:r>
      <w:r w:rsidR="00B75EA2"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 (wersja 2)</w:t>
      </w:r>
      <w:r w:rsidR="00234A54" w:rsidRPr="00FB625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 od </w:t>
      </w:r>
      <w:r w:rsidR="00B75EA2" w:rsidRPr="00FB625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00369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B6250" w:rsidRPr="00FB6250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B6250" w:rsidRPr="00FB625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B6250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FB625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sectPr w:rsidR="00D7596C" w:rsidRPr="00FB6250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097FCB"/>
    <w:multiLevelType w:val="hybridMultilevel"/>
    <w:tmpl w:val="BBD6B1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F1FA4"/>
    <w:multiLevelType w:val="singleLevel"/>
    <w:tmpl w:val="FFFFFFFF"/>
    <w:lvl w:ilvl="0">
      <w:start w:val="4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C7405D"/>
    <w:multiLevelType w:val="hybridMultilevel"/>
    <w:tmpl w:val="5054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3"/>
  </w:num>
  <w:num w:numId="2" w16cid:durableId="1874344168">
    <w:abstractNumId w:val="7"/>
  </w:num>
  <w:num w:numId="3" w16cid:durableId="1764689786">
    <w:abstractNumId w:val="0"/>
  </w:num>
  <w:num w:numId="4" w16cid:durableId="1592276808">
    <w:abstractNumId w:val="13"/>
  </w:num>
  <w:num w:numId="5" w16cid:durableId="1979069175">
    <w:abstractNumId w:val="13"/>
  </w:num>
  <w:num w:numId="6" w16cid:durableId="45934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3"/>
  </w:num>
  <w:num w:numId="9" w16cid:durableId="1039742820">
    <w:abstractNumId w:val="12"/>
  </w:num>
  <w:num w:numId="10" w16cid:durableId="833227108">
    <w:abstractNumId w:val="14"/>
  </w:num>
  <w:num w:numId="11" w16cid:durableId="1460218249">
    <w:abstractNumId w:val="14"/>
  </w:num>
  <w:num w:numId="12" w16cid:durableId="604504604">
    <w:abstractNumId w:val="12"/>
  </w:num>
  <w:num w:numId="13" w16cid:durableId="1030960806">
    <w:abstractNumId w:val="1"/>
  </w:num>
  <w:num w:numId="14" w16cid:durableId="1345747920">
    <w:abstractNumId w:val="3"/>
  </w:num>
  <w:num w:numId="15" w16cid:durableId="1975987831">
    <w:abstractNumId w:val="5"/>
  </w:num>
  <w:num w:numId="16" w16cid:durableId="1712921111">
    <w:abstractNumId w:val="8"/>
  </w:num>
  <w:num w:numId="17" w16cid:durableId="245506569">
    <w:abstractNumId w:val="9"/>
  </w:num>
  <w:num w:numId="18" w16cid:durableId="164437809">
    <w:abstractNumId w:val="6"/>
  </w:num>
  <w:num w:numId="19" w16cid:durableId="1261909222">
    <w:abstractNumId w:val="11"/>
  </w:num>
  <w:num w:numId="20" w16cid:durableId="1815096188">
    <w:abstractNumId w:val="10"/>
  </w:num>
  <w:num w:numId="21" w16cid:durableId="1515457692">
    <w:abstractNumId w:val="4"/>
  </w:num>
  <w:num w:numId="22" w16cid:durableId="1450078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203F"/>
    <w:rsid w:val="00110BBC"/>
    <w:rsid w:val="00122864"/>
    <w:rsid w:val="0014242A"/>
    <w:rsid w:val="00146859"/>
    <w:rsid w:val="001576F7"/>
    <w:rsid w:val="00176A4E"/>
    <w:rsid w:val="001A3FD9"/>
    <w:rsid w:val="001C0C20"/>
    <w:rsid w:val="001C2A18"/>
    <w:rsid w:val="001F3A72"/>
    <w:rsid w:val="002306BD"/>
    <w:rsid w:val="00233E03"/>
    <w:rsid w:val="00234A54"/>
    <w:rsid w:val="00237054"/>
    <w:rsid w:val="00293D87"/>
    <w:rsid w:val="002A056B"/>
    <w:rsid w:val="002A48A3"/>
    <w:rsid w:val="00300369"/>
    <w:rsid w:val="00301091"/>
    <w:rsid w:val="00305C7F"/>
    <w:rsid w:val="00334755"/>
    <w:rsid w:val="00357C6B"/>
    <w:rsid w:val="00382987"/>
    <w:rsid w:val="003B3ADF"/>
    <w:rsid w:val="003B7B4D"/>
    <w:rsid w:val="003D6485"/>
    <w:rsid w:val="00412B49"/>
    <w:rsid w:val="00435EDE"/>
    <w:rsid w:val="0045777F"/>
    <w:rsid w:val="00472977"/>
    <w:rsid w:val="0047621C"/>
    <w:rsid w:val="00487D3A"/>
    <w:rsid w:val="004C0C5A"/>
    <w:rsid w:val="004C2456"/>
    <w:rsid w:val="004D20FB"/>
    <w:rsid w:val="004D4C5C"/>
    <w:rsid w:val="004E3247"/>
    <w:rsid w:val="00517EAD"/>
    <w:rsid w:val="005260AD"/>
    <w:rsid w:val="005B2F07"/>
    <w:rsid w:val="005C2142"/>
    <w:rsid w:val="005F3761"/>
    <w:rsid w:val="00651AF9"/>
    <w:rsid w:val="00661607"/>
    <w:rsid w:val="00662ED0"/>
    <w:rsid w:val="006673A8"/>
    <w:rsid w:val="006A7318"/>
    <w:rsid w:val="006C189A"/>
    <w:rsid w:val="006E0050"/>
    <w:rsid w:val="006F36D0"/>
    <w:rsid w:val="006F392D"/>
    <w:rsid w:val="00747B76"/>
    <w:rsid w:val="00750CDE"/>
    <w:rsid w:val="00771C60"/>
    <w:rsid w:val="0079595B"/>
    <w:rsid w:val="007A7921"/>
    <w:rsid w:val="007C6E6E"/>
    <w:rsid w:val="007E3521"/>
    <w:rsid w:val="00806B37"/>
    <w:rsid w:val="00815497"/>
    <w:rsid w:val="00854AA2"/>
    <w:rsid w:val="008852AC"/>
    <w:rsid w:val="008A25FB"/>
    <w:rsid w:val="008C07E6"/>
    <w:rsid w:val="008D3669"/>
    <w:rsid w:val="008D3C9F"/>
    <w:rsid w:val="00926CB8"/>
    <w:rsid w:val="00936E24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40DA4"/>
    <w:rsid w:val="00A51C37"/>
    <w:rsid w:val="00A53302"/>
    <w:rsid w:val="00AA38AD"/>
    <w:rsid w:val="00AB19BD"/>
    <w:rsid w:val="00AC1222"/>
    <w:rsid w:val="00AE7707"/>
    <w:rsid w:val="00B067A0"/>
    <w:rsid w:val="00B1050A"/>
    <w:rsid w:val="00B23BE6"/>
    <w:rsid w:val="00B42802"/>
    <w:rsid w:val="00B75EA2"/>
    <w:rsid w:val="00B8278F"/>
    <w:rsid w:val="00BA074F"/>
    <w:rsid w:val="00BA7BA1"/>
    <w:rsid w:val="00BA7E5F"/>
    <w:rsid w:val="00BB2E25"/>
    <w:rsid w:val="00BB53A1"/>
    <w:rsid w:val="00BC7145"/>
    <w:rsid w:val="00BD61F9"/>
    <w:rsid w:val="00BE6E81"/>
    <w:rsid w:val="00C11E33"/>
    <w:rsid w:val="00C13F46"/>
    <w:rsid w:val="00C416BB"/>
    <w:rsid w:val="00C47782"/>
    <w:rsid w:val="00C515E0"/>
    <w:rsid w:val="00C815C8"/>
    <w:rsid w:val="00C8713B"/>
    <w:rsid w:val="00C93AD3"/>
    <w:rsid w:val="00CB0F21"/>
    <w:rsid w:val="00CD5591"/>
    <w:rsid w:val="00D073E9"/>
    <w:rsid w:val="00D10AC5"/>
    <w:rsid w:val="00D172D6"/>
    <w:rsid w:val="00D213A0"/>
    <w:rsid w:val="00D3468A"/>
    <w:rsid w:val="00D46D18"/>
    <w:rsid w:val="00D60387"/>
    <w:rsid w:val="00D7596C"/>
    <w:rsid w:val="00DA75A7"/>
    <w:rsid w:val="00DC1D73"/>
    <w:rsid w:val="00DD04DE"/>
    <w:rsid w:val="00DE24FD"/>
    <w:rsid w:val="00E014F7"/>
    <w:rsid w:val="00E12EA7"/>
    <w:rsid w:val="00E32EAC"/>
    <w:rsid w:val="00E769CD"/>
    <w:rsid w:val="00E848AA"/>
    <w:rsid w:val="00E91466"/>
    <w:rsid w:val="00E97703"/>
    <w:rsid w:val="00ED05F9"/>
    <w:rsid w:val="00EE2B58"/>
    <w:rsid w:val="00F11A24"/>
    <w:rsid w:val="00F206FD"/>
    <w:rsid w:val="00F41B7D"/>
    <w:rsid w:val="00F60D0B"/>
    <w:rsid w:val="00FB6250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WUP Białystok</cp:lastModifiedBy>
  <cp:revision>67</cp:revision>
  <cp:lastPrinted>2023-08-28T07:43:00Z</cp:lastPrinted>
  <dcterms:created xsi:type="dcterms:W3CDTF">2023-05-26T09:34:00Z</dcterms:created>
  <dcterms:modified xsi:type="dcterms:W3CDTF">2024-09-20T05:51:00Z</dcterms:modified>
</cp:coreProperties>
</file>