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6C" w:rsidRDefault="00670E6C" w:rsidP="00670E6C">
      <w:pPr>
        <w:tabs>
          <w:tab w:val="left" w:pos="40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WSKAZÓWKA DLA OSÓB TRANSFERUJĄCYCH Z ZAGRANICY ZASIŁEK DLA BEZROBOTNYCH!!!</w:t>
      </w:r>
    </w:p>
    <w:p w:rsidR="00670E6C" w:rsidRDefault="00670E6C" w:rsidP="00670E6C">
      <w:pPr>
        <w:tabs>
          <w:tab w:val="left" w:pos="4005"/>
        </w:tabs>
        <w:rPr>
          <w:rFonts w:ascii="Arial" w:hAnsi="Arial" w:cs="Arial"/>
          <w:b/>
          <w:sz w:val="24"/>
          <w:szCs w:val="24"/>
        </w:rPr>
      </w:pPr>
    </w:p>
    <w:p w:rsidR="00670E6C" w:rsidRDefault="00670E6C" w:rsidP="00670E6C">
      <w:pPr>
        <w:tabs>
          <w:tab w:val="left" w:pos="40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powracające z zagranicy z dokumentem przenośnym PDU2 na transfer zasiłku dla bezrobotnych, powinny złożyć w Wojewódzkim Urzędzie Pracy w Białymstoku następujące dokumenty:</w:t>
      </w:r>
    </w:p>
    <w:p w:rsidR="00670E6C" w:rsidRPr="00CF1DF9" w:rsidRDefault="00670E6C" w:rsidP="00670E6C">
      <w:pPr>
        <w:tabs>
          <w:tab w:val="left" w:pos="4005"/>
        </w:tabs>
        <w:rPr>
          <w:rFonts w:ascii="Arial" w:hAnsi="Arial" w:cs="Arial"/>
          <w:sz w:val="24"/>
          <w:szCs w:val="24"/>
        </w:rPr>
      </w:pPr>
      <w:r w:rsidRPr="00CF1DF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1DF9">
        <w:rPr>
          <w:rFonts w:ascii="Arial" w:hAnsi="Arial" w:cs="Arial"/>
          <w:sz w:val="24"/>
          <w:szCs w:val="24"/>
        </w:rPr>
        <w:t>Oryginał dokumentu przenośnego PDU2.</w:t>
      </w:r>
    </w:p>
    <w:p w:rsidR="00670E6C" w:rsidRPr="00CF1DF9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DF9">
        <w:rPr>
          <w:rFonts w:ascii="Arial" w:hAnsi="Arial" w:cs="Arial"/>
          <w:sz w:val="24"/>
          <w:szCs w:val="24"/>
        </w:rPr>
        <w:t xml:space="preserve">2. Zaświadczenie lub decyzję z Powiatowego Urzędu Pracy o uznaniu </w:t>
      </w:r>
      <w:r w:rsidRPr="00CF1DF9">
        <w:rPr>
          <w:rFonts w:ascii="Arial" w:hAnsi="Arial" w:cs="Arial"/>
          <w:sz w:val="24"/>
          <w:szCs w:val="24"/>
          <w:u w:val="single"/>
        </w:rPr>
        <w:t xml:space="preserve">za osobę </w:t>
      </w:r>
    </w:p>
    <w:p w:rsidR="00670E6C" w:rsidRPr="00CF1DF9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DF9">
        <w:rPr>
          <w:rFonts w:ascii="Arial" w:hAnsi="Arial" w:cs="Arial"/>
          <w:sz w:val="24"/>
          <w:szCs w:val="24"/>
        </w:rPr>
        <w:t xml:space="preserve">    </w:t>
      </w:r>
      <w:r w:rsidRPr="00CF1DF9">
        <w:rPr>
          <w:rFonts w:ascii="Arial" w:hAnsi="Arial" w:cs="Arial"/>
          <w:sz w:val="24"/>
          <w:szCs w:val="24"/>
          <w:u w:val="single"/>
        </w:rPr>
        <w:t>poszukującą pracy.</w:t>
      </w:r>
    </w:p>
    <w:p w:rsidR="00670E6C" w:rsidRPr="00CF1DF9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0E6C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Wypełniony</w:t>
      </w:r>
      <w:r w:rsidRPr="00CF1DF9">
        <w:rPr>
          <w:rFonts w:ascii="Arial" w:hAnsi="Arial" w:cs="Arial"/>
          <w:sz w:val="24"/>
          <w:szCs w:val="24"/>
        </w:rPr>
        <w:t xml:space="preserve"> i p</w:t>
      </w:r>
      <w:r>
        <w:rPr>
          <w:rFonts w:ascii="Arial" w:hAnsi="Arial" w:cs="Arial"/>
          <w:sz w:val="24"/>
          <w:szCs w:val="24"/>
        </w:rPr>
        <w:t>odpisany formularz zawierający informacje o danych osobowych.</w:t>
      </w:r>
    </w:p>
    <w:p w:rsidR="00670E6C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0E6C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Klauzulę informacyjną o przetwarzaniu danych osobowych.</w:t>
      </w:r>
    </w:p>
    <w:p w:rsidR="00670E6C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0E6C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0E6C" w:rsidRPr="00CF1DF9" w:rsidRDefault="00670E6C" w:rsidP="00670E6C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7B3B" w:rsidRDefault="00C37B3B">
      <w:bookmarkStart w:id="0" w:name="_GoBack"/>
      <w:bookmarkEnd w:id="0"/>
    </w:p>
    <w:sectPr w:rsidR="00C3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C"/>
    <w:rsid w:val="00670E6C"/>
    <w:rsid w:val="00C37B3B"/>
    <w:rsid w:val="00D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2</cp:revision>
  <dcterms:created xsi:type="dcterms:W3CDTF">2020-03-12T10:04:00Z</dcterms:created>
  <dcterms:modified xsi:type="dcterms:W3CDTF">2020-03-12T10:05:00Z</dcterms:modified>
</cp:coreProperties>
</file>