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214" w:type="dxa"/>
        <w:tblLayout w:type="fixed"/>
        <w:tblCellMar>
          <w:left w:w="70" w:type="dxa"/>
          <w:right w:w="70" w:type="dxa"/>
        </w:tblCellMar>
        <w:tblLook w:val="0000" w:firstRow="0" w:lastRow="0" w:firstColumn="0" w:lastColumn="0" w:noHBand="0" w:noVBand="0"/>
      </w:tblPr>
      <w:tblGrid>
        <w:gridCol w:w="1277"/>
        <w:gridCol w:w="6662"/>
        <w:gridCol w:w="1701"/>
      </w:tblGrid>
      <w:tr w:rsidR="00712160" w:rsidRPr="00C80A8C" w:rsidTr="007003BC">
        <w:trPr>
          <w:trHeight w:val="1702"/>
        </w:trPr>
        <w:tc>
          <w:tcPr>
            <w:tcW w:w="1277" w:type="dxa"/>
          </w:tcPr>
          <w:p w:rsidR="00712160" w:rsidRPr="00C80A8C" w:rsidRDefault="00712160" w:rsidP="008D7FE7">
            <w:pPr>
              <w:ind w:firstLine="72"/>
              <w:rPr>
                <w:sz w:val="16"/>
              </w:rPr>
            </w:pPr>
            <w:bookmarkStart w:id="0" w:name="_Toc185774053"/>
          </w:p>
        </w:tc>
        <w:tc>
          <w:tcPr>
            <w:tcW w:w="6662" w:type="dxa"/>
          </w:tcPr>
          <w:p w:rsidR="00712160" w:rsidRPr="007003BC" w:rsidRDefault="00712160" w:rsidP="007003BC">
            <w:pPr>
              <w:pStyle w:val="Tekstpodstawowy"/>
              <w:jc w:val="center"/>
              <w:rPr>
                <w:b w:val="0"/>
                <w:szCs w:val="28"/>
              </w:rPr>
            </w:pPr>
            <w:r w:rsidRPr="007003BC">
              <w:rPr>
                <w:b w:val="0"/>
                <w:szCs w:val="28"/>
              </w:rPr>
              <w:t>WOJEWÓDZKI URZĄD PRACY</w:t>
            </w:r>
          </w:p>
          <w:p w:rsidR="00712160" w:rsidRPr="007003BC" w:rsidRDefault="00712160" w:rsidP="008D7FE7">
            <w:pPr>
              <w:jc w:val="center"/>
              <w:rPr>
                <w:sz w:val="28"/>
                <w:szCs w:val="28"/>
              </w:rPr>
            </w:pPr>
            <w:r w:rsidRPr="007003BC">
              <w:rPr>
                <w:sz w:val="28"/>
                <w:szCs w:val="28"/>
              </w:rPr>
              <w:t>w Białymstoku</w:t>
            </w:r>
          </w:p>
          <w:p w:rsidR="00712160" w:rsidRPr="00C80A8C" w:rsidRDefault="00712160" w:rsidP="008D7FE7">
            <w:pPr>
              <w:jc w:val="center"/>
              <w:rPr>
                <w:b/>
                <w:sz w:val="16"/>
              </w:rPr>
            </w:pPr>
          </w:p>
          <w:p w:rsidR="00712160" w:rsidRPr="00C80A8C" w:rsidRDefault="00712160" w:rsidP="008D7FE7">
            <w:pPr>
              <w:jc w:val="center"/>
              <w:rPr>
                <w:rFonts w:ascii="Arial Narrow" w:hAnsi="Arial Narrow"/>
                <w:sz w:val="22"/>
                <w:lang w:val="de-DE"/>
              </w:rPr>
            </w:pPr>
          </w:p>
        </w:tc>
        <w:tc>
          <w:tcPr>
            <w:tcW w:w="1701" w:type="dxa"/>
          </w:tcPr>
          <w:p w:rsidR="00712160" w:rsidRPr="00C80A8C" w:rsidRDefault="00712160" w:rsidP="008D7FE7">
            <w:pPr>
              <w:rPr>
                <w:spacing w:val="24"/>
                <w:sz w:val="10"/>
                <w:lang w:val="de-DE"/>
              </w:rPr>
            </w:pPr>
          </w:p>
          <w:p w:rsidR="00712160" w:rsidRPr="00C80A8C" w:rsidRDefault="00712160" w:rsidP="007003BC">
            <w:pPr>
              <w:ind w:hanging="70"/>
            </w:pPr>
          </w:p>
        </w:tc>
      </w:tr>
    </w:tbl>
    <w:p w:rsidR="00712160" w:rsidRPr="00C80A8C" w:rsidRDefault="00712160" w:rsidP="00BF7E60">
      <w:pPr>
        <w:jc w:val="right"/>
        <w:rPr>
          <w:b/>
        </w:rPr>
      </w:pPr>
    </w:p>
    <w:p w:rsidR="00712160" w:rsidRPr="00C80A8C" w:rsidRDefault="00712160" w:rsidP="00BF7E60">
      <w:pPr>
        <w:jc w:val="right"/>
        <w:rPr>
          <w:b/>
        </w:rPr>
      </w:pPr>
    </w:p>
    <w:p w:rsidR="00BF7E60" w:rsidRPr="00C80A8C" w:rsidRDefault="00BF7E60" w:rsidP="00BF7E60">
      <w:pPr>
        <w:jc w:val="right"/>
        <w:rPr>
          <w:b/>
        </w:rPr>
      </w:pPr>
    </w:p>
    <w:p w:rsidR="00BF7E60" w:rsidRPr="00C80A8C" w:rsidRDefault="00BF7E60" w:rsidP="00AB7B73">
      <w:pPr>
        <w:rPr>
          <w:b/>
        </w:rPr>
      </w:pPr>
    </w:p>
    <w:p w:rsidR="00BF7E60" w:rsidRPr="00C80A8C" w:rsidRDefault="00BF7E60" w:rsidP="00AB7B73">
      <w:pPr>
        <w:rPr>
          <w:b/>
        </w:rPr>
      </w:pPr>
    </w:p>
    <w:p w:rsidR="00BF7E60" w:rsidRPr="00C80A8C" w:rsidRDefault="00BF7E60" w:rsidP="00AB7B73">
      <w:pPr>
        <w:rPr>
          <w:b/>
        </w:rPr>
      </w:pPr>
    </w:p>
    <w:p w:rsidR="00BF7E60" w:rsidRPr="00C80A8C" w:rsidRDefault="00BF7E60" w:rsidP="00AB7B73">
      <w:pPr>
        <w:rPr>
          <w:b/>
        </w:rPr>
      </w:pPr>
    </w:p>
    <w:p w:rsidR="00BF7E60" w:rsidRPr="00C80A8C" w:rsidRDefault="00BF7E60" w:rsidP="00AB7B73">
      <w:pPr>
        <w:rPr>
          <w:b/>
        </w:rPr>
      </w:pPr>
    </w:p>
    <w:p w:rsidR="00BF7E60" w:rsidRPr="00C80A8C" w:rsidRDefault="00BF7E60" w:rsidP="00AB7B73">
      <w:pPr>
        <w:rPr>
          <w:b/>
        </w:rPr>
      </w:pPr>
    </w:p>
    <w:p w:rsidR="00BF7E60" w:rsidRPr="00C80A8C" w:rsidRDefault="00BF7E60" w:rsidP="00AB7B73">
      <w:pPr>
        <w:rPr>
          <w:b/>
        </w:rPr>
      </w:pPr>
    </w:p>
    <w:p w:rsidR="00712160" w:rsidRPr="00C80A8C" w:rsidRDefault="00A11CBF" w:rsidP="00BF7E60">
      <w:pPr>
        <w:jc w:val="center"/>
        <w:rPr>
          <w:b/>
          <w:sz w:val="36"/>
          <w:szCs w:val="36"/>
        </w:rPr>
      </w:pPr>
      <w:r w:rsidRPr="00C80A8C">
        <w:rPr>
          <w:b/>
          <w:sz w:val="36"/>
          <w:szCs w:val="36"/>
        </w:rPr>
        <w:t>Raport m</w:t>
      </w:r>
      <w:r w:rsidR="00BF7E60" w:rsidRPr="00C80A8C">
        <w:rPr>
          <w:b/>
          <w:sz w:val="36"/>
          <w:szCs w:val="36"/>
        </w:rPr>
        <w:t>onitoring</w:t>
      </w:r>
      <w:r w:rsidRPr="00C80A8C">
        <w:rPr>
          <w:b/>
          <w:sz w:val="36"/>
          <w:szCs w:val="36"/>
        </w:rPr>
        <w:t xml:space="preserve">owy </w:t>
      </w:r>
    </w:p>
    <w:p w:rsidR="00BF7E60" w:rsidRPr="00C80A8C" w:rsidRDefault="00A11CBF" w:rsidP="00BF7E60">
      <w:pPr>
        <w:jc w:val="center"/>
        <w:rPr>
          <w:b/>
          <w:sz w:val="36"/>
          <w:szCs w:val="36"/>
        </w:rPr>
      </w:pPr>
      <w:r w:rsidRPr="00C80A8C">
        <w:rPr>
          <w:b/>
          <w:sz w:val="36"/>
          <w:szCs w:val="36"/>
        </w:rPr>
        <w:t>z realizacji</w:t>
      </w:r>
      <w:r w:rsidR="00BF7E60" w:rsidRPr="00C80A8C">
        <w:rPr>
          <w:b/>
          <w:sz w:val="36"/>
          <w:szCs w:val="36"/>
        </w:rPr>
        <w:t xml:space="preserve"> </w:t>
      </w:r>
    </w:p>
    <w:p w:rsidR="00712160" w:rsidRPr="00C80A8C" w:rsidRDefault="00BF7E60" w:rsidP="00BF7E60">
      <w:pPr>
        <w:jc w:val="center"/>
        <w:rPr>
          <w:b/>
          <w:sz w:val="36"/>
          <w:szCs w:val="36"/>
        </w:rPr>
      </w:pPr>
      <w:r w:rsidRPr="00C80A8C">
        <w:rPr>
          <w:b/>
          <w:sz w:val="36"/>
          <w:szCs w:val="36"/>
        </w:rPr>
        <w:t>Podlaskiej Strategii Zatrudnienia do 2015 roku</w:t>
      </w:r>
      <w:r w:rsidR="00A11CBF" w:rsidRPr="00C80A8C">
        <w:rPr>
          <w:b/>
          <w:sz w:val="36"/>
          <w:szCs w:val="36"/>
        </w:rPr>
        <w:t xml:space="preserve"> </w:t>
      </w:r>
    </w:p>
    <w:p w:rsidR="00BF7E60" w:rsidRPr="00C80A8C" w:rsidRDefault="00A11CBF" w:rsidP="00BF7E60">
      <w:pPr>
        <w:jc w:val="center"/>
        <w:rPr>
          <w:b/>
          <w:sz w:val="36"/>
          <w:szCs w:val="36"/>
        </w:rPr>
      </w:pPr>
      <w:r w:rsidRPr="00C80A8C">
        <w:rPr>
          <w:b/>
          <w:sz w:val="36"/>
          <w:szCs w:val="36"/>
        </w:rPr>
        <w:t>w latach 20</w:t>
      </w:r>
      <w:r w:rsidR="00B52F0C" w:rsidRPr="00C80A8C">
        <w:rPr>
          <w:b/>
          <w:sz w:val="36"/>
          <w:szCs w:val="36"/>
        </w:rPr>
        <w:t>10</w:t>
      </w:r>
      <w:r w:rsidRPr="00C80A8C">
        <w:rPr>
          <w:b/>
          <w:sz w:val="36"/>
          <w:szCs w:val="36"/>
        </w:rPr>
        <w:t>-20</w:t>
      </w:r>
      <w:r w:rsidR="00B52F0C" w:rsidRPr="00C80A8C">
        <w:rPr>
          <w:b/>
          <w:sz w:val="36"/>
          <w:szCs w:val="36"/>
        </w:rPr>
        <w:t>12</w:t>
      </w:r>
    </w:p>
    <w:p w:rsidR="00BF7E60" w:rsidRPr="00C80A8C" w:rsidRDefault="00BF7E60" w:rsidP="00AB7B73">
      <w:pPr>
        <w:rPr>
          <w:b/>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B52F0C" w:rsidRDefault="00BF7E60" w:rsidP="00AB7B73">
      <w:pPr>
        <w:rPr>
          <w:b/>
          <w:color w:val="FF0000"/>
        </w:rPr>
      </w:pPr>
    </w:p>
    <w:p w:rsidR="00BF7E60" w:rsidRPr="00C80A8C" w:rsidRDefault="00712160" w:rsidP="00712160">
      <w:pPr>
        <w:jc w:val="center"/>
        <w:rPr>
          <w:b/>
        </w:rPr>
      </w:pPr>
      <w:r w:rsidRPr="00C80A8C">
        <w:rPr>
          <w:b/>
        </w:rPr>
        <w:t>Białystok, 201</w:t>
      </w:r>
      <w:r w:rsidR="00102C9B">
        <w:rPr>
          <w:b/>
        </w:rPr>
        <w:t>4</w:t>
      </w:r>
      <w:r w:rsidRPr="00C80A8C">
        <w:rPr>
          <w:b/>
        </w:rPr>
        <w:t xml:space="preserve"> r.</w:t>
      </w:r>
    </w:p>
    <w:p w:rsidR="00BF7E60" w:rsidRPr="00B52F0C" w:rsidRDefault="00BF7E60" w:rsidP="00AB7B73">
      <w:pPr>
        <w:rPr>
          <w:b/>
          <w:color w:val="FF0000"/>
        </w:rPr>
      </w:pPr>
    </w:p>
    <w:p w:rsidR="00BF7E60" w:rsidRPr="00B52F0C" w:rsidRDefault="00BF7E60" w:rsidP="00AB7B73">
      <w:pPr>
        <w:rPr>
          <w:b/>
          <w:color w:val="FF0000"/>
        </w:rPr>
      </w:pPr>
    </w:p>
    <w:p w:rsidR="00BF7E60" w:rsidRPr="00E35C18" w:rsidRDefault="00BF7E60" w:rsidP="00BF7E60">
      <w:pPr>
        <w:tabs>
          <w:tab w:val="right" w:leader="dot" w:pos="9000"/>
          <w:tab w:val="right" w:leader="dot" w:pos="9720"/>
        </w:tabs>
        <w:spacing w:line="300" w:lineRule="exact"/>
        <w:ind w:right="-157"/>
        <w:jc w:val="center"/>
        <w:outlineLvl w:val="0"/>
        <w:rPr>
          <w:b/>
        </w:rPr>
      </w:pPr>
      <w:r w:rsidRPr="00E35C18">
        <w:rPr>
          <w:b/>
        </w:rPr>
        <w:t>SPIS TREŚCI</w:t>
      </w:r>
    </w:p>
    <w:p w:rsidR="00EE5553" w:rsidRPr="00B52F0C" w:rsidRDefault="00EE5553" w:rsidP="00BF7E60">
      <w:pPr>
        <w:tabs>
          <w:tab w:val="right" w:leader="dot" w:pos="9000"/>
          <w:tab w:val="right" w:leader="dot" w:pos="9720"/>
        </w:tabs>
        <w:spacing w:line="300" w:lineRule="exact"/>
        <w:ind w:right="-157"/>
        <w:jc w:val="center"/>
        <w:outlineLvl w:val="0"/>
        <w:rPr>
          <w:b/>
          <w:color w:val="FF0000"/>
        </w:rPr>
      </w:pPr>
    </w:p>
    <w:tbl>
      <w:tblPr>
        <w:tblW w:w="0" w:type="auto"/>
        <w:tblLook w:val="04A0" w:firstRow="1" w:lastRow="0" w:firstColumn="1" w:lastColumn="0" w:noHBand="0" w:noVBand="1"/>
      </w:tblPr>
      <w:tblGrid>
        <w:gridCol w:w="817"/>
        <w:gridCol w:w="7796"/>
        <w:gridCol w:w="597"/>
      </w:tblGrid>
      <w:tr w:rsidR="00EE5553" w:rsidRPr="00E35C18" w:rsidTr="00B34E41">
        <w:tc>
          <w:tcPr>
            <w:tcW w:w="8613" w:type="dxa"/>
            <w:gridSpan w:val="2"/>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Wstęp</w:t>
            </w:r>
          </w:p>
        </w:tc>
        <w:tc>
          <w:tcPr>
            <w:tcW w:w="597" w:type="dxa"/>
          </w:tcPr>
          <w:p w:rsidR="00EE5553" w:rsidRPr="00E35C18" w:rsidRDefault="00E35C18" w:rsidP="00B34E41">
            <w:pPr>
              <w:tabs>
                <w:tab w:val="right" w:leader="dot" w:pos="9000"/>
                <w:tab w:val="right" w:leader="dot" w:pos="9720"/>
              </w:tabs>
              <w:spacing w:line="276" w:lineRule="auto"/>
              <w:ind w:right="-157"/>
              <w:jc w:val="center"/>
              <w:rPr>
                <w:rFonts w:ascii="Calibri" w:hAnsi="Calibri"/>
                <w:i/>
                <w:sz w:val="22"/>
                <w:szCs w:val="22"/>
              </w:rPr>
            </w:pPr>
            <w:r w:rsidRPr="00E35C18">
              <w:rPr>
                <w:rFonts w:ascii="Calibri" w:hAnsi="Calibri"/>
                <w:i/>
                <w:sz w:val="22"/>
                <w:szCs w:val="22"/>
              </w:rPr>
              <w:t>3</w:t>
            </w:r>
          </w:p>
        </w:tc>
      </w:tr>
      <w:tr w:rsidR="00B34E41" w:rsidRPr="00E35C18" w:rsidTr="00B34E41">
        <w:tc>
          <w:tcPr>
            <w:tcW w:w="817"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1.</w:t>
            </w:r>
          </w:p>
        </w:tc>
        <w:tc>
          <w:tcPr>
            <w:tcW w:w="7796"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Ogólna charakterystyka sytuacji na podlaskim rynku pracy w 2012 r.</w:t>
            </w:r>
          </w:p>
        </w:tc>
        <w:tc>
          <w:tcPr>
            <w:tcW w:w="597" w:type="dxa"/>
          </w:tcPr>
          <w:p w:rsidR="00EE5553" w:rsidRPr="00E35C18" w:rsidRDefault="00E35C18" w:rsidP="00B34E41">
            <w:pPr>
              <w:tabs>
                <w:tab w:val="right" w:leader="dot" w:pos="9000"/>
                <w:tab w:val="right" w:leader="dot" w:pos="9720"/>
              </w:tabs>
              <w:spacing w:line="276" w:lineRule="auto"/>
              <w:ind w:right="-157"/>
              <w:jc w:val="center"/>
              <w:rPr>
                <w:rFonts w:ascii="Calibri" w:hAnsi="Calibri"/>
                <w:i/>
                <w:sz w:val="22"/>
                <w:szCs w:val="22"/>
              </w:rPr>
            </w:pPr>
            <w:r w:rsidRPr="00E35C18">
              <w:rPr>
                <w:rFonts w:ascii="Calibri" w:hAnsi="Calibri"/>
                <w:i/>
                <w:sz w:val="22"/>
                <w:szCs w:val="22"/>
              </w:rPr>
              <w:t>4</w:t>
            </w:r>
          </w:p>
        </w:tc>
      </w:tr>
      <w:tr w:rsidR="00B34E41" w:rsidRPr="00E35C18" w:rsidTr="00B34E41">
        <w:tc>
          <w:tcPr>
            <w:tcW w:w="817"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1.1.</w:t>
            </w:r>
          </w:p>
        </w:tc>
        <w:tc>
          <w:tcPr>
            <w:tcW w:w="7796"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Ludność</w:t>
            </w:r>
          </w:p>
        </w:tc>
        <w:tc>
          <w:tcPr>
            <w:tcW w:w="597" w:type="dxa"/>
          </w:tcPr>
          <w:p w:rsidR="00EE5553" w:rsidRPr="00E35C18" w:rsidRDefault="00E35C18" w:rsidP="00B34E41">
            <w:pPr>
              <w:tabs>
                <w:tab w:val="right" w:leader="dot" w:pos="9000"/>
                <w:tab w:val="right" w:leader="dot" w:pos="9720"/>
              </w:tabs>
              <w:spacing w:line="276" w:lineRule="auto"/>
              <w:ind w:right="-157"/>
              <w:jc w:val="center"/>
              <w:rPr>
                <w:rFonts w:ascii="Calibri" w:hAnsi="Calibri"/>
                <w:i/>
                <w:sz w:val="22"/>
                <w:szCs w:val="22"/>
              </w:rPr>
            </w:pPr>
            <w:r w:rsidRPr="00E35C18">
              <w:rPr>
                <w:rFonts w:ascii="Calibri" w:hAnsi="Calibri"/>
                <w:i/>
                <w:sz w:val="22"/>
                <w:szCs w:val="22"/>
              </w:rPr>
              <w:t>4</w:t>
            </w:r>
          </w:p>
        </w:tc>
      </w:tr>
      <w:tr w:rsidR="00B34E41" w:rsidRPr="00E35C18" w:rsidTr="00B34E41">
        <w:tc>
          <w:tcPr>
            <w:tcW w:w="817"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1.2.</w:t>
            </w:r>
          </w:p>
        </w:tc>
        <w:tc>
          <w:tcPr>
            <w:tcW w:w="7796"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Edukacja</w:t>
            </w:r>
          </w:p>
        </w:tc>
        <w:tc>
          <w:tcPr>
            <w:tcW w:w="597" w:type="dxa"/>
          </w:tcPr>
          <w:p w:rsidR="00EE5553" w:rsidRPr="00E35C18" w:rsidRDefault="00E35C18" w:rsidP="00B34E41">
            <w:pPr>
              <w:tabs>
                <w:tab w:val="right" w:leader="dot" w:pos="9000"/>
                <w:tab w:val="right" w:leader="dot" w:pos="9720"/>
              </w:tabs>
              <w:spacing w:line="276" w:lineRule="auto"/>
              <w:ind w:right="-157"/>
              <w:jc w:val="center"/>
              <w:rPr>
                <w:rFonts w:ascii="Calibri" w:hAnsi="Calibri"/>
                <w:i/>
                <w:sz w:val="22"/>
                <w:szCs w:val="22"/>
              </w:rPr>
            </w:pPr>
            <w:r w:rsidRPr="00E35C18">
              <w:rPr>
                <w:rFonts w:ascii="Calibri" w:hAnsi="Calibri"/>
                <w:i/>
                <w:sz w:val="22"/>
                <w:szCs w:val="22"/>
              </w:rPr>
              <w:t>4</w:t>
            </w:r>
          </w:p>
        </w:tc>
      </w:tr>
      <w:tr w:rsidR="00B34E41" w:rsidRPr="00E35C18" w:rsidTr="00B34E41">
        <w:tc>
          <w:tcPr>
            <w:tcW w:w="817"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1.3.</w:t>
            </w:r>
          </w:p>
        </w:tc>
        <w:tc>
          <w:tcPr>
            <w:tcW w:w="7796"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Gospodarka województwa. Podmioty gospodarcze.</w:t>
            </w:r>
          </w:p>
        </w:tc>
        <w:tc>
          <w:tcPr>
            <w:tcW w:w="597" w:type="dxa"/>
          </w:tcPr>
          <w:p w:rsidR="00EE5553" w:rsidRPr="00E35C18" w:rsidRDefault="00E35C18" w:rsidP="00B34E41">
            <w:pPr>
              <w:tabs>
                <w:tab w:val="right" w:leader="dot" w:pos="9000"/>
                <w:tab w:val="right" w:leader="dot" w:pos="9720"/>
              </w:tabs>
              <w:spacing w:line="276" w:lineRule="auto"/>
              <w:ind w:right="-157"/>
              <w:jc w:val="center"/>
              <w:rPr>
                <w:rFonts w:ascii="Calibri" w:hAnsi="Calibri"/>
                <w:i/>
                <w:sz w:val="22"/>
                <w:szCs w:val="22"/>
              </w:rPr>
            </w:pPr>
            <w:r w:rsidRPr="00E35C18">
              <w:rPr>
                <w:rFonts w:ascii="Calibri" w:hAnsi="Calibri"/>
                <w:i/>
                <w:sz w:val="22"/>
                <w:szCs w:val="22"/>
              </w:rPr>
              <w:t>5</w:t>
            </w:r>
          </w:p>
        </w:tc>
      </w:tr>
      <w:tr w:rsidR="00B34E41" w:rsidRPr="00E35C18" w:rsidTr="00B34E41">
        <w:tc>
          <w:tcPr>
            <w:tcW w:w="817"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1.4.</w:t>
            </w:r>
          </w:p>
        </w:tc>
        <w:tc>
          <w:tcPr>
            <w:tcW w:w="7796"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Pracujący</w:t>
            </w:r>
          </w:p>
        </w:tc>
        <w:tc>
          <w:tcPr>
            <w:tcW w:w="597" w:type="dxa"/>
          </w:tcPr>
          <w:p w:rsidR="00EE5553" w:rsidRPr="00E35C18" w:rsidRDefault="00E35C18" w:rsidP="00B34E41">
            <w:pPr>
              <w:tabs>
                <w:tab w:val="right" w:leader="dot" w:pos="9000"/>
                <w:tab w:val="right" w:leader="dot" w:pos="9720"/>
              </w:tabs>
              <w:spacing w:line="276" w:lineRule="auto"/>
              <w:ind w:right="-157"/>
              <w:jc w:val="center"/>
              <w:rPr>
                <w:rFonts w:ascii="Calibri" w:hAnsi="Calibri"/>
                <w:i/>
                <w:sz w:val="22"/>
                <w:szCs w:val="22"/>
              </w:rPr>
            </w:pPr>
            <w:r w:rsidRPr="00E35C18">
              <w:rPr>
                <w:rFonts w:ascii="Calibri" w:hAnsi="Calibri"/>
                <w:i/>
                <w:sz w:val="22"/>
                <w:szCs w:val="22"/>
              </w:rPr>
              <w:t>6</w:t>
            </w:r>
          </w:p>
        </w:tc>
      </w:tr>
      <w:tr w:rsidR="00B34E41" w:rsidRPr="00E35C18" w:rsidTr="00B34E41">
        <w:tc>
          <w:tcPr>
            <w:tcW w:w="817"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1.5.</w:t>
            </w:r>
          </w:p>
        </w:tc>
        <w:tc>
          <w:tcPr>
            <w:tcW w:w="7796"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Wynagrodzenia</w:t>
            </w:r>
          </w:p>
        </w:tc>
        <w:tc>
          <w:tcPr>
            <w:tcW w:w="597" w:type="dxa"/>
          </w:tcPr>
          <w:p w:rsidR="00EE5553" w:rsidRPr="00E35C18" w:rsidRDefault="00E35C18" w:rsidP="00B34E41">
            <w:pPr>
              <w:tabs>
                <w:tab w:val="right" w:leader="dot" w:pos="9000"/>
                <w:tab w:val="right" w:leader="dot" w:pos="9720"/>
              </w:tabs>
              <w:spacing w:line="276" w:lineRule="auto"/>
              <w:ind w:right="-157"/>
              <w:jc w:val="center"/>
              <w:rPr>
                <w:rFonts w:ascii="Calibri" w:hAnsi="Calibri"/>
                <w:i/>
                <w:sz w:val="22"/>
                <w:szCs w:val="22"/>
              </w:rPr>
            </w:pPr>
            <w:r w:rsidRPr="00E35C18">
              <w:rPr>
                <w:rFonts w:ascii="Calibri" w:hAnsi="Calibri"/>
                <w:i/>
                <w:sz w:val="22"/>
                <w:szCs w:val="22"/>
              </w:rPr>
              <w:t>7</w:t>
            </w:r>
          </w:p>
        </w:tc>
      </w:tr>
      <w:tr w:rsidR="00B34E41" w:rsidRPr="00E35C18" w:rsidTr="00B34E41">
        <w:tc>
          <w:tcPr>
            <w:tcW w:w="817"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1.6.</w:t>
            </w:r>
          </w:p>
        </w:tc>
        <w:tc>
          <w:tcPr>
            <w:tcW w:w="7796"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Charakterystyka bezrobocia.</w:t>
            </w:r>
          </w:p>
        </w:tc>
        <w:tc>
          <w:tcPr>
            <w:tcW w:w="597" w:type="dxa"/>
          </w:tcPr>
          <w:p w:rsidR="00EE5553" w:rsidRPr="00E35C18" w:rsidRDefault="00E35C18" w:rsidP="00B34E41">
            <w:pPr>
              <w:tabs>
                <w:tab w:val="right" w:leader="dot" w:pos="9000"/>
                <w:tab w:val="right" w:leader="dot" w:pos="9720"/>
              </w:tabs>
              <w:spacing w:line="276" w:lineRule="auto"/>
              <w:ind w:right="-157"/>
              <w:jc w:val="center"/>
              <w:rPr>
                <w:rFonts w:ascii="Calibri" w:hAnsi="Calibri"/>
                <w:i/>
                <w:sz w:val="22"/>
                <w:szCs w:val="22"/>
              </w:rPr>
            </w:pPr>
            <w:r w:rsidRPr="00E35C18">
              <w:rPr>
                <w:rFonts w:ascii="Calibri" w:hAnsi="Calibri"/>
                <w:i/>
                <w:sz w:val="22"/>
                <w:szCs w:val="22"/>
              </w:rPr>
              <w:t>7</w:t>
            </w:r>
          </w:p>
        </w:tc>
      </w:tr>
      <w:tr w:rsidR="00B34E41" w:rsidRPr="00E35C18" w:rsidTr="00B34E41">
        <w:tc>
          <w:tcPr>
            <w:tcW w:w="817"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1.6.1.</w:t>
            </w:r>
          </w:p>
        </w:tc>
        <w:tc>
          <w:tcPr>
            <w:tcW w:w="7796"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Grupy osób będące w szczególnej sytuacji na rynku pracy.</w:t>
            </w:r>
          </w:p>
        </w:tc>
        <w:tc>
          <w:tcPr>
            <w:tcW w:w="597" w:type="dxa"/>
          </w:tcPr>
          <w:p w:rsidR="00EE5553" w:rsidRPr="00E35C18" w:rsidRDefault="00E35C18" w:rsidP="00B34E41">
            <w:pPr>
              <w:tabs>
                <w:tab w:val="right" w:leader="dot" w:pos="9000"/>
                <w:tab w:val="right" w:leader="dot" w:pos="9720"/>
              </w:tabs>
              <w:spacing w:line="276" w:lineRule="auto"/>
              <w:ind w:right="-157"/>
              <w:jc w:val="center"/>
              <w:rPr>
                <w:rFonts w:ascii="Calibri" w:hAnsi="Calibri"/>
                <w:i/>
                <w:sz w:val="22"/>
                <w:szCs w:val="22"/>
              </w:rPr>
            </w:pPr>
            <w:r w:rsidRPr="00E35C18">
              <w:rPr>
                <w:rFonts w:ascii="Calibri" w:hAnsi="Calibri"/>
                <w:i/>
                <w:sz w:val="22"/>
                <w:szCs w:val="22"/>
              </w:rPr>
              <w:t>8</w:t>
            </w:r>
          </w:p>
        </w:tc>
      </w:tr>
      <w:tr w:rsidR="00B34E41" w:rsidRPr="00E35C18" w:rsidTr="00B34E41">
        <w:tc>
          <w:tcPr>
            <w:tcW w:w="817"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1.6.2.</w:t>
            </w:r>
          </w:p>
        </w:tc>
        <w:tc>
          <w:tcPr>
            <w:tcW w:w="7796"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Aktywna polityka rynku pracy.</w:t>
            </w:r>
          </w:p>
        </w:tc>
        <w:tc>
          <w:tcPr>
            <w:tcW w:w="597" w:type="dxa"/>
          </w:tcPr>
          <w:p w:rsidR="00EE5553" w:rsidRPr="00E35C18" w:rsidRDefault="00E35C18" w:rsidP="00B34E41">
            <w:pPr>
              <w:tabs>
                <w:tab w:val="right" w:leader="dot" w:pos="9000"/>
                <w:tab w:val="right" w:leader="dot" w:pos="9720"/>
              </w:tabs>
              <w:spacing w:line="276" w:lineRule="auto"/>
              <w:ind w:right="-157"/>
              <w:jc w:val="center"/>
              <w:rPr>
                <w:rFonts w:ascii="Calibri" w:hAnsi="Calibri"/>
                <w:i/>
                <w:sz w:val="22"/>
                <w:szCs w:val="22"/>
              </w:rPr>
            </w:pPr>
            <w:r w:rsidRPr="00E35C18">
              <w:rPr>
                <w:rFonts w:ascii="Calibri" w:hAnsi="Calibri"/>
                <w:i/>
                <w:sz w:val="22"/>
                <w:szCs w:val="22"/>
              </w:rPr>
              <w:t>10</w:t>
            </w:r>
          </w:p>
        </w:tc>
      </w:tr>
      <w:tr w:rsidR="00B34E41" w:rsidRPr="00E35C18" w:rsidTr="00B34E41">
        <w:tc>
          <w:tcPr>
            <w:tcW w:w="817"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1.7.</w:t>
            </w:r>
          </w:p>
        </w:tc>
        <w:tc>
          <w:tcPr>
            <w:tcW w:w="7796"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Podsumowanie</w:t>
            </w:r>
          </w:p>
        </w:tc>
        <w:tc>
          <w:tcPr>
            <w:tcW w:w="597" w:type="dxa"/>
          </w:tcPr>
          <w:p w:rsidR="00EE5553" w:rsidRPr="00E35C18" w:rsidRDefault="00E35C18" w:rsidP="00B34E41">
            <w:pPr>
              <w:tabs>
                <w:tab w:val="right" w:leader="dot" w:pos="9000"/>
                <w:tab w:val="right" w:leader="dot" w:pos="9720"/>
              </w:tabs>
              <w:spacing w:line="276" w:lineRule="auto"/>
              <w:ind w:right="-157"/>
              <w:jc w:val="center"/>
              <w:rPr>
                <w:rFonts w:ascii="Calibri" w:hAnsi="Calibri"/>
                <w:i/>
                <w:sz w:val="22"/>
                <w:szCs w:val="22"/>
              </w:rPr>
            </w:pPr>
            <w:r w:rsidRPr="00E35C18">
              <w:rPr>
                <w:rFonts w:ascii="Calibri" w:hAnsi="Calibri"/>
                <w:i/>
                <w:sz w:val="22"/>
                <w:szCs w:val="22"/>
              </w:rPr>
              <w:t>10</w:t>
            </w:r>
          </w:p>
        </w:tc>
      </w:tr>
      <w:tr w:rsidR="00B34E41" w:rsidRPr="00E35C18" w:rsidTr="00B34E41">
        <w:tc>
          <w:tcPr>
            <w:tcW w:w="817"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 xml:space="preserve">2. </w:t>
            </w:r>
          </w:p>
        </w:tc>
        <w:tc>
          <w:tcPr>
            <w:tcW w:w="7796"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Postęp realizacji priorytetów PSZ 2015</w:t>
            </w:r>
          </w:p>
        </w:tc>
        <w:tc>
          <w:tcPr>
            <w:tcW w:w="597" w:type="dxa"/>
          </w:tcPr>
          <w:p w:rsidR="00EE5553" w:rsidRPr="00E35C18" w:rsidRDefault="00E35C18" w:rsidP="00B34E41">
            <w:pPr>
              <w:tabs>
                <w:tab w:val="right" w:leader="dot" w:pos="9000"/>
                <w:tab w:val="right" w:leader="dot" w:pos="9720"/>
              </w:tabs>
              <w:spacing w:line="276" w:lineRule="auto"/>
              <w:ind w:right="-157"/>
              <w:jc w:val="center"/>
              <w:rPr>
                <w:rFonts w:ascii="Calibri" w:hAnsi="Calibri"/>
                <w:i/>
                <w:sz w:val="22"/>
                <w:szCs w:val="22"/>
              </w:rPr>
            </w:pPr>
            <w:r w:rsidRPr="00E35C18">
              <w:rPr>
                <w:rFonts w:ascii="Calibri" w:hAnsi="Calibri"/>
                <w:i/>
                <w:sz w:val="22"/>
                <w:szCs w:val="22"/>
              </w:rPr>
              <w:t>12</w:t>
            </w:r>
          </w:p>
        </w:tc>
      </w:tr>
      <w:tr w:rsidR="00EE5553" w:rsidRPr="00E35C18" w:rsidTr="00B34E41">
        <w:tc>
          <w:tcPr>
            <w:tcW w:w="817"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3.</w:t>
            </w:r>
          </w:p>
        </w:tc>
        <w:tc>
          <w:tcPr>
            <w:tcW w:w="7796"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Finansowe instrumenty realizacji PSZ</w:t>
            </w:r>
          </w:p>
        </w:tc>
        <w:tc>
          <w:tcPr>
            <w:tcW w:w="597" w:type="dxa"/>
          </w:tcPr>
          <w:p w:rsidR="00EE5553" w:rsidRPr="00E35C18" w:rsidRDefault="00E35C18" w:rsidP="000B4288">
            <w:pPr>
              <w:tabs>
                <w:tab w:val="right" w:leader="dot" w:pos="9000"/>
                <w:tab w:val="right" w:leader="dot" w:pos="9720"/>
              </w:tabs>
              <w:spacing w:line="276" w:lineRule="auto"/>
              <w:ind w:right="-157"/>
              <w:jc w:val="center"/>
              <w:rPr>
                <w:rFonts w:ascii="Calibri" w:hAnsi="Calibri"/>
                <w:i/>
                <w:sz w:val="22"/>
                <w:szCs w:val="22"/>
              </w:rPr>
            </w:pPr>
            <w:r w:rsidRPr="00E35C18">
              <w:rPr>
                <w:rFonts w:ascii="Calibri" w:hAnsi="Calibri"/>
                <w:i/>
                <w:sz w:val="22"/>
                <w:szCs w:val="22"/>
              </w:rPr>
              <w:t>4</w:t>
            </w:r>
            <w:r w:rsidR="000B4288">
              <w:rPr>
                <w:rFonts w:ascii="Calibri" w:hAnsi="Calibri"/>
                <w:i/>
                <w:sz w:val="22"/>
                <w:szCs w:val="22"/>
              </w:rPr>
              <w:t>5</w:t>
            </w:r>
          </w:p>
        </w:tc>
      </w:tr>
      <w:tr w:rsidR="00EE5553" w:rsidRPr="00E35C18" w:rsidTr="00B34E41">
        <w:tc>
          <w:tcPr>
            <w:tcW w:w="817"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3.1.</w:t>
            </w:r>
          </w:p>
        </w:tc>
        <w:tc>
          <w:tcPr>
            <w:tcW w:w="7796"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Fundusz Pracy</w:t>
            </w:r>
          </w:p>
        </w:tc>
        <w:tc>
          <w:tcPr>
            <w:tcW w:w="597" w:type="dxa"/>
          </w:tcPr>
          <w:p w:rsidR="00EE5553" w:rsidRPr="00E35C18" w:rsidRDefault="000B4288" w:rsidP="0088183D">
            <w:pPr>
              <w:tabs>
                <w:tab w:val="right" w:leader="dot" w:pos="9000"/>
                <w:tab w:val="right" w:leader="dot" w:pos="9720"/>
              </w:tabs>
              <w:spacing w:line="276" w:lineRule="auto"/>
              <w:ind w:right="-157"/>
              <w:jc w:val="center"/>
              <w:rPr>
                <w:rFonts w:ascii="Calibri" w:hAnsi="Calibri"/>
                <w:i/>
                <w:sz w:val="22"/>
                <w:szCs w:val="22"/>
              </w:rPr>
            </w:pPr>
            <w:r>
              <w:rPr>
                <w:rFonts w:ascii="Calibri" w:hAnsi="Calibri"/>
                <w:i/>
                <w:sz w:val="22"/>
                <w:szCs w:val="22"/>
              </w:rPr>
              <w:t>45</w:t>
            </w:r>
          </w:p>
        </w:tc>
      </w:tr>
      <w:tr w:rsidR="00EE5553" w:rsidRPr="00E35C18" w:rsidTr="00B34E41">
        <w:tc>
          <w:tcPr>
            <w:tcW w:w="817"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3.2.</w:t>
            </w:r>
          </w:p>
        </w:tc>
        <w:tc>
          <w:tcPr>
            <w:tcW w:w="7796"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Programy Operacyjne w latach 2004-2006 związane z rynkiem pracy</w:t>
            </w:r>
          </w:p>
        </w:tc>
        <w:tc>
          <w:tcPr>
            <w:tcW w:w="597" w:type="dxa"/>
          </w:tcPr>
          <w:p w:rsidR="00EE5553" w:rsidRPr="00E35C18" w:rsidRDefault="00E35C18" w:rsidP="0088183D">
            <w:pPr>
              <w:tabs>
                <w:tab w:val="right" w:leader="dot" w:pos="9000"/>
                <w:tab w:val="right" w:leader="dot" w:pos="9720"/>
              </w:tabs>
              <w:spacing w:line="276" w:lineRule="auto"/>
              <w:ind w:right="-157"/>
              <w:jc w:val="center"/>
              <w:rPr>
                <w:rFonts w:ascii="Calibri" w:hAnsi="Calibri"/>
                <w:i/>
                <w:sz w:val="22"/>
                <w:szCs w:val="22"/>
              </w:rPr>
            </w:pPr>
            <w:r w:rsidRPr="00E35C18">
              <w:rPr>
                <w:rFonts w:ascii="Calibri" w:hAnsi="Calibri"/>
                <w:i/>
                <w:sz w:val="22"/>
                <w:szCs w:val="22"/>
              </w:rPr>
              <w:t>4</w:t>
            </w:r>
            <w:r w:rsidR="000B4288">
              <w:rPr>
                <w:rFonts w:ascii="Calibri" w:hAnsi="Calibri"/>
                <w:i/>
                <w:sz w:val="22"/>
                <w:szCs w:val="22"/>
              </w:rPr>
              <w:t>7</w:t>
            </w:r>
          </w:p>
        </w:tc>
      </w:tr>
      <w:tr w:rsidR="00EE5553" w:rsidRPr="00E35C18" w:rsidTr="00B34E41">
        <w:tc>
          <w:tcPr>
            <w:tcW w:w="817"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 xml:space="preserve">3.3. </w:t>
            </w:r>
          </w:p>
        </w:tc>
        <w:tc>
          <w:tcPr>
            <w:tcW w:w="7796"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Program Operacyjny kapitał Ludzki 2007-2013</w:t>
            </w:r>
          </w:p>
        </w:tc>
        <w:tc>
          <w:tcPr>
            <w:tcW w:w="597" w:type="dxa"/>
          </w:tcPr>
          <w:p w:rsidR="00EE5553" w:rsidRPr="00E35C18" w:rsidRDefault="000B4288" w:rsidP="00BA4242">
            <w:pPr>
              <w:tabs>
                <w:tab w:val="right" w:leader="dot" w:pos="9000"/>
                <w:tab w:val="right" w:leader="dot" w:pos="9720"/>
              </w:tabs>
              <w:spacing w:line="276" w:lineRule="auto"/>
              <w:ind w:right="-157"/>
              <w:jc w:val="center"/>
              <w:rPr>
                <w:rFonts w:ascii="Calibri" w:hAnsi="Calibri"/>
                <w:i/>
                <w:sz w:val="22"/>
                <w:szCs w:val="22"/>
              </w:rPr>
            </w:pPr>
            <w:r>
              <w:rPr>
                <w:rFonts w:ascii="Calibri" w:hAnsi="Calibri"/>
                <w:i/>
                <w:sz w:val="22"/>
                <w:szCs w:val="22"/>
              </w:rPr>
              <w:t>50</w:t>
            </w:r>
          </w:p>
        </w:tc>
      </w:tr>
      <w:tr w:rsidR="00B34E41" w:rsidRPr="00E35C18" w:rsidTr="00B34E41">
        <w:tc>
          <w:tcPr>
            <w:tcW w:w="817"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 xml:space="preserve">3.4. </w:t>
            </w:r>
          </w:p>
        </w:tc>
        <w:tc>
          <w:tcPr>
            <w:tcW w:w="7796" w:type="dxa"/>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Regionalny Program Operacyjny Województwa Podlaskiego</w:t>
            </w:r>
            <w:r w:rsidR="00CD06F9">
              <w:rPr>
                <w:rFonts w:ascii="Calibri" w:hAnsi="Calibri"/>
                <w:i/>
                <w:sz w:val="22"/>
                <w:szCs w:val="22"/>
              </w:rPr>
              <w:t xml:space="preserve"> 2007-2013</w:t>
            </w:r>
          </w:p>
        </w:tc>
        <w:tc>
          <w:tcPr>
            <w:tcW w:w="597" w:type="dxa"/>
          </w:tcPr>
          <w:p w:rsidR="00EE5553" w:rsidRPr="00E35C18" w:rsidRDefault="00E35C18" w:rsidP="0088183D">
            <w:pPr>
              <w:tabs>
                <w:tab w:val="right" w:leader="dot" w:pos="9000"/>
                <w:tab w:val="right" w:leader="dot" w:pos="9720"/>
              </w:tabs>
              <w:spacing w:line="276" w:lineRule="auto"/>
              <w:ind w:right="-157"/>
              <w:jc w:val="center"/>
              <w:rPr>
                <w:rFonts w:ascii="Calibri" w:hAnsi="Calibri"/>
                <w:i/>
                <w:sz w:val="22"/>
                <w:szCs w:val="22"/>
              </w:rPr>
            </w:pPr>
            <w:r w:rsidRPr="00E35C18">
              <w:rPr>
                <w:rFonts w:ascii="Calibri" w:hAnsi="Calibri"/>
                <w:i/>
                <w:sz w:val="22"/>
                <w:szCs w:val="22"/>
              </w:rPr>
              <w:t>5</w:t>
            </w:r>
            <w:r w:rsidR="000B4288">
              <w:rPr>
                <w:rFonts w:ascii="Calibri" w:hAnsi="Calibri"/>
                <w:i/>
                <w:sz w:val="22"/>
                <w:szCs w:val="22"/>
              </w:rPr>
              <w:t>4</w:t>
            </w:r>
          </w:p>
        </w:tc>
      </w:tr>
      <w:tr w:rsidR="00EE5553" w:rsidRPr="00E35C18" w:rsidTr="00B34E41">
        <w:tc>
          <w:tcPr>
            <w:tcW w:w="8613" w:type="dxa"/>
            <w:gridSpan w:val="2"/>
          </w:tcPr>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Zakończenie</w:t>
            </w:r>
          </w:p>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r w:rsidRPr="00E35C18">
              <w:rPr>
                <w:rFonts w:ascii="Calibri" w:hAnsi="Calibri"/>
                <w:i/>
                <w:sz w:val="22"/>
                <w:szCs w:val="22"/>
              </w:rPr>
              <w:t>Załączniki</w:t>
            </w:r>
          </w:p>
          <w:p w:rsidR="00EE5553" w:rsidRPr="00E35C18" w:rsidRDefault="00EE5553" w:rsidP="00B34E41">
            <w:pPr>
              <w:tabs>
                <w:tab w:val="right" w:leader="dot" w:pos="9000"/>
                <w:tab w:val="right" w:leader="dot" w:pos="9720"/>
              </w:tabs>
              <w:spacing w:line="276" w:lineRule="auto"/>
              <w:ind w:right="-157"/>
              <w:rPr>
                <w:rFonts w:ascii="Calibri" w:hAnsi="Calibri"/>
                <w:i/>
                <w:sz w:val="22"/>
                <w:szCs w:val="22"/>
              </w:rPr>
            </w:pPr>
          </w:p>
        </w:tc>
        <w:tc>
          <w:tcPr>
            <w:tcW w:w="597" w:type="dxa"/>
          </w:tcPr>
          <w:p w:rsidR="00EE5553" w:rsidRDefault="00E35C18" w:rsidP="00B34E41">
            <w:pPr>
              <w:tabs>
                <w:tab w:val="right" w:leader="dot" w:pos="9000"/>
                <w:tab w:val="right" w:leader="dot" w:pos="9720"/>
              </w:tabs>
              <w:spacing w:line="276" w:lineRule="auto"/>
              <w:ind w:right="-157"/>
              <w:jc w:val="center"/>
              <w:rPr>
                <w:rFonts w:ascii="Calibri" w:hAnsi="Calibri"/>
                <w:i/>
                <w:sz w:val="22"/>
                <w:szCs w:val="22"/>
              </w:rPr>
            </w:pPr>
            <w:r w:rsidRPr="00E35C18">
              <w:rPr>
                <w:rFonts w:ascii="Calibri" w:hAnsi="Calibri"/>
                <w:i/>
                <w:sz w:val="22"/>
                <w:szCs w:val="22"/>
              </w:rPr>
              <w:t>5</w:t>
            </w:r>
            <w:r w:rsidR="000B4288">
              <w:rPr>
                <w:rFonts w:ascii="Calibri" w:hAnsi="Calibri"/>
                <w:i/>
                <w:sz w:val="22"/>
                <w:szCs w:val="22"/>
              </w:rPr>
              <w:t>6</w:t>
            </w:r>
          </w:p>
          <w:p w:rsidR="00B34E41" w:rsidRPr="00E35C18" w:rsidRDefault="00B34E41" w:rsidP="0088183D">
            <w:pPr>
              <w:tabs>
                <w:tab w:val="right" w:leader="dot" w:pos="9000"/>
                <w:tab w:val="right" w:leader="dot" w:pos="9720"/>
              </w:tabs>
              <w:spacing w:line="276" w:lineRule="auto"/>
              <w:ind w:right="-157"/>
              <w:jc w:val="center"/>
              <w:rPr>
                <w:rFonts w:ascii="Calibri" w:hAnsi="Calibri"/>
                <w:i/>
                <w:sz w:val="22"/>
                <w:szCs w:val="22"/>
              </w:rPr>
            </w:pPr>
            <w:r>
              <w:rPr>
                <w:rFonts w:ascii="Calibri" w:hAnsi="Calibri"/>
                <w:i/>
                <w:sz w:val="22"/>
                <w:szCs w:val="22"/>
              </w:rPr>
              <w:t>5</w:t>
            </w:r>
            <w:r w:rsidR="000B4288">
              <w:rPr>
                <w:rFonts w:ascii="Calibri" w:hAnsi="Calibri"/>
                <w:i/>
                <w:sz w:val="22"/>
                <w:szCs w:val="22"/>
              </w:rPr>
              <w:t>9</w:t>
            </w:r>
          </w:p>
        </w:tc>
      </w:tr>
    </w:tbl>
    <w:p w:rsidR="00BF7E60" w:rsidRPr="00B52F0C" w:rsidRDefault="00BF7E60" w:rsidP="00BF7E60">
      <w:pPr>
        <w:tabs>
          <w:tab w:val="right" w:leader="dot" w:pos="9000"/>
          <w:tab w:val="right" w:leader="dot" w:pos="9720"/>
        </w:tabs>
        <w:spacing w:line="300" w:lineRule="exact"/>
        <w:ind w:right="-157"/>
        <w:jc w:val="center"/>
        <w:rPr>
          <w:color w:val="FF0000"/>
        </w:rPr>
      </w:pPr>
    </w:p>
    <w:p w:rsidR="005C5D75" w:rsidRPr="00B52F0C" w:rsidRDefault="005C5D75" w:rsidP="00BF7E60">
      <w:pPr>
        <w:rPr>
          <w:color w:val="FF0000"/>
        </w:rPr>
      </w:pPr>
    </w:p>
    <w:p w:rsidR="005C5D75" w:rsidRPr="00B52F0C" w:rsidRDefault="005C5D75" w:rsidP="00BF7E60">
      <w:pPr>
        <w:rPr>
          <w:color w:val="FF0000"/>
        </w:rPr>
      </w:pPr>
    </w:p>
    <w:p w:rsidR="005C5D75" w:rsidRPr="00B52F0C" w:rsidRDefault="005C5D75" w:rsidP="00BF7E60">
      <w:pPr>
        <w:rPr>
          <w:color w:val="FF0000"/>
        </w:rPr>
      </w:pPr>
    </w:p>
    <w:p w:rsidR="005C5D75" w:rsidRPr="00B52F0C" w:rsidRDefault="005C5D75" w:rsidP="00BF7E60">
      <w:pPr>
        <w:rPr>
          <w:color w:val="FF0000"/>
        </w:rPr>
      </w:pPr>
    </w:p>
    <w:p w:rsidR="005C5D75" w:rsidRPr="00B52F0C" w:rsidRDefault="005C5D75" w:rsidP="00BF7E60">
      <w:pPr>
        <w:rPr>
          <w:color w:val="FF0000"/>
        </w:rPr>
      </w:pPr>
    </w:p>
    <w:p w:rsidR="005C5D75" w:rsidRPr="00B52F0C" w:rsidRDefault="005C5D75" w:rsidP="00BF7E60">
      <w:pPr>
        <w:rPr>
          <w:color w:val="FF0000"/>
        </w:rPr>
      </w:pPr>
    </w:p>
    <w:p w:rsidR="005C5D75" w:rsidRPr="00B52F0C" w:rsidRDefault="005C5D75" w:rsidP="00BF7E60">
      <w:pPr>
        <w:rPr>
          <w:color w:val="FF0000"/>
        </w:rPr>
      </w:pPr>
    </w:p>
    <w:p w:rsidR="005C5D75" w:rsidRPr="00B52F0C" w:rsidRDefault="005C5D75" w:rsidP="00BF7E60">
      <w:pPr>
        <w:rPr>
          <w:color w:val="FF0000"/>
        </w:rPr>
      </w:pPr>
    </w:p>
    <w:p w:rsidR="005C5D75" w:rsidRPr="00B52F0C" w:rsidRDefault="005C5D75" w:rsidP="00BF7E60">
      <w:pPr>
        <w:rPr>
          <w:color w:val="FF0000"/>
        </w:rPr>
      </w:pPr>
    </w:p>
    <w:p w:rsidR="005C5D75" w:rsidRPr="00B52F0C" w:rsidRDefault="005C5D75" w:rsidP="00BF7E60">
      <w:pPr>
        <w:rPr>
          <w:color w:val="FF0000"/>
        </w:rPr>
      </w:pPr>
    </w:p>
    <w:p w:rsidR="005C5D75" w:rsidRDefault="005C5D75" w:rsidP="00BF7E60">
      <w:pPr>
        <w:rPr>
          <w:color w:val="FF0000"/>
        </w:rPr>
      </w:pPr>
    </w:p>
    <w:p w:rsidR="00B34E41" w:rsidRDefault="00B34E41" w:rsidP="00BF7E60">
      <w:pPr>
        <w:rPr>
          <w:color w:val="FF0000"/>
        </w:rPr>
      </w:pPr>
    </w:p>
    <w:p w:rsidR="00B34E41" w:rsidRDefault="00B34E41" w:rsidP="00BF7E60">
      <w:pPr>
        <w:rPr>
          <w:color w:val="FF0000"/>
        </w:rPr>
      </w:pPr>
    </w:p>
    <w:p w:rsidR="00B34E41" w:rsidRPr="00B52F0C" w:rsidRDefault="00B34E41" w:rsidP="00BF7E60">
      <w:pPr>
        <w:rPr>
          <w:color w:val="FF0000"/>
        </w:rPr>
      </w:pPr>
    </w:p>
    <w:p w:rsidR="005C5D75" w:rsidRPr="00B52F0C" w:rsidRDefault="005C5D75" w:rsidP="00BF7E60">
      <w:pPr>
        <w:rPr>
          <w:color w:val="FF0000"/>
        </w:rPr>
      </w:pPr>
    </w:p>
    <w:p w:rsidR="005C5D75" w:rsidRPr="00B52F0C" w:rsidRDefault="005C5D75" w:rsidP="00BF7E60">
      <w:pPr>
        <w:rPr>
          <w:color w:val="FF0000"/>
        </w:rPr>
      </w:pPr>
    </w:p>
    <w:p w:rsidR="005C5D75" w:rsidRPr="00B52F0C" w:rsidRDefault="005C5D75" w:rsidP="00BF7E60">
      <w:pPr>
        <w:rPr>
          <w:color w:val="FF0000"/>
        </w:rPr>
      </w:pPr>
    </w:p>
    <w:p w:rsidR="005C5D75" w:rsidRPr="00B52F0C" w:rsidRDefault="005C5D75" w:rsidP="00BF7E60">
      <w:pPr>
        <w:rPr>
          <w:color w:val="FF0000"/>
        </w:rPr>
      </w:pPr>
    </w:p>
    <w:p w:rsidR="005C5D75" w:rsidRPr="00B52F0C" w:rsidRDefault="005C5D75" w:rsidP="00BF7E60">
      <w:pPr>
        <w:rPr>
          <w:color w:val="FF0000"/>
        </w:rPr>
      </w:pPr>
    </w:p>
    <w:p w:rsidR="005C5D75" w:rsidRPr="00B52F0C" w:rsidRDefault="005C5D75" w:rsidP="00BF7E60">
      <w:pPr>
        <w:rPr>
          <w:color w:val="FF0000"/>
        </w:rPr>
      </w:pPr>
    </w:p>
    <w:p w:rsidR="005C5D75" w:rsidRPr="00B52F0C" w:rsidRDefault="005C5D75" w:rsidP="00BF7E60">
      <w:pPr>
        <w:rPr>
          <w:color w:val="FF0000"/>
        </w:rPr>
      </w:pPr>
    </w:p>
    <w:p w:rsidR="00A11CBF" w:rsidRPr="00B52F0C" w:rsidRDefault="00A11CBF" w:rsidP="00BF7E60">
      <w:pPr>
        <w:rPr>
          <w:color w:val="FF0000"/>
        </w:rPr>
      </w:pPr>
    </w:p>
    <w:p w:rsidR="00EE7BEC" w:rsidRPr="00B52F0C" w:rsidRDefault="00EE7BEC" w:rsidP="00BF7E60">
      <w:pPr>
        <w:rPr>
          <w:color w:val="FF0000"/>
        </w:rPr>
      </w:pPr>
    </w:p>
    <w:p w:rsidR="00AB7B73" w:rsidRPr="00D80B7D" w:rsidRDefault="00AB7B73" w:rsidP="00D80B7D">
      <w:pPr>
        <w:spacing w:line="276" w:lineRule="auto"/>
        <w:rPr>
          <w:b/>
          <w:sz w:val="22"/>
          <w:szCs w:val="22"/>
        </w:rPr>
      </w:pPr>
      <w:r w:rsidRPr="00D80B7D">
        <w:rPr>
          <w:b/>
          <w:sz w:val="22"/>
          <w:szCs w:val="22"/>
        </w:rPr>
        <w:t>Wstęp</w:t>
      </w:r>
    </w:p>
    <w:p w:rsidR="00A11CBF" w:rsidRPr="00D80B7D" w:rsidRDefault="00A11CBF" w:rsidP="00D80B7D">
      <w:pPr>
        <w:spacing w:line="276" w:lineRule="auto"/>
        <w:jc w:val="both"/>
        <w:rPr>
          <w:sz w:val="22"/>
          <w:szCs w:val="22"/>
        </w:rPr>
      </w:pPr>
    </w:p>
    <w:p w:rsidR="00D80B7D" w:rsidRPr="00D80B7D" w:rsidRDefault="00C80A8C" w:rsidP="00492A2D">
      <w:pPr>
        <w:ind w:firstLine="540"/>
        <w:jc w:val="both"/>
        <w:rPr>
          <w:sz w:val="22"/>
          <w:szCs w:val="22"/>
        </w:rPr>
      </w:pPr>
      <w:r w:rsidRPr="00D80B7D">
        <w:rPr>
          <w:sz w:val="22"/>
          <w:szCs w:val="22"/>
        </w:rPr>
        <w:t xml:space="preserve">W Podlaskiej Strategii Zatrudnienia do 2015 r. </w:t>
      </w:r>
      <w:r w:rsidR="0005297A" w:rsidRPr="00D80B7D">
        <w:rPr>
          <w:sz w:val="22"/>
          <w:szCs w:val="22"/>
        </w:rPr>
        <w:t xml:space="preserve">(PSZ 2015) </w:t>
      </w:r>
      <w:r w:rsidRPr="00D80B7D">
        <w:rPr>
          <w:sz w:val="22"/>
          <w:szCs w:val="22"/>
        </w:rPr>
        <w:t>założono prowadzenie</w:t>
      </w:r>
      <w:r w:rsidR="0005297A" w:rsidRPr="00D80B7D">
        <w:rPr>
          <w:sz w:val="22"/>
          <w:szCs w:val="22"/>
        </w:rPr>
        <w:t xml:space="preserve"> monitoringu realizacji Strategii w okresach trzyletnich na koniec roku 2009, 2012 i 2015</w:t>
      </w:r>
      <w:r w:rsidRPr="00D80B7D">
        <w:rPr>
          <w:sz w:val="22"/>
          <w:szCs w:val="22"/>
        </w:rPr>
        <w:t xml:space="preserve"> </w:t>
      </w:r>
      <w:r w:rsidR="0005297A" w:rsidRPr="00D80B7D">
        <w:rPr>
          <w:sz w:val="22"/>
          <w:szCs w:val="22"/>
        </w:rPr>
        <w:t>w oparciu o określony zestaw wskaźników. Niniejszy r</w:t>
      </w:r>
      <w:r w:rsidR="00592DA0" w:rsidRPr="00D80B7D">
        <w:rPr>
          <w:sz w:val="22"/>
          <w:szCs w:val="22"/>
        </w:rPr>
        <w:t>aport monitoringowy z realizacji PSZ</w:t>
      </w:r>
      <w:r w:rsidR="0005297A" w:rsidRPr="00D80B7D">
        <w:rPr>
          <w:sz w:val="22"/>
          <w:szCs w:val="22"/>
        </w:rPr>
        <w:t xml:space="preserve"> 2015</w:t>
      </w:r>
      <w:r w:rsidR="00592DA0" w:rsidRPr="00D80B7D">
        <w:rPr>
          <w:sz w:val="22"/>
          <w:szCs w:val="22"/>
        </w:rPr>
        <w:t xml:space="preserve"> </w:t>
      </w:r>
      <w:r w:rsidR="005D539B" w:rsidRPr="00D80B7D">
        <w:rPr>
          <w:sz w:val="22"/>
          <w:szCs w:val="22"/>
        </w:rPr>
        <w:t xml:space="preserve">jest podsumowaniem </w:t>
      </w:r>
      <w:r w:rsidR="0005297A" w:rsidRPr="00D80B7D">
        <w:rPr>
          <w:sz w:val="22"/>
          <w:szCs w:val="22"/>
        </w:rPr>
        <w:t>realizacji działań w województwie podlaskim w latach 20</w:t>
      </w:r>
      <w:r w:rsidR="00BE3BE6">
        <w:rPr>
          <w:sz w:val="22"/>
          <w:szCs w:val="22"/>
        </w:rPr>
        <w:t>1</w:t>
      </w:r>
      <w:r w:rsidR="0005297A" w:rsidRPr="00D80B7D">
        <w:rPr>
          <w:sz w:val="22"/>
          <w:szCs w:val="22"/>
        </w:rPr>
        <w:t>0-2012</w:t>
      </w:r>
      <w:r w:rsidR="005D539B" w:rsidRPr="00D80B7D">
        <w:rPr>
          <w:sz w:val="22"/>
          <w:szCs w:val="22"/>
        </w:rPr>
        <w:t xml:space="preserve">. </w:t>
      </w:r>
      <w:r w:rsidR="00D80B7D" w:rsidRPr="00D80B7D">
        <w:rPr>
          <w:sz w:val="22"/>
          <w:szCs w:val="22"/>
        </w:rPr>
        <w:t xml:space="preserve">Powstanie raportu wynika również z potrzeby okresowego przeglądu postępów w realizacji celów i priorytetów PSZ. </w:t>
      </w:r>
    </w:p>
    <w:p w:rsidR="00F64803" w:rsidRPr="00D80B7D" w:rsidRDefault="0005297A" w:rsidP="00492A2D">
      <w:pPr>
        <w:ind w:firstLine="540"/>
        <w:jc w:val="both"/>
        <w:rPr>
          <w:sz w:val="22"/>
          <w:szCs w:val="22"/>
        </w:rPr>
      </w:pPr>
      <w:r w:rsidRPr="00D80B7D">
        <w:rPr>
          <w:sz w:val="22"/>
          <w:szCs w:val="22"/>
        </w:rPr>
        <w:t xml:space="preserve">Zgodnie z przyjętym trybem </w:t>
      </w:r>
      <w:r w:rsidR="00D80B7D" w:rsidRPr="00D80B7D">
        <w:rPr>
          <w:sz w:val="22"/>
          <w:szCs w:val="22"/>
        </w:rPr>
        <w:t>koordynowania i monitorowania realizacji Strategii, raport monitoringowy p</w:t>
      </w:r>
      <w:r w:rsidRPr="00D80B7D">
        <w:rPr>
          <w:sz w:val="22"/>
          <w:szCs w:val="22"/>
        </w:rPr>
        <w:t xml:space="preserve">odlega </w:t>
      </w:r>
      <w:r w:rsidR="005D539B" w:rsidRPr="00D80B7D">
        <w:rPr>
          <w:sz w:val="22"/>
          <w:szCs w:val="22"/>
        </w:rPr>
        <w:t>zaopiniowaniu przez Wojewódzką Radę Zatrudnienia</w:t>
      </w:r>
      <w:r w:rsidR="00D80B7D" w:rsidRPr="00D80B7D">
        <w:rPr>
          <w:sz w:val="22"/>
          <w:szCs w:val="22"/>
        </w:rPr>
        <w:t xml:space="preserve"> w Białymstoku</w:t>
      </w:r>
      <w:r w:rsidR="00EE7BEC" w:rsidRPr="00D80B7D">
        <w:rPr>
          <w:sz w:val="22"/>
          <w:szCs w:val="22"/>
        </w:rPr>
        <w:t>,</w:t>
      </w:r>
      <w:r w:rsidR="00D80B7D" w:rsidRPr="00D80B7D">
        <w:rPr>
          <w:sz w:val="22"/>
          <w:szCs w:val="22"/>
        </w:rPr>
        <w:t xml:space="preserve"> następnie</w:t>
      </w:r>
      <w:r w:rsidR="005D539B" w:rsidRPr="00D80B7D">
        <w:rPr>
          <w:sz w:val="22"/>
          <w:szCs w:val="22"/>
        </w:rPr>
        <w:t xml:space="preserve"> Zarząd Województwa</w:t>
      </w:r>
      <w:r w:rsidR="00CB6FCF" w:rsidRPr="00D80B7D">
        <w:rPr>
          <w:sz w:val="22"/>
          <w:szCs w:val="22"/>
        </w:rPr>
        <w:t xml:space="preserve"> </w:t>
      </w:r>
      <w:r w:rsidR="00D80B7D" w:rsidRPr="00D80B7D">
        <w:rPr>
          <w:sz w:val="22"/>
          <w:szCs w:val="22"/>
        </w:rPr>
        <w:t xml:space="preserve">Podlaskiego </w:t>
      </w:r>
      <w:r w:rsidR="00CB6FCF" w:rsidRPr="00D80B7D">
        <w:rPr>
          <w:sz w:val="22"/>
          <w:szCs w:val="22"/>
        </w:rPr>
        <w:t xml:space="preserve"> przedstawi</w:t>
      </w:r>
      <w:r w:rsidR="00D80B7D" w:rsidRPr="00D80B7D">
        <w:rPr>
          <w:sz w:val="22"/>
          <w:szCs w:val="22"/>
        </w:rPr>
        <w:t>a</w:t>
      </w:r>
      <w:r w:rsidR="00CB6FCF" w:rsidRPr="00D80B7D">
        <w:rPr>
          <w:sz w:val="22"/>
          <w:szCs w:val="22"/>
        </w:rPr>
        <w:t xml:space="preserve"> raport Sejmikowi Województwa. </w:t>
      </w:r>
    </w:p>
    <w:p w:rsidR="00FA6527" w:rsidRPr="00D80B7D" w:rsidRDefault="00CB6FCF" w:rsidP="00492A2D">
      <w:pPr>
        <w:ind w:firstLine="540"/>
        <w:jc w:val="both"/>
        <w:rPr>
          <w:sz w:val="22"/>
          <w:szCs w:val="22"/>
        </w:rPr>
      </w:pPr>
      <w:r w:rsidRPr="00D80B7D">
        <w:rPr>
          <w:sz w:val="22"/>
          <w:szCs w:val="22"/>
        </w:rPr>
        <w:t>Monitoring przeprowadzono w oparciu o</w:t>
      </w:r>
      <w:r w:rsidR="00D80B7D" w:rsidRPr="00D80B7D">
        <w:rPr>
          <w:sz w:val="22"/>
          <w:szCs w:val="22"/>
        </w:rPr>
        <w:t xml:space="preserve"> określony</w:t>
      </w:r>
      <w:r w:rsidRPr="00D80B7D">
        <w:rPr>
          <w:sz w:val="22"/>
          <w:szCs w:val="22"/>
        </w:rPr>
        <w:t xml:space="preserve"> zestaw wskaźników</w:t>
      </w:r>
      <w:r w:rsidR="00D80B7D" w:rsidRPr="00D80B7D">
        <w:rPr>
          <w:sz w:val="22"/>
          <w:szCs w:val="22"/>
        </w:rPr>
        <w:t xml:space="preserve"> przy uwzględnieniu  założenia, iż odniesieniem dla określenia stopnia realizacji wskaźników jest </w:t>
      </w:r>
      <w:r w:rsidRPr="00D80B7D">
        <w:rPr>
          <w:sz w:val="22"/>
          <w:szCs w:val="22"/>
        </w:rPr>
        <w:t xml:space="preserve">rok 2006. </w:t>
      </w:r>
    </w:p>
    <w:p w:rsidR="00C45119" w:rsidRPr="00D80B7D" w:rsidRDefault="00CB6FCF" w:rsidP="00492A2D">
      <w:pPr>
        <w:ind w:firstLine="540"/>
        <w:jc w:val="both"/>
        <w:rPr>
          <w:sz w:val="22"/>
          <w:szCs w:val="22"/>
        </w:rPr>
      </w:pPr>
      <w:r w:rsidRPr="00D80B7D">
        <w:rPr>
          <w:sz w:val="22"/>
          <w:szCs w:val="22"/>
        </w:rPr>
        <w:t xml:space="preserve">Podstawą do opracowania raportu były dane </w:t>
      </w:r>
      <w:r w:rsidR="00C45119" w:rsidRPr="00D80B7D">
        <w:rPr>
          <w:sz w:val="22"/>
          <w:szCs w:val="22"/>
        </w:rPr>
        <w:t>i informacje zawarte w</w:t>
      </w:r>
      <w:r w:rsidR="00FA6527" w:rsidRPr="00D80B7D">
        <w:rPr>
          <w:sz w:val="22"/>
          <w:szCs w:val="22"/>
        </w:rPr>
        <w:t xml:space="preserve"> szczególności w</w:t>
      </w:r>
      <w:r w:rsidR="00C45119" w:rsidRPr="00D80B7D">
        <w:rPr>
          <w:sz w:val="22"/>
          <w:szCs w:val="22"/>
        </w:rPr>
        <w:t>:</w:t>
      </w:r>
    </w:p>
    <w:p w:rsidR="00C45119" w:rsidRPr="00D80B7D" w:rsidRDefault="00C45119" w:rsidP="00492A2D">
      <w:pPr>
        <w:ind w:left="180" w:hanging="180"/>
        <w:jc w:val="both"/>
        <w:rPr>
          <w:sz w:val="22"/>
          <w:szCs w:val="22"/>
        </w:rPr>
      </w:pPr>
      <w:r w:rsidRPr="00D80B7D">
        <w:rPr>
          <w:sz w:val="22"/>
          <w:szCs w:val="22"/>
        </w:rPr>
        <w:t xml:space="preserve">- kartach </w:t>
      </w:r>
      <w:r w:rsidR="00BB5333" w:rsidRPr="00D80B7D">
        <w:rPr>
          <w:sz w:val="22"/>
          <w:szCs w:val="22"/>
        </w:rPr>
        <w:t xml:space="preserve">sprawozdań z </w:t>
      </w:r>
      <w:r w:rsidRPr="00D80B7D">
        <w:rPr>
          <w:sz w:val="22"/>
          <w:szCs w:val="22"/>
        </w:rPr>
        <w:t>realizacji zadań zgłoszonych przez beneficjentów do Regionalnego Planu Działa</w:t>
      </w:r>
      <w:r w:rsidR="002967F2" w:rsidRPr="00D80B7D">
        <w:rPr>
          <w:sz w:val="22"/>
          <w:szCs w:val="22"/>
        </w:rPr>
        <w:t>ń</w:t>
      </w:r>
      <w:r w:rsidRPr="00D80B7D">
        <w:rPr>
          <w:sz w:val="22"/>
          <w:szCs w:val="22"/>
        </w:rPr>
        <w:t xml:space="preserve"> na rzecz Zatrudnienia,</w:t>
      </w:r>
    </w:p>
    <w:p w:rsidR="00C45119" w:rsidRPr="00D80B7D" w:rsidRDefault="00C45119" w:rsidP="00492A2D">
      <w:pPr>
        <w:ind w:left="180" w:hanging="180"/>
        <w:jc w:val="both"/>
        <w:rPr>
          <w:sz w:val="22"/>
          <w:szCs w:val="22"/>
        </w:rPr>
      </w:pPr>
      <w:r w:rsidRPr="00D80B7D">
        <w:rPr>
          <w:sz w:val="22"/>
          <w:szCs w:val="22"/>
        </w:rPr>
        <w:t>- sprawozdaniach</w:t>
      </w:r>
      <w:r w:rsidR="00BB5333" w:rsidRPr="00D80B7D">
        <w:rPr>
          <w:sz w:val="22"/>
          <w:szCs w:val="22"/>
        </w:rPr>
        <w:t xml:space="preserve"> z realizacji Priorytetów komponentu regionalnego w ramach Programu Operacyjnego Kapitał Ludzki 2007-2013 w województwie podlaskim,</w:t>
      </w:r>
    </w:p>
    <w:p w:rsidR="00EE7BEC" w:rsidRPr="00D80B7D" w:rsidRDefault="00EE7BEC" w:rsidP="00492A2D">
      <w:pPr>
        <w:ind w:left="180" w:hanging="180"/>
        <w:jc w:val="both"/>
        <w:rPr>
          <w:sz w:val="22"/>
          <w:szCs w:val="22"/>
        </w:rPr>
      </w:pPr>
      <w:r w:rsidRPr="00D80B7D">
        <w:rPr>
          <w:sz w:val="22"/>
          <w:szCs w:val="22"/>
        </w:rPr>
        <w:t>- rejestrze instytucji szkoleniowych,</w:t>
      </w:r>
    </w:p>
    <w:p w:rsidR="00BB5333" w:rsidRPr="00D80B7D" w:rsidRDefault="00BB5333" w:rsidP="00492A2D">
      <w:pPr>
        <w:ind w:left="180" w:hanging="180"/>
        <w:jc w:val="both"/>
        <w:rPr>
          <w:sz w:val="22"/>
          <w:szCs w:val="22"/>
        </w:rPr>
      </w:pPr>
      <w:r w:rsidRPr="00D80B7D">
        <w:rPr>
          <w:sz w:val="22"/>
          <w:szCs w:val="22"/>
        </w:rPr>
        <w:t>- publikacjach i zbior</w:t>
      </w:r>
      <w:r w:rsidR="00EE7BEC" w:rsidRPr="00D80B7D">
        <w:rPr>
          <w:sz w:val="22"/>
          <w:szCs w:val="22"/>
        </w:rPr>
        <w:t>ach GUS, WUS, WUP w Białymstoku</w:t>
      </w:r>
      <w:r w:rsidRPr="00D80B7D">
        <w:rPr>
          <w:sz w:val="22"/>
          <w:szCs w:val="22"/>
        </w:rPr>
        <w:t>.</w:t>
      </w:r>
    </w:p>
    <w:p w:rsidR="00BB5333" w:rsidRPr="00D80B7D" w:rsidRDefault="00BB5333" w:rsidP="00492A2D">
      <w:pPr>
        <w:ind w:firstLine="540"/>
        <w:jc w:val="both"/>
        <w:rPr>
          <w:sz w:val="22"/>
          <w:szCs w:val="22"/>
        </w:rPr>
      </w:pPr>
      <w:r w:rsidRPr="00D80B7D">
        <w:rPr>
          <w:sz w:val="22"/>
          <w:szCs w:val="22"/>
        </w:rPr>
        <w:t>Opracowany raport monitoringowy przedstawia:</w:t>
      </w:r>
    </w:p>
    <w:p w:rsidR="00BB5333" w:rsidRPr="00D80B7D" w:rsidRDefault="006F6398" w:rsidP="00492A2D">
      <w:pPr>
        <w:ind w:left="180" w:hanging="180"/>
        <w:jc w:val="both"/>
        <w:rPr>
          <w:sz w:val="22"/>
          <w:szCs w:val="22"/>
        </w:rPr>
      </w:pPr>
      <w:r w:rsidRPr="00D80B7D">
        <w:rPr>
          <w:sz w:val="22"/>
          <w:szCs w:val="22"/>
        </w:rPr>
        <w:t xml:space="preserve">1. </w:t>
      </w:r>
      <w:r w:rsidR="00A06BD3" w:rsidRPr="00D80B7D">
        <w:rPr>
          <w:sz w:val="22"/>
          <w:szCs w:val="22"/>
        </w:rPr>
        <w:t>S</w:t>
      </w:r>
      <w:r w:rsidR="00BB5333" w:rsidRPr="00D80B7D">
        <w:rPr>
          <w:sz w:val="22"/>
          <w:szCs w:val="22"/>
        </w:rPr>
        <w:t>ytuację na rynku pracy oraz sytuacj</w:t>
      </w:r>
      <w:r w:rsidR="00FA6527" w:rsidRPr="00D80B7D">
        <w:rPr>
          <w:sz w:val="22"/>
          <w:szCs w:val="22"/>
        </w:rPr>
        <w:t>ę</w:t>
      </w:r>
      <w:r w:rsidR="00BB5333" w:rsidRPr="00D80B7D">
        <w:rPr>
          <w:sz w:val="22"/>
          <w:szCs w:val="22"/>
        </w:rPr>
        <w:t xml:space="preserve"> w gospodarce województwa </w:t>
      </w:r>
      <w:r w:rsidRPr="00D80B7D">
        <w:rPr>
          <w:sz w:val="22"/>
          <w:szCs w:val="22"/>
        </w:rPr>
        <w:t>podlaskiego na koniec 20</w:t>
      </w:r>
      <w:r w:rsidR="00D80B7D" w:rsidRPr="00D80B7D">
        <w:rPr>
          <w:sz w:val="22"/>
          <w:szCs w:val="22"/>
        </w:rPr>
        <w:t>12</w:t>
      </w:r>
      <w:r w:rsidRPr="00D80B7D">
        <w:rPr>
          <w:sz w:val="22"/>
          <w:szCs w:val="22"/>
        </w:rPr>
        <w:t xml:space="preserve"> roku; </w:t>
      </w:r>
      <w:r w:rsidR="0080570D" w:rsidRPr="00D80B7D">
        <w:rPr>
          <w:sz w:val="22"/>
          <w:szCs w:val="22"/>
        </w:rPr>
        <w:t>raport prezentuje szczegółową informację o sytuacji na podlaskim rynku pracy w 20</w:t>
      </w:r>
      <w:r w:rsidR="00D80B7D" w:rsidRPr="00D80B7D">
        <w:rPr>
          <w:sz w:val="22"/>
          <w:szCs w:val="22"/>
        </w:rPr>
        <w:t>12</w:t>
      </w:r>
      <w:r w:rsidR="0080570D" w:rsidRPr="00D80B7D">
        <w:rPr>
          <w:sz w:val="22"/>
          <w:szCs w:val="22"/>
        </w:rPr>
        <w:t xml:space="preserve"> roku, aby ukazać sytuację społeczno-gospodarczą w regionie po </w:t>
      </w:r>
      <w:r w:rsidR="00D80B7D" w:rsidRPr="00D80B7D">
        <w:rPr>
          <w:sz w:val="22"/>
          <w:szCs w:val="22"/>
        </w:rPr>
        <w:t>sześcioletnim</w:t>
      </w:r>
      <w:r w:rsidR="00A06BD3" w:rsidRPr="00D80B7D">
        <w:rPr>
          <w:sz w:val="22"/>
          <w:szCs w:val="22"/>
        </w:rPr>
        <w:t xml:space="preserve"> okresie realizacji PSZ</w:t>
      </w:r>
      <w:r w:rsidR="00D80B7D" w:rsidRPr="00D80B7D">
        <w:rPr>
          <w:sz w:val="22"/>
          <w:szCs w:val="22"/>
        </w:rPr>
        <w:t xml:space="preserve"> 2015</w:t>
      </w:r>
      <w:r w:rsidR="00A06BD3" w:rsidRPr="00D80B7D">
        <w:rPr>
          <w:sz w:val="22"/>
          <w:szCs w:val="22"/>
        </w:rPr>
        <w:t>.</w:t>
      </w:r>
      <w:r w:rsidR="0080570D" w:rsidRPr="00D80B7D">
        <w:rPr>
          <w:sz w:val="22"/>
          <w:szCs w:val="22"/>
        </w:rPr>
        <w:t xml:space="preserve"> </w:t>
      </w:r>
    </w:p>
    <w:p w:rsidR="002967F2" w:rsidRPr="00D80B7D" w:rsidRDefault="009463CD" w:rsidP="00492A2D">
      <w:pPr>
        <w:ind w:left="180" w:hanging="180"/>
        <w:jc w:val="both"/>
        <w:rPr>
          <w:sz w:val="22"/>
          <w:szCs w:val="22"/>
        </w:rPr>
      </w:pPr>
      <w:r w:rsidRPr="00D80B7D">
        <w:rPr>
          <w:sz w:val="22"/>
          <w:szCs w:val="22"/>
        </w:rPr>
        <w:t>2.</w:t>
      </w:r>
      <w:r w:rsidR="00BB5333" w:rsidRPr="00D80B7D">
        <w:rPr>
          <w:sz w:val="22"/>
          <w:szCs w:val="22"/>
        </w:rPr>
        <w:t xml:space="preserve"> </w:t>
      </w:r>
      <w:r w:rsidR="00A06BD3" w:rsidRPr="00D80B7D">
        <w:rPr>
          <w:sz w:val="22"/>
          <w:szCs w:val="22"/>
        </w:rPr>
        <w:t>P</w:t>
      </w:r>
      <w:r w:rsidR="00BB5333" w:rsidRPr="00D80B7D">
        <w:rPr>
          <w:sz w:val="22"/>
          <w:szCs w:val="22"/>
        </w:rPr>
        <w:t xml:space="preserve">ostęp w realizacji wskaźników </w:t>
      </w:r>
      <w:r w:rsidR="00A06BD3" w:rsidRPr="00D80B7D">
        <w:rPr>
          <w:sz w:val="22"/>
          <w:szCs w:val="22"/>
        </w:rPr>
        <w:t>w odniesieniu</w:t>
      </w:r>
      <w:r w:rsidR="00BB5333" w:rsidRPr="00D80B7D">
        <w:rPr>
          <w:sz w:val="22"/>
          <w:szCs w:val="22"/>
        </w:rPr>
        <w:t xml:space="preserve"> do poszc</w:t>
      </w:r>
      <w:r w:rsidRPr="00D80B7D">
        <w:rPr>
          <w:sz w:val="22"/>
          <w:szCs w:val="22"/>
        </w:rPr>
        <w:t xml:space="preserve">zególnych priorytetów Strategii; </w:t>
      </w:r>
      <w:r w:rsidR="002967F2" w:rsidRPr="00D80B7D">
        <w:rPr>
          <w:sz w:val="22"/>
          <w:szCs w:val="22"/>
        </w:rPr>
        <w:t>wskaźniki określają wpływ długoterminowy realizacji Strategii oraz rezultaty bezpośrednie. Wskaźniki przedstawiono w ujęciu czasowym od 2006 do 20</w:t>
      </w:r>
      <w:r w:rsidR="00D80B7D" w:rsidRPr="00D80B7D">
        <w:rPr>
          <w:sz w:val="22"/>
          <w:szCs w:val="22"/>
        </w:rPr>
        <w:t>12</w:t>
      </w:r>
      <w:r w:rsidR="002967F2" w:rsidRPr="00D80B7D">
        <w:rPr>
          <w:sz w:val="22"/>
          <w:szCs w:val="22"/>
        </w:rPr>
        <w:t xml:space="preserve"> roku i w odniesieniu do danych krajowych </w:t>
      </w:r>
      <w:r w:rsidR="0064338C" w:rsidRPr="00D80B7D">
        <w:rPr>
          <w:sz w:val="22"/>
          <w:szCs w:val="22"/>
        </w:rPr>
        <w:t>(</w:t>
      </w:r>
      <w:r w:rsidR="002967F2" w:rsidRPr="00D80B7D">
        <w:rPr>
          <w:sz w:val="22"/>
          <w:szCs w:val="22"/>
        </w:rPr>
        <w:t>w</w:t>
      </w:r>
      <w:r w:rsidR="00F64803" w:rsidRPr="00D80B7D">
        <w:rPr>
          <w:sz w:val="22"/>
          <w:szCs w:val="22"/>
        </w:rPr>
        <w:t> </w:t>
      </w:r>
      <w:r w:rsidR="002967F2" w:rsidRPr="00D80B7D">
        <w:rPr>
          <w:sz w:val="22"/>
          <w:szCs w:val="22"/>
        </w:rPr>
        <w:t xml:space="preserve">sytuacji gdy było to </w:t>
      </w:r>
      <w:r w:rsidR="00880ABF" w:rsidRPr="00D80B7D">
        <w:rPr>
          <w:sz w:val="22"/>
          <w:szCs w:val="22"/>
        </w:rPr>
        <w:t xml:space="preserve">możliwe i </w:t>
      </w:r>
      <w:r w:rsidR="002967F2" w:rsidRPr="00D80B7D">
        <w:rPr>
          <w:sz w:val="22"/>
          <w:szCs w:val="22"/>
        </w:rPr>
        <w:t>zasadne</w:t>
      </w:r>
      <w:r w:rsidR="0064338C" w:rsidRPr="00D80B7D">
        <w:rPr>
          <w:sz w:val="22"/>
          <w:szCs w:val="22"/>
        </w:rPr>
        <w:t>)</w:t>
      </w:r>
      <w:r w:rsidR="002967F2" w:rsidRPr="00D80B7D">
        <w:rPr>
          <w:sz w:val="22"/>
          <w:szCs w:val="22"/>
        </w:rPr>
        <w:t xml:space="preserve">. </w:t>
      </w:r>
    </w:p>
    <w:p w:rsidR="00BB5333" w:rsidRPr="00D80B7D" w:rsidRDefault="002967F2" w:rsidP="00492A2D">
      <w:pPr>
        <w:ind w:left="180" w:hanging="180"/>
        <w:jc w:val="both"/>
        <w:rPr>
          <w:sz w:val="22"/>
          <w:szCs w:val="22"/>
        </w:rPr>
      </w:pPr>
      <w:r w:rsidRPr="00D80B7D">
        <w:rPr>
          <w:sz w:val="22"/>
          <w:szCs w:val="22"/>
        </w:rPr>
        <w:t xml:space="preserve">3. </w:t>
      </w:r>
      <w:r w:rsidR="00A06BD3" w:rsidRPr="00D80B7D">
        <w:rPr>
          <w:sz w:val="22"/>
          <w:szCs w:val="22"/>
        </w:rPr>
        <w:t>F</w:t>
      </w:r>
      <w:r w:rsidR="00BB5333" w:rsidRPr="00D80B7D">
        <w:rPr>
          <w:sz w:val="22"/>
          <w:szCs w:val="22"/>
        </w:rPr>
        <w:t>inansowe instrumenty realizacji PSZ w postaci programów operacyjnych oraz wykorzystania Funduszu Pracy w województwie podl</w:t>
      </w:r>
      <w:r w:rsidR="00FA6527" w:rsidRPr="00D80B7D">
        <w:rPr>
          <w:sz w:val="22"/>
          <w:szCs w:val="22"/>
        </w:rPr>
        <w:t>a</w:t>
      </w:r>
      <w:r w:rsidR="00BB5333" w:rsidRPr="00D80B7D">
        <w:rPr>
          <w:sz w:val="22"/>
          <w:szCs w:val="22"/>
        </w:rPr>
        <w:t>skim.</w:t>
      </w:r>
      <w:r w:rsidRPr="00D80B7D">
        <w:rPr>
          <w:sz w:val="22"/>
          <w:szCs w:val="22"/>
        </w:rPr>
        <w:t xml:space="preserve"> </w:t>
      </w:r>
      <w:r w:rsidR="00AF4D85" w:rsidRPr="00D80B7D">
        <w:rPr>
          <w:sz w:val="22"/>
          <w:szCs w:val="22"/>
        </w:rPr>
        <w:t>Główne środki finansowe, z których finansowane są działania Strategii, pochodzą ze środków europejskich funduszy strukturalnych (głównie z</w:t>
      </w:r>
      <w:r w:rsidR="00F64803" w:rsidRPr="00D80B7D">
        <w:rPr>
          <w:sz w:val="22"/>
          <w:szCs w:val="22"/>
        </w:rPr>
        <w:t> </w:t>
      </w:r>
      <w:r w:rsidR="00AF4D85" w:rsidRPr="00D80B7D">
        <w:rPr>
          <w:sz w:val="22"/>
          <w:szCs w:val="22"/>
        </w:rPr>
        <w:t xml:space="preserve">Europejskiego Funduszu Społecznego) oraz ze środków krajowych, przede wszystkim Funduszu Pracy. </w:t>
      </w:r>
      <w:r w:rsidRPr="00D80B7D">
        <w:rPr>
          <w:sz w:val="22"/>
          <w:szCs w:val="22"/>
        </w:rPr>
        <w:t xml:space="preserve"> </w:t>
      </w:r>
      <w:r w:rsidR="00BB5333" w:rsidRPr="00D80B7D">
        <w:rPr>
          <w:sz w:val="22"/>
          <w:szCs w:val="22"/>
        </w:rPr>
        <w:t xml:space="preserve">  </w:t>
      </w:r>
    </w:p>
    <w:p w:rsidR="00C45119" w:rsidRPr="00D80B7D" w:rsidRDefault="00C45119" w:rsidP="00492A2D">
      <w:pPr>
        <w:suppressAutoHyphens/>
        <w:jc w:val="both"/>
        <w:rPr>
          <w:sz w:val="22"/>
          <w:szCs w:val="22"/>
        </w:rPr>
      </w:pPr>
    </w:p>
    <w:p w:rsidR="00CB6FCF" w:rsidRPr="00D80B7D" w:rsidRDefault="00CB6FCF" w:rsidP="00492A2D">
      <w:pPr>
        <w:rPr>
          <w:b/>
          <w:sz w:val="22"/>
          <w:szCs w:val="22"/>
        </w:rPr>
      </w:pPr>
    </w:p>
    <w:p w:rsidR="00BB5333" w:rsidRPr="00D80B7D" w:rsidRDefault="00BB5333" w:rsidP="00492A2D">
      <w:pPr>
        <w:rPr>
          <w:b/>
          <w:sz w:val="22"/>
          <w:szCs w:val="22"/>
        </w:rPr>
      </w:pPr>
    </w:p>
    <w:p w:rsidR="00BB5333" w:rsidRPr="00B52F0C" w:rsidRDefault="00BB5333" w:rsidP="00492A2D">
      <w:pPr>
        <w:rPr>
          <w:b/>
          <w:color w:val="FF0000"/>
          <w:sz w:val="22"/>
          <w:szCs w:val="22"/>
        </w:rPr>
      </w:pPr>
    </w:p>
    <w:p w:rsidR="00AB7B73" w:rsidRPr="00EB2A79" w:rsidRDefault="00A02D5A" w:rsidP="00492A2D">
      <w:pPr>
        <w:rPr>
          <w:b/>
          <w:sz w:val="22"/>
          <w:szCs w:val="22"/>
        </w:rPr>
      </w:pPr>
      <w:r>
        <w:rPr>
          <w:b/>
          <w:color w:val="FF0000"/>
          <w:sz w:val="22"/>
          <w:szCs w:val="22"/>
        </w:rPr>
        <w:br w:type="page"/>
      </w:r>
      <w:r w:rsidR="007E181B" w:rsidRPr="00EB2A79">
        <w:rPr>
          <w:b/>
          <w:sz w:val="22"/>
          <w:szCs w:val="22"/>
        </w:rPr>
        <w:lastRenderedPageBreak/>
        <w:t>1</w:t>
      </w:r>
      <w:r w:rsidR="005C5D75" w:rsidRPr="00EB2A79">
        <w:rPr>
          <w:b/>
          <w:sz w:val="22"/>
          <w:szCs w:val="22"/>
        </w:rPr>
        <w:t xml:space="preserve">. </w:t>
      </w:r>
      <w:r w:rsidR="00AB7B73" w:rsidRPr="00EB2A79">
        <w:rPr>
          <w:b/>
          <w:sz w:val="22"/>
          <w:szCs w:val="22"/>
        </w:rPr>
        <w:t>Ogólna charakterystyka sytuacji na podlaskim rynku pracy w 20</w:t>
      </w:r>
      <w:r w:rsidR="00B52F0C" w:rsidRPr="00EB2A79">
        <w:rPr>
          <w:b/>
          <w:sz w:val="22"/>
          <w:szCs w:val="22"/>
        </w:rPr>
        <w:t>12</w:t>
      </w:r>
      <w:r w:rsidR="00AB7B73" w:rsidRPr="00EB2A79">
        <w:rPr>
          <w:b/>
          <w:sz w:val="22"/>
          <w:szCs w:val="22"/>
        </w:rPr>
        <w:t xml:space="preserve"> r.</w:t>
      </w:r>
      <w:r w:rsidR="001328E1" w:rsidRPr="00EB2A79">
        <w:rPr>
          <w:rStyle w:val="Odwoanieprzypisudolnego"/>
          <w:b/>
          <w:sz w:val="22"/>
          <w:szCs w:val="22"/>
        </w:rPr>
        <w:footnoteReference w:id="1"/>
      </w:r>
    </w:p>
    <w:p w:rsidR="00AB7B73" w:rsidRPr="00B52F0C" w:rsidRDefault="00AB7B73" w:rsidP="00492A2D">
      <w:pPr>
        <w:rPr>
          <w:b/>
          <w:color w:val="FF0000"/>
        </w:rPr>
      </w:pPr>
    </w:p>
    <w:p w:rsidR="00F84D76" w:rsidRPr="000176A4" w:rsidRDefault="00F84D76" w:rsidP="00492A2D">
      <w:pPr>
        <w:pStyle w:val="Nagwek3"/>
        <w:spacing w:before="0" w:after="120"/>
        <w:rPr>
          <w:rFonts w:ascii="Times New Roman" w:hAnsi="Times New Roman" w:cs="Times New Roman"/>
          <w:sz w:val="22"/>
          <w:szCs w:val="22"/>
        </w:rPr>
      </w:pPr>
      <w:bookmarkStart w:id="1" w:name="_Toc36951245"/>
      <w:bookmarkStart w:id="2" w:name="_Toc264358445"/>
      <w:r w:rsidRPr="000176A4">
        <w:rPr>
          <w:rFonts w:ascii="Times New Roman" w:hAnsi="Times New Roman" w:cs="Times New Roman"/>
          <w:sz w:val="22"/>
          <w:szCs w:val="22"/>
        </w:rPr>
        <w:t>1.1. Ludność</w:t>
      </w:r>
      <w:r w:rsidRPr="000176A4">
        <w:rPr>
          <w:rStyle w:val="Odwoanieprzypisudolnego"/>
          <w:rFonts w:ascii="Times New Roman" w:eastAsia="Calibri" w:hAnsi="Times New Roman" w:cs="Times New Roman"/>
          <w:sz w:val="22"/>
          <w:szCs w:val="22"/>
        </w:rPr>
        <w:footnoteReference w:id="2"/>
      </w:r>
      <w:r w:rsidRPr="000176A4">
        <w:rPr>
          <w:rFonts w:ascii="Times New Roman" w:hAnsi="Times New Roman" w:cs="Times New Roman"/>
          <w:sz w:val="22"/>
          <w:szCs w:val="22"/>
        </w:rPr>
        <w:t>.</w:t>
      </w:r>
      <w:bookmarkEnd w:id="1"/>
      <w:bookmarkEnd w:id="2"/>
    </w:p>
    <w:p w:rsidR="00F84D76" w:rsidRPr="000176A4" w:rsidRDefault="00F84D76" w:rsidP="00492A2D">
      <w:pPr>
        <w:spacing w:after="120"/>
        <w:jc w:val="both"/>
        <w:rPr>
          <w:sz w:val="22"/>
          <w:szCs w:val="22"/>
        </w:rPr>
      </w:pPr>
      <w:r w:rsidRPr="000176A4">
        <w:rPr>
          <w:sz w:val="22"/>
          <w:szCs w:val="22"/>
        </w:rPr>
        <w:tab/>
        <w:t>W województwie podlaskim według stanu na 31.12.2012r. zamieszkiwało ogółem 1 198 690 osób (tj. 3,1% ogółu ludności Polski). Pod względem liczby mieszkańców województwo zajmowało 14 miejsce w kraju (przed woj. opolskim i lubuskim). Średnia gęstość zaludnienia wynosiła w Podlaskiem 59 osób na 1 km</w:t>
      </w:r>
      <w:r w:rsidRPr="000176A4">
        <w:rPr>
          <w:sz w:val="22"/>
          <w:szCs w:val="22"/>
          <w:vertAlign w:val="superscript"/>
        </w:rPr>
        <w:t>2</w:t>
      </w:r>
      <w:r w:rsidRPr="000176A4">
        <w:rPr>
          <w:sz w:val="22"/>
          <w:szCs w:val="22"/>
        </w:rPr>
        <w:t xml:space="preserve"> (w Polsce – 123 osoby). </w:t>
      </w:r>
    </w:p>
    <w:p w:rsidR="00F84D76" w:rsidRPr="000176A4" w:rsidRDefault="00F84D76" w:rsidP="00492A2D">
      <w:pPr>
        <w:spacing w:after="120"/>
        <w:ind w:firstLine="709"/>
        <w:jc w:val="both"/>
        <w:rPr>
          <w:sz w:val="22"/>
          <w:szCs w:val="22"/>
        </w:rPr>
      </w:pPr>
      <w:r w:rsidRPr="000176A4">
        <w:rPr>
          <w:sz w:val="22"/>
          <w:szCs w:val="22"/>
        </w:rPr>
        <w:t xml:space="preserve">Rok 2012 był kolejnym rokiem, w którym nastąpił spadek liczby ludności. W porównaniu do ubiegłego roku, liczba ludności w woj. podlaskim zmniejszyła się o 2292 osoby, tj. o 0,2% (rok wcześniej spadek o 2466 osób, tj. o 0,2%). Zmniejszyła się zarówno liczba ludności zamieszkałej na wsi - o 1568 osób, tj. o 0,3%, jak i w miastach - o 724 osoby, tj. o 0,1%.  </w:t>
      </w:r>
    </w:p>
    <w:p w:rsidR="00F84D76" w:rsidRPr="000176A4" w:rsidRDefault="00F84D76" w:rsidP="00492A2D">
      <w:pPr>
        <w:spacing w:after="120"/>
        <w:ind w:firstLine="708"/>
        <w:jc w:val="both"/>
        <w:rPr>
          <w:sz w:val="22"/>
          <w:szCs w:val="22"/>
        </w:rPr>
      </w:pPr>
      <w:r w:rsidRPr="000176A4">
        <w:rPr>
          <w:sz w:val="22"/>
          <w:szCs w:val="22"/>
        </w:rPr>
        <w:t xml:space="preserve">W 2012r., podobnie jak w roku ubiegłym, w woj. podlaskim odnotowano ujemny przyrost naturalny ludności. W przeliczeniu na 1000 mieszkańców województwa wyniósł on minus 0,58 (w 2011r. minus 0,41) i znacznie odbiegał od wskaźnika ogólnokrajowego wynoszącego 0,04 (w 2011r. 0,34). Na ujemny przyrost rzeczywisty ludności wpływ miało również ujemne saldo migracji wewnętrznych i zagranicznych na pobyt stały i wyniosło ono minus 1,51 na 1000 ludności (w 2011r. minus 1,64); dla Polski wskaźnik ten osiągnął wartość minus 0,17. </w:t>
      </w:r>
    </w:p>
    <w:p w:rsidR="00F84D76" w:rsidRPr="000176A4" w:rsidRDefault="00F84D76" w:rsidP="00492A2D">
      <w:pPr>
        <w:spacing w:after="120"/>
        <w:ind w:firstLine="709"/>
        <w:jc w:val="both"/>
        <w:rPr>
          <w:sz w:val="22"/>
          <w:szCs w:val="22"/>
        </w:rPr>
      </w:pPr>
      <w:r w:rsidRPr="000176A4">
        <w:rPr>
          <w:sz w:val="22"/>
          <w:szCs w:val="22"/>
        </w:rPr>
        <w:t xml:space="preserve">W końcu 2012r. liczba ludności województwa w wieku produkcyjnym kształtowała się na poziomie 763,3 tys. (63,7% ogółu). W ciągu roku nastąpił w tej grupie spadek o 1,5 tys. osób (o 0,2%). Wśród ludności w wieku produkcyjnym osoby w wieku mobilnym (18-44 lata) stanowiły 62,7% (479,0 tys.) i ich liczebność zmniejszyła się o 1,6 tys. osób, tj. o 0,3%. Natomiast w wieku niemobilnym było 284,3 tys. osób, tj. o 0,1 tys. (o 0,05%) więcej niż przed rokiem. W wieku przedprodukcyjnym było 218,5 tys. osób (18,2%), czyli mniej niż przed rokiem o 4,8 tys. osób (o 2,2%). W wieku poprodukcyjnym było 217,0 tys. osób (18,1%), tj. więcej o 4,0 tys. osób (o 1,9%). </w:t>
      </w:r>
    </w:p>
    <w:p w:rsidR="00F84D76" w:rsidRPr="000176A4" w:rsidRDefault="00F84D76" w:rsidP="00492A2D">
      <w:pPr>
        <w:spacing w:after="120"/>
        <w:ind w:firstLine="708"/>
        <w:jc w:val="both"/>
        <w:rPr>
          <w:sz w:val="22"/>
          <w:szCs w:val="22"/>
        </w:rPr>
      </w:pPr>
      <w:r w:rsidRPr="000176A4">
        <w:rPr>
          <w:sz w:val="22"/>
          <w:szCs w:val="22"/>
        </w:rPr>
        <w:t>Efektem procesów demograficznych jest zmniejszenie się liczby dzieci i młodzieży wśród ludności Podlasia. Można też zaobserwować, że w wiek produkcyjny wkraczają coraz mniej liczne roczniki 18-latków, a coraz bardziej przybywa osób w wieku niemobilnym, tj. powyżej 44 roku życia. Jednocześnie rośnie liczba mieszkańców w wieku emerytalnym. Współczynnik obciążenia demograficznego, określający liczbę osób w wieku nieprodukcyjnym przypadającą na 100 osób w wieku produkcyjnym w 2012r., wyniósł dla woj. podlaskiego 57,0 (w kraju: 56,6).</w:t>
      </w:r>
    </w:p>
    <w:p w:rsidR="00F84D76" w:rsidRPr="000176A4" w:rsidRDefault="00F84D76" w:rsidP="00492A2D">
      <w:pPr>
        <w:spacing w:after="120"/>
        <w:ind w:firstLine="709"/>
        <w:jc w:val="both"/>
        <w:rPr>
          <w:color w:val="FF0000"/>
          <w:sz w:val="22"/>
          <w:szCs w:val="22"/>
        </w:rPr>
      </w:pPr>
      <w:r w:rsidRPr="000176A4">
        <w:rPr>
          <w:sz w:val="22"/>
          <w:szCs w:val="22"/>
        </w:rPr>
        <w:t>Notowany na przestrzeni lat 2000-2007 i od 2011r. ujemny przyrost rzeczywisty ludności spowodował, że w stosunku do 2000r. liczba mieszkańców woj. podlaskiego wg stanu z końca 2012r. zmniejszyła się o 12,0 tys. osób. Na ogólny spadek liczby ludności wpłynęło znaczące zmniejszenie się liczby ludności w wieku przedprodukcyjnym (tj. do 17 lat). W analizowanym okresie odnotowano spadek liczebności tej grupy o 96,4 tys. osób, tj. o 30,6%. Zwiększyła się natomiast liczba ludności w wieku produkcyjnym (tj. kobiety w wieku 18-59 lat i mężczyźni w wieku 18-64 lata) - o 61,2 tys. osób, tj. o 8,7%, a także liczba ludności w wieku poprodukcyjnym (tj. kobiety w wieku 60 i więcej lat i mężczyźni w wieku 65 i więcej lat) - o 23,2 tys. osób, tj. o 12,0%.</w:t>
      </w:r>
    </w:p>
    <w:p w:rsidR="00F84D76" w:rsidRPr="000176A4" w:rsidRDefault="00F84D76" w:rsidP="00492A2D">
      <w:pPr>
        <w:spacing w:after="120"/>
        <w:rPr>
          <w:color w:val="FF0000"/>
          <w:sz w:val="22"/>
          <w:szCs w:val="22"/>
        </w:rPr>
      </w:pPr>
    </w:p>
    <w:p w:rsidR="00F84D76" w:rsidRPr="000176A4" w:rsidRDefault="00F84D76" w:rsidP="00492A2D">
      <w:pPr>
        <w:pStyle w:val="Nagwek3"/>
        <w:spacing w:before="0" w:after="120"/>
        <w:rPr>
          <w:rFonts w:ascii="Times New Roman" w:hAnsi="Times New Roman" w:cs="Times New Roman"/>
          <w:sz w:val="22"/>
          <w:szCs w:val="22"/>
          <w:vertAlign w:val="superscript"/>
        </w:rPr>
      </w:pPr>
      <w:bookmarkStart w:id="3" w:name="_Toc36951246"/>
      <w:bookmarkStart w:id="4" w:name="_Toc264358446"/>
      <w:r w:rsidRPr="000176A4">
        <w:rPr>
          <w:rFonts w:ascii="Times New Roman" w:hAnsi="Times New Roman" w:cs="Times New Roman"/>
          <w:sz w:val="22"/>
          <w:szCs w:val="22"/>
        </w:rPr>
        <w:t>1.2. Edukacja</w:t>
      </w:r>
      <w:r w:rsidRPr="000176A4">
        <w:rPr>
          <w:rStyle w:val="Odwoanieprzypisudolnego"/>
          <w:rFonts w:ascii="Times New Roman" w:eastAsia="Calibri" w:hAnsi="Times New Roman" w:cs="Times New Roman"/>
          <w:sz w:val="22"/>
          <w:szCs w:val="22"/>
        </w:rPr>
        <w:footnoteReference w:id="3"/>
      </w:r>
      <w:r w:rsidRPr="000176A4">
        <w:rPr>
          <w:rFonts w:ascii="Times New Roman" w:hAnsi="Times New Roman" w:cs="Times New Roman"/>
          <w:sz w:val="22"/>
          <w:szCs w:val="22"/>
        </w:rPr>
        <w:t>.</w:t>
      </w:r>
      <w:bookmarkEnd w:id="3"/>
      <w:bookmarkEnd w:id="4"/>
    </w:p>
    <w:p w:rsidR="00F84D76" w:rsidRPr="000176A4" w:rsidRDefault="00F84D76" w:rsidP="00492A2D">
      <w:pPr>
        <w:pStyle w:val="Tekstpodstawowy2"/>
        <w:spacing w:line="240" w:lineRule="auto"/>
        <w:ind w:firstLine="540"/>
        <w:jc w:val="both"/>
        <w:rPr>
          <w:sz w:val="22"/>
          <w:szCs w:val="22"/>
        </w:rPr>
      </w:pPr>
      <w:r w:rsidRPr="000176A4">
        <w:rPr>
          <w:sz w:val="22"/>
          <w:szCs w:val="22"/>
        </w:rPr>
        <w:t xml:space="preserve">Dostępność systemu szkolnictwa oraz wzrost aspiracji edukacyjnych społeczeństwa spowodowały podniesienie poziomu wykształcenia ludności woj. podlaskiego. Coraz więcej osób </w:t>
      </w:r>
      <w:r w:rsidRPr="000176A4">
        <w:rPr>
          <w:sz w:val="22"/>
          <w:szCs w:val="22"/>
        </w:rPr>
        <w:lastRenderedPageBreak/>
        <w:t xml:space="preserve">kontynuuje naukę na wyższych poziomach kształcenia. Rośnie liczba słuchaczy szkół policealnych oraz studentów studiów wyższych. </w:t>
      </w:r>
    </w:p>
    <w:p w:rsidR="00F84D76" w:rsidRPr="000176A4" w:rsidRDefault="00F84D76" w:rsidP="00492A2D">
      <w:pPr>
        <w:spacing w:after="120"/>
        <w:ind w:firstLine="539"/>
        <w:jc w:val="both"/>
        <w:rPr>
          <w:sz w:val="22"/>
          <w:szCs w:val="22"/>
        </w:rPr>
      </w:pPr>
      <w:r w:rsidRPr="000176A4">
        <w:rPr>
          <w:sz w:val="22"/>
          <w:szCs w:val="22"/>
        </w:rPr>
        <w:t xml:space="preserve">W szkolnictwie woj. podlaskiego od kilku lat zmniejsza się liczba uczniów szkół ponadgimnazjalnych. W roku szkolnym 2011/12 w szkołach ponadgimnazjalnych kształciło się 47,9 tys. uczniów. Na poziomie szkolnictwa ponadgimnazjalnego najwięcej uczniów uczyło się w liceach ogólnokształcących – 22,5 tys., dalsze 0,8 tys. uczniów uczyło się w liceach profilowanych, 19,2 tys. uczniów uczęszczało do techników oraz 4,8 tys. uczniów – do zasadniczych szkół zawodowych. </w:t>
      </w:r>
    </w:p>
    <w:p w:rsidR="00F84D76" w:rsidRPr="000176A4" w:rsidRDefault="00F84D76" w:rsidP="00492A2D">
      <w:pPr>
        <w:spacing w:after="120"/>
        <w:ind w:firstLine="539"/>
        <w:jc w:val="both"/>
        <w:rPr>
          <w:sz w:val="22"/>
          <w:szCs w:val="22"/>
        </w:rPr>
      </w:pPr>
      <w:r w:rsidRPr="000176A4">
        <w:rPr>
          <w:sz w:val="22"/>
          <w:szCs w:val="22"/>
        </w:rPr>
        <w:t xml:space="preserve">Liczba uczniów kształcących się na poziomie ponadgimnazjalnym zmniejszyła się o 2,5 tys. osób (o 5,0%). Spowodowane to było głównie wkraczaniem do szkół kolejnych roczników niżu demograficznego. W porównaniu do poprzedniego roku szkolnego zmniejszyła się liczba uczniów liceów ogólnokształcących (o 2,5%) oraz liczba uczniów w liceach profilowanych (aż o 33,1%). Zmniejszyła się również liczba uczniów techników (o 5,6%), a także kształcących się w zasadniczych szkołach zawodowych (o 9,1%). </w:t>
      </w:r>
    </w:p>
    <w:p w:rsidR="00F84D76" w:rsidRPr="000176A4" w:rsidRDefault="00F84D76" w:rsidP="00492A2D">
      <w:pPr>
        <w:spacing w:after="120"/>
        <w:ind w:firstLine="540"/>
        <w:jc w:val="both"/>
        <w:rPr>
          <w:sz w:val="22"/>
          <w:szCs w:val="22"/>
        </w:rPr>
      </w:pPr>
      <w:r w:rsidRPr="000176A4">
        <w:rPr>
          <w:sz w:val="22"/>
          <w:szCs w:val="22"/>
        </w:rPr>
        <w:t xml:space="preserve">Zwiększyła się natomiast liczba słuchaczy kształcących się w szkołach policealnych. W roku szkolnym 2011/12 szkolnictwo policealne obejmowało 16,2 tys. uczniów (o 20,7% więcej niż w poprzednim roku szkolnym). Największym zainteresowaniem cieszyły się takie specjalności, jak: pracownicy spraw finansowych i handlowych, średni personel biurowy, informatycy, pracownicy opieki społecznej i pomocy socjalnej oraz pracownicy usług osobistych, głownie technicy usług kosmetycznych i fryzjerskich. </w:t>
      </w:r>
    </w:p>
    <w:p w:rsidR="00F84D76" w:rsidRPr="000176A4" w:rsidRDefault="00F84D76" w:rsidP="00492A2D">
      <w:pPr>
        <w:spacing w:after="120"/>
        <w:ind w:firstLine="540"/>
        <w:jc w:val="both"/>
        <w:rPr>
          <w:sz w:val="22"/>
          <w:szCs w:val="22"/>
        </w:rPr>
      </w:pPr>
      <w:r w:rsidRPr="000176A4">
        <w:rPr>
          <w:sz w:val="22"/>
          <w:szCs w:val="22"/>
        </w:rPr>
        <w:t>W roku akademickim 2011/12 zmniejszyła się liczba studentów szkół wyższych. Na terenie woj. podlaskiego siedzibę miało 18 wyższych uczelni, wśród których znajdowało się 5 uczelni publicznych i 13 niepublicznych. Kształciło się na nich łącznie 51,4 tys. studentów, tj. o 4,7% mniej niż przed rokiem. Spośród podlaskich studentów najwięcej, bo 29,9% kształciło się na Uniwersytecie w Białymstoku (15,4 tys. osób). Na Politechnice Białostockiej kształciło się 26,8% ogółu studentów (13,8 tys. osób). Uniwersytet Medyczny, jedna z najstarszych uczelni województwa, kształciła 9,1% ogółu podlaskich studentów (4,7 tys. osób). Spośród uczelni niepublicznych, największą liczbę słuchaczy zarejestrowano w Wyższej Szkole Administracji Publicznej im. Stanisława Staszica w Białymstoku, gdzie wiedzę zdobywało 3,4 tys. osób, tj. 6,7% ogółu osób studiujących na podlaskich uczelniach.</w:t>
      </w:r>
    </w:p>
    <w:p w:rsidR="00F84D76" w:rsidRPr="000176A4" w:rsidRDefault="00F84D76" w:rsidP="00492A2D">
      <w:pPr>
        <w:spacing w:after="120"/>
        <w:ind w:firstLine="539"/>
        <w:jc w:val="both"/>
        <w:rPr>
          <w:sz w:val="22"/>
          <w:szCs w:val="22"/>
        </w:rPr>
      </w:pPr>
      <w:r w:rsidRPr="000176A4">
        <w:rPr>
          <w:sz w:val="22"/>
          <w:szCs w:val="22"/>
        </w:rPr>
        <w:t>W roku akademickim 2011/12 podlaskie uczelnie wyższe ukończyło 15,1 tys. absolwentów, tj. o 0,6 tys., tj. o 3,8% mniej niż w poprzednim roku. Wśród ogółu absolwentów uczelni wyższych, przeważały osoby kończące studia I stopnia (licencjackie lub inżynierskie) – 56,1%.</w:t>
      </w:r>
    </w:p>
    <w:p w:rsidR="00F84D76" w:rsidRPr="000176A4" w:rsidRDefault="00F84D76" w:rsidP="00492A2D">
      <w:pPr>
        <w:spacing w:after="120"/>
        <w:rPr>
          <w:color w:val="FF0000"/>
          <w:sz w:val="22"/>
          <w:szCs w:val="22"/>
        </w:rPr>
      </w:pPr>
    </w:p>
    <w:p w:rsidR="00F84D76" w:rsidRPr="000176A4" w:rsidRDefault="00F84D76" w:rsidP="00492A2D">
      <w:pPr>
        <w:pStyle w:val="Nagwek3"/>
        <w:spacing w:before="0" w:after="120"/>
        <w:rPr>
          <w:rFonts w:ascii="Times New Roman" w:hAnsi="Times New Roman" w:cs="Times New Roman"/>
          <w:sz w:val="22"/>
          <w:szCs w:val="22"/>
          <w:vertAlign w:val="superscript"/>
        </w:rPr>
      </w:pPr>
      <w:bookmarkStart w:id="5" w:name="_Toc36951247"/>
      <w:bookmarkStart w:id="6" w:name="_Toc264358447"/>
      <w:r w:rsidRPr="000176A4">
        <w:rPr>
          <w:rFonts w:ascii="Times New Roman" w:hAnsi="Times New Roman" w:cs="Times New Roman"/>
          <w:sz w:val="22"/>
          <w:szCs w:val="22"/>
        </w:rPr>
        <w:t>1.3. Gospodarka województwa. Podmioty gospodarcze.</w:t>
      </w:r>
      <w:bookmarkEnd w:id="5"/>
      <w:bookmarkEnd w:id="6"/>
    </w:p>
    <w:p w:rsidR="00F84D76" w:rsidRPr="000176A4" w:rsidRDefault="00F84D76" w:rsidP="00492A2D">
      <w:pPr>
        <w:spacing w:after="120"/>
        <w:ind w:firstLine="540"/>
        <w:jc w:val="both"/>
        <w:rPr>
          <w:sz w:val="22"/>
          <w:szCs w:val="22"/>
        </w:rPr>
      </w:pPr>
      <w:r w:rsidRPr="000176A4">
        <w:rPr>
          <w:sz w:val="22"/>
          <w:szCs w:val="22"/>
        </w:rPr>
        <w:t>Województwo podlaskie jest jednym z najsłabiej rozwiniętych województw w kraju. Niski jest udział regionu w wartości dodanej brutto, który plasuje go na 15 pozycji w Polsce. W 2010r. wartość wytworzonego produktu krajowego brutto w województwie wyniosła 32090 mln zł., co stanowiło 2,3% PKB Polski. Średnia wartość PKB na 1 mieszkańca w regionie osiągnęła 26985 zł., tj. 72,7% średniej krajowej (14 pozycja w Polsce). Największy udział w generowaniu wartości dodanej brutto osiągały jednostki prowadzące działalność w zakresie handlu; naprawy pojazdów samochodowych; transportu i gospodarki magazynowej; zakwaterowania i gastronomii; informacji i komunikacji – 27,7% (w kraju – 29,5%) oraz w zakresie pozostałych usług</w:t>
      </w:r>
      <w:r w:rsidRPr="000176A4">
        <w:rPr>
          <w:bCs/>
          <w:sz w:val="22"/>
          <w:szCs w:val="22"/>
        </w:rPr>
        <w:t xml:space="preserve"> (w tym </w:t>
      </w:r>
      <w:r w:rsidRPr="000176A4">
        <w:rPr>
          <w:sz w:val="22"/>
          <w:szCs w:val="22"/>
        </w:rPr>
        <w:t xml:space="preserve">administracja publiczna i obrona narodowa; obowiązkowe zabezpieczenia społeczne) </w:t>
      </w:r>
      <w:r w:rsidRPr="000176A4">
        <w:rPr>
          <w:bCs/>
          <w:sz w:val="22"/>
          <w:szCs w:val="22"/>
        </w:rPr>
        <w:t>– 25,8% (w kraju – 24,0</w:t>
      </w:r>
      <w:r w:rsidRPr="000176A4">
        <w:rPr>
          <w:sz w:val="22"/>
          <w:szCs w:val="22"/>
        </w:rPr>
        <w:t>%). Udział przemysłu wyniósł 19,5% i był jednym z najniższych w kraju (średnia wartość krajowa – 24,7%). Jednostki prowadzące działalność finansową i ubezpieczeniową; obsługę rynku nieruchomości</w:t>
      </w:r>
      <w:r w:rsidRPr="000176A4">
        <w:rPr>
          <w:bCs/>
          <w:sz w:val="22"/>
          <w:szCs w:val="22"/>
        </w:rPr>
        <w:t xml:space="preserve"> </w:t>
      </w:r>
      <w:r w:rsidRPr="000176A4">
        <w:rPr>
          <w:sz w:val="22"/>
          <w:szCs w:val="22"/>
        </w:rPr>
        <w:t xml:space="preserve">w 2010 roku wypracowały 8,9% regionalnej wartości dodanej brutto (w kraju  – 10,1%). Sektor rolniczy stanowił </w:t>
      </w:r>
      <w:r w:rsidRPr="000176A4">
        <w:rPr>
          <w:sz w:val="22"/>
          <w:szCs w:val="22"/>
        </w:rPr>
        <w:lastRenderedPageBreak/>
        <w:t>10,4% udziału w wytwarzaniu wartości dodanej brutto, osiągając największą wartość w kraju (średnia wartość krajowa – 3,7%), a budownictwo – 7,8% (średnia wartość krajowa – 8,0%)</w:t>
      </w:r>
      <w:r w:rsidRPr="000176A4">
        <w:rPr>
          <w:rStyle w:val="Odwoanieprzypisudolnego"/>
          <w:rFonts w:eastAsia="Calibri"/>
          <w:sz w:val="22"/>
          <w:szCs w:val="22"/>
        </w:rPr>
        <w:footnoteReference w:id="4"/>
      </w:r>
      <w:r w:rsidRPr="000176A4">
        <w:rPr>
          <w:sz w:val="22"/>
          <w:szCs w:val="22"/>
        </w:rPr>
        <w:t xml:space="preserve">. </w:t>
      </w:r>
    </w:p>
    <w:p w:rsidR="00F84D76" w:rsidRPr="000176A4" w:rsidRDefault="00F84D76" w:rsidP="00492A2D">
      <w:pPr>
        <w:spacing w:after="120"/>
        <w:ind w:firstLine="539"/>
        <w:jc w:val="both"/>
        <w:rPr>
          <w:color w:val="FF0000"/>
          <w:sz w:val="22"/>
          <w:szCs w:val="22"/>
        </w:rPr>
      </w:pPr>
      <w:r w:rsidRPr="000176A4">
        <w:rPr>
          <w:sz w:val="22"/>
          <w:szCs w:val="22"/>
        </w:rPr>
        <w:t>W 2012r. w przemyśle województwa dominowały cztery działy, z których pochodziło 75% wartości produkcji sprzedanej. Największy udział w sprzedaży miały: produkcja artykułów spożywczych (53,2%), produkcja wyrobów z drewna, korka, słomy i wikliny (9,5%), produkcja wyrobów z gumy i tworzyw sztucznych (6,7%), a także produkcja maszyn i urządzeń (5,6%)</w:t>
      </w:r>
      <w:r w:rsidRPr="000176A4">
        <w:rPr>
          <w:rStyle w:val="Odwoanieprzypisudolnego"/>
          <w:rFonts w:eastAsia="Calibri"/>
          <w:sz w:val="22"/>
          <w:szCs w:val="22"/>
        </w:rPr>
        <w:footnoteReference w:id="5"/>
      </w:r>
      <w:r w:rsidRPr="000176A4">
        <w:rPr>
          <w:sz w:val="22"/>
          <w:szCs w:val="22"/>
        </w:rPr>
        <w:t>.</w:t>
      </w:r>
      <w:r w:rsidRPr="000176A4">
        <w:rPr>
          <w:color w:val="FF0000"/>
          <w:sz w:val="22"/>
          <w:szCs w:val="22"/>
        </w:rPr>
        <w:t xml:space="preserve"> </w:t>
      </w:r>
    </w:p>
    <w:p w:rsidR="00F84D76" w:rsidRPr="000176A4" w:rsidRDefault="00F84D76" w:rsidP="00492A2D">
      <w:pPr>
        <w:pStyle w:val="Tekstpodstawowy2"/>
        <w:spacing w:line="240" w:lineRule="auto"/>
        <w:ind w:firstLine="708"/>
        <w:jc w:val="both"/>
        <w:rPr>
          <w:sz w:val="22"/>
          <w:szCs w:val="22"/>
        </w:rPr>
      </w:pPr>
      <w:r w:rsidRPr="000176A4">
        <w:rPr>
          <w:sz w:val="22"/>
          <w:szCs w:val="22"/>
        </w:rPr>
        <w:t>Według danych rejestru REGON</w:t>
      </w:r>
      <w:r w:rsidRPr="000176A4">
        <w:rPr>
          <w:rStyle w:val="Odwoanieprzypisudolnego"/>
          <w:rFonts w:eastAsia="Calibri"/>
          <w:sz w:val="22"/>
          <w:szCs w:val="22"/>
        </w:rPr>
        <w:footnoteReference w:id="6"/>
      </w:r>
      <w:r w:rsidRPr="000176A4">
        <w:rPr>
          <w:sz w:val="22"/>
          <w:szCs w:val="22"/>
        </w:rPr>
        <w:t xml:space="preserve"> w końcu 2012r. w województwie podlaskim zarejestrowanych było 94721 jednostek gospodarczych</w:t>
      </w:r>
      <w:r w:rsidRPr="000176A4">
        <w:rPr>
          <w:color w:val="FF0000"/>
          <w:sz w:val="22"/>
          <w:szCs w:val="22"/>
        </w:rPr>
        <w:t xml:space="preserve"> </w:t>
      </w:r>
      <w:r w:rsidRPr="000176A4">
        <w:rPr>
          <w:sz w:val="22"/>
          <w:szCs w:val="22"/>
        </w:rPr>
        <w:t>(bez osób prowadzących gospodarstwa indywidualne w rolnictwie). Sektor publiczny obejmował 3230 podmiotów, zaś prywatny 91491. W porównaniu ze stanem z końca 2011r. rejestr REGON obejmował o 3,3% więcej jednostek, przy czym w sektorze prywatnym liczba zarejestrowanych podmiotów zwiększyła się o 3,2%, a w sektorze publicznym – o 4,1%. Prawie połowa podmiotów gospodarczych w woj. podlaskim zarejestrowana była w końcu 2012r. w 3 sekcjach: handel; naprawa pojazdów samochodowych (26,8% ogółu),  budownictwo (12,4%), przetwórstwo przemysłowe (8,3%).</w:t>
      </w:r>
    </w:p>
    <w:p w:rsidR="00F84D76" w:rsidRPr="000176A4" w:rsidRDefault="00F84D76" w:rsidP="00492A2D">
      <w:pPr>
        <w:spacing w:after="120"/>
        <w:ind w:firstLine="709"/>
        <w:jc w:val="both"/>
        <w:rPr>
          <w:color w:val="FF0000"/>
          <w:sz w:val="22"/>
          <w:szCs w:val="22"/>
        </w:rPr>
      </w:pPr>
      <w:r w:rsidRPr="000176A4">
        <w:rPr>
          <w:sz w:val="22"/>
          <w:szCs w:val="22"/>
        </w:rPr>
        <w:t>Rozmieszczenie terytorialne podmiotów gospodarczych, działających na terenie woj. podlaskiego jest nierównomierne. Ponad 48% wszystkich podmiotów prowadziło swoją działalność w 3 największych miastach województwa: w Białymstoku, Suwałkach i Łomży oraz dalsze 11,8% na terenie powiatu białostockiego.</w:t>
      </w:r>
    </w:p>
    <w:p w:rsidR="00F84D76" w:rsidRPr="000176A4" w:rsidRDefault="00F84D76" w:rsidP="00492A2D">
      <w:pPr>
        <w:spacing w:after="120"/>
        <w:ind w:firstLine="709"/>
        <w:jc w:val="both"/>
        <w:rPr>
          <w:color w:val="FF0000"/>
          <w:sz w:val="22"/>
          <w:szCs w:val="22"/>
        </w:rPr>
      </w:pPr>
    </w:p>
    <w:p w:rsidR="00F84D76" w:rsidRPr="000176A4" w:rsidRDefault="00F84D76" w:rsidP="00492A2D">
      <w:pPr>
        <w:pStyle w:val="Nagwek3"/>
        <w:spacing w:before="0" w:after="120"/>
        <w:rPr>
          <w:rFonts w:ascii="Times New Roman" w:hAnsi="Times New Roman" w:cs="Times New Roman"/>
          <w:bCs w:val="0"/>
          <w:sz w:val="22"/>
          <w:szCs w:val="22"/>
        </w:rPr>
      </w:pPr>
      <w:bookmarkStart w:id="7" w:name="_Toc36951248"/>
      <w:bookmarkStart w:id="8" w:name="_Toc264358448"/>
      <w:r w:rsidRPr="000176A4">
        <w:rPr>
          <w:rFonts w:ascii="Times New Roman" w:hAnsi="Times New Roman" w:cs="Times New Roman"/>
          <w:bCs w:val="0"/>
          <w:sz w:val="22"/>
          <w:szCs w:val="22"/>
        </w:rPr>
        <w:t>1.4. Pracujący</w:t>
      </w:r>
      <w:r w:rsidRPr="000176A4">
        <w:rPr>
          <w:rStyle w:val="Odwoanieprzypisudolnego"/>
          <w:rFonts w:ascii="Times New Roman" w:eastAsia="Calibri" w:hAnsi="Times New Roman" w:cs="Times New Roman"/>
          <w:bCs w:val="0"/>
          <w:sz w:val="22"/>
          <w:szCs w:val="22"/>
        </w:rPr>
        <w:footnoteReference w:id="7"/>
      </w:r>
      <w:r w:rsidRPr="000176A4">
        <w:rPr>
          <w:rFonts w:ascii="Times New Roman" w:hAnsi="Times New Roman" w:cs="Times New Roman"/>
          <w:bCs w:val="0"/>
          <w:sz w:val="22"/>
          <w:szCs w:val="22"/>
        </w:rPr>
        <w:t>.</w:t>
      </w:r>
      <w:bookmarkEnd w:id="7"/>
      <w:bookmarkEnd w:id="8"/>
    </w:p>
    <w:p w:rsidR="00F84D76" w:rsidRPr="000176A4" w:rsidRDefault="00F84D76" w:rsidP="00492A2D">
      <w:pPr>
        <w:spacing w:after="120"/>
        <w:jc w:val="both"/>
        <w:rPr>
          <w:color w:val="FF0000"/>
          <w:sz w:val="22"/>
          <w:szCs w:val="22"/>
        </w:rPr>
      </w:pPr>
      <w:r w:rsidRPr="000176A4">
        <w:rPr>
          <w:color w:val="FF0000"/>
          <w:sz w:val="22"/>
          <w:szCs w:val="22"/>
        </w:rPr>
        <w:tab/>
      </w:r>
      <w:r w:rsidRPr="000176A4">
        <w:rPr>
          <w:sz w:val="22"/>
          <w:szCs w:val="22"/>
        </w:rPr>
        <w:t>W IV kwartale 2012r. wg BAEL (Badania Aktywności Ekonomicznej Ludności) zbiorowość aktywnych zawodowo w woj. podlaskim liczyła 510 tys. osób (w tym 458 tys. pracujących i 51 tys. bezrobotnych), natomiast biernych zawodowo było 400 tys. osób.</w:t>
      </w:r>
    </w:p>
    <w:p w:rsidR="00F84D76" w:rsidRPr="000176A4" w:rsidRDefault="00F84D76" w:rsidP="00492A2D">
      <w:pPr>
        <w:spacing w:after="120"/>
        <w:ind w:firstLine="709"/>
        <w:jc w:val="both"/>
        <w:rPr>
          <w:sz w:val="22"/>
          <w:szCs w:val="22"/>
        </w:rPr>
      </w:pPr>
      <w:r w:rsidRPr="000176A4">
        <w:rPr>
          <w:sz w:val="22"/>
          <w:szCs w:val="22"/>
        </w:rPr>
        <w:t>W 2012r. liczba osób aktywnych zawodowo w woj. podlaskim zmniejszyła się o 12 tys. osób (tj. o 2,3%). Wśród ludności aktywnej zawodowo zmniejszyła się liczba pracujących - o 11 tys. osób (o 2,3%) i liczba bezrobotnych o 2 tys. osób (o 3,8%).</w:t>
      </w:r>
      <w:r w:rsidRPr="000176A4">
        <w:rPr>
          <w:color w:val="FF0000"/>
          <w:sz w:val="22"/>
          <w:szCs w:val="22"/>
        </w:rPr>
        <w:t xml:space="preserve"> </w:t>
      </w:r>
      <w:r w:rsidRPr="000176A4">
        <w:rPr>
          <w:sz w:val="22"/>
          <w:szCs w:val="22"/>
        </w:rPr>
        <w:t>Zmniejszyła się także liczba osób biernych zawodowo – o 18 tys.(tj. o 4,3%). Stopa bezrobocia liczona wg BAEL wyniosła w IV kwartale 2012r. 10,0%, tj. o 0,2 punktu proc. mniej niż w IV kwartale 2011r., jednocześnie zwiększył się wskaźnik zatrudnienia – o 0,4 punktu proc. i wyniósł 50,3%.</w:t>
      </w:r>
    </w:p>
    <w:p w:rsidR="00F84D76" w:rsidRPr="000176A4" w:rsidRDefault="00F84D76" w:rsidP="00492A2D">
      <w:pPr>
        <w:spacing w:after="120"/>
        <w:ind w:firstLine="708"/>
        <w:jc w:val="both"/>
        <w:rPr>
          <w:color w:val="FF0000"/>
          <w:sz w:val="22"/>
          <w:szCs w:val="22"/>
        </w:rPr>
      </w:pPr>
      <w:r w:rsidRPr="000176A4">
        <w:rPr>
          <w:sz w:val="22"/>
          <w:szCs w:val="22"/>
        </w:rPr>
        <w:t>Wskaźnik aktywności zawodowej w woj. podlaskim był w IV kwartale 2012r. na poziomie średniej krajowej (56,0%), natomiast wskaźnik zatrudnienia był niższy od średniej krajowej o 0,1 punktu (50,4%). Wojewódzka stopa bezrobocia rzeczywistego była niższa od krajowej o 0,1 punktu proc. (10,1%).</w:t>
      </w:r>
      <w:r w:rsidRPr="000176A4">
        <w:rPr>
          <w:color w:val="FF0000"/>
          <w:sz w:val="22"/>
          <w:szCs w:val="22"/>
        </w:rPr>
        <w:t xml:space="preserve"> </w:t>
      </w:r>
    </w:p>
    <w:p w:rsidR="00F84D76" w:rsidRPr="000176A4" w:rsidRDefault="00F84D76" w:rsidP="00492A2D">
      <w:pPr>
        <w:spacing w:after="120"/>
        <w:ind w:firstLine="708"/>
        <w:jc w:val="both"/>
        <w:rPr>
          <w:color w:val="FF0000"/>
          <w:sz w:val="22"/>
          <w:szCs w:val="22"/>
        </w:rPr>
      </w:pPr>
      <w:r w:rsidRPr="000176A4">
        <w:rPr>
          <w:sz w:val="22"/>
          <w:szCs w:val="22"/>
        </w:rPr>
        <w:t>W końcu 2011r. w woj. podlaskim pracowało 403128 osób. W porównaniu z końcem 2010r. liczba pracujących zwiększyła się o 5123 osoby (o 1,3%). W sektorze publicznym pracowały 90924 osoby, tj. 22,6%, a w sektorze prywatnym - 312204 osoby, tj. 74,4%. Podlasie jest regionem</w:t>
      </w:r>
      <w:r>
        <w:rPr>
          <w:sz w:val="22"/>
          <w:szCs w:val="22"/>
        </w:rPr>
        <w:t xml:space="preserve"> </w:t>
      </w:r>
      <w:r w:rsidRPr="000176A4">
        <w:rPr>
          <w:sz w:val="22"/>
          <w:szCs w:val="22"/>
        </w:rPr>
        <w:t>rolniczym, w związku z czym najwięcej osób pracuje w rolnictwie. W końcu 2011r. w woj. podlaskim odnotowano 126584 osoby pracujące w tej sekcji, tj. 31,4% ogółu pracujących (spadek udziału o 0,4 punktu proc.). W przemyśle pracowało 61778 osób, tj. 15,3% ogółu (spadek udziału o 0,2 punktu proc.). Z kolei w handlu, naprawie pojazdów samochodowych pracowały 56072 osoby, tj. 13,9% ogółu (wzrost udziału o 0,1 punktu proc.).</w:t>
      </w:r>
      <w:r w:rsidRPr="000176A4">
        <w:rPr>
          <w:color w:val="FF0000"/>
          <w:sz w:val="22"/>
          <w:szCs w:val="22"/>
        </w:rPr>
        <w:t xml:space="preserve"> </w:t>
      </w:r>
    </w:p>
    <w:p w:rsidR="00F84D76" w:rsidRPr="000176A4" w:rsidRDefault="00F84D76" w:rsidP="00492A2D">
      <w:pPr>
        <w:spacing w:after="120"/>
        <w:ind w:firstLine="709"/>
        <w:jc w:val="both"/>
        <w:rPr>
          <w:sz w:val="22"/>
          <w:szCs w:val="22"/>
        </w:rPr>
      </w:pPr>
      <w:r w:rsidRPr="000176A4">
        <w:rPr>
          <w:sz w:val="22"/>
          <w:szCs w:val="22"/>
        </w:rPr>
        <w:lastRenderedPageBreak/>
        <w:t>Przeciętne zatrudnienie w sektorze przedsiębiorstw</w:t>
      </w:r>
      <w:r w:rsidRPr="000176A4">
        <w:rPr>
          <w:rStyle w:val="Odwoanieprzypisudolnego"/>
          <w:rFonts w:eastAsia="Calibri"/>
          <w:sz w:val="22"/>
          <w:szCs w:val="22"/>
        </w:rPr>
        <w:footnoteReference w:id="8"/>
      </w:r>
      <w:r w:rsidRPr="000176A4">
        <w:rPr>
          <w:sz w:val="22"/>
          <w:szCs w:val="22"/>
        </w:rPr>
        <w:t xml:space="preserve"> wyniosło w 2012r. 99,1 tys. osób i było o 0,5% wyższe niż w 2011r. W sektorze publicznym przeciętne zatrudnienie wyniosło 9,4 tys. osób i było o 3,0% niższe niż w 2010r., natomiast w sektorze prywatnym ukształtowało się na poziomie 89,7 tys. osób i zwiększyło się o 0,2% w stosunku do zanotowanego w roku ubiegłym.</w:t>
      </w:r>
    </w:p>
    <w:p w:rsidR="00F84D76" w:rsidRPr="000176A4" w:rsidRDefault="00F84D76" w:rsidP="00492A2D">
      <w:pPr>
        <w:autoSpaceDE w:val="0"/>
        <w:autoSpaceDN w:val="0"/>
        <w:adjustRightInd w:val="0"/>
        <w:spacing w:after="120"/>
        <w:jc w:val="both"/>
        <w:rPr>
          <w:sz w:val="22"/>
          <w:szCs w:val="22"/>
        </w:rPr>
      </w:pPr>
      <w:r w:rsidRPr="000176A4">
        <w:rPr>
          <w:sz w:val="22"/>
          <w:szCs w:val="22"/>
        </w:rPr>
        <w:t xml:space="preserve">Biorąc pod uwagę poszczególne sekcje działalności gospodarczej, najwyższy wzrost przeciętnego zatrudnienia wystąpił w działalności związanej z kulturą, rozrywką i rekreacją (o 32,5%), administrowaniu i działalności wspierającej (o 5,5%), transporcie i gospodarce magazynowej oraz informacji i komunikacji (po 4,4%). Spadek miał miejsce m.in. w górnictwie i wydobywaniu (o 6,8%), obsłudze rynku nieruchomości (o 5,3%), jak również w handlu; naprawie pojazdów samochodowych (o 2,0%). </w:t>
      </w:r>
    </w:p>
    <w:p w:rsidR="00F84D76" w:rsidRPr="000176A4" w:rsidRDefault="00F84D76" w:rsidP="00492A2D">
      <w:pPr>
        <w:spacing w:after="120"/>
        <w:rPr>
          <w:color w:val="FF0000"/>
          <w:sz w:val="22"/>
          <w:szCs w:val="22"/>
        </w:rPr>
      </w:pPr>
    </w:p>
    <w:p w:rsidR="00F84D76" w:rsidRPr="000176A4" w:rsidRDefault="00F84D76" w:rsidP="00492A2D">
      <w:pPr>
        <w:pStyle w:val="Nagwek3"/>
        <w:spacing w:before="0" w:after="120"/>
        <w:rPr>
          <w:rFonts w:ascii="Times New Roman" w:hAnsi="Times New Roman" w:cs="Times New Roman"/>
          <w:bCs w:val="0"/>
          <w:sz w:val="22"/>
          <w:szCs w:val="22"/>
          <w:vertAlign w:val="superscript"/>
        </w:rPr>
      </w:pPr>
      <w:bookmarkStart w:id="9" w:name="_Toc264358449"/>
      <w:r w:rsidRPr="000176A4">
        <w:rPr>
          <w:rFonts w:ascii="Times New Roman" w:hAnsi="Times New Roman" w:cs="Times New Roman"/>
          <w:bCs w:val="0"/>
          <w:sz w:val="22"/>
          <w:szCs w:val="22"/>
        </w:rPr>
        <w:t>1.5. Wynagrodzenia</w:t>
      </w:r>
      <w:r w:rsidRPr="000176A4">
        <w:rPr>
          <w:rStyle w:val="Odwoanieprzypisudolnego"/>
          <w:rFonts w:ascii="Times New Roman" w:eastAsia="Calibri" w:hAnsi="Times New Roman" w:cs="Times New Roman"/>
          <w:bCs w:val="0"/>
          <w:sz w:val="22"/>
          <w:szCs w:val="22"/>
        </w:rPr>
        <w:footnoteReference w:id="9"/>
      </w:r>
      <w:r w:rsidRPr="000176A4">
        <w:rPr>
          <w:rFonts w:ascii="Times New Roman" w:hAnsi="Times New Roman" w:cs="Times New Roman"/>
          <w:bCs w:val="0"/>
          <w:sz w:val="22"/>
          <w:szCs w:val="22"/>
        </w:rPr>
        <w:t>.</w:t>
      </w:r>
      <w:bookmarkEnd w:id="9"/>
    </w:p>
    <w:p w:rsidR="00F84D76" w:rsidRPr="000176A4" w:rsidRDefault="00F84D76" w:rsidP="00492A2D">
      <w:pPr>
        <w:spacing w:after="120"/>
        <w:jc w:val="both"/>
        <w:rPr>
          <w:sz w:val="22"/>
          <w:szCs w:val="22"/>
        </w:rPr>
      </w:pPr>
      <w:r w:rsidRPr="000176A4">
        <w:rPr>
          <w:color w:val="FF0000"/>
          <w:sz w:val="22"/>
          <w:szCs w:val="22"/>
        </w:rPr>
        <w:tab/>
      </w:r>
      <w:r w:rsidRPr="000176A4">
        <w:rPr>
          <w:sz w:val="22"/>
          <w:szCs w:val="22"/>
        </w:rPr>
        <w:t>Przeciętne miesięczne wynagrodzenie brutto w sektorze przedsiębiorstw w 2012r. ukształtowało się na poziomie 3115,45zł, tj. o 3,0% wyższym niż przed rokiem. W sektorze prywatnym przeciętna miesięczna płaca brutto wyniosła 3034,51zł, a w sektorze publicznym – 3886,40zł. Wynagrodzenia w obu sektorach były wyższe niż w 2011r. odpowiednio o: 2,7% i 5,0%.</w:t>
      </w:r>
    </w:p>
    <w:p w:rsidR="00F84D76" w:rsidRPr="000176A4" w:rsidRDefault="00F84D76" w:rsidP="00492A2D">
      <w:pPr>
        <w:spacing w:after="120"/>
        <w:jc w:val="both"/>
        <w:rPr>
          <w:sz w:val="22"/>
          <w:szCs w:val="22"/>
        </w:rPr>
      </w:pPr>
      <w:r w:rsidRPr="000176A4">
        <w:rPr>
          <w:sz w:val="22"/>
          <w:szCs w:val="22"/>
        </w:rPr>
        <w:tab/>
        <w:t>Wzrost wynagrodzeń w 2012r. wystąpił w większości sekcji sektora przedsiębiorstw, przy czym najwyższy odnotowano w zakwaterowaniu i gastronomii (o 8,8%), administrowaniu i działalności wspierającej (o 4,7%), przetwórstwie przemysłowym (o 4,4%), a także dostawie wody; gospodarowaniu ściekami i odpadami; rekultywacji (o 4,2%). Spadek wynagrodzeń wystąpił w sekcjach: górnictwo i wydobywanie (o 14,0%), działalność związana z kulturą, rozrywką i rekreacją (o 3,7%) oraz budownictwo (o 1,8%).</w:t>
      </w:r>
    </w:p>
    <w:p w:rsidR="00F84D76" w:rsidRPr="000176A4" w:rsidRDefault="00F84D76" w:rsidP="00492A2D">
      <w:pPr>
        <w:pStyle w:val="Nagwek2"/>
        <w:spacing w:before="0" w:after="120" w:line="240" w:lineRule="auto"/>
        <w:rPr>
          <w:i/>
          <w:iCs/>
          <w:color w:val="FF0000"/>
          <w:sz w:val="22"/>
          <w:szCs w:val="22"/>
        </w:rPr>
      </w:pPr>
      <w:bookmarkStart w:id="10" w:name="_Toc512305922"/>
      <w:bookmarkStart w:id="11" w:name="_Toc514745775"/>
      <w:bookmarkStart w:id="12" w:name="_Toc36951250"/>
      <w:bookmarkStart w:id="13" w:name="_Toc264358450"/>
    </w:p>
    <w:p w:rsidR="00F84D76" w:rsidRPr="000176A4" w:rsidRDefault="00F84D76" w:rsidP="00492A2D">
      <w:pPr>
        <w:pStyle w:val="Nagwek2"/>
        <w:spacing w:before="0" w:after="120" w:line="240" w:lineRule="auto"/>
        <w:rPr>
          <w:iCs/>
          <w:spacing w:val="0"/>
          <w:sz w:val="22"/>
          <w:szCs w:val="22"/>
        </w:rPr>
      </w:pPr>
      <w:r w:rsidRPr="000176A4">
        <w:rPr>
          <w:iCs/>
          <w:spacing w:val="0"/>
          <w:sz w:val="22"/>
          <w:szCs w:val="22"/>
        </w:rPr>
        <w:t>1.6. Charakterystyka bezrobocia</w:t>
      </w:r>
      <w:bookmarkEnd w:id="10"/>
      <w:bookmarkEnd w:id="11"/>
      <w:bookmarkEnd w:id="12"/>
      <w:bookmarkEnd w:id="13"/>
      <w:r w:rsidRPr="000176A4">
        <w:rPr>
          <w:iCs/>
          <w:spacing w:val="0"/>
          <w:sz w:val="22"/>
          <w:szCs w:val="22"/>
        </w:rPr>
        <w:t>.</w:t>
      </w:r>
    </w:p>
    <w:p w:rsidR="00F84D76" w:rsidRPr="000176A4" w:rsidRDefault="00F84D76" w:rsidP="00492A2D">
      <w:pPr>
        <w:pStyle w:val="Tekstpodstawowy2"/>
        <w:spacing w:line="240" w:lineRule="auto"/>
        <w:ind w:firstLine="709"/>
        <w:jc w:val="both"/>
        <w:rPr>
          <w:sz w:val="22"/>
          <w:szCs w:val="22"/>
        </w:rPr>
      </w:pPr>
      <w:r w:rsidRPr="000176A4">
        <w:rPr>
          <w:sz w:val="22"/>
          <w:szCs w:val="22"/>
        </w:rPr>
        <w:t>W końcu 2012r. w 14 powiatowych urzędach pracy woj. podlaskiego zarejestrowanych było 68705 bezrobotnych, a stopa bezrobocia wyniosła 14,7% liczby ludności czynnej zawodowo (w Polsce – 13,4%).</w:t>
      </w:r>
    </w:p>
    <w:p w:rsidR="00F84D76" w:rsidRPr="000176A4" w:rsidRDefault="00F84D76" w:rsidP="00492A2D">
      <w:pPr>
        <w:spacing w:after="120"/>
        <w:ind w:firstLine="709"/>
        <w:jc w:val="both"/>
        <w:rPr>
          <w:sz w:val="22"/>
          <w:szCs w:val="22"/>
        </w:rPr>
      </w:pPr>
      <w:r w:rsidRPr="000176A4">
        <w:rPr>
          <w:sz w:val="22"/>
          <w:szCs w:val="22"/>
        </w:rPr>
        <w:t>W skali województwa najwyższą stopę bezrobocia na koniec 2012r. odnotowano w powiatach: grajewskim (22,8%), sejneńskim (20,4%) oraz kolneńskim (19,6%) i augustowskim (19,4%), najniższą zaś na terenie powiatu wysokomazowieckiego (8,9%), bielskiego (9,2%) oraz siemiatyckiego (10,3%).</w:t>
      </w:r>
    </w:p>
    <w:p w:rsidR="00F84D76" w:rsidRPr="000176A4" w:rsidRDefault="00F84D76" w:rsidP="00492A2D">
      <w:pPr>
        <w:shd w:val="clear" w:color="auto" w:fill="FFFFFF"/>
        <w:spacing w:after="120"/>
        <w:ind w:right="6" w:firstLine="539"/>
        <w:jc w:val="both"/>
        <w:rPr>
          <w:rStyle w:val="Pogrubienie"/>
          <w:rFonts w:ascii="Times New Roman" w:hAnsi="Times New Roman"/>
          <w:b w:val="0"/>
          <w:bCs/>
          <w:color w:val="auto"/>
          <w:szCs w:val="22"/>
        </w:rPr>
      </w:pPr>
      <w:r w:rsidRPr="000176A4">
        <w:rPr>
          <w:rStyle w:val="Pogrubienie"/>
          <w:rFonts w:ascii="Times New Roman" w:hAnsi="Times New Roman"/>
          <w:b w:val="0"/>
          <w:bCs/>
          <w:color w:val="auto"/>
          <w:szCs w:val="22"/>
        </w:rPr>
        <w:t xml:space="preserve">W okresie rozwoju gospodarczego i dobrej koniunktury, tj. w latach 2006-2008 mieliśmy do czynienia ze znacznym zmniejszeniem poziomu bezrobocia rejestrowanego – o 15952 osoby, tj. o 25,8%. Natomiast rok 2009 to okres znacznego pogorszenia sytuacji na rynku pracy, bezrobocie wzrosło bowiem w tym okresie o 15348 osób, tj. o 33,5%. W kolejnych trzech latach tempo wzrostu bezrobocia było już mniejsze - liczba bezrobotnych wzrosła o 7536 osób, tj. o 12,3%. W ślad za wzrostem poziomu bezrobocia zmieniała się wartość stopy bezrobocia rejestrowanego, tj. procentowy udział zarejestrowanych bezrobotnych w liczbie aktywnych zawodowo. W latach 2006-2008 wartość tego wskaźnika zmniejszyła się o 3,6 punktu proc. (z 13,3% do 9,7%), natomiast w 2009r. nastąpił jego wzrost – o 2,9 punktu proc. (do 12,6%), a w okresie kolejnych lat 2010-2012 dalszy wzrost – o 2,1 punktu proc. (do 14,7%). </w:t>
      </w:r>
    </w:p>
    <w:p w:rsidR="00F84D76" w:rsidRPr="000176A4" w:rsidRDefault="00F84D76" w:rsidP="00492A2D">
      <w:pPr>
        <w:spacing w:after="120"/>
        <w:ind w:firstLine="709"/>
        <w:jc w:val="both"/>
        <w:rPr>
          <w:sz w:val="22"/>
          <w:szCs w:val="22"/>
        </w:rPr>
      </w:pPr>
      <w:r w:rsidRPr="000176A4">
        <w:rPr>
          <w:sz w:val="22"/>
          <w:szCs w:val="22"/>
        </w:rPr>
        <w:t>Na koniec 2012r. bezrobotni z prawem do zasiłku stanowili 12,7% ogółu bezrobotnych (8735 osób). W analizowanym roku liczebność tej grupy zwiększyła się o 590 (o 7,2%), a jej odsetek wzrósł o 0,3 punktu procentowego.</w:t>
      </w:r>
    </w:p>
    <w:p w:rsidR="00F84D76" w:rsidRPr="000176A4" w:rsidRDefault="00F84D76" w:rsidP="00492A2D">
      <w:pPr>
        <w:spacing w:after="120"/>
        <w:jc w:val="both"/>
        <w:rPr>
          <w:sz w:val="22"/>
          <w:szCs w:val="22"/>
        </w:rPr>
      </w:pPr>
      <w:r w:rsidRPr="000176A4">
        <w:rPr>
          <w:sz w:val="22"/>
          <w:szCs w:val="22"/>
        </w:rPr>
        <w:lastRenderedPageBreak/>
        <w:tab/>
        <w:t>W ewidencji urzędów pracy zarejestrowane były 4522 osoby bezrobotne będące w okresie do 12 miesięcy od dnia ukończenia nauki; stanowiły one 6,6% ogółu bezrobotnych. W ciągu roku ich liczebność wzrosła o 66 osób, tj. o 1,5%, natomiast ich procentowy udział zmniejszył się o 0,2 punktu proc.</w:t>
      </w:r>
    </w:p>
    <w:p w:rsidR="00F84D76" w:rsidRPr="000176A4" w:rsidRDefault="00F84D76" w:rsidP="00492A2D">
      <w:pPr>
        <w:spacing w:after="120"/>
        <w:ind w:firstLine="708"/>
        <w:jc w:val="both"/>
        <w:rPr>
          <w:sz w:val="22"/>
          <w:szCs w:val="22"/>
        </w:rPr>
      </w:pPr>
      <w:r w:rsidRPr="000176A4">
        <w:rPr>
          <w:sz w:val="22"/>
          <w:szCs w:val="22"/>
        </w:rPr>
        <w:t>Nastąpił również wzrost liczby bezrobotnych rejestrujących się z powodu zwolnień grupowych bądź likwidacji czy reorganizacji stanowisk pracy. Na koniec roku w ewidencji urzędów pracy pozostawało 2065 osób bezrobotnych zwolnionych z przyczyn dotyczących zakładu pracy, tj. o 547 osób więcej niż przed rokiem (o 36,0%) i stanowiły one 3,0% ogółu bezrobotnych (o 0,7 punktu proc. więcej niż przed rokiem).</w:t>
      </w:r>
    </w:p>
    <w:p w:rsidR="00F84D76" w:rsidRPr="000176A4" w:rsidRDefault="00F84D76" w:rsidP="00492A2D">
      <w:pPr>
        <w:pStyle w:val="Tekstpodstawowy2"/>
        <w:spacing w:line="240" w:lineRule="auto"/>
        <w:ind w:firstLine="540"/>
        <w:jc w:val="both"/>
        <w:rPr>
          <w:color w:val="FF0000"/>
          <w:sz w:val="22"/>
          <w:szCs w:val="22"/>
        </w:rPr>
      </w:pPr>
      <w:r w:rsidRPr="000176A4">
        <w:rPr>
          <w:sz w:val="22"/>
          <w:szCs w:val="22"/>
        </w:rPr>
        <w:t>W 2012r. wpłynęły 43 informacje o zamiarze zmniejszenia zatrudnienia z przyczyn dotyczących zakładu pracy od 28 pracodawców; planowali oni zwolnienie łącznie 683 osób, a dokonane zwolnienia objęły 604 osoby. Zapowiedzi największych zwolnień dotyczyły branż takich, jak: przetwórstwo mięsne, budownictwo, handel, sprzedaż hurtowa żywności i napojów. Nie wszyscy zwolnieni pracownicy rejestrują się w urzędach pracy, gdyż część z nich znajduje inne zatrudnienie bądź nabywa uprawnienia emerytalne.</w:t>
      </w:r>
    </w:p>
    <w:p w:rsidR="00F84D76" w:rsidRPr="000176A4" w:rsidRDefault="00F84D76" w:rsidP="00492A2D">
      <w:pPr>
        <w:pStyle w:val="Tekstpodstawowy2"/>
        <w:spacing w:line="240" w:lineRule="auto"/>
        <w:jc w:val="both"/>
        <w:rPr>
          <w:sz w:val="22"/>
          <w:szCs w:val="22"/>
        </w:rPr>
      </w:pPr>
      <w:r w:rsidRPr="000176A4">
        <w:rPr>
          <w:color w:val="FF0000"/>
          <w:sz w:val="22"/>
          <w:szCs w:val="22"/>
        </w:rPr>
        <w:tab/>
      </w:r>
      <w:r w:rsidRPr="000176A4">
        <w:rPr>
          <w:sz w:val="22"/>
          <w:szCs w:val="22"/>
        </w:rPr>
        <w:t>Obok osób bezrobotnych w ewidencji urzędów pracy występują również osoby poszukujące pracy. W końcu 2012r. zarejestrowanych było 1259 osób poszukujących pracy za pośrednictwem powiatowych urzędów pracy, tj. o 84 więcej niż przed rokiem (o 7,1%).</w:t>
      </w:r>
    </w:p>
    <w:p w:rsidR="00F84D76" w:rsidRPr="000176A4" w:rsidRDefault="00F84D76" w:rsidP="00492A2D">
      <w:pPr>
        <w:pStyle w:val="Tekstpodstawowy2"/>
        <w:spacing w:line="240" w:lineRule="auto"/>
        <w:jc w:val="both"/>
        <w:rPr>
          <w:color w:val="FF0000"/>
          <w:sz w:val="22"/>
          <w:szCs w:val="22"/>
        </w:rPr>
      </w:pPr>
      <w:r w:rsidRPr="000176A4">
        <w:rPr>
          <w:sz w:val="22"/>
          <w:szCs w:val="22"/>
        </w:rPr>
        <w:tab/>
        <w:t>W 2012 roku zmniejszyła się liczba ofert pracy, zgłoszonych przez pracodawców działających na obszarze woj. podlaskiego. W całym roku do urzędów pracy zgłoszono 19644 propozycje zatrudnienia, czyli o 2917 (o 17,4%) więcej niż w roku ubiegłym. Wzrost dotyczył zarówno liczby ofert pracy niesubsydiowanej (9709, tj. o 2,6% więcej), jak i subsydiowanej (o 36,7%) i wyniosła 9935. Z sektora prywatnego wpłynęło 72,8% ofert pracy</w:t>
      </w:r>
      <w:r w:rsidRPr="000176A4">
        <w:rPr>
          <w:color w:val="FF0000"/>
          <w:sz w:val="22"/>
          <w:szCs w:val="22"/>
        </w:rPr>
        <w:t>.</w:t>
      </w:r>
    </w:p>
    <w:p w:rsidR="00F84D76" w:rsidRPr="000176A4" w:rsidRDefault="00F84D76" w:rsidP="00492A2D">
      <w:pPr>
        <w:spacing w:after="120"/>
        <w:rPr>
          <w:color w:val="FF0000"/>
          <w:sz w:val="22"/>
          <w:szCs w:val="22"/>
        </w:rPr>
      </w:pPr>
    </w:p>
    <w:p w:rsidR="00F84D76" w:rsidRPr="000176A4" w:rsidRDefault="00F84D76" w:rsidP="00492A2D">
      <w:pPr>
        <w:spacing w:after="120"/>
        <w:rPr>
          <w:b/>
          <w:sz w:val="22"/>
          <w:szCs w:val="22"/>
        </w:rPr>
      </w:pPr>
      <w:r w:rsidRPr="000176A4">
        <w:rPr>
          <w:b/>
          <w:sz w:val="22"/>
          <w:szCs w:val="22"/>
        </w:rPr>
        <w:t>1.6.1. Grupy osób będące w szczególnej sytuacji na podlaskim rynku pracy</w:t>
      </w:r>
      <w:r w:rsidRPr="000176A4">
        <w:rPr>
          <w:rStyle w:val="Odwoanieprzypisudolnego"/>
          <w:b/>
          <w:sz w:val="22"/>
          <w:szCs w:val="22"/>
        </w:rPr>
        <w:footnoteReference w:id="10"/>
      </w:r>
    </w:p>
    <w:p w:rsidR="00F84D76" w:rsidRPr="000176A4" w:rsidRDefault="00F84D76" w:rsidP="00492A2D">
      <w:pPr>
        <w:spacing w:after="120"/>
        <w:ind w:firstLine="567"/>
        <w:jc w:val="both"/>
        <w:rPr>
          <w:sz w:val="22"/>
          <w:szCs w:val="22"/>
        </w:rPr>
      </w:pPr>
      <w:r w:rsidRPr="000176A4">
        <w:rPr>
          <w:sz w:val="22"/>
          <w:szCs w:val="22"/>
        </w:rPr>
        <w:t>Rośnie poziom wykształcenia ludności województwa, a co za tym idzie, zmniejsza się udział osób reprezentujących niższe poziomy wykształcenia wśród bezrobotnych. Wśród bezrobotnych zarejestrowanych w końcu 2012r. osoby posiadające wykształcenie zasadnicze zawodowe oraz gimnazjalne i poniżej stanowiły 51,5% (w końcu 2011r. – 51,7%). Na przestrzeni roku zmniejszył się zwłaszcza udział grupy osób bezrobotnych z wykształceniem zasadniczym zawodowym, natomiast udział osób, które zakończyły edukację na poziomie gimnazjalnym, pozostał bez zmian. Zwiększył się natomiast nieznacznie odsetek bezrobotnych bez kwalifikacji zawodowych, grupa ta stanowiła w końcu 2012r. 30,2% (w końcu 2011r. 30,0%) i obejmowała 20,7 tys. osób. Jedną z mniej licznych grup bezrobotnych są bezrobotni z wyższym wykształceniem (9,3 tys. osób – 13,6%), jednak procent bezrobotnych specjalistów dynamicznie rośnie (w 2000r. wynosił zaledwie 3,2%, w 2011r. 13,3%). Związane to jest z niedostateczną liczbą miejsc pracy na lokalnym rynku, dlatego coraz częściej również absolwenci szkół wyższych mają problemy ze znalezieniem zatrudnienia.</w:t>
      </w:r>
    </w:p>
    <w:p w:rsidR="00F84D76" w:rsidRPr="000176A4" w:rsidRDefault="00F84D76" w:rsidP="00492A2D">
      <w:pPr>
        <w:pStyle w:val="Tekstpodstawowy2"/>
        <w:spacing w:line="240" w:lineRule="auto"/>
        <w:ind w:right="-1" w:firstLine="567"/>
        <w:jc w:val="both"/>
        <w:rPr>
          <w:sz w:val="22"/>
          <w:szCs w:val="22"/>
        </w:rPr>
      </w:pPr>
      <w:r w:rsidRPr="000176A4">
        <w:rPr>
          <w:sz w:val="22"/>
          <w:szCs w:val="22"/>
        </w:rPr>
        <w:t xml:space="preserve">Chociaż w 2012r. zmniejszyła się liczebność bezrobotnych do 25 roku życia rejestrujących się w powiatowych urzędach pracy, ludzie młodzi nadal są jedną z najważniejszych grup ryzyka zatrudnieniowego. Głównym czynnikiem, determinującym bezrobocie wśród młodzieży jest niedostosowanie kierunków kształcenia do potrzeb lokalnego rynku pracy, brak odpowiednich praktyk zawodowych na poziomie gwarantującym zatrudnienie, a przede wszystkim niedostatek miejsc pracy na regionalnym rynku pracy. W końcu 2012r. w ewidencji urzędów pracy woj. podlaskiego zarejestrowanych było 14,6 tys. </w:t>
      </w:r>
      <w:r w:rsidRPr="000176A4">
        <w:rPr>
          <w:b/>
          <w:sz w:val="22"/>
          <w:szCs w:val="22"/>
        </w:rPr>
        <w:t xml:space="preserve">osób bezrobotnych do 25 roku życia, </w:t>
      </w:r>
      <w:r w:rsidRPr="000176A4">
        <w:rPr>
          <w:sz w:val="22"/>
          <w:szCs w:val="22"/>
        </w:rPr>
        <w:t>tj. o 0,2 tys. osób mniej niż w końcu 2011 roku (o 1,3%). Zmniejszył się również ich udział w ogólnej zbiorowości bezrobotnych o 1,2 punktu proc., chociaż nadal jest wysoki (21,2% ogółu bezrobotnych).</w:t>
      </w:r>
    </w:p>
    <w:p w:rsidR="00F84D76" w:rsidRPr="000176A4" w:rsidRDefault="00F84D76" w:rsidP="00492A2D">
      <w:pPr>
        <w:pStyle w:val="Tekstpodstawowy2"/>
        <w:spacing w:line="240" w:lineRule="auto"/>
        <w:ind w:right="-1" w:firstLine="567"/>
        <w:jc w:val="both"/>
        <w:rPr>
          <w:color w:val="FF0000"/>
          <w:sz w:val="22"/>
          <w:szCs w:val="22"/>
        </w:rPr>
      </w:pPr>
      <w:r w:rsidRPr="000176A4">
        <w:rPr>
          <w:sz w:val="22"/>
          <w:szCs w:val="22"/>
        </w:rPr>
        <w:t xml:space="preserve">Trudna jest również sytuacja zawodowa </w:t>
      </w:r>
      <w:r w:rsidRPr="000176A4">
        <w:rPr>
          <w:b/>
          <w:sz w:val="22"/>
          <w:szCs w:val="22"/>
        </w:rPr>
        <w:t>osób powyżej 50 roku życia</w:t>
      </w:r>
      <w:r w:rsidRPr="000176A4">
        <w:rPr>
          <w:sz w:val="22"/>
          <w:szCs w:val="22"/>
        </w:rPr>
        <w:t xml:space="preserve">, a więc osób pozostających jeszcze w wieku aktywności zawodowej, które są zdolne do pracy i powinny pracować, </w:t>
      </w:r>
      <w:r w:rsidRPr="000176A4">
        <w:rPr>
          <w:sz w:val="22"/>
          <w:szCs w:val="22"/>
        </w:rPr>
        <w:lastRenderedPageBreak/>
        <w:t>jednak z różnych przyczyn przechodzą w okres zbyt wczesnej dezaktywizacji. Problem wydaje się przybierać na sile, przybywa bowiem ludności w tzw. wieku produkcyjnym niemobilnym (44-59/64 lata). W ciągu ostatniego roku poziom bezrobocia osób w wieku powyżej 50 r.ż. zwiększył się o 0,8 tys. – do 15,9 tys. osób, a ich udział w ogólnej populacji zarejestrowanych bezrobotnych wzrósł do 23,2% (w końcu 2011r. stanowiły one 23,0% ogółu zarejestrowanych bezrobotnych).</w:t>
      </w:r>
    </w:p>
    <w:p w:rsidR="00F84D76" w:rsidRPr="000176A4" w:rsidRDefault="00F84D76" w:rsidP="00492A2D">
      <w:pPr>
        <w:pStyle w:val="Tekstpodstawowywcity3"/>
        <w:ind w:left="0" w:firstLine="567"/>
        <w:jc w:val="both"/>
        <w:rPr>
          <w:spacing w:val="-2"/>
          <w:sz w:val="22"/>
          <w:szCs w:val="22"/>
        </w:rPr>
      </w:pPr>
      <w:r w:rsidRPr="000176A4">
        <w:rPr>
          <w:spacing w:val="-2"/>
          <w:sz w:val="22"/>
          <w:szCs w:val="22"/>
        </w:rPr>
        <w:t xml:space="preserve">W obraz rynku pracy województwa podlaskiego na stałe wpisało się </w:t>
      </w:r>
      <w:r w:rsidRPr="000176A4">
        <w:rPr>
          <w:b/>
          <w:spacing w:val="-2"/>
          <w:sz w:val="22"/>
          <w:szCs w:val="22"/>
        </w:rPr>
        <w:t>bezrobocie długotrwałe</w:t>
      </w:r>
      <w:r w:rsidRPr="000176A4">
        <w:rPr>
          <w:spacing w:val="-2"/>
          <w:sz w:val="22"/>
          <w:szCs w:val="22"/>
        </w:rPr>
        <w:t>, a w ostatnich latach znacznie przybrało na sile. W 2012r. liczba długotrwale bezrobotnych, tj. osób pozostających bez pracy ponad 12 m-</w:t>
      </w:r>
      <w:proofErr w:type="spellStart"/>
      <w:r w:rsidRPr="000176A4">
        <w:rPr>
          <w:spacing w:val="-2"/>
          <w:sz w:val="22"/>
          <w:szCs w:val="22"/>
        </w:rPr>
        <w:t>cy</w:t>
      </w:r>
      <w:proofErr w:type="spellEnd"/>
      <w:r w:rsidRPr="000176A4">
        <w:rPr>
          <w:spacing w:val="-2"/>
          <w:sz w:val="22"/>
          <w:szCs w:val="22"/>
        </w:rPr>
        <w:t xml:space="preserve"> (licząc łącznie w ciągu ostatnich 2 lat) wzrosła o 1,7 tys., a ich procentowy udział o 0,2 punktu. Jest to jedna z liczniejszych i trudniejszych do zaktywizowana kategorii bezrobotnych. W końcu 2012r. stanowiła ona 55,6% ogółu bezrobotnych, a ich liczba ukształtowała się na poziomie 38,2 tys. osób. Z długością pozostawania bez pracy ściśle wiąże się poziom wykształcenia. Im niższy poziom wykształcenia, tym większe zagrożenie długotrwałym bezrobociem. W populacji długotrwale bezrobotnych osoby z wykształceniem zasadniczym zawodowym i niższym stanowiły większy odsetek niż wśród ogółu bezrobotnych – 57,2% wobec 51,5%. </w:t>
      </w:r>
    </w:p>
    <w:p w:rsidR="00F84D76" w:rsidRPr="000176A4" w:rsidRDefault="00F84D76" w:rsidP="00492A2D">
      <w:pPr>
        <w:shd w:val="clear" w:color="auto" w:fill="FFFFFF"/>
        <w:spacing w:after="120"/>
        <w:ind w:right="14" w:firstLine="567"/>
        <w:jc w:val="both"/>
        <w:rPr>
          <w:sz w:val="22"/>
          <w:szCs w:val="22"/>
        </w:rPr>
      </w:pPr>
      <w:r w:rsidRPr="000176A4">
        <w:rPr>
          <w:sz w:val="22"/>
          <w:szCs w:val="22"/>
        </w:rPr>
        <w:t xml:space="preserve">Następnym, obok wykształcenia, wieku i czasu pozostawania bez pracy czynnikiem mającym wpływ na sytuację na rynku pracy jest </w:t>
      </w:r>
      <w:r w:rsidRPr="000176A4">
        <w:rPr>
          <w:b/>
          <w:sz w:val="22"/>
          <w:szCs w:val="22"/>
        </w:rPr>
        <w:t>płeć</w:t>
      </w:r>
      <w:r w:rsidRPr="000176A4">
        <w:rPr>
          <w:sz w:val="22"/>
          <w:szCs w:val="22"/>
        </w:rPr>
        <w:t xml:space="preserve">. W województwie podlaskim wskaźnik zatrudnienia kobiet jest dużo niższy od wskaźnika zatrudnienia mężczyzn (odpowiednio: 43,3% wobec 59,0% w III kwartale 2012r.). Jednakże, podobnie jak w roku poprzednim, pogarsza się sytuacja mężczyzn na rynku pracy i wśród osób bezrobotnych proporcje płci rozkładały się korzystniej dla kobiet. Na koniec 2012r. </w:t>
      </w:r>
      <w:r w:rsidRPr="000176A4">
        <w:rPr>
          <w:b/>
          <w:sz w:val="22"/>
          <w:szCs w:val="22"/>
        </w:rPr>
        <w:t>kobiety zarejestrowane jako bezrobotne</w:t>
      </w:r>
      <w:r w:rsidRPr="000176A4">
        <w:rPr>
          <w:sz w:val="22"/>
          <w:szCs w:val="22"/>
        </w:rPr>
        <w:t xml:space="preserve"> (31,6 tys.) stanowiły 45,9% ogółu. </w:t>
      </w:r>
      <w:r w:rsidRPr="000176A4">
        <w:rPr>
          <w:spacing w:val="-2"/>
          <w:sz w:val="22"/>
          <w:szCs w:val="22"/>
        </w:rPr>
        <w:t>Od początku roku odsetek kobiet zmniejszył się o 2,2 punktu proc.</w:t>
      </w:r>
      <w:r w:rsidRPr="000176A4">
        <w:rPr>
          <w:sz w:val="22"/>
          <w:szCs w:val="22"/>
        </w:rPr>
        <w:t xml:space="preserve"> Są jednak kategorie bezrobotnych, w których w dalszym ciągu utrzymuje się przewaga kobiet. Dotyczy to tradycyjnie bezrobotnych samotnie wychowujących co najmniej jedno dziecko do 18 roku życia (84,5% z nich to kobiety), bezrobotnych absolwentów w okresie 12 miesięcy od dnia ukończenia nauki, wśród których kobiety stanowiły 52,5%, a w grupie bezrobotnych, którzy ukończyli szkołę wyższą, do 27 roku życia, kobiety stanowiły aż 63,9%.</w:t>
      </w:r>
      <w:r w:rsidRPr="000176A4">
        <w:rPr>
          <w:color w:val="FF0000"/>
          <w:sz w:val="22"/>
          <w:szCs w:val="22"/>
        </w:rPr>
        <w:t xml:space="preserve"> </w:t>
      </w:r>
      <w:r w:rsidRPr="000176A4">
        <w:rPr>
          <w:sz w:val="22"/>
          <w:szCs w:val="22"/>
        </w:rPr>
        <w:t xml:space="preserve">W trudniejszej sytuacji na rynku pracy stawia kobiety m.in. konieczność godzenia obowiązków domowych z pracą zawodową oraz niechętne nastawienie pracodawców do zatrudniania kobiet, mimo posiadania niejednokrotnie lepszego wykształcenia. I tak, w przypadku podlaskich bezrobotnych 60,3% kobiet posiadało wykształcenie średnie i powyżej, podczas gdy odsetek mężczyzn o tym poziomie wykształcenia wynosił 38,5%. </w:t>
      </w:r>
    </w:p>
    <w:p w:rsidR="00F84D76" w:rsidRPr="000176A4" w:rsidRDefault="00F84D76" w:rsidP="00492A2D">
      <w:pPr>
        <w:pStyle w:val="Tekstpodstawowywcity3"/>
        <w:ind w:left="0" w:firstLine="567"/>
        <w:jc w:val="both"/>
        <w:rPr>
          <w:color w:val="FF0000"/>
          <w:sz w:val="22"/>
          <w:szCs w:val="22"/>
        </w:rPr>
      </w:pPr>
      <w:r w:rsidRPr="000176A4">
        <w:rPr>
          <w:sz w:val="22"/>
          <w:szCs w:val="22"/>
        </w:rPr>
        <w:t xml:space="preserve">Jako osoby znajdujące się w szczególnej sytuacji na podlaskim rynku pracy traktowani są również </w:t>
      </w:r>
      <w:r w:rsidRPr="000176A4">
        <w:rPr>
          <w:b/>
          <w:sz w:val="22"/>
          <w:szCs w:val="22"/>
        </w:rPr>
        <w:t>niepełnosprawni.</w:t>
      </w:r>
      <w:r w:rsidRPr="000176A4">
        <w:rPr>
          <w:sz w:val="22"/>
          <w:szCs w:val="22"/>
        </w:rPr>
        <w:t xml:space="preserve"> W ewidencji urzędów pracy zarejestrowanych było w końcu 2012r. 3,8 tys. bezrobotnych osób niepełnosprawnych, tj. 5,6% ogółu. Od początku roku liczebność tej grupy bezrobotnych zwiększyła się o 6,8% (o 0,2 tys. osób), zwiększył się także udział osób o 0,2 punktu proc. Przeważały tu, podobnie jak w latach poprzednich, osoby z orzeczonym lekkim stopniem niepełnosprawności, głównie w związku z upośledzeniem narządu ruchu, chorobami psychicznymi, chorobami układu oddechowego i krążenia oraz z chorobami narządu wzroku. Dominująca grupa wiekowa to niepełnosprawni w wieku 45-54 lata oraz osoby reprezentujące niższe poziomy wykształcenia. Z usług urzędów pracy korzystają również osoby niepełnosprawne zarejestrowane jako poszukujące pracy i nie pozostające w zatrudnieniu. Jest to grupa około 0,8 tys. osób w skali województwa.</w:t>
      </w:r>
    </w:p>
    <w:p w:rsidR="00F84D76" w:rsidRPr="000176A4" w:rsidRDefault="00F84D76" w:rsidP="00492A2D">
      <w:pPr>
        <w:spacing w:after="120"/>
        <w:ind w:firstLine="567"/>
        <w:jc w:val="both"/>
        <w:rPr>
          <w:sz w:val="22"/>
          <w:szCs w:val="22"/>
        </w:rPr>
      </w:pPr>
      <w:r w:rsidRPr="000176A4">
        <w:rPr>
          <w:sz w:val="22"/>
          <w:szCs w:val="22"/>
        </w:rPr>
        <w:t xml:space="preserve">Specyfiką podlaskiego rynku pracy jest wysoki procent </w:t>
      </w:r>
      <w:r w:rsidRPr="000176A4">
        <w:rPr>
          <w:b/>
          <w:sz w:val="22"/>
          <w:szCs w:val="22"/>
        </w:rPr>
        <w:t>ludności zamieszkałej na wsi</w:t>
      </w:r>
      <w:r w:rsidRPr="000176A4">
        <w:rPr>
          <w:sz w:val="22"/>
          <w:szCs w:val="22"/>
        </w:rPr>
        <w:t xml:space="preserve">                  i zatrudnionej w sektorze rolnym. Ponieważ jednak większość posiada indywidualne gospodarstwa rolne, jedynie część mieszkańców wsi faktycznie pozostających bez pracy i bez dochodu trafia do rejestrów bezrobotnych. W końcu 2012r. w urzędach pracy zarejestrowanych było 23,7 tys. bezrobotnych zamieszkałych na wsi i stanowili oni 34,6% ogółu bezrobotnych. Od początku roku obserwowano wzrost udziału osób zamieszkałych na wsi ewidencji bezrobotnych (o 1,3 tys.); w końcu 2011 roku stanowiły one 34,1%. Mieszkańcy wsi, mimo, że są mniej licznie reprezentowani w populacji podlaskich bezrobotnych, znajdują się w gorszej sytuacji na rynku pracy. Mają mniejszy dostęp do oferowanych miejsc pracy niż mieszkańcy miast. Dlatego też są bardziej zagrożeni bezrobociem strukturalnym -  57,0% z nich to osoby długotrwale bezrobotne. Nie bez znaczenia jest </w:t>
      </w:r>
      <w:r w:rsidRPr="000176A4">
        <w:rPr>
          <w:sz w:val="22"/>
          <w:szCs w:val="22"/>
        </w:rPr>
        <w:lastRenderedPageBreak/>
        <w:t xml:space="preserve">też poziom wykształcenia bezrobotnych mieszkańców wsi, gdyż bez wykształcenia średniego było 56,4% z nich. Wyższy jest też w tej grupie procent osób bez kwalifikacji zawodowych – 33,8%. </w:t>
      </w:r>
    </w:p>
    <w:p w:rsidR="00F84D76" w:rsidRPr="000176A4" w:rsidRDefault="00F84D76" w:rsidP="00492A2D">
      <w:pPr>
        <w:spacing w:after="120"/>
        <w:ind w:firstLine="567"/>
        <w:jc w:val="both"/>
        <w:rPr>
          <w:b/>
          <w:sz w:val="22"/>
          <w:szCs w:val="22"/>
        </w:rPr>
      </w:pPr>
    </w:p>
    <w:p w:rsidR="00F84D76" w:rsidRPr="000176A4" w:rsidRDefault="00F84D76" w:rsidP="00492A2D">
      <w:pPr>
        <w:pStyle w:val="Nagwek3"/>
        <w:spacing w:before="0" w:after="120"/>
        <w:rPr>
          <w:rFonts w:ascii="Times New Roman" w:hAnsi="Times New Roman" w:cs="Times New Roman"/>
          <w:sz w:val="22"/>
          <w:szCs w:val="22"/>
        </w:rPr>
      </w:pPr>
      <w:r w:rsidRPr="000176A4">
        <w:rPr>
          <w:rFonts w:ascii="Times New Roman" w:hAnsi="Times New Roman" w:cs="Times New Roman"/>
          <w:sz w:val="22"/>
          <w:szCs w:val="22"/>
        </w:rPr>
        <w:t xml:space="preserve">1.6.2. Aktywna polityka rynku pracy </w:t>
      </w:r>
    </w:p>
    <w:p w:rsidR="00F84D76" w:rsidRPr="000176A4" w:rsidRDefault="00F84D76" w:rsidP="00492A2D">
      <w:pPr>
        <w:pStyle w:val="Tekstpodstawowy"/>
        <w:widowControl/>
        <w:overflowPunct/>
        <w:autoSpaceDE/>
        <w:autoSpaceDN/>
        <w:adjustRightInd/>
        <w:ind w:right="6" w:firstLine="709"/>
        <w:jc w:val="both"/>
        <w:textAlignment w:val="auto"/>
        <w:rPr>
          <w:b w:val="0"/>
          <w:sz w:val="22"/>
          <w:szCs w:val="22"/>
        </w:rPr>
      </w:pPr>
      <w:r w:rsidRPr="000176A4">
        <w:rPr>
          <w:b w:val="0"/>
          <w:sz w:val="22"/>
          <w:szCs w:val="22"/>
        </w:rPr>
        <w:t xml:space="preserve">Rok 2012 przyniósł zwiększenie wydatków na programy na rzecz promocji zatrudnienia; wydatki te stanowiły 48,8% ogółu wydatków z Funduszu Pracy (w 2011r. 43,6%). W związku z powyższym zwiększyła się liczba osób objętych aktywizacją zawodową. </w:t>
      </w:r>
    </w:p>
    <w:p w:rsidR="00F84D76" w:rsidRPr="000176A4" w:rsidRDefault="00F84D76" w:rsidP="00492A2D">
      <w:pPr>
        <w:ind w:right="6" w:firstLine="709"/>
        <w:jc w:val="both"/>
        <w:rPr>
          <w:sz w:val="22"/>
          <w:szCs w:val="22"/>
        </w:rPr>
      </w:pPr>
      <w:r w:rsidRPr="000176A4">
        <w:rPr>
          <w:sz w:val="22"/>
          <w:szCs w:val="22"/>
        </w:rPr>
        <w:t xml:space="preserve">W 2012 roku odnotowano zwiększony ruch bezrobotnych. Do urzędów pracy zgłosiło się 76151 bezrobotnych. W porównaniu do analogicznego okresu roku poprzedniego liczba nowo rejestrujących się bezrobotnych zwiększyła się o 0,7 tys. (o 0,9%). Po raz pierwszy zgłosiło się 17145 osób, czyli 22,5% ogółu nowo rejestrujących się i było to więcej niż przed rokiem o 0,8 tys. osób. </w:t>
      </w:r>
    </w:p>
    <w:p w:rsidR="00F84D76" w:rsidRPr="000176A4" w:rsidRDefault="00F84D76" w:rsidP="00492A2D">
      <w:pPr>
        <w:ind w:right="6" w:firstLine="709"/>
        <w:jc w:val="both"/>
        <w:rPr>
          <w:sz w:val="22"/>
          <w:szCs w:val="22"/>
        </w:rPr>
      </w:pPr>
      <w:r w:rsidRPr="000176A4">
        <w:rPr>
          <w:sz w:val="22"/>
          <w:szCs w:val="22"/>
        </w:rPr>
        <w:t>W analizowanym okresie wyrejestrowało się natomiast 73366 bezrobotnych, czyli nieznacznie więcej niż w poprzednim roku (68 osób, tj. o 0,1%). Główne przyczyny odpływów to: podjęcia pracy (42,3% odpływów) oraz niepotwierdzenie gotowości do pracy (27,4% odpływów).</w:t>
      </w:r>
    </w:p>
    <w:p w:rsidR="00F84D76" w:rsidRPr="000176A4" w:rsidRDefault="00F84D76" w:rsidP="00492A2D">
      <w:pPr>
        <w:ind w:right="6" w:firstLine="709"/>
        <w:jc w:val="both"/>
        <w:rPr>
          <w:sz w:val="22"/>
          <w:szCs w:val="22"/>
        </w:rPr>
      </w:pPr>
      <w:r w:rsidRPr="000176A4">
        <w:rPr>
          <w:sz w:val="22"/>
          <w:szCs w:val="22"/>
        </w:rPr>
        <w:t xml:space="preserve">W 2012 roku pracę podjęło 31037 osób bezrobotnych, z tego 15,4% pracę subsydiowaną, a 84,6% niesubsydiowaną. Liczba podjęć pracy zmniejszyła się w porównaniu do roku ubiegłego o 0,4 tys. osób, tj. o 1,3%. Zmniejszenie dotyczyło podjęć pracy niesubsydiowanej (o 1,5 tys., tj. o 5,5%), jednocześnie jednak wzrosła liczba podjęć pracy subsydiowanej (o 1,1 tys., tj. o 30,9%). </w:t>
      </w:r>
    </w:p>
    <w:p w:rsidR="00F84D76" w:rsidRPr="000176A4" w:rsidRDefault="00F84D76" w:rsidP="00492A2D">
      <w:pPr>
        <w:pStyle w:val="Styl2"/>
        <w:spacing w:before="0" w:after="0"/>
        <w:ind w:right="6" w:firstLine="709"/>
        <w:rPr>
          <w:bCs/>
          <w:sz w:val="22"/>
          <w:szCs w:val="22"/>
        </w:rPr>
      </w:pPr>
      <w:r w:rsidRPr="000176A4">
        <w:rPr>
          <w:sz w:val="22"/>
          <w:szCs w:val="22"/>
        </w:rPr>
        <w:t>W 2012r. subsydiowane zatrudnienie podjęło 4,8 tys. bezrobotnych</w:t>
      </w:r>
      <w:r w:rsidRPr="000176A4">
        <w:rPr>
          <w:bCs/>
          <w:sz w:val="22"/>
          <w:szCs w:val="22"/>
        </w:rPr>
        <w:t>. P</w:t>
      </w:r>
      <w:r w:rsidRPr="000176A4">
        <w:rPr>
          <w:sz w:val="22"/>
          <w:szCs w:val="22"/>
        </w:rPr>
        <w:t xml:space="preserve">race interwencyjne rozpoczęło 1,5 tys. bezrobotnych (spadek o 0,1 tys.), zaś w ramach robót publicznych zaktywizowano 1,0 tys. osób (wzrost o 0,3 tys.). W bieżącym roku zwiększyła się też liczba bezrobotnych podejmujących działalność gospodarczą, a także bezrobotnych zatrudnianych w ramach otrzymywania refundacji kosztów wyposażenia lub doposażenia stanowiska pracy dla skierowanego bezrobotnego. </w:t>
      </w:r>
      <w:r w:rsidRPr="000176A4">
        <w:rPr>
          <w:bCs/>
          <w:sz w:val="22"/>
          <w:szCs w:val="22"/>
        </w:rPr>
        <w:t xml:space="preserve">1,4 tys. bezrobotnych podjęło działalność gospodarczą (wzrost o 0,6 tys. osób). Z kolei w wyniku refundacji kosztów wyposażenia lub doposażenia stanowiska pracy dla skierowanego bezrobotnego w 2012 roku odpływ wyniósł 0,9 tys. bezrobotnych i był o 0,3 tys. wyższy niż przed rokiem. </w:t>
      </w:r>
    </w:p>
    <w:p w:rsidR="00F84D76" w:rsidRPr="000176A4" w:rsidRDefault="00F84D76" w:rsidP="00492A2D">
      <w:pPr>
        <w:pStyle w:val="Tekstpodstawowy"/>
        <w:widowControl/>
        <w:overflowPunct/>
        <w:autoSpaceDE/>
        <w:autoSpaceDN/>
        <w:adjustRightInd/>
        <w:ind w:right="6" w:firstLine="709"/>
        <w:jc w:val="both"/>
        <w:textAlignment w:val="auto"/>
        <w:rPr>
          <w:b w:val="0"/>
          <w:sz w:val="22"/>
          <w:szCs w:val="22"/>
        </w:rPr>
      </w:pPr>
      <w:r w:rsidRPr="000176A4">
        <w:rPr>
          <w:b w:val="0"/>
          <w:sz w:val="22"/>
          <w:szCs w:val="22"/>
        </w:rPr>
        <w:t>Jeśli chodzi o pozostałe aktywne formy (szkolenia, staże, przygotowanie zawodowe dorosłych, prace społecznie użyteczne i realizację indywidualnego programu zatrudnienia socjalnego), to ich liczba zwiększyła się i w 2012 roku objęły one łącznie 10,1 tys. osób bezrobotnych (13,8% ogółu bezrobotnych opuszczających w tym okresie rejestry urzędów pracy). W roku poprzednim było to 6,4 tys. osób i stanowiły one 8,8% ogółu wyłączeń z ewidencji PUP.</w:t>
      </w:r>
    </w:p>
    <w:p w:rsidR="00F84D76" w:rsidRPr="000176A4" w:rsidRDefault="00F84D76" w:rsidP="00492A2D">
      <w:pPr>
        <w:pStyle w:val="Tekstpodstawowyb"/>
        <w:suppressAutoHyphens/>
        <w:spacing w:after="120"/>
        <w:jc w:val="left"/>
        <w:rPr>
          <w:sz w:val="22"/>
          <w:szCs w:val="22"/>
        </w:rPr>
      </w:pPr>
    </w:p>
    <w:p w:rsidR="00F84D76" w:rsidRPr="000176A4" w:rsidRDefault="00F84D76" w:rsidP="00492A2D">
      <w:pPr>
        <w:shd w:val="clear" w:color="auto" w:fill="FFFFFF"/>
        <w:spacing w:after="120"/>
        <w:ind w:right="5"/>
        <w:jc w:val="both"/>
        <w:rPr>
          <w:b/>
          <w:spacing w:val="2"/>
          <w:sz w:val="22"/>
          <w:szCs w:val="22"/>
        </w:rPr>
      </w:pPr>
      <w:r w:rsidRPr="000176A4">
        <w:rPr>
          <w:b/>
          <w:spacing w:val="2"/>
          <w:sz w:val="22"/>
          <w:szCs w:val="22"/>
        </w:rPr>
        <w:t>1.7. Podsumowanie</w:t>
      </w:r>
    </w:p>
    <w:p w:rsidR="00F84D76" w:rsidRPr="000176A4" w:rsidRDefault="00F84D76" w:rsidP="00492A2D">
      <w:pPr>
        <w:shd w:val="clear" w:color="auto" w:fill="FFFFFF"/>
        <w:ind w:right="6" w:firstLine="709"/>
        <w:jc w:val="both"/>
        <w:rPr>
          <w:sz w:val="22"/>
          <w:szCs w:val="22"/>
        </w:rPr>
      </w:pPr>
      <w:r w:rsidRPr="000176A4">
        <w:rPr>
          <w:sz w:val="22"/>
          <w:szCs w:val="22"/>
        </w:rPr>
        <w:t xml:space="preserve">W 2012 roku utrzymywał się trend wzrostu poziomu bezrobocia. Liczba zarejestrowanych bezrobotnych wzrosła w woj. podlaskim o 4,2% (przed rokiem o 3,4%), osiągając poziom 68,7 tys. osób bezrobotnych i 1,3 tys. poszukujących pracy. Bezrobotni stanowili 14,7% ludności aktywnej zawodowo. Wartość tego wskaźnika przewyższa średnią krajową o 1,3 punktu proc. (przed rokiem o 1,6 punktu), co plasuje nasze województwo na 7 miejscu w kraju. </w:t>
      </w:r>
    </w:p>
    <w:p w:rsidR="00F84D76" w:rsidRPr="000176A4" w:rsidRDefault="00F84D76" w:rsidP="00492A2D">
      <w:pPr>
        <w:shd w:val="clear" w:color="auto" w:fill="FFFFFF"/>
        <w:ind w:right="6" w:firstLine="709"/>
        <w:jc w:val="both"/>
        <w:rPr>
          <w:sz w:val="22"/>
          <w:szCs w:val="22"/>
        </w:rPr>
      </w:pPr>
      <w:r w:rsidRPr="000176A4">
        <w:rPr>
          <w:sz w:val="22"/>
          <w:szCs w:val="22"/>
        </w:rPr>
        <w:t>W 2012r. nastąpił wzrost liczby podmiotów gospodarczych funkcjonujących na terenie woj. podlaskiego, zarejestrowanych systemie REGON (o 3,3%). Wzrost dotyczył zarówno sektora prywatnego, jak i publicznego i wystąpił prawie we wszystkich sekcjach, najbardziej zaś w handlu; naprawie pojazdów samochodowych, budownictwie, działalności profesjonalnej, naukowej i technicznej, transporcie i gospodarce magazynowej oraz przetwórstwie przemysłowym.</w:t>
      </w:r>
    </w:p>
    <w:p w:rsidR="00F84D76" w:rsidRPr="000176A4" w:rsidRDefault="00F84D76" w:rsidP="00492A2D">
      <w:pPr>
        <w:shd w:val="clear" w:color="auto" w:fill="FFFFFF"/>
        <w:ind w:right="6" w:firstLine="709"/>
        <w:jc w:val="both"/>
        <w:rPr>
          <w:sz w:val="22"/>
          <w:szCs w:val="22"/>
        </w:rPr>
      </w:pPr>
      <w:r w:rsidRPr="000176A4">
        <w:rPr>
          <w:sz w:val="22"/>
          <w:szCs w:val="22"/>
        </w:rPr>
        <w:t>Zwiększyła się również w województwie liczba zatrudnionych. Przeciętne zatrudnienie w sektorze przedsiębiorstw wyniosło w 2012r. 99,1 tys. osób i było o 0,5% wyższe niż w poprzednim roku. W skali roku zatrudnienie wzrosło przede wszystkim w sektorze prywatnym oraz w takich sekcjach gospodarki, jak: działalność związana z kulturą, rozrywką i rekreacją,  administrowaniem i działalnością wspierającą, transportem i gospodarką magazynową oraz informacją i komunikacją.  W części sekcji odnotowano spadek zatrudnienia, m.in. w górnictwie i wydobywaniu, obsłudze rynku nieruchomości oraz w handlu; naprawie pojazdów samochodowych.</w:t>
      </w:r>
    </w:p>
    <w:p w:rsidR="00F84D76" w:rsidRPr="000176A4" w:rsidRDefault="00F84D76" w:rsidP="00492A2D">
      <w:pPr>
        <w:shd w:val="clear" w:color="auto" w:fill="FFFFFF"/>
        <w:ind w:right="6" w:firstLine="709"/>
        <w:jc w:val="both"/>
        <w:rPr>
          <w:sz w:val="22"/>
          <w:szCs w:val="22"/>
        </w:rPr>
      </w:pPr>
      <w:r w:rsidRPr="000176A4">
        <w:rPr>
          <w:sz w:val="22"/>
          <w:szCs w:val="22"/>
        </w:rPr>
        <w:t xml:space="preserve">W 2012r. poprawiły się wskaźniki aktywności zawodowej ludności województwa. Zwiększył się zarówno współczynnik aktywności zawodowej (o 0,5 punktu proc. do 56,0% w IV kwartale </w:t>
      </w:r>
      <w:r w:rsidRPr="000176A4">
        <w:rPr>
          <w:sz w:val="22"/>
          <w:szCs w:val="22"/>
        </w:rPr>
        <w:lastRenderedPageBreak/>
        <w:t>2012r.), jak i wskaźnik zatrudnienia (o 0,4 punktu proc. do 50,3%). Oba te wskaźniki osiągnęły wartość zbliżoną do krajowej (odpowiednio: 56,0% i 50,4%). Wzrostowi aktywności zawodowej mieszkańców podlaskiego towarzyszył spadek stopy bezrobocia (o 0,2 punktu proc. do 10,0%).</w:t>
      </w:r>
    </w:p>
    <w:p w:rsidR="00F84D76" w:rsidRPr="000176A4" w:rsidRDefault="00F84D76" w:rsidP="00492A2D">
      <w:pPr>
        <w:shd w:val="clear" w:color="auto" w:fill="FFFFFF"/>
        <w:ind w:right="6" w:firstLine="709"/>
        <w:jc w:val="both"/>
        <w:rPr>
          <w:sz w:val="22"/>
          <w:szCs w:val="22"/>
        </w:rPr>
      </w:pPr>
      <w:r w:rsidRPr="000176A4">
        <w:rPr>
          <w:sz w:val="22"/>
          <w:szCs w:val="22"/>
        </w:rPr>
        <w:t xml:space="preserve">W 2012 roku ruch bezrobotnych zwiększył się. W całym roku w urzędach pracy woj. podlaskiego zarejestrowało się 76,2 tys. nowych bezrobotnych i było to o 0,7 tys. osób więcej niż w poprzednim roku. Wzrósł napływ osób, które utraciły pracę z przyczyn dotyczących zakładu pracy o 2,2 tys., a także o 0,1 tys. rejestracja osób po zakończeniu zatrudnienia za granicą (1,4 tys.). Zmniejszyła się natomiast liczba nowo rejestrujących się osób młodych do 25 roku życia (o 0,9 tys.), w tym absolwentów szkół ponadgimnazjalnych (o 0,4 tys.). </w:t>
      </w:r>
    </w:p>
    <w:p w:rsidR="00F84D76" w:rsidRPr="000176A4" w:rsidRDefault="00F84D76" w:rsidP="00492A2D">
      <w:pPr>
        <w:shd w:val="clear" w:color="auto" w:fill="FFFFFF"/>
        <w:ind w:right="6" w:firstLine="709"/>
        <w:jc w:val="both"/>
        <w:rPr>
          <w:sz w:val="22"/>
          <w:szCs w:val="22"/>
        </w:rPr>
      </w:pPr>
      <w:r w:rsidRPr="000176A4">
        <w:rPr>
          <w:sz w:val="22"/>
          <w:szCs w:val="22"/>
        </w:rPr>
        <w:t>Wzrosła nieznacznie liczba osób bezrobotnych opuszczających ewidencję urzędów pracy (73,4 tys. osób, tj. o 68 osób więcej). Jednocześnie pracę podjęło o 0,4 tys. osób bezrobotnych mniej (31,0 tys.), co wpłynęło na zmniejszenie płynności rynku pracy o 0,9 punktu proc (do 40,8%).</w:t>
      </w:r>
    </w:p>
    <w:p w:rsidR="00F84D76" w:rsidRPr="000176A4" w:rsidRDefault="00F84D76" w:rsidP="00492A2D">
      <w:pPr>
        <w:shd w:val="clear" w:color="auto" w:fill="FFFFFF"/>
        <w:ind w:right="6" w:firstLine="709"/>
        <w:jc w:val="both"/>
        <w:rPr>
          <w:sz w:val="22"/>
          <w:szCs w:val="22"/>
        </w:rPr>
      </w:pPr>
      <w:r w:rsidRPr="000176A4">
        <w:rPr>
          <w:sz w:val="22"/>
          <w:szCs w:val="22"/>
        </w:rPr>
        <w:t>W 2012 roku utrzymywało się zjawisko redukcji zatrudnienia w podlaskich firmach. W wyniku zwolnień grupowych pracę straciło 0,6 tys. osób (w poprzednim roku – 0,9 tys. osób) i część z nich zasiliła rejestry bezrobotnych.</w:t>
      </w:r>
    </w:p>
    <w:p w:rsidR="00F84D76" w:rsidRPr="000176A4" w:rsidRDefault="00F84D76" w:rsidP="00492A2D">
      <w:pPr>
        <w:shd w:val="clear" w:color="auto" w:fill="FFFFFF"/>
        <w:ind w:right="6" w:firstLine="709"/>
        <w:jc w:val="both"/>
        <w:rPr>
          <w:sz w:val="22"/>
          <w:szCs w:val="22"/>
        </w:rPr>
      </w:pPr>
      <w:r w:rsidRPr="000176A4">
        <w:rPr>
          <w:sz w:val="22"/>
          <w:szCs w:val="22"/>
        </w:rPr>
        <w:t>W s</w:t>
      </w:r>
      <w:r w:rsidRPr="000176A4">
        <w:rPr>
          <w:spacing w:val="-4"/>
          <w:sz w:val="22"/>
          <w:szCs w:val="22"/>
        </w:rPr>
        <w:t xml:space="preserve">trukturze bezrobocia w woj. podlaskim </w:t>
      </w:r>
      <w:r w:rsidRPr="000176A4">
        <w:rPr>
          <w:sz w:val="22"/>
          <w:szCs w:val="22"/>
        </w:rPr>
        <w:t>w 2012r. zaznaczyły się następujące</w:t>
      </w:r>
      <w:r w:rsidRPr="000176A4">
        <w:rPr>
          <w:spacing w:val="-4"/>
          <w:sz w:val="22"/>
          <w:szCs w:val="22"/>
        </w:rPr>
        <w:t xml:space="preserve"> tendencje: </w:t>
      </w:r>
      <w:r w:rsidRPr="000176A4">
        <w:rPr>
          <w:sz w:val="22"/>
          <w:szCs w:val="22"/>
        </w:rPr>
        <w:t xml:space="preserve">wzrost udziału bezrobotnych z prawem do zasiłku, mieszkańców wsi, osób długotrwale bezrobotnych, osób bez kwalifikacji zawodowych, osób w wieku powyżej 50 roku życia, osób niepełnosprawnych, bezrobotnych zwolnionych w ramach tzw. zwolnień grupowych bezrobotnych z wyższym wykształceniem , jak również wzrost udziału bezrobotnych specjalistów. Zmniejszył się natomiast odsetek kobiet w ogólnej liczbie bezrobotnych na niekorzyść mężczyzn, młodzieży w wieku do 25 lat, jak również osób, które ukończyły szkołę wyższą, do 27 roku życia, a także absolwentów, tj. osób będących w okresie do 12 miesięcy od dnia ukończenia nauki. </w:t>
      </w:r>
    </w:p>
    <w:p w:rsidR="00F84D76" w:rsidRPr="000176A4" w:rsidRDefault="00F84D76" w:rsidP="00492A2D">
      <w:pPr>
        <w:shd w:val="clear" w:color="auto" w:fill="FFFFFF"/>
        <w:ind w:right="6" w:firstLine="709"/>
        <w:jc w:val="both"/>
        <w:rPr>
          <w:sz w:val="22"/>
          <w:szCs w:val="22"/>
        </w:rPr>
      </w:pPr>
      <w:r w:rsidRPr="000176A4">
        <w:rPr>
          <w:sz w:val="22"/>
          <w:szCs w:val="22"/>
        </w:rPr>
        <w:t xml:space="preserve">W 2012r. ponownie zmieniła się struktura wolnych miejsc pracy i aktywizacji zawodowej będących w dyspozycji powiatowych urzędów pracy. Zwiększył się udział ofert pracy subsydiowanej, co było spowodowane wzrostem środków z Funduszu Pracy na aktywne formy. W 2012r. pracodawcy zgłosili 19,6 tys. ofert pracy (o 17,4% </w:t>
      </w:r>
      <w:r>
        <w:rPr>
          <w:sz w:val="22"/>
          <w:szCs w:val="22"/>
        </w:rPr>
        <w:t xml:space="preserve">więcej </w:t>
      </w:r>
      <w:r w:rsidRPr="000176A4">
        <w:rPr>
          <w:sz w:val="22"/>
          <w:szCs w:val="22"/>
        </w:rPr>
        <w:t>niż przed rokiem</w:t>
      </w:r>
      <w:r>
        <w:rPr>
          <w:sz w:val="22"/>
          <w:szCs w:val="22"/>
        </w:rPr>
        <w:t>)</w:t>
      </w:r>
      <w:r w:rsidRPr="000176A4">
        <w:rPr>
          <w:sz w:val="22"/>
          <w:szCs w:val="22"/>
        </w:rPr>
        <w:t xml:space="preserve">. Liczba ofert pracy subsydiowanej wyniosła 9,9 tys. i zwiększyła się o 2,7 tys. Jednocześnie wzrosła o 0,2 tys. liczba miejsc zatrudnienia niesubsydiowanego oferowanego przez PUP-y (9,7 tys.). Spośród ogółu ofert 73% wpłynęło z sektora prywatnego, głównie z sekcji: handel; naprawa pojazdów samochodowych, przetwórstwo przemysłowe, budownictwo. Natomiast wśród ofert z sektora publicznego dominowały miejsca pracy w administracji publicznej i obronie narodowej; obowiązkowych zabezpieczeniach społecznych, które stanowiły 15% ogółu wszystkich zgłoszonych ofert. </w:t>
      </w:r>
    </w:p>
    <w:p w:rsidR="00F84D76" w:rsidRPr="00353B2F" w:rsidRDefault="00F84D76" w:rsidP="00492A2D">
      <w:pPr>
        <w:keepNext/>
        <w:ind w:firstLine="708"/>
        <w:jc w:val="both"/>
        <w:rPr>
          <w:sz w:val="22"/>
          <w:szCs w:val="22"/>
        </w:rPr>
      </w:pPr>
    </w:p>
    <w:p w:rsidR="00AB7B73" w:rsidRDefault="00AB7B73" w:rsidP="00492A2D">
      <w:pPr>
        <w:rPr>
          <w:b/>
          <w:color w:val="FF0000"/>
        </w:rPr>
      </w:pPr>
    </w:p>
    <w:p w:rsidR="00D80B7D" w:rsidRDefault="00D80B7D" w:rsidP="00492A2D">
      <w:pPr>
        <w:rPr>
          <w:b/>
          <w:color w:val="FF0000"/>
        </w:rPr>
      </w:pPr>
    </w:p>
    <w:p w:rsidR="00D80B7D" w:rsidRDefault="00D80B7D" w:rsidP="00492A2D">
      <w:pPr>
        <w:rPr>
          <w:b/>
          <w:color w:val="FF0000"/>
        </w:rPr>
      </w:pPr>
    </w:p>
    <w:p w:rsidR="00D80B7D" w:rsidRDefault="00D80B7D" w:rsidP="00492A2D">
      <w:pPr>
        <w:rPr>
          <w:b/>
          <w:color w:val="FF0000"/>
        </w:rPr>
      </w:pPr>
    </w:p>
    <w:p w:rsidR="00D80B7D" w:rsidRDefault="00D80B7D" w:rsidP="00492A2D">
      <w:pPr>
        <w:rPr>
          <w:b/>
          <w:color w:val="FF0000"/>
        </w:rPr>
      </w:pPr>
    </w:p>
    <w:p w:rsidR="00D80B7D" w:rsidRDefault="00D80B7D" w:rsidP="00492A2D">
      <w:pPr>
        <w:rPr>
          <w:b/>
          <w:color w:val="FF0000"/>
        </w:rPr>
      </w:pPr>
    </w:p>
    <w:p w:rsidR="00D80B7D" w:rsidRDefault="00D80B7D" w:rsidP="00492A2D">
      <w:pPr>
        <w:rPr>
          <w:b/>
          <w:color w:val="FF0000"/>
        </w:rPr>
      </w:pPr>
    </w:p>
    <w:p w:rsidR="00D80B7D" w:rsidRDefault="00D80B7D" w:rsidP="00492A2D">
      <w:pPr>
        <w:rPr>
          <w:b/>
          <w:color w:val="FF0000"/>
        </w:rPr>
      </w:pPr>
    </w:p>
    <w:p w:rsidR="00D80B7D" w:rsidRDefault="00D80B7D" w:rsidP="00492A2D">
      <w:pPr>
        <w:rPr>
          <w:b/>
          <w:color w:val="FF0000"/>
        </w:rPr>
      </w:pPr>
    </w:p>
    <w:p w:rsidR="00D80B7D" w:rsidRDefault="00D80B7D" w:rsidP="00492A2D">
      <w:pPr>
        <w:rPr>
          <w:b/>
          <w:color w:val="FF0000"/>
        </w:rPr>
      </w:pPr>
    </w:p>
    <w:p w:rsidR="00D80B7D" w:rsidRDefault="00D80B7D" w:rsidP="00492A2D">
      <w:pPr>
        <w:rPr>
          <w:b/>
          <w:color w:val="FF0000"/>
        </w:rPr>
      </w:pPr>
    </w:p>
    <w:p w:rsidR="00D80B7D" w:rsidRDefault="00D80B7D" w:rsidP="00492A2D">
      <w:pPr>
        <w:rPr>
          <w:b/>
          <w:color w:val="FF0000"/>
        </w:rPr>
      </w:pPr>
    </w:p>
    <w:p w:rsidR="00D80B7D" w:rsidRDefault="00D80B7D" w:rsidP="00492A2D">
      <w:pPr>
        <w:rPr>
          <w:b/>
          <w:color w:val="FF0000"/>
        </w:rPr>
      </w:pPr>
    </w:p>
    <w:p w:rsidR="00D80B7D" w:rsidRDefault="00D80B7D" w:rsidP="00492A2D">
      <w:pPr>
        <w:rPr>
          <w:b/>
          <w:color w:val="FF0000"/>
        </w:rPr>
      </w:pPr>
    </w:p>
    <w:p w:rsidR="00D80B7D" w:rsidRDefault="00D80B7D" w:rsidP="00492A2D">
      <w:pPr>
        <w:rPr>
          <w:b/>
          <w:color w:val="FF0000"/>
        </w:rPr>
      </w:pPr>
    </w:p>
    <w:p w:rsidR="00D80B7D" w:rsidRDefault="00D80B7D" w:rsidP="00492A2D">
      <w:pPr>
        <w:rPr>
          <w:b/>
          <w:color w:val="FF0000"/>
        </w:rPr>
      </w:pPr>
    </w:p>
    <w:p w:rsidR="00D80B7D" w:rsidRDefault="00D80B7D" w:rsidP="00492A2D">
      <w:pPr>
        <w:rPr>
          <w:b/>
          <w:color w:val="FF0000"/>
        </w:rPr>
      </w:pPr>
    </w:p>
    <w:p w:rsidR="00D80B7D" w:rsidRDefault="00D80B7D" w:rsidP="00492A2D">
      <w:pPr>
        <w:rPr>
          <w:b/>
          <w:color w:val="FF0000"/>
        </w:rPr>
      </w:pPr>
    </w:p>
    <w:p w:rsidR="00785753" w:rsidRPr="00725B93" w:rsidRDefault="0088183D" w:rsidP="00E933F2">
      <w:pPr>
        <w:jc w:val="both"/>
        <w:rPr>
          <w:b/>
          <w:sz w:val="26"/>
          <w:szCs w:val="26"/>
        </w:rPr>
      </w:pPr>
      <w:r>
        <w:rPr>
          <w:b/>
          <w:sz w:val="26"/>
          <w:szCs w:val="26"/>
        </w:rPr>
        <w:lastRenderedPageBreak/>
        <w:t>2</w:t>
      </w:r>
      <w:r w:rsidR="00785753" w:rsidRPr="00725B93">
        <w:rPr>
          <w:b/>
          <w:sz w:val="26"/>
          <w:szCs w:val="26"/>
        </w:rPr>
        <w:t>. Postęp w realizacji Priorytetów P</w:t>
      </w:r>
      <w:r w:rsidR="002E7779" w:rsidRPr="00725B93">
        <w:rPr>
          <w:b/>
          <w:sz w:val="26"/>
          <w:szCs w:val="26"/>
        </w:rPr>
        <w:t xml:space="preserve">odlaskiej </w:t>
      </w:r>
      <w:r w:rsidR="00785753" w:rsidRPr="00725B93">
        <w:rPr>
          <w:b/>
          <w:sz w:val="26"/>
          <w:szCs w:val="26"/>
        </w:rPr>
        <w:t>S</w:t>
      </w:r>
      <w:r w:rsidR="002E7779" w:rsidRPr="00725B93">
        <w:rPr>
          <w:b/>
          <w:sz w:val="26"/>
          <w:szCs w:val="26"/>
        </w:rPr>
        <w:t xml:space="preserve">trategii </w:t>
      </w:r>
      <w:r w:rsidR="00785753" w:rsidRPr="00725B93">
        <w:rPr>
          <w:b/>
          <w:sz w:val="26"/>
          <w:szCs w:val="26"/>
        </w:rPr>
        <w:t>Z</w:t>
      </w:r>
      <w:r w:rsidR="002E7779" w:rsidRPr="00725B93">
        <w:rPr>
          <w:b/>
          <w:sz w:val="26"/>
          <w:szCs w:val="26"/>
        </w:rPr>
        <w:t>atrudnienia do</w:t>
      </w:r>
      <w:r w:rsidR="00785753" w:rsidRPr="00725B93">
        <w:rPr>
          <w:b/>
          <w:sz w:val="26"/>
          <w:szCs w:val="26"/>
        </w:rPr>
        <w:t xml:space="preserve"> 2015</w:t>
      </w:r>
      <w:r w:rsidR="002E7779" w:rsidRPr="00725B93">
        <w:rPr>
          <w:b/>
          <w:sz w:val="26"/>
          <w:szCs w:val="26"/>
        </w:rPr>
        <w:t xml:space="preserve"> roku.</w:t>
      </w:r>
    </w:p>
    <w:p w:rsidR="00520EC5" w:rsidRPr="00725B93" w:rsidRDefault="00071F47" w:rsidP="000A199B">
      <w:pPr>
        <w:ind w:firstLine="539"/>
        <w:jc w:val="both"/>
        <w:rPr>
          <w:sz w:val="22"/>
          <w:szCs w:val="22"/>
        </w:rPr>
      </w:pPr>
      <w:r w:rsidRPr="00725B93">
        <w:rPr>
          <w:sz w:val="22"/>
          <w:szCs w:val="22"/>
        </w:rPr>
        <w:t>Monitorowanie Podlaskiej Strategii Zatrudnienia odbywa się w oparciu o opracow</w:t>
      </w:r>
      <w:r w:rsidR="00725B93" w:rsidRPr="00725B93">
        <w:rPr>
          <w:sz w:val="22"/>
          <w:szCs w:val="22"/>
        </w:rPr>
        <w:t>any zestaw wskaźników</w:t>
      </w:r>
      <w:r w:rsidRPr="00725B93">
        <w:rPr>
          <w:sz w:val="22"/>
          <w:szCs w:val="22"/>
        </w:rPr>
        <w:t xml:space="preserve"> </w:t>
      </w:r>
      <w:r w:rsidR="00725B93" w:rsidRPr="00725B93">
        <w:rPr>
          <w:sz w:val="22"/>
          <w:szCs w:val="22"/>
        </w:rPr>
        <w:t xml:space="preserve">w odniesieniu do </w:t>
      </w:r>
      <w:r w:rsidRPr="00725B93">
        <w:rPr>
          <w:sz w:val="22"/>
          <w:szCs w:val="22"/>
        </w:rPr>
        <w:t>poszczególnych priorytetów, aby określić wpływ długoterminowy realizacji Strategii oraz rezultaty bezpośrednie. Poniżej przedstawion</w:t>
      </w:r>
      <w:r w:rsidR="00880ABF" w:rsidRPr="00725B93">
        <w:rPr>
          <w:sz w:val="22"/>
          <w:szCs w:val="22"/>
        </w:rPr>
        <w:t>e zostały</w:t>
      </w:r>
      <w:r w:rsidRPr="00725B93">
        <w:rPr>
          <w:sz w:val="22"/>
          <w:szCs w:val="22"/>
        </w:rPr>
        <w:t xml:space="preserve"> wskaźnik</w:t>
      </w:r>
      <w:r w:rsidR="0064639E" w:rsidRPr="00725B93">
        <w:rPr>
          <w:sz w:val="22"/>
          <w:szCs w:val="22"/>
        </w:rPr>
        <w:t>i</w:t>
      </w:r>
      <w:r w:rsidR="00880ABF" w:rsidRPr="00725B93">
        <w:rPr>
          <w:sz w:val="22"/>
          <w:szCs w:val="22"/>
        </w:rPr>
        <w:t xml:space="preserve"> monitorowania</w:t>
      </w:r>
      <w:r w:rsidR="000A199B" w:rsidRPr="00725B93">
        <w:rPr>
          <w:sz w:val="22"/>
          <w:szCs w:val="22"/>
        </w:rPr>
        <w:t xml:space="preserve"> oraz </w:t>
      </w:r>
      <w:r w:rsidR="004B1CA5" w:rsidRPr="00725B93">
        <w:rPr>
          <w:sz w:val="22"/>
          <w:szCs w:val="22"/>
        </w:rPr>
        <w:t>analiza</w:t>
      </w:r>
      <w:r w:rsidR="000A199B" w:rsidRPr="00725B93">
        <w:rPr>
          <w:sz w:val="22"/>
          <w:szCs w:val="22"/>
        </w:rPr>
        <w:t xml:space="preserve"> w</w:t>
      </w:r>
      <w:r w:rsidR="004B1CA5" w:rsidRPr="00725B93">
        <w:rPr>
          <w:sz w:val="22"/>
          <w:szCs w:val="22"/>
        </w:rPr>
        <w:t>skaźników</w:t>
      </w:r>
      <w:r w:rsidR="000A199B" w:rsidRPr="00725B93">
        <w:rPr>
          <w:sz w:val="22"/>
          <w:szCs w:val="22"/>
        </w:rPr>
        <w:t xml:space="preserve"> monitoringu w ramach priorytetów</w:t>
      </w:r>
      <w:r w:rsidRPr="00725B93">
        <w:rPr>
          <w:sz w:val="22"/>
          <w:szCs w:val="22"/>
        </w:rPr>
        <w:t>.</w:t>
      </w:r>
    </w:p>
    <w:p w:rsidR="00712160" w:rsidRPr="00725B93" w:rsidRDefault="00712160" w:rsidP="000A199B">
      <w:pPr>
        <w:ind w:firstLine="539"/>
        <w:jc w:val="both"/>
        <w:rPr>
          <w:sz w:val="22"/>
          <w:szCs w:val="22"/>
        </w:rPr>
      </w:pPr>
    </w:p>
    <w:tbl>
      <w:tblPr>
        <w:tblW w:w="9164"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firstRow="1" w:lastRow="1" w:firstColumn="1" w:lastColumn="1" w:noHBand="0" w:noVBand="0"/>
      </w:tblPr>
      <w:tblGrid>
        <w:gridCol w:w="2722"/>
        <w:gridCol w:w="6442"/>
      </w:tblGrid>
      <w:tr w:rsidR="0064639E" w:rsidRPr="008E69A4" w:rsidTr="008E69A4">
        <w:tc>
          <w:tcPr>
            <w:tcW w:w="2686" w:type="dxa"/>
          </w:tcPr>
          <w:p w:rsidR="0064639E" w:rsidRPr="008E69A4" w:rsidRDefault="0064639E" w:rsidP="008E69A4">
            <w:pPr>
              <w:jc w:val="center"/>
              <w:rPr>
                <w:rFonts w:ascii="Calibri" w:hAnsi="Calibri"/>
                <w:b/>
                <w:sz w:val="18"/>
                <w:szCs w:val="18"/>
              </w:rPr>
            </w:pPr>
            <w:r w:rsidRPr="008E69A4">
              <w:rPr>
                <w:rFonts w:ascii="Calibri" w:hAnsi="Calibri"/>
                <w:b/>
                <w:sz w:val="18"/>
                <w:szCs w:val="18"/>
              </w:rPr>
              <w:t>Priorytet</w:t>
            </w:r>
          </w:p>
        </w:tc>
        <w:tc>
          <w:tcPr>
            <w:tcW w:w="6358" w:type="dxa"/>
          </w:tcPr>
          <w:p w:rsidR="0064639E" w:rsidRPr="008E69A4" w:rsidRDefault="0064639E" w:rsidP="008E69A4">
            <w:pPr>
              <w:pStyle w:val="wsprawie"/>
              <w:spacing w:after="0"/>
              <w:rPr>
                <w:rFonts w:ascii="Calibri" w:hAnsi="Calibri"/>
                <w:bCs w:val="0"/>
                <w:sz w:val="18"/>
                <w:szCs w:val="18"/>
              </w:rPr>
            </w:pPr>
            <w:r w:rsidRPr="008E69A4">
              <w:rPr>
                <w:rFonts w:ascii="Calibri" w:hAnsi="Calibri"/>
                <w:bCs w:val="0"/>
                <w:sz w:val="18"/>
                <w:szCs w:val="18"/>
              </w:rPr>
              <w:t>Wskaźniki</w:t>
            </w:r>
          </w:p>
        </w:tc>
      </w:tr>
      <w:tr w:rsidR="0064639E" w:rsidRPr="008E69A4" w:rsidTr="008E69A4">
        <w:tc>
          <w:tcPr>
            <w:tcW w:w="2686" w:type="dxa"/>
          </w:tcPr>
          <w:p w:rsidR="0064639E" w:rsidRPr="008E69A4" w:rsidRDefault="0064639E" w:rsidP="005E0BB3">
            <w:pPr>
              <w:rPr>
                <w:rFonts w:ascii="Calibri" w:hAnsi="Calibri"/>
                <w:b/>
                <w:sz w:val="18"/>
                <w:szCs w:val="18"/>
              </w:rPr>
            </w:pPr>
            <w:r w:rsidRPr="008E69A4">
              <w:rPr>
                <w:rFonts w:ascii="Calibri" w:hAnsi="Calibri"/>
                <w:b/>
                <w:sz w:val="18"/>
                <w:szCs w:val="18"/>
              </w:rPr>
              <w:t xml:space="preserve">Priorytet I </w:t>
            </w:r>
          </w:p>
          <w:p w:rsidR="0064639E" w:rsidRPr="008E69A4" w:rsidRDefault="0064639E" w:rsidP="008E69A4">
            <w:pPr>
              <w:suppressAutoHyphens/>
              <w:rPr>
                <w:rFonts w:ascii="Calibri" w:hAnsi="Calibri"/>
                <w:sz w:val="18"/>
                <w:szCs w:val="18"/>
              </w:rPr>
            </w:pPr>
            <w:r w:rsidRPr="008E69A4">
              <w:rPr>
                <w:rFonts w:ascii="Calibri" w:hAnsi="Calibri"/>
                <w:sz w:val="18"/>
                <w:szCs w:val="18"/>
              </w:rPr>
              <w:t>WZROST ZATRUDNIENIA</w:t>
            </w:r>
          </w:p>
        </w:tc>
        <w:tc>
          <w:tcPr>
            <w:tcW w:w="6358" w:type="dxa"/>
          </w:tcPr>
          <w:p w:rsidR="0064639E" w:rsidRPr="008E69A4" w:rsidRDefault="0064639E" w:rsidP="008E69A4">
            <w:pPr>
              <w:ind w:left="217" w:hanging="180"/>
              <w:rPr>
                <w:rFonts w:ascii="Calibri" w:hAnsi="Calibri"/>
                <w:sz w:val="18"/>
                <w:szCs w:val="18"/>
              </w:rPr>
            </w:pPr>
            <w:r w:rsidRPr="008E69A4">
              <w:rPr>
                <w:rFonts w:ascii="Calibri" w:hAnsi="Calibri"/>
                <w:sz w:val="18"/>
                <w:szCs w:val="18"/>
              </w:rPr>
              <w:t>- wskaźnik zatrudnienia wg BAEL (ogółem, wg miejsca zamieszkania, płci)</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współczynnik aktywności zawodowej ludności w wieku 15 lat i więcej wg BAEL</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wskaźnik bezrobocia młodych (15-24 lata) wg BAEL</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stopa bezrobocia (rejestrowanego, BAEL)</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xml:space="preserve">- liczba nowo zarejestrowanych podmiotów gospodarczych </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bezrobotni wyrejestrowani z tytułu podjęcia pracy</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wskaźnik płynności rynku pracy</w:t>
            </w:r>
          </w:p>
        </w:tc>
      </w:tr>
      <w:tr w:rsidR="0064639E" w:rsidRPr="008E69A4" w:rsidTr="008E69A4">
        <w:tc>
          <w:tcPr>
            <w:tcW w:w="2686" w:type="dxa"/>
          </w:tcPr>
          <w:p w:rsidR="0064639E" w:rsidRPr="008E69A4" w:rsidRDefault="0064639E" w:rsidP="008E69A4">
            <w:pPr>
              <w:suppressAutoHyphens/>
              <w:rPr>
                <w:rFonts w:ascii="Calibri" w:hAnsi="Calibri"/>
                <w:b/>
                <w:sz w:val="18"/>
                <w:szCs w:val="18"/>
              </w:rPr>
            </w:pPr>
            <w:r w:rsidRPr="008E69A4">
              <w:rPr>
                <w:rFonts w:ascii="Calibri" w:hAnsi="Calibri"/>
                <w:b/>
                <w:sz w:val="18"/>
                <w:szCs w:val="18"/>
              </w:rPr>
              <w:t>Priorytet II</w:t>
            </w:r>
          </w:p>
          <w:p w:rsidR="0064639E" w:rsidRPr="008E69A4" w:rsidRDefault="0064639E" w:rsidP="008E69A4">
            <w:pPr>
              <w:suppressAutoHyphens/>
              <w:rPr>
                <w:rFonts w:ascii="Calibri" w:hAnsi="Calibri"/>
                <w:sz w:val="18"/>
                <w:szCs w:val="18"/>
              </w:rPr>
            </w:pPr>
            <w:r w:rsidRPr="008E69A4">
              <w:rPr>
                <w:rFonts w:ascii="Calibri" w:hAnsi="Calibri"/>
                <w:sz w:val="18"/>
                <w:szCs w:val="18"/>
              </w:rPr>
              <w:t>ROZWÓJ PRZEDSIEBIORCZOŚCI I INNOWACYJNOŚCI NA RZECZ ZATRUDNIENIA</w:t>
            </w:r>
          </w:p>
        </w:tc>
        <w:tc>
          <w:tcPr>
            <w:tcW w:w="6358" w:type="dxa"/>
          </w:tcPr>
          <w:p w:rsidR="0064639E" w:rsidRPr="008E69A4" w:rsidRDefault="0064639E" w:rsidP="008E69A4">
            <w:pPr>
              <w:pStyle w:val="rdo"/>
              <w:autoSpaceDE/>
              <w:autoSpaceDN/>
              <w:adjustRightInd/>
              <w:spacing w:before="0"/>
              <w:ind w:left="217" w:hanging="180"/>
              <w:jc w:val="left"/>
              <w:rPr>
                <w:rFonts w:ascii="Calibri" w:hAnsi="Calibri"/>
                <w:sz w:val="18"/>
                <w:szCs w:val="18"/>
              </w:rPr>
            </w:pPr>
            <w:r w:rsidRPr="008E69A4">
              <w:rPr>
                <w:rFonts w:ascii="Calibri" w:hAnsi="Calibri"/>
                <w:sz w:val="18"/>
                <w:szCs w:val="18"/>
              </w:rPr>
              <w:t xml:space="preserve">-  liczba podmiotów, które rozpoczęły działalność innowacyjną </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xml:space="preserve">- liczba osób korzystających z dotacji na podjęcie działalności gospodarczej </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nakłady na działalność badawczą i rozwojową w % PKB, w tym wielkość nakładów sektora prywatnego</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xml:space="preserve">- odsetek osób korzystających z Internetu </w:t>
            </w:r>
          </w:p>
        </w:tc>
      </w:tr>
      <w:tr w:rsidR="0064639E" w:rsidRPr="008E69A4" w:rsidTr="008E69A4">
        <w:tc>
          <w:tcPr>
            <w:tcW w:w="2686" w:type="dxa"/>
          </w:tcPr>
          <w:p w:rsidR="0064639E" w:rsidRPr="008E69A4" w:rsidRDefault="0064639E" w:rsidP="008E69A4">
            <w:pPr>
              <w:suppressAutoHyphens/>
              <w:rPr>
                <w:rFonts w:ascii="Calibri" w:hAnsi="Calibri"/>
                <w:b/>
                <w:sz w:val="18"/>
                <w:szCs w:val="18"/>
              </w:rPr>
            </w:pPr>
            <w:r w:rsidRPr="008E69A4">
              <w:rPr>
                <w:rFonts w:ascii="Calibri" w:hAnsi="Calibri"/>
                <w:b/>
                <w:sz w:val="18"/>
                <w:szCs w:val="18"/>
              </w:rPr>
              <w:t>Priorytet III</w:t>
            </w:r>
          </w:p>
          <w:p w:rsidR="0064639E" w:rsidRPr="008E69A4" w:rsidRDefault="0064639E" w:rsidP="008E69A4">
            <w:pPr>
              <w:suppressAutoHyphens/>
              <w:rPr>
                <w:rFonts w:ascii="Calibri" w:hAnsi="Calibri"/>
                <w:sz w:val="18"/>
                <w:szCs w:val="18"/>
              </w:rPr>
            </w:pPr>
            <w:r w:rsidRPr="008E69A4">
              <w:rPr>
                <w:rFonts w:ascii="Calibri" w:hAnsi="Calibri"/>
                <w:sz w:val="18"/>
                <w:szCs w:val="18"/>
              </w:rPr>
              <w:t>WYRÓWNANIE SZANS I PRZECIWDZIAŁANIE DYSKRYMINACJI W DOSTĘPIE DO PRACY I EDUKACJI</w:t>
            </w:r>
          </w:p>
        </w:tc>
        <w:tc>
          <w:tcPr>
            <w:tcW w:w="6358" w:type="dxa"/>
          </w:tcPr>
          <w:p w:rsidR="0064639E" w:rsidRPr="008E69A4" w:rsidRDefault="0064639E" w:rsidP="008E69A4">
            <w:pPr>
              <w:ind w:left="217" w:hanging="180"/>
              <w:rPr>
                <w:rFonts w:ascii="Calibri" w:hAnsi="Calibri"/>
                <w:sz w:val="18"/>
                <w:szCs w:val="18"/>
              </w:rPr>
            </w:pPr>
            <w:r w:rsidRPr="008E69A4">
              <w:rPr>
                <w:rFonts w:ascii="Calibri" w:hAnsi="Calibri"/>
                <w:sz w:val="18"/>
                <w:szCs w:val="18"/>
              </w:rPr>
              <w:t>- wskaźnik zatrudnienia kobiet wg BAEL</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xml:space="preserve">- % osób bezrobotnych, będących w szczególnej sytuacji na rynku pracy </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liczba osób objętych programem zatrudnienia socjalnego</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liczba nowopowstałych Centrów Integracji Społecznej i Klubów Integracji Społecznej</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xml:space="preserve">- odsetek osób niepełnosprawnych uczestniczących w programach aktywizacji zawodowej i społecznej </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liczba młodzieży objętej programami edukacyjnymi i programami zapobiegania bezrobociu</w:t>
            </w:r>
          </w:p>
        </w:tc>
      </w:tr>
      <w:tr w:rsidR="0064639E" w:rsidRPr="008E69A4" w:rsidTr="008E69A4">
        <w:tc>
          <w:tcPr>
            <w:tcW w:w="2686" w:type="dxa"/>
          </w:tcPr>
          <w:p w:rsidR="0064639E" w:rsidRPr="008E69A4" w:rsidRDefault="0064639E" w:rsidP="008E69A4">
            <w:pPr>
              <w:suppressAutoHyphens/>
              <w:rPr>
                <w:rFonts w:ascii="Calibri" w:hAnsi="Calibri"/>
                <w:b/>
                <w:sz w:val="18"/>
                <w:szCs w:val="18"/>
              </w:rPr>
            </w:pPr>
            <w:r w:rsidRPr="008E69A4">
              <w:rPr>
                <w:rFonts w:ascii="Calibri" w:hAnsi="Calibri"/>
                <w:b/>
                <w:sz w:val="18"/>
                <w:szCs w:val="18"/>
              </w:rPr>
              <w:t>Priorytet IV</w:t>
            </w:r>
          </w:p>
          <w:p w:rsidR="0064639E" w:rsidRPr="008E69A4" w:rsidRDefault="0064639E" w:rsidP="008E69A4">
            <w:pPr>
              <w:suppressAutoHyphens/>
              <w:rPr>
                <w:rFonts w:ascii="Calibri" w:hAnsi="Calibri"/>
                <w:sz w:val="18"/>
                <w:szCs w:val="18"/>
              </w:rPr>
            </w:pPr>
            <w:r w:rsidRPr="008E69A4">
              <w:rPr>
                <w:rFonts w:ascii="Calibri" w:hAnsi="Calibri"/>
                <w:sz w:val="18"/>
                <w:szCs w:val="18"/>
              </w:rPr>
              <w:t>PODNIESIENIE JAKOŚCI KSZTAŁCENIA I WYPOSAŻENIA SZKÓŁ ZAWODOWYCH</w:t>
            </w:r>
          </w:p>
        </w:tc>
        <w:tc>
          <w:tcPr>
            <w:tcW w:w="6358" w:type="dxa"/>
          </w:tcPr>
          <w:p w:rsidR="0064639E" w:rsidRPr="008E69A4" w:rsidRDefault="0064639E" w:rsidP="008E69A4">
            <w:pPr>
              <w:tabs>
                <w:tab w:val="left" w:pos="-143"/>
                <w:tab w:val="left" w:pos="217"/>
              </w:tabs>
              <w:ind w:left="217" w:hanging="180"/>
              <w:rPr>
                <w:rFonts w:ascii="Calibri" w:hAnsi="Calibri"/>
                <w:sz w:val="18"/>
                <w:szCs w:val="18"/>
              </w:rPr>
            </w:pPr>
            <w:r w:rsidRPr="008E69A4">
              <w:rPr>
                <w:rFonts w:ascii="Calibri" w:hAnsi="Calibri"/>
                <w:sz w:val="18"/>
                <w:szCs w:val="18"/>
              </w:rPr>
              <w:t xml:space="preserve">- wykształcenie ludności w wieku 15 lat i więcej </w:t>
            </w:r>
          </w:p>
          <w:p w:rsidR="0064639E" w:rsidRPr="008E69A4" w:rsidRDefault="0064639E" w:rsidP="008E69A4">
            <w:pPr>
              <w:tabs>
                <w:tab w:val="left" w:pos="-143"/>
                <w:tab w:val="left" w:pos="217"/>
              </w:tabs>
              <w:ind w:left="217" w:hanging="180"/>
              <w:rPr>
                <w:rFonts w:ascii="Calibri" w:hAnsi="Calibri"/>
                <w:sz w:val="18"/>
                <w:szCs w:val="18"/>
              </w:rPr>
            </w:pPr>
            <w:r w:rsidRPr="008E69A4">
              <w:rPr>
                <w:rFonts w:ascii="Calibri" w:hAnsi="Calibri"/>
                <w:sz w:val="18"/>
                <w:szCs w:val="18"/>
              </w:rPr>
              <w:t xml:space="preserve">- liczba osób, które skorzystały z projektów </w:t>
            </w:r>
            <w:proofErr w:type="spellStart"/>
            <w:r w:rsidRPr="008E69A4">
              <w:rPr>
                <w:rFonts w:ascii="Calibri" w:hAnsi="Calibri"/>
                <w:sz w:val="18"/>
                <w:szCs w:val="18"/>
              </w:rPr>
              <w:t>stypendjalnych</w:t>
            </w:r>
            <w:proofErr w:type="spellEnd"/>
          </w:p>
          <w:p w:rsidR="0064639E" w:rsidRPr="008E69A4" w:rsidRDefault="0064639E" w:rsidP="008E69A4">
            <w:pPr>
              <w:tabs>
                <w:tab w:val="left" w:pos="-143"/>
                <w:tab w:val="left" w:pos="217"/>
              </w:tabs>
              <w:ind w:left="217" w:hanging="180"/>
              <w:rPr>
                <w:rFonts w:ascii="Calibri" w:hAnsi="Calibri"/>
                <w:bCs/>
                <w:spacing w:val="-1"/>
                <w:sz w:val="18"/>
                <w:szCs w:val="18"/>
              </w:rPr>
            </w:pPr>
            <w:r w:rsidRPr="008E69A4">
              <w:rPr>
                <w:rFonts w:ascii="Calibri" w:hAnsi="Calibri"/>
                <w:bCs/>
                <w:spacing w:val="-1"/>
                <w:sz w:val="18"/>
                <w:szCs w:val="18"/>
              </w:rPr>
              <w:t xml:space="preserve">- współczynnik </w:t>
            </w:r>
            <w:proofErr w:type="spellStart"/>
            <w:r w:rsidRPr="008E69A4">
              <w:rPr>
                <w:rFonts w:ascii="Calibri" w:hAnsi="Calibri"/>
                <w:bCs/>
                <w:spacing w:val="-1"/>
                <w:sz w:val="18"/>
                <w:szCs w:val="18"/>
              </w:rPr>
              <w:t>skolaryzacji</w:t>
            </w:r>
            <w:proofErr w:type="spellEnd"/>
            <w:r w:rsidRPr="008E69A4">
              <w:rPr>
                <w:rFonts w:ascii="Calibri" w:hAnsi="Calibri"/>
                <w:bCs/>
                <w:spacing w:val="-1"/>
                <w:sz w:val="18"/>
                <w:szCs w:val="18"/>
              </w:rPr>
              <w:t xml:space="preserve"> brutto </w:t>
            </w:r>
          </w:p>
          <w:p w:rsidR="0064639E" w:rsidRDefault="009B0C9D" w:rsidP="008E69A4">
            <w:pPr>
              <w:tabs>
                <w:tab w:val="left" w:pos="-143"/>
                <w:tab w:val="left" w:pos="217"/>
              </w:tabs>
              <w:ind w:left="217" w:hanging="180"/>
              <w:rPr>
                <w:rFonts w:ascii="Calibri" w:hAnsi="Calibri"/>
                <w:sz w:val="18"/>
                <w:szCs w:val="18"/>
              </w:rPr>
            </w:pPr>
            <w:r>
              <w:rPr>
                <w:rFonts w:ascii="Calibri" w:hAnsi="Calibri"/>
                <w:sz w:val="18"/>
                <w:szCs w:val="18"/>
              </w:rPr>
              <w:t>- liczba szkół zatrudniających szkolnego doradcę zawodowego</w:t>
            </w:r>
          </w:p>
          <w:p w:rsidR="009B0C9D" w:rsidRPr="008E69A4" w:rsidRDefault="009B0C9D" w:rsidP="008E69A4">
            <w:pPr>
              <w:tabs>
                <w:tab w:val="left" w:pos="-143"/>
                <w:tab w:val="left" w:pos="217"/>
              </w:tabs>
              <w:ind w:left="217" w:hanging="180"/>
              <w:rPr>
                <w:rFonts w:ascii="Calibri" w:hAnsi="Calibri"/>
                <w:sz w:val="18"/>
                <w:szCs w:val="18"/>
              </w:rPr>
            </w:pPr>
            <w:r>
              <w:rPr>
                <w:rFonts w:ascii="Calibri" w:hAnsi="Calibri"/>
                <w:sz w:val="18"/>
                <w:szCs w:val="18"/>
              </w:rPr>
              <w:t>- poziom wykształcenia nauczycieli</w:t>
            </w:r>
          </w:p>
        </w:tc>
      </w:tr>
      <w:tr w:rsidR="0064639E" w:rsidRPr="008E69A4" w:rsidTr="008E69A4">
        <w:tc>
          <w:tcPr>
            <w:tcW w:w="2686" w:type="dxa"/>
          </w:tcPr>
          <w:p w:rsidR="0064639E" w:rsidRPr="008E69A4" w:rsidRDefault="0064639E" w:rsidP="008E69A4">
            <w:pPr>
              <w:suppressAutoHyphens/>
              <w:rPr>
                <w:rFonts w:ascii="Calibri" w:hAnsi="Calibri"/>
                <w:b/>
                <w:sz w:val="18"/>
                <w:szCs w:val="18"/>
              </w:rPr>
            </w:pPr>
            <w:r w:rsidRPr="008E69A4">
              <w:rPr>
                <w:rFonts w:ascii="Calibri" w:hAnsi="Calibri"/>
                <w:b/>
                <w:sz w:val="18"/>
                <w:szCs w:val="18"/>
              </w:rPr>
              <w:t xml:space="preserve">Priorytet V </w:t>
            </w:r>
          </w:p>
          <w:p w:rsidR="0064639E" w:rsidRPr="008E69A4" w:rsidRDefault="0064639E" w:rsidP="008E69A4">
            <w:pPr>
              <w:suppressAutoHyphens/>
              <w:rPr>
                <w:rFonts w:ascii="Calibri" w:hAnsi="Calibri"/>
                <w:sz w:val="18"/>
                <w:szCs w:val="18"/>
              </w:rPr>
            </w:pPr>
            <w:r w:rsidRPr="008E69A4">
              <w:rPr>
                <w:rFonts w:ascii="Calibri" w:hAnsi="Calibri"/>
                <w:sz w:val="18"/>
                <w:szCs w:val="18"/>
              </w:rPr>
              <w:t>ROZWÓJ LOKALNYCH PARTNERSTW I DIALOGU SPOŁECZNEGO NA RZECZ RYNKU PRACY</w:t>
            </w:r>
          </w:p>
        </w:tc>
        <w:tc>
          <w:tcPr>
            <w:tcW w:w="6358" w:type="dxa"/>
          </w:tcPr>
          <w:p w:rsidR="0064639E" w:rsidRPr="008E69A4" w:rsidRDefault="0064639E" w:rsidP="005E0BB3">
            <w:pPr>
              <w:rPr>
                <w:rFonts w:ascii="Calibri" w:hAnsi="Calibri"/>
                <w:sz w:val="18"/>
                <w:szCs w:val="18"/>
              </w:rPr>
            </w:pPr>
            <w:r w:rsidRPr="008E69A4">
              <w:rPr>
                <w:rFonts w:ascii="Calibri" w:hAnsi="Calibri"/>
                <w:sz w:val="18"/>
                <w:szCs w:val="18"/>
              </w:rPr>
              <w:t>- liczba powstałych partnerstw/porozumień</w:t>
            </w:r>
          </w:p>
          <w:p w:rsidR="0064639E" w:rsidRPr="008E69A4" w:rsidRDefault="0064639E" w:rsidP="005E0BB3">
            <w:pPr>
              <w:rPr>
                <w:rFonts w:ascii="Calibri" w:hAnsi="Calibri"/>
                <w:sz w:val="18"/>
                <w:szCs w:val="18"/>
              </w:rPr>
            </w:pPr>
            <w:r w:rsidRPr="008E69A4">
              <w:rPr>
                <w:rFonts w:ascii="Calibri" w:hAnsi="Calibri"/>
                <w:sz w:val="18"/>
                <w:szCs w:val="18"/>
              </w:rPr>
              <w:t>- liczba uczestników powstałych partnerstw/porozumień</w:t>
            </w:r>
          </w:p>
        </w:tc>
      </w:tr>
      <w:tr w:rsidR="0064639E" w:rsidRPr="008E69A4" w:rsidTr="008E69A4">
        <w:tc>
          <w:tcPr>
            <w:tcW w:w="2686" w:type="dxa"/>
          </w:tcPr>
          <w:p w:rsidR="0064639E" w:rsidRPr="008E69A4" w:rsidRDefault="0064639E" w:rsidP="008E69A4">
            <w:pPr>
              <w:suppressAutoHyphens/>
              <w:rPr>
                <w:rFonts w:ascii="Calibri" w:hAnsi="Calibri"/>
                <w:b/>
                <w:sz w:val="18"/>
                <w:szCs w:val="18"/>
              </w:rPr>
            </w:pPr>
            <w:r w:rsidRPr="008E69A4">
              <w:rPr>
                <w:rFonts w:ascii="Calibri" w:hAnsi="Calibri"/>
                <w:b/>
                <w:sz w:val="18"/>
                <w:szCs w:val="18"/>
              </w:rPr>
              <w:t xml:space="preserve">Priorytet VI </w:t>
            </w:r>
          </w:p>
          <w:p w:rsidR="0064639E" w:rsidRPr="008E69A4" w:rsidRDefault="0064639E" w:rsidP="008E69A4">
            <w:pPr>
              <w:suppressAutoHyphens/>
              <w:rPr>
                <w:rFonts w:ascii="Calibri" w:hAnsi="Calibri"/>
                <w:sz w:val="18"/>
                <w:szCs w:val="18"/>
              </w:rPr>
            </w:pPr>
            <w:r w:rsidRPr="008E69A4">
              <w:rPr>
                <w:rFonts w:ascii="Calibri" w:hAnsi="Calibri"/>
                <w:sz w:val="18"/>
                <w:szCs w:val="18"/>
              </w:rPr>
              <w:t>TWORZENIE MIEJSC PRACY NA OBSZARACH WIEJSKICH</w:t>
            </w:r>
          </w:p>
        </w:tc>
        <w:tc>
          <w:tcPr>
            <w:tcW w:w="6358" w:type="dxa"/>
          </w:tcPr>
          <w:p w:rsidR="0064639E" w:rsidRPr="008E69A4" w:rsidRDefault="0064639E" w:rsidP="005E0BB3">
            <w:pPr>
              <w:rPr>
                <w:rFonts w:ascii="Calibri" w:hAnsi="Calibri"/>
                <w:sz w:val="18"/>
                <w:szCs w:val="18"/>
              </w:rPr>
            </w:pPr>
            <w:r w:rsidRPr="008E69A4">
              <w:rPr>
                <w:rFonts w:ascii="Calibri" w:hAnsi="Calibri"/>
                <w:sz w:val="18"/>
                <w:szCs w:val="18"/>
              </w:rPr>
              <w:t>- liczba i % bezrobotnych zamieszkałych na wsi</w:t>
            </w:r>
          </w:p>
          <w:p w:rsidR="0064639E" w:rsidRPr="008E69A4" w:rsidRDefault="0064639E" w:rsidP="008E69A4">
            <w:pPr>
              <w:ind w:left="124" w:hanging="124"/>
              <w:rPr>
                <w:rFonts w:ascii="Calibri" w:hAnsi="Calibri"/>
                <w:sz w:val="18"/>
                <w:szCs w:val="18"/>
              </w:rPr>
            </w:pPr>
            <w:r w:rsidRPr="008E69A4">
              <w:rPr>
                <w:rFonts w:ascii="Calibri" w:hAnsi="Calibri"/>
                <w:sz w:val="18"/>
                <w:szCs w:val="18"/>
              </w:rPr>
              <w:t>- wykształcenie ludności wiejskiej w wieku 15 lat i więcej wg BAEL</w:t>
            </w:r>
          </w:p>
          <w:p w:rsidR="0064639E" w:rsidRPr="008E69A4" w:rsidRDefault="0064639E" w:rsidP="005E0BB3">
            <w:pPr>
              <w:rPr>
                <w:rFonts w:ascii="Calibri" w:hAnsi="Calibri"/>
                <w:sz w:val="18"/>
                <w:szCs w:val="18"/>
              </w:rPr>
            </w:pPr>
            <w:r w:rsidRPr="008E69A4">
              <w:rPr>
                <w:rFonts w:ascii="Calibri" w:hAnsi="Calibri"/>
                <w:sz w:val="18"/>
                <w:szCs w:val="18"/>
              </w:rPr>
              <w:t>- zatrudnieni w rolnictwie (bez rolników indywidualnych)</w:t>
            </w:r>
          </w:p>
          <w:p w:rsidR="0064639E" w:rsidRPr="008E69A4" w:rsidRDefault="0064639E" w:rsidP="005E0BB3">
            <w:pPr>
              <w:rPr>
                <w:rFonts w:ascii="Calibri" w:hAnsi="Calibri"/>
                <w:sz w:val="18"/>
                <w:szCs w:val="18"/>
              </w:rPr>
            </w:pPr>
            <w:r w:rsidRPr="008E69A4">
              <w:rPr>
                <w:rFonts w:ascii="Calibri" w:hAnsi="Calibri"/>
                <w:sz w:val="18"/>
                <w:szCs w:val="18"/>
              </w:rPr>
              <w:t xml:space="preserve">- pracujący w rolnictwie indywidualnym </w:t>
            </w:r>
          </w:p>
          <w:p w:rsidR="0064639E" w:rsidRPr="008E69A4" w:rsidRDefault="0064639E" w:rsidP="005E0BB3">
            <w:pPr>
              <w:rPr>
                <w:rFonts w:ascii="Calibri" w:hAnsi="Calibri"/>
                <w:sz w:val="18"/>
                <w:szCs w:val="18"/>
              </w:rPr>
            </w:pPr>
            <w:r w:rsidRPr="008E69A4">
              <w:rPr>
                <w:rFonts w:ascii="Calibri" w:hAnsi="Calibri"/>
                <w:sz w:val="18"/>
                <w:szCs w:val="18"/>
              </w:rPr>
              <w:t>- liczba miejsc noclegowych w gospodarstwach agroturystycznych</w:t>
            </w:r>
          </w:p>
          <w:p w:rsidR="0064639E" w:rsidRPr="008E69A4" w:rsidRDefault="0064639E" w:rsidP="005E0BB3">
            <w:pPr>
              <w:rPr>
                <w:rFonts w:ascii="Calibri" w:hAnsi="Calibri"/>
                <w:sz w:val="18"/>
                <w:szCs w:val="18"/>
              </w:rPr>
            </w:pPr>
            <w:r w:rsidRPr="008E69A4">
              <w:rPr>
                <w:rFonts w:ascii="Calibri" w:hAnsi="Calibri"/>
                <w:sz w:val="18"/>
                <w:szCs w:val="18"/>
              </w:rPr>
              <w:t>- wskaźnik bezrobocia na obszarach wiejskich wg BAEL</w:t>
            </w:r>
          </w:p>
        </w:tc>
      </w:tr>
      <w:tr w:rsidR="0064639E" w:rsidRPr="008E69A4" w:rsidTr="008E69A4">
        <w:tc>
          <w:tcPr>
            <w:tcW w:w="2686" w:type="dxa"/>
          </w:tcPr>
          <w:p w:rsidR="0064639E" w:rsidRPr="008E69A4" w:rsidRDefault="0064639E" w:rsidP="005E0BB3">
            <w:pPr>
              <w:rPr>
                <w:rFonts w:ascii="Calibri" w:hAnsi="Calibri"/>
                <w:b/>
                <w:sz w:val="18"/>
                <w:szCs w:val="18"/>
              </w:rPr>
            </w:pPr>
            <w:r w:rsidRPr="008E69A4">
              <w:rPr>
                <w:rFonts w:ascii="Calibri" w:hAnsi="Calibri"/>
                <w:b/>
                <w:sz w:val="18"/>
                <w:szCs w:val="18"/>
              </w:rPr>
              <w:t xml:space="preserve">Priorytet VII </w:t>
            </w:r>
          </w:p>
          <w:p w:rsidR="0064639E" w:rsidRPr="008E69A4" w:rsidRDefault="0064639E" w:rsidP="008E69A4">
            <w:pPr>
              <w:suppressAutoHyphens/>
              <w:rPr>
                <w:rFonts w:ascii="Calibri" w:hAnsi="Calibri"/>
                <w:sz w:val="18"/>
                <w:szCs w:val="18"/>
              </w:rPr>
            </w:pPr>
            <w:r w:rsidRPr="008E69A4">
              <w:rPr>
                <w:rFonts w:ascii="Calibri" w:hAnsi="Calibri"/>
                <w:sz w:val="18"/>
                <w:szCs w:val="18"/>
              </w:rPr>
              <w:t>ZWIĘKSZENIE EFEKTYWNOŚCI I JAKOSCI OBSŁUGI RYNKU PRACY</w:t>
            </w:r>
          </w:p>
        </w:tc>
        <w:tc>
          <w:tcPr>
            <w:tcW w:w="6358" w:type="dxa"/>
          </w:tcPr>
          <w:p w:rsidR="0064639E" w:rsidRPr="008E69A4" w:rsidRDefault="0064639E" w:rsidP="008E69A4">
            <w:pPr>
              <w:ind w:left="217" w:hanging="180"/>
              <w:rPr>
                <w:rFonts w:ascii="Calibri" w:hAnsi="Calibri"/>
                <w:sz w:val="18"/>
                <w:szCs w:val="18"/>
              </w:rPr>
            </w:pPr>
            <w:r w:rsidRPr="008E69A4">
              <w:rPr>
                <w:rFonts w:ascii="Calibri" w:hAnsi="Calibri"/>
                <w:sz w:val="18"/>
                <w:szCs w:val="18"/>
              </w:rPr>
              <w:t>- liczba agencji zatrudnienia</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liczba instytucji szkoleniowych</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efektywność agencji zatrudnienia (w osobach)</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liczba zatrudnionych osób na kluczowych stanowiskach w urzędach pracy, w tym: pośredników pracy, doradców zawodowych,</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liczba przeszkolonych pracowników publicznych służb zatrudnienia, w tym: pośredników pracy, doradców zawodowych,</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liczba osób, które skorzystały z różnych form poradnictwa i informacji zawodowej w publicznych służbach zatrudnienia</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liczba osób skierowanych do pracy za granicę</w:t>
            </w:r>
          </w:p>
          <w:p w:rsidR="0064639E" w:rsidRPr="008E69A4" w:rsidRDefault="0064639E" w:rsidP="008E69A4">
            <w:pPr>
              <w:ind w:left="217" w:hanging="180"/>
              <w:rPr>
                <w:rFonts w:ascii="Calibri" w:hAnsi="Calibri"/>
                <w:sz w:val="18"/>
                <w:szCs w:val="18"/>
              </w:rPr>
            </w:pPr>
            <w:r w:rsidRPr="008E69A4">
              <w:rPr>
                <w:rFonts w:ascii="Calibri" w:hAnsi="Calibri"/>
                <w:sz w:val="18"/>
                <w:szCs w:val="18"/>
              </w:rPr>
              <w:t xml:space="preserve">- liczba zrealizowanych ofert pracy za pośrednictwem </w:t>
            </w:r>
            <w:proofErr w:type="spellStart"/>
            <w:r w:rsidRPr="008E69A4">
              <w:rPr>
                <w:rFonts w:ascii="Calibri" w:hAnsi="Calibri"/>
                <w:sz w:val="18"/>
                <w:szCs w:val="18"/>
              </w:rPr>
              <w:t>Eures</w:t>
            </w:r>
            <w:proofErr w:type="spellEnd"/>
          </w:p>
        </w:tc>
      </w:tr>
    </w:tbl>
    <w:p w:rsidR="0064639E" w:rsidRPr="00B52F0C" w:rsidRDefault="0064639E" w:rsidP="00071F47">
      <w:pPr>
        <w:ind w:firstLine="540"/>
        <w:jc w:val="both"/>
        <w:rPr>
          <w:color w:val="FF0000"/>
        </w:rPr>
      </w:pPr>
    </w:p>
    <w:p w:rsidR="00520EC5" w:rsidRPr="00B52F0C" w:rsidRDefault="00520EC5" w:rsidP="00FD715F">
      <w:pPr>
        <w:rPr>
          <w:color w:val="FF0000"/>
        </w:rPr>
      </w:pPr>
    </w:p>
    <w:p w:rsidR="00712160" w:rsidRDefault="00712160" w:rsidP="00FD715F">
      <w:pPr>
        <w:rPr>
          <w:color w:val="FF0000"/>
        </w:rPr>
      </w:pPr>
    </w:p>
    <w:p w:rsidR="00FD715F" w:rsidRPr="00B52F0C" w:rsidRDefault="00FD715F" w:rsidP="00FD715F">
      <w:pPr>
        <w:rPr>
          <w:b/>
        </w:rPr>
      </w:pPr>
      <w:r w:rsidRPr="00B52F0C">
        <w:rPr>
          <w:b/>
        </w:rPr>
        <w:lastRenderedPageBreak/>
        <w:t>PRIORYTE</w:t>
      </w:r>
      <w:r w:rsidR="002E7779" w:rsidRPr="00B52F0C">
        <w:rPr>
          <w:b/>
        </w:rPr>
        <w:t>T</w:t>
      </w:r>
      <w:r w:rsidRPr="00B52F0C">
        <w:rPr>
          <w:b/>
        </w:rPr>
        <w:t xml:space="preserve"> I.</w:t>
      </w:r>
      <w:r w:rsidR="002E7779" w:rsidRPr="00B52F0C">
        <w:rPr>
          <w:b/>
        </w:rPr>
        <w:t xml:space="preserve"> WZROST ZATRUDNIENIA</w:t>
      </w:r>
    </w:p>
    <w:p w:rsidR="00FD715F" w:rsidRPr="00B52F0C" w:rsidRDefault="00FD715F" w:rsidP="00FD715F"/>
    <w:p w:rsidR="00A423CB" w:rsidRPr="00B52F0C" w:rsidRDefault="00A423CB" w:rsidP="00CB2861">
      <w:pPr>
        <w:ind w:left="993" w:hanging="993"/>
        <w:rPr>
          <w:b/>
          <w:sz w:val="22"/>
          <w:szCs w:val="22"/>
        </w:rPr>
      </w:pPr>
      <w:r w:rsidRPr="00B52F0C">
        <w:rPr>
          <w:b/>
          <w:sz w:val="22"/>
          <w:szCs w:val="22"/>
        </w:rPr>
        <w:t xml:space="preserve">Tabela 1. </w:t>
      </w:r>
      <w:r w:rsidR="00CB2861">
        <w:rPr>
          <w:b/>
          <w:sz w:val="22"/>
          <w:szCs w:val="22"/>
        </w:rPr>
        <w:t>A</w:t>
      </w:r>
      <w:r w:rsidRPr="00B52F0C">
        <w:rPr>
          <w:b/>
          <w:sz w:val="22"/>
          <w:szCs w:val="22"/>
        </w:rPr>
        <w:t xml:space="preserve">ktywność zawodowa </w:t>
      </w:r>
      <w:r w:rsidR="00CB2861">
        <w:rPr>
          <w:b/>
          <w:sz w:val="22"/>
          <w:szCs w:val="22"/>
        </w:rPr>
        <w:t>i z</w:t>
      </w:r>
      <w:r w:rsidR="00CB2861" w:rsidRPr="00B52F0C">
        <w:rPr>
          <w:b/>
          <w:sz w:val="22"/>
          <w:szCs w:val="22"/>
        </w:rPr>
        <w:t xml:space="preserve">atrudnienie </w:t>
      </w:r>
      <w:r w:rsidRPr="00B52F0C">
        <w:rPr>
          <w:b/>
          <w:sz w:val="22"/>
          <w:szCs w:val="22"/>
        </w:rPr>
        <w:t>ludności w województwie podlaskim w latach 2006 – 20</w:t>
      </w:r>
      <w:r w:rsidR="00590DC9">
        <w:rPr>
          <w:b/>
          <w:sz w:val="22"/>
          <w:szCs w:val="22"/>
        </w:rPr>
        <w:t>12</w:t>
      </w:r>
      <w:r w:rsidRPr="00B52F0C">
        <w:rPr>
          <w:b/>
          <w:sz w:val="22"/>
          <w:szCs w:val="22"/>
        </w:rPr>
        <w:t xml:space="preserve">. </w:t>
      </w:r>
    </w:p>
    <w:tbl>
      <w:tblPr>
        <w:tblW w:w="928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020" w:firstRow="1" w:lastRow="0" w:firstColumn="0" w:lastColumn="0" w:noHBand="0" w:noVBand="0"/>
      </w:tblPr>
      <w:tblGrid>
        <w:gridCol w:w="1347"/>
        <w:gridCol w:w="2022"/>
        <w:gridCol w:w="668"/>
        <w:gridCol w:w="668"/>
        <w:gridCol w:w="668"/>
        <w:gridCol w:w="668"/>
        <w:gridCol w:w="668"/>
        <w:gridCol w:w="668"/>
        <w:gridCol w:w="669"/>
        <w:gridCol w:w="1242"/>
      </w:tblGrid>
      <w:tr w:rsidR="004D0920" w:rsidRPr="008E69A4" w:rsidTr="008E69A4">
        <w:trPr>
          <w:trHeight w:val="345"/>
        </w:trPr>
        <w:tc>
          <w:tcPr>
            <w:tcW w:w="3369" w:type="dxa"/>
            <w:gridSpan w:val="2"/>
          </w:tcPr>
          <w:p w:rsidR="00590DC9" w:rsidRPr="008E69A4" w:rsidRDefault="00590DC9" w:rsidP="008E69A4">
            <w:pPr>
              <w:jc w:val="center"/>
              <w:rPr>
                <w:rFonts w:ascii="Calibri" w:hAnsi="Calibri"/>
                <w:b/>
                <w:bCs/>
                <w:sz w:val="18"/>
                <w:szCs w:val="18"/>
              </w:rPr>
            </w:pPr>
            <w:r w:rsidRPr="008E69A4">
              <w:rPr>
                <w:rFonts w:ascii="Calibri" w:hAnsi="Calibri"/>
                <w:b/>
                <w:bCs/>
                <w:sz w:val="18"/>
                <w:szCs w:val="18"/>
              </w:rPr>
              <w:t>wyszczególnienie</w:t>
            </w:r>
          </w:p>
        </w:tc>
        <w:tc>
          <w:tcPr>
            <w:tcW w:w="668" w:type="dxa"/>
          </w:tcPr>
          <w:p w:rsidR="00590DC9" w:rsidRPr="008E69A4" w:rsidRDefault="00590DC9" w:rsidP="008E69A4">
            <w:pPr>
              <w:jc w:val="center"/>
              <w:rPr>
                <w:rFonts w:ascii="Calibri" w:hAnsi="Calibri"/>
                <w:b/>
                <w:bCs/>
                <w:sz w:val="18"/>
                <w:szCs w:val="18"/>
              </w:rPr>
            </w:pPr>
            <w:r w:rsidRPr="008E69A4">
              <w:rPr>
                <w:rFonts w:ascii="Calibri" w:hAnsi="Calibri"/>
                <w:b/>
                <w:bCs/>
                <w:sz w:val="18"/>
                <w:szCs w:val="18"/>
              </w:rPr>
              <w:t xml:space="preserve">2006 </w:t>
            </w:r>
          </w:p>
        </w:tc>
        <w:tc>
          <w:tcPr>
            <w:tcW w:w="668" w:type="dxa"/>
          </w:tcPr>
          <w:p w:rsidR="00590DC9" w:rsidRPr="008E69A4" w:rsidRDefault="00590DC9" w:rsidP="008E69A4">
            <w:pPr>
              <w:jc w:val="center"/>
              <w:rPr>
                <w:rFonts w:ascii="Calibri" w:hAnsi="Calibri"/>
                <w:b/>
                <w:bCs/>
                <w:sz w:val="18"/>
                <w:szCs w:val="18"/>
              </w:rPr>
            </w:pPr>
            <w:r w:rsidRPr="008E69A4">
              <w:rPr>
                <w:rFonts w:ascii="Calibri" w:hAnsi="Calibri"/>
                <w:b/>
                <w:bCs/>
                <w:sz w:val="18"/>
                <w:szCs w:val="18"/>
              </w:rPr>
              <w:t xml:space="preserve">2007 </w:t>
            </w:r>
          </w:p>
        </w:tc>
        <w:tc>
          <w:tcPr>
            <w:tcW w:w="668" w:type="dxa"/>
          </w:tcPr>
          <w:p w:rsidR="00590DC9" w:rsidRPr="008E69A4" w:rsidRDefault="00590DC9" w:rsidP="008E69A4">
            <w:pPr>
              <w:jc w:val="center"/>
              <w:rPr>
                <w:rFonts w:ascii="Calibri" w:hAnsi="Calibri"/>
                <w:b/>
                <w:bCs/>
                <w:sz w:val="18"/>
                <w:szCs w:val="18"/>
              </w:rPr>
            </w:pPr>
            <w:r w:rsidRPr="008E69A4">
              <w:rPr>
                <w:rFonts w:ascii="Calibri" w:hAnsi="Calibri"/>
                <w:b/>
                <w:bCs/>
                <w:sz w:val="18"/>
                <w:szCs w:val="18"/>
              </w:rPr>
              <w:t>2008</w:t>
            </w:r>
          </w:p>
        </w:tc>
        <w:tc>
          <w:tcPr>
            <w:tcW w:w="668" w:type="dxa"/>
          </w:tcPr>
          <w:p w:rsidR="00590DC9" w:rsidRPr="008E69A4" w:rsidRDefault="00590DC9" w:rsidP="008E69A4">
            <w:pPr>
              <w:jc w:val="center"/>
              <w:rPr>
                <w:rFonts w:ascii="Calibri" w:hAnsi="Calibri"/>
                <w:b/>
                <w:bCs/>
                <w:sz w:val="18"/>
                <w:szCs w:val="18"/>
              </w:rPr>
            </w:pPr>
            <w:r w:rsidRPr="008E69A4">
              <w:rPr>
                <w:rFonts w:ascii="Calibri" w:hAnsi="Calibri"/>
                <w:b/>
                <w:bCs/>
                <w:sz w:val="18"/>
                <w:szCs w:val="18"/>
              </w:rPr>
              <w:t>2009</w:t>
            </w:r>
          </w:p>
        </w:tc>
        <w:tc>
          <w:tcPr>
            <w:tcW w:w="668" w:type="dxa"/>
          </w:tcPr>
          <w:p w:rsidR="00590DC9" w:rsidRPr="00175989" w:rsidRDefault="00274AC4" w:rsidP="008E69A4">
            <w:pPr>
              <w:jc w:val="center"/>
              <w:rPr>
                <w:rFonts w:ascii="Calibri" w:hAnsi="Calibri"/>
                <w:b/>
                <w:bCs/>
                <w:sz w:val="18"/>
                <w:szCs w:val="18"/>
              </w:rPr>
            </w:pPr>
            <w:r w:rsidRPr="00175989">
              <w:rPr>
                <w:rFonts w:ascii="Calibri" w:hAnsi="Calibri"/>
                <w:b/>
                <w:bCs/>
                <w:sz w:val="18"/>
                <w:szCs w:val="18"/>
              </w:rPr>
              <w:t>2010</w:t>
            </w:r>
          </w:p>
        </w:tc>
        <w:tc>
          <w:tcPr>
            <w:tcW w:w="668" w:type="dxa"/>
          </w:tcPr>
          <w:p w:rsidR="00590DC9" w:rsidRPr="00175989" w:rsidRDefault="00274AC4" w:rsidP="008E69A4">
            <w:pPr>
              <w:jc w:val="center"/>
              <w:rPr>
                <w:rFonts w:ascii="Calibri" w:hAnsi="Calibri"/>
                <w:b/>
                <w:bCs/>
                <w:sz w:val="18"/>
                <w:szCs w:val="18"/>
              </w:rPr>
            </w:pPr>
            <w:r w:rsidRPr="00175989">
              <w:rPr>
                <w:rFonts w:ascii="Calibri" w:hAnsi="Calibri"/>
                <w:b/>
                <w:bCs/>
                <w:sz w:val="18"/>
                <w:szCs w:val="18"/>
              </w:rPr>
              <w:t>2011</w:t>
            </w:r>
          </w:p>
        </w:tc>
        <w:tc>
          <w:tcPr>
            <w:tcW w:w="669" w:type="dxa"/>
          </w:tcPr>
          <w:p w:rsidR="00590DC9" w:rsidRPr="00175989" w:rsidRDefault="00274AC4" w:rsidP="008E69A4">
            <w:pPr>
              <w:jc w:val="center"/>
              <w:rPr>
                <w:rFonts w:ascii="Calibri" w:hAnsi="Calibri"/>
                <w:b/>
                <w:bCs/>
                <w:sz w:val="18"/>
                <w:szCs w:val="18"/>
              </w:rPr>
            </w:pPr>
            <w:r w:rsidRPr="00175989">
              <w:rPr>
                <w:rFonts w:ascii="Calibri" w:hAnsi="Calibri"/>
                <w:b/>
                <w:bCs/>
                <w:sz w:val="18"/>
                <w:szCs w:val="18"/>
              </w:rPr>
              <w:t>2012</w:t>
            </w:r>
          </w:p>
        </w:tc>
        <w:tc>
          <w:tcPr>
            <w:tcW w:w="1242" w:type="dxa"/>
          </w:tcPr>
          <w:p w:rsidR="00590DC9" w:rsidRPr="008E69A4" w:rsidRDefault="00590DC9" w:rsidP="008E69A4">
            <w:pPr>
              <w:jc w:val="center"/>
              <w:rPr>
                <w:rFonts w:ascii="Calibri" w:hAnsi="Calibri"/>
                <w:b/>
                <w:bCs/>
                <w:sz w:val="16"/>
                <w:szCs w:val="16"/>
              </w:rPr>
            </w:pPr>
            <w:r w:rsidRPr="008E69A4">
              <w:rPr>
                <w:rFonts w:ascii="Calibri" w:hAnsi="Calibri"/>
                <w:b/>
                <w:bCs/>
                <w:sz w:val="16"/>
                <w:szCs w:val="16"/>
              </w:rPr>
              <w:t>wzrost/spadek</w:t>
            </w:r>
          </w:p>
          <w:p w:rsidR="00590DC9" w:rsidRPr="008E69A4" w:rsidRDefault="00590DC9" w:rsidP="008E69A4">
            <w:pPr>
              <w:jc w:val="center"/>
              <w:rPr>
                <w:rFonts w:ascii="Calibri" w:hAnsi="Calibri"/>
                <w:b/>
                <w:bCs/>
                <w:sz w:val="18"/>
                <w:szCs w:val="18"/>
              </w:rPr>
            </w:pPr>
            <w:r w:rsidRPr="008E69A4">
              <w:rPr>
                <w:rFonts w:ascii="Calibri" w:hAnsi="Calibri"/>
                <w:b/>
                <w:bCs/>
                <w:sz w:val="16"/>
                <w:szCs w:val="16"/>
              </w:rPr>
              <w:t>2012/ 2006</w:t>
            </w:r>
            <w:r w:rsidRPr="008E69A4">
              <w:rPr>
                <w:rFonts w:ascii="Calibri" w:hAnsi="Calibri"/>
                <w:b/>
                <w:bCs/>
                <w:sz w:val="18"/>
                <w:szCs w:val="18"/>
              </w:rPr>
              <w:t xml:space="preserve"> </w:t>
            </w:r>
          </w:p>
        </w:tc>
      </w:tr>
      <w:tr w:rsidR="00156D15" w:rsidRPr="008E69A4" w:rsidTr="008E69A4">
        <w:tc>
          <w:tcPr>
            <w:tcW w:w="3369" w:type="dxa"/>
            <w:gridSpan w:val="2"/>
          </w:tcPr>
          <w:p w:rsidR="00156D15" w:rsidRPr="008E69A4" w:rsidRDefault="00156D15" w:rsidP="007B2138">
            <w:pPr>
              <w:rPr>
                <w:rFonts w:ascii="Calibri" w:hAnsi="Calibri"/>
                <w:b/>
                <w:sz w:val="18"/>
                <w:szCs w:val="18"/>
              </w:rPr>
            </w:pPr>
            <w:r w:rsidRPr="008E69A4">
              <w:rPr>
                <w:rFonts w:ascii="Calibri" w:hAnsi="Calibri"/>
                <w:b/>
                <w:sz w:val="18"/>
                <w:szCs w:val="18"/>
              </w:rPr>
              <w:t>Współczynnik aktywności zawodowej ludności w wieku 15 lat i więcej wg BAEL ogółem (w%) – IV kwartał Polska</w:t>
            </w:r>
          </w:p>
        </w:tc>
        <w:tc>
          <w:tcPr>
            <w:tcW w:w="668" w:type="dxa"/>
          </w:tcPr>
          <w:p w:rsidR="00156D15" w:rsidRPr="008E69A4" w:rsidRDefault="00156D15" w:rsidP="008E69A4">
            <w:pPr>
              <w:jc w:val="center"/>
              <w:rPr>
                <w:rFonts w:ascii="Calibri" w:hAnsi="Calibri"/>
                <w:b/>
                <w:sz w:val="18"/>
                <w:szCs w:val="18"/>
              </w:rPr>
            </w:pPr>
            <w:r w:rsidRPr="008E69A4">
              <w:rPr>
                <w:rFonts w:ascii="Calibri" w:hAnsi="Calibri"/>
                <w:b/>
                <w:sz w:val="18"/>
                <w:szCs w:val="18"/>
              </w:rPr>
              <w:t>54,1</w:t>
            </w:r>
          </w:p>
        </w:tc>
        <w:tc>
          <w:tcPr>
            <w:tcW w:w="668" w:type="dxa"/>
          </w:tcPr>
          <w:p w:rsidR="00156D15" w:rsidRPr="008E69A4" w:rsidRDefault="00156D15" w:rsidP="008E69A4">
            <w:pPr>
              <w:jc w:val="center"/>
              <w:rPr>
                <w:rFonts w:ascii="Calibri" w:hAnsi="Calibri"/>
                <w:b/>
                <w:sz w:val="18"/>
                <w:szCs w:val="18"/>
              </w:rPr>
            </w:pPr>
            <w:r w:rsidRPr="008E69A4">
              <w:rPr>
                <w:rFonts w:ascii="Calibri" w:hAnsi="Calibri"/>
                <w:b/>
                <w:sz w:val="18"/>
                <w:szCs w:val="18"/>
              </w:rPr>
              <w:t>54,1</w:t>
            </w:r>
          </w:p>
        </w:tc>
        <w:tc>
          <w:tcPr>
            <w:tcW w:w="668" w:type="dxa"/>
          </w:tcPr>
          <w:p w:rsidR="00156D15" w:rsidRPr="008E69A4" w:rsidRDefault="00156D15" w:rsidP="008E69A4">
            <w:pPr>
              <w:jc w:val="center"/>
              <w:rPr>
                <w:rFonts w:ascii="Calibri" w:hAnsi="Calibri"/>
                <w:b/>
                <w:sz w:val="18"/>
                <w:szCs w:val="18"/>
              </w:rPr>
            </w:pPr>
            <w:r w:rsidRPr="008E69A4">
              <w:rPr>
                <w:rFonts w:ascii="Calibri" w:hAnsi="Calibri"/>
                <w:b/>
                <w:sz w:val="18"/>
                <w:szCs w:val="18"/>
              </w:rPr>
              <w:t>54,7</w:t>
            </w:r>
          </w:p>
        </w:tc>
        <w:tc>
          <w:tcPr>
            <w:tcW w:w="668" w:type="dxa"/>
          </w:tcPr>
          <w:p w:rsidR="00156D15" w:rsidRPr="008E69A4" w:rsidRDefault="00156D15" w:rsidP="008E69A4">
            <w:pPr>
              <w:jc w:val="center"/>
              <w:rPr>
                <w:rFonts w:ascii="Calibri" w:hAnsi="Calibri"/>
                <w:b/>
                <w:sz w:val="18"/>
                <w:szCs w:val="18"/>
              </w:rPr>
            </w:pPr>
            <w:r w:rsidRPr="008E69A4">
              <w:rPr>
                <w:rFonts w:ascii="Calibri" w:hAnsi="Calibri"/>
                <w:b/>
                <w:sz w:val="18"/>
                <w:szCs w:val="18"/>
              </w:rPr>
              <w:t>55,1</w:t>
            </w:r>
          </w:p>
        </w:tc>
        <w:tc>
          <w:tcPr>
            <w:tcW w:w="668" w:type="dxa"/>
          </w:tcPr>
          <w:p w:rsidR="00156D15" w:rsidRPr="008E69A4" w:rsidRDefault="00156D15" w:rsidP="008E69A4">
            <w:pPr>
              <w:jc w:val="center"/>
              <w:rPr>
                <w:rFonts w:ascii="Calibri" w:hAnsi="Calibri"/>
                <w:b/>
                <w:sz w:val="18"/>
                <w:szCs w:val="18"/>
              </w:rPr>
            </w:pPr>
            <w:r w:rsidRPr="008E69A4">
              <w:rPr>
                <w:rFonts w:ascii="Calibri" w:hAnsi="Calibri"/>
                <w:b/>
                <w:sz w:val="18"/>
                <w:szCs w:val="18"/>
              </w:rPr>
              <w:t>55,4</w:t>
            </w:r>
          </w:p>
        </w:tc>
        <w:tc>
          <w:tcPr>
            <w:tcW w:w="668" w:type="dxa"/>
          </w:tcPr>
          <w:p w:rsidR="00156D15" w:rsidRPr="008E69A4" w:rsidRDefault="00156D15" w:rsidP="008E69A4">
            <w:pPr>
              <w:jc w:val="center"/>
              <w:rPr>
                <w:rFonts w:ascii="Calibri" w:hAnsi="Calibri"/>
                <w:b/>
                <w:sz w:val="18"/>
                <w:szCs w:val="18"/>
              </w:rPr>
            </w:pPr>
            <w:r w:rsidRPr="008E69A4">
              <w:rPr>
                <w:rFonts w:ascii="Calibri" w:hAnsi="Calibri"/>
                <w:b/>
                <w:sz w:val="18"/>
                <w:szCs w:val="18"/>
              </w:rPr>
              <w:t>55,7</w:t>
            </w:r>
          </w:p>
        </w:tc>
        <w:tc>
          <w:tcPr>
            <w:tcW w:w="669" w:type="dxa"/>
          </w:tcPr>
          <w:p w:rsidR="00156D15" w:rsidRPr="008E69A4" w:rsidRDefault="00156D15" w:rsidP="008E69A4">
            <w:pPr>
              <w:jc w:val="center"/>
              <w:rPr>
                <w:rFonts w:ascii="Calibri" w:hAnsi="Calibri"/>
                <w:b/>
                <w:sz w:val="18"/>
                <w:szCs w:val="18"/>
              </w:rPr>
            </w:pPr>
            <w:r w:rsidRPr="008E69A4">
              <w:rPr>
                <w:rFonts w:ascii="Calibri" w:hAnsi="Calibri"/>
                <w:b/>
                <w:sz w:val="18"/>
                <w:szCs w:val="18"/>
              </w:rPr>
              <w:t>56,0</w:t>
            </w:r>
          </w:p>
        </w:tc>
        <w:tc>
          <w:tcPr>
            <w:tcW w:w="1242" w:type="dxa"/>
          </w:tcPr>
          <w:p w:rsidR="00156D15" w:rsidRPr="008E69A4" w:rsidRDefault="00156D15" w:rsidP="008E69A4">
            <w:pPr>
              <w:jc w:val="center"/>
              <w:rPr>
                <w:rFonts w:ascii="Calibri" w:hAnsi="Calibri"/>
                <w:b/>
                <w:color w:val="000000"/>
                <w:sz w:val="18"/>
                <w:szCs w:val="18"/>
              </w:rPr>
            </w:pPr>
            <w:r w:rsidRPr="008E69A4">
              <w:rPr>
                <w:rFonts w:ascii="Calibri" w:hAnsi="Calibri"/>
                <w:b/>
                <w:color w:val="000000"/>
                <w:sz w:val="18"/>
                <w:szCs w:val="18"/>
              </w:rPr>
              <w:t>1,9</w:t>
            </w:r>
          </w:p>
        </w:tc>
      </w:tr>
      <w:tr w:rsidR="00156D15" w:rsidRPr="008E69A4" w:rsidTr="008E69A4">
        <w:tc>
          <w:tcPr>
            <w:tcW w:w="3369" w:type="dxa"/>
            <w:gridSpan w:val="2"/>
          </w:tcPr>
          <w:p w:rsidR="00156D15" w:rsidRPr="008E69A4" w:rsidRDefault="00156D15" w:rsidP="00CD3E51">
            <w:pPr>
              <w:rPr>
                <w:rFonts w:ascii="Calibri" w:hAnsi="Calibri"/>
                <w:sz w:val="18"/>
                <w:szCs w:val="18"/>
              </w:rPr>
            </w:pPr>
            <w:r w:rsidRPr="008E69A4">
              <w:rPr>
                <w:rFonts w:ascii="Calibri" w:hAnsi="Calibri"/>
                <w:sz w:val="18"/>
                <w:szCs w:val="18"/>
              </w:rPr>
              <w:t>współczynnik aktywności zawodowej ludności w wieku 15 lat i więcej wg BAEL ogółem (w%) – IV kwartał woj. podlaskie</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52,6</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55,1</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55,4</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54,3</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54,1</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55,5</w:t>
            </w:r>
          </w:p>
        </w:tc>
        <w:tc>
          <w:tcPr>
            <w:tcW w:w="669" w:type="dxa"/>
          </w:tcPr>
          <w:p w:rsidR="00156D15" w:rsidRPr="008E69A4" w:rsidRDefault="00156D15" w:rsidP="008E69A4">
            <w:pPr>
              <w:jc w:val="center"/>
              <w:rPr>
                <w:rFonts w:ascii="Calibri" w:hAnsi="Calibri"/>
                <w:sz w:val="18"/>
                <w:szCs w:val="18"/>
              </w:rPr>
            </w:pPr>
            <w:r w:rsidRPr="008E69A4">
              <w:rPr>
                <w:rFonts w:ascii="Calibri" w:hAnsi="Calibri"/>
                <w:sz w:val="18"/>
                <w:szCs w:val="18"/>
              </w:rPr>
              <w:t>56,0</w:t>
            </w:r>
          </w:p>
        </w:tc>
        <w:tc>
          <w:tcPr>
            <w:tcW w:w="1242" w:type="dxa"/>
          </w:tcPr>
          <w:p w:rsidR="00156D15" w:rsidRPr="008E69A4" w:rsidRDefault="00156D15" w:rsidP="008E69A4">
            <w:pPr>
              <w:jc w:val="center"/>
              <w:rPr>
                <w:rFonts w:ascii="Calibri" w:hAnsi="Calibri"/>
                <w:color w:val="000000"/>
                <w:sz w:val="18"/>
                <w:szCs w:val="18"/>
              </w:rPr>
            </w:pPr>
            <w:r w:rsidRPr="008E69A4">
              <w:rPr>
                <w:rFonts w:ascii="Calibri" w:hAnsi="Calibri"/>
                <w:color w:val="000000"/>
                <w:sz w:val="18"/>
                <w:szCs w:val="18"/>
              </w:rPr>
              <w:t>3,4</w:t>
            </w:r>
          </w:p>
        </w:tc>
      </w:tr>
      <w:tr w:rsidR="00156D15" w:rsidRPr="008E69A4" w:rsidTr="008E69A4">
        <w:tc>
          <w:tcPr>
            <w:tcW w:w="1347" w:type="dxa"/>
            <w:vMerge w:val="restart"/>
          </w:tcPr>
          <w:p w:rsidR="00156D15" w:rsidRPr="008E69A4" w:rsidRDefault="00156D15" w:rsidP="00CD3E51">
            <w:pPr>
              <w:rPr>
                <w:rFonts w:ascii="Calibri" w:hAnsi="Calibri"/>
                <w:sz w:val="18"/>
                <w:szCs w:val="18"/>
              </w:rPr>
            </w:pPr>
            <w:r w:rsidRPr="008E69A4">
              <w:rPr>
                <w:rFonts w:ascii="Calibri" w:hAnsi="Calibri"/>
                <w:sz w:val="18"/>
                <w:szCs w:val="18"/>
              </w:rPr>
              <w:t>Wg miejsca zamieszkania:</w:t>
            </w:r>
          </w:p>
        </w:tc>
        <w:tc>
          <w:tcPr>
            <w:tcW w:w="2022" w:type="dxa"/>
          </w:tcPr>
          <w:p w:rsidR="00156D15" w:rsidRPr="008E69A4" w:rsidRDefault="00156D15" w:rsidP="00CD3E51">
            <w:pPr>
              <w:rPr>
                <w:rFonts w:ascii="Calibri" w:hAnsi="Calibri"/>
                <w:sz w:val="18"/>
                <w:szCs w:val="18"/>
              </w:rPr>
            </w:pPr>
            <w:r w:rsidRPr="008E69A4">
              <w:rPr>
                <w:rFonts w:ascii="Calibri" w:hAnsi="Calibri"/>
                <w:sz w:val="18"/>
                <w:szCs w:val="18"/>
              </w:rPr>
              <w:t xml:space="preserve"> - miasto</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52,9</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56,0</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56,3</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54,9</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55,6</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56,9</w:t>
            </w:r>
          </w:p>
        </w:tc>
        <w:tc>
          <w:tcPr>
            <w:tcW w:w="669" w:type="dxa"/>
          </w:tcPr>
          <w:p w:rsidR="00156D15" w:rsidRPr="008E69A4" w:rsidRDefault="00156D15" w:rsidP="008E69A4">
            <w:pPr>
              <w:jc w:val="center"/>
              <w:rPr>
                <w:rFonts w:ascii="Calibri" w:hAnsi="Calibri"/>
                <w:sz w:val="18"/>
                <w:szCs w:val="18"/>
              </w:rPr>
            </w:pPr>
            <w:r w:rsidRPr="008E69A4">
              <w:rPr>
                <w:rFonts w:ascii="Calibri" w:hAnsi="Calibri"/>
                <w:sz w:val="18"/>
                <w:szCs w:val="18"/>
              </w:rPr>
              <w:t>57,7</w:t>
            </w:r>
          </w:p>
        </w:tc>
        <w:tc>
          <w:tcPr>
            <w:tcW w:w="1242" w:type="dxa"/>
          </w:tcPr>
          <w:p w:rsidR="00156D15" w:rsidRPr="008E69A4" w:rsidRDefault="00156D15" w:rsidP="008E69A4">
            <w:pPr>
              <w:jc w:val="center"/>
              <w:rPr>
                <w:rFonts w:ascii="Calibri" w:hAnsi="Calibri"/>
                <w:color w:val="000000"/>
                <w:sz w:val="18"/>
                <w:szCs w:val="18"/>
              </w:rPr>
            </w:pPr>
            <w:r w:rsidRPr="008E69A4">
              <w:rPr>
                <w:rFonts w:ascii="Calibri" w:hAnsi="Calibri"/>
                <w:color w:val="000000"/>
                <w:sz w:val="18"/>
                <w:szCs w:val="18"/>
              </w:rPr>
              <w:t>4,8</w:t>
            </w:r>
          </w:p>
        </w:tc>
      </w:tr>
      <w:tr w:rsidR="00156D15" w:rsidRPr="008E69A4" w:rsidTr="008E69A4">
        <w:tc>
          <w:tcPr>
            <w:tcW w:w="1347" w:type="dxa"/>
            <w:vMerge/>
          </w:tcPr>
          <w:p w:rsidR="00156D15" w:rsidRPr="008E69A4" w:rsidRDefault="00156D15" w:rsidP="00CD3E51">
            <w:pPr>
              <w:rPr>
                <w:rFonts w:ascii="Calibri" w:hAnsi="Calibri"/>
                <w:sz w:val="18"/>
                <w:szCs w:val="18"/>
              </w:rPr>
            </w:pPr>
          </w:p>
        </w:tc>
        <w:tc>
          <w:tcPr>
            <w:tcW w:w="2022" w:type="dxa"/>
          </w:tcPr>
          <w:p w:rsidR="00156D15" w:rsidRPr="008E69A4" w:rsidRDefault="00156D15" w:rsidP="00CD3E51">
            <w:pPr>
              <w:rPr>
                <w:rFonts w:ascii="Calibri" w:hAnsi="Calibri"/>
                <w:sz w:val="18"/>
                <w:szCs w:val="18"/>
              </w:rPr>
            </w:pPr>
            <w:r w:rsidRPr="008E69A4">
              <w:rPr>
                <w:rFonts w:ascii="Calibri" w:hAnsi="Calibri"/>
                <w:sz w:val="18"/>
                <w:szCs w:val="18"/>
              </w:rPr>
              <w:t xml:space="preserve"> - wieś</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52,6</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53,7</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53,8</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53,3</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51,6</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53,2</w:t>
            </w:r>
          </w:p>
        </w:tc>
        <w:tc>
          <w:tcPr>
            <w:tcW w:w="669" w:type="dxa"/>
          </w:tcPr>
          <w:p w:rsidR="00156D15" w:rsidRPr="008E69A4" w:rsidRDefault="00156D15" w:rsidP="008E69A4">
            <w:pPr>
              <w:jc w:val="center"/>
              <w:rPr>
                <w:rFonts w:ascii="Calibri" w:hAnsi="Calibri"/>
                <w:sz w:val="18"/>
                <w:szCs w:val="18"/>
              </w:rPr>
            </w:pPr>
            <w:r w:rsidRPr="008E69A4">
              <w:rPr>
                <w:rFonts w:ascii="Calibri" w:hAnsi="Calibri"/>
                <w:sz w:val="18"/>
                <w:szCs w:val="18"/>
              </w:rPr>
              <w:t>53,4</w:t>
            </w:r>
          </w:p>
        </w:tc>
        <w:tc>
          <w:tcPr>
            <w:tcW w:w="1242" w:type="dxa"/>
          </w:tcPr>
          <w:p w:rsidR="00156D15" w:rsidRPr="008E69A4" w:rsidRDefault="00156D15" w:rsidP="008E69A4">
            <w:pPr>
              <w:jc w:val="center"/>
              <w:rPr>
                <w:rFonts w:ascii="Calibri" w:hAnsi="Calibri"/>
                <w:color w:val="000000"/>
                <w:sz w:val="18"/>
                <w:szCs w:val="18"/>
              </w:rPr>
            </w:pPr>
            <w:r w:rsidRPr="008E69A4">
              <w:rPr>
                <w:rFonts w:ascii="Calibri" w:hAnsi="Calibri"/>
                <w:color w:val="000000"/>
                <w:sz w:val="18"/>
                <w:szCs w:val="18"/>
              </w:rPr>
              <w:t>0,8</w:t>
            </w:r>
          </w:p>
        </w:tc>
      </w:tr>
      <w:tr w:rsidR="00156D15" w:rsidRPr="008E69A4" w:rsidTr="008E69A4">
        <w:tc>
          <w:tcPr>
            <w:tcW w:w="1347" w:type="dxa"/>
            <w:vMerge w:val="restart"/>
          </w:tcPr>
          <w:p w:rsidR="00156D15" w:rsidRPr="008E69A4" w:rsidRDefault="00156D15" w:rsidP="00CD3E51">
            <w:pPr>
              <w:rPr>
                <w:rFonts w:ascii="Calibri" w:hAnsi="Calibri"/>
                <w:sz w:val="18"/>
                <w:szCs w:val="18"/>
              </w:rPr>
            </w:pPr>
            <w:r w:rsidRPr="008E69A4">
              <w:rPr>
                <w:rFonts w:ascii="Calibri" w:hAnsi="Calibri"/>
                <w:sz w:val="18"/>
                <w:szCs w:val="18"/>
              </w:rPr>
              <w:t>Wg płci:</w:t>
            </w:r>
          </w:p>
        </w:tc>
        <w:tc>
          <w:tcPr>
            <w:tcW w:w="2022" w:type="dxa"/>
          </w:tcPr>
          <w:p w:rsidR="00156D15" w:rsidRPr="008E69A4" w:rsidRDefault="00156D15" w:rsidP="00CD3E51">
            <w:pPr>
              <w:rPr>
                <w:rFonts w:ascii="Calibri" w:hAnsi="Calibri"/>
                <w:sz w:val="18"/>
                <w:szCs w:val="18"/>
              </w:rPr>
            </w:pPr>
            <w:r w:rsidRPr="008E69A4">
              <w:rPr>
                <w:rFonts w:ascii="Calibri" w:hAnsi="Calibri"/>
                <w:sz w:val="18"/>
                <w:szCs w:val="18"/>
              </w:rPr>
              <w:t xml:space="preserve"> - mężczyźni</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61,4</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63,4</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63,6</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62,0</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61,4</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63,2</w:t>
            </w:r>
          </w:p>
        </w:tc>
        <w:tc>
          <w:tcPr>
            <w:tcW w:w="669" w:type="dxa"/>
          </w:tcPr>
          <w:p w:rsidR="00156D15" w:rsidRPr="008E69A4" w:rsidRDefault="00156D15" w:rsidP="008E69A4">
            <w:pPr>
              <w:jc w:val="center"/>
              <w:rPr>
                <w:rFonts w:ascii="Calibri" w:hAnsi="Calibri"/>
                <w:sz w:val="18"/>
                <w:szCs w:val="18"/>
              </w:rPr>
            </w:pPr>
            <w:r w:rsidRPr="008E69A4">
              <w:rPr>
                <w:rFonts w:ascii="Calibri" w:hAnsi="Calibri"/>
                <w:sz w:val="18"/>
                <w:szCs w:val="18"/>
              </w:rPr>
              <w:t>62,8</w:t>
            </w:r>
          </w:p>
        </w:tc>
        <w:tc>
          <w:tcPr>
            <w:tcW w:w="1242" w:type="dxa"/>
          </w:tcPr>
          <w:p w:rsidR="00156D15" w:rsidRPr="008E69A4" w:rsidRDefault="00156D15" w:rsidP="008E69A4">
            <w:pPr>
              <w:jc w:val="center"/>
              <w:rPr>
                <w:rFonts w:ascii="Calibri" w:hAnsi="Calibri"/>
                <w:color w:val="000000"/>
                <w:sz w:val="18"/>
                <w:szCs w:val="18"/>
              </w:rPr>
            </w:pPr>
            <w:r w:rsidRPr="008E69A4">
              <w:rPr>
                <w:rFonts w:ascii="Calibri" w:hAnsi="Calibri"/>
                <w:color w:val="000000"/>
                <w:sz w:val="18"/>
                <w:szCs w:val="18"/>
              </w:rPr>
              <w:t>1,4</w:t>
            </w:r>
          </w:p>
        </w:tc>
      </w:tr>
      <w:tr w:rsidR="00156D15" w:rsidRPr="008E69A4" w:rsidTr="008E69A4">
        <w:tc>
          <w:tcPr>
            <w:tcW w:w="1347" w:type="dxa"/>
            <w:vMerge/>
          </w:tcPr>
          <w:p w:rsidR="00156D15" w:rsidRPr="008E69A4" w:rsidRDefault="00156D15" w:rsidP="00CD3E51">
            <w:pPr>
              <w:rPr>
                <w:rFonts w:ascii="Arial" w:hAnsi="Arial" w:cs="Arial"/>
                <w:sz w:val="18"/>
                <w:szCs w:val="18"/>
              </w:rPr>
            </w:pPr>
          </w:p>
        </w:tc>
        <w:tc>
          <w:tcPr>
            <w:tcW w:w="2022" w:type="dxa"/>
          </w:tcPr>
          <w:p w:rsidR="00156D15" w:rsidRPr="008E69A4" w:rsidRDefault="00156D15" w:rsidP="00CD3E51">
            <w:pPr>
              <w:rPr>
                <w:rFonts w:ascii="Calibri" w:hAnsi="Calibri"/>
                <w:sz w:val="18"/>
                <w:szCs w:val="18"/>
              </w:rPr>
            </w:pPr>
            <w:r w:rsidRPr="008E69A4">
              <w:rPr>
                <w:rFonts w:ascii="Arial" w:hAnsi="Arial" w:cs="Arial"/>
                <w:sz w:val="18"/>
                <w:szCs w:val="18"/>
              </w:rPr>
              <w:t xml:space="preserve"> </w:t>
            </w:r>
            <w:r w:rsidRPr="008E69A4">
              <w:rPr>
                <w:rFonts w:ascii="Calibri" w:hAnsi="Calibri"/>
                <w:sz w:val="18"/>
                <w:szCs w:val="18"/>
              </w:rPr>
              <w:t>- kobiety</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44,9</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47,6</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48,1</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47,5</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47,2</w:t>
            </w:r>
          </w:p>
        </w:tc>
        <w:tc>
          <w:tcPr>
            <w:tcW w:w="668" w:type="dxa"/>
          </w:tcPr>
          <w:p w:rsidR="00156D15" w:rsidRPr="008E69A4" w:rsidRDefault="00156D15" w:rsidP="008E69A4">
            <w:pPr>
              <w:jc w:val="center"/>
              <w:rPr>
                <w:rFonts w:ascii="Calibri" w:hAnsi="Calibri"/>
                <w:sz w:val="18"/>
                <w:szCs w:val="18"/>
              </w:rPr>
            </w:pPr>
            <w:r w:rsidRPr="008E69A4">
              <w:rPr>
                <w:rFonts w:ascii="Calibri" w:hAnsi="Calibri"/>
                <w:sz w:val="18"/>
                <w:szCs w:val="18"/>
              </w:rPr>
              <w:t>48,5</w:t>
            </w:r>
          </w:p>
        </w:tc>
        <w:tc>
          <w:tcPr>
            <w:tcW w:w="669" w:type="dxa"/>
          </w:tcPr>
          <w:p w:rsidR="00156D15" w:rsidRPr="008E69A4" w:rsidRDefault="00156D15" w:rsidP="008E69A4">
            <w:pPr>
              <w:jc w:val="center"/>
              <w:rPr>
                <w:rFonts w:ascii="Calibri" w:hAnsi="Calibri"/>
                <w:sz w:val="18"/>
                <w:szCs w:val="18"/>
              </w:rPr>
            </w:pPr>
            <w:r w:rsidRPr="008E69A4">
              <w:rPr>
                <w:rFonts w:ascii="Calibri" w:hAnsi="Calibri"/>
                <w:sz w:val="18"/>
                <w:szCs w:val="18"/>
              </w:rPr>
              <w:t>49,8</w:t>
            </w:r>
          </w:p>
        </w:tc>
        <w:tc>
          <w:tcPr>
            <w:tcW w:w="1242" w:type="dxa"/>
          </w:tcPr>
          <w:p w:rsidR="00156D15" w:rsidRPr="008E69A4" w:rsidRDefault="00156D15" w:rsidP="008E69A4">
            <w:pPr>
              <w:jc w:val="center"/>
              <w:rPr>
                <w:rFonts w:ascii="Calibri" w:hAnsi="Calibri"/>
                <w:color w:val="000000"/>
                <w:sz w:val="18"/>
                <w:szCs w:val="18"/>
              </w:rPr>
            </w:pPr>
            <w:r w:rsidRPr="008E69A4">
              <w:rPr>
                <w:rFonts w:ascii="Calibri" w:hAnsi="Calibri"/>
                <w:color w:val="000000"/>
                <w:sz w:val="18"/>
                <w:szCs w:val="18"/>
              </w:rPr>
              <w:t>4,9</w:t>
            </w:r>
          </w:p>
        </w:tc>
      </w:tr>
      <w:tr w:rsidR="000320FF" w:rsidRPr="008E69A4" w:rsidTr="008E69A4">
        <w:tc>
          <w:tcPr>
            <w:tcW w:w="3369" w:type="dxa"/>
            <w:gridSpan w:val="2"/>
          </w:tcPr>
          <w:p w:rsidR="000320FF" w:rsidRPr="008E69A4" w:rsidRDefault="000320FF" w:rsidP="00A02D5A">
            <w:pPr>
              <w:rPr>
                <w:rFonts w:ascii="Calibri" w:hAnsi="Calibri"/>
                <w:b/>
                <w:sz w:val="18"/>
                <w:szCs w:val="18"/>
              </w:rPr>
            </w:pPr>
            <w:r w:rsidRPr="008E69A4">
              <w:rPr>
                <w:rFonts w:ascii="Calibri" w:hAnsi="Calibri"/>
                <w:b/>
                <w:sz w:val="18"/>
                <w:szCs w:val="18"/>
              </w:rPr>
              <w:t xml:space="preserve">Wskaźnik zatrudnienia wg BAEL ogółem (w%) – IV kwartał Polska </w:t>
            </w:r>
          </w:p>
        </w:tc>
        <w:tc>
          <w:tcPr>
            <w:tcW w:w="668" w:type="dxa"/>
          </w:tcPr>
          <w:p w:rsidR="000320FF" w:rsidRPr="008E69A4" w:rsidRDefault="000320FF" w:rsidP="008E69A4">
            <w:pPr>
              <w:jc w:val="center"/>
              <w:rPr>
                <w:rFonts w:ascii="Calibri" w:hAnsi="Calibri"/>
                <w:b/>
                <w:sz w:val="18"/>
                <w:szCs w:val="18"/>
              </w:rPr>
            </w:pPr>
            <w:r w:rsidRPr="008E69A4">
              <w:rPr>
                <w:rFonts w:ascii="Calibri" w:hAnsi="Calibri"/>
                <w:b/>
                <w:sz w:val="18"/>
                <w:szCs w:val="18"/>
              </w:rPr>
              <w:t>47,5</w:t>
            </w:r>
          </w:p>
        </w:tc>
        <w:tc>
          <w:tcPr>
            <w:tcW w:w="668" w:type="dxa"/>
          </w:tcPr>
          <w:p w:rsidR="000320FF" w:rsidRPr="008E69A4" w:rsidRDefault="000320FF" w:rsidP="008E69A4">
            <w:pPr>
              <w:jc w:val="center"/>
              <w:rPr>
                <w:rFonts w:ascii="Calibri" w:hAnsi="Calibri"/>
                <w:b/>
                <w:sz w:val="18"/>
                <w:szCs w:val="18"/>
              </w:rPr>
            </w:pPr>
            <w:r w:rsidRPr="008E69A4">
              <w:rPr>
                <w:rFonts w:ascii="Calibri" w:hAnsi="Calibri"/>
                <w:b/>
                <w:sz w:val="18"/>
                <w:szCs w:val="18"/>
              </w:rPr>
              <w:t>49,5</w:t>
            </w:r>
          </w:p>
        </w:tc>
        <w:tc>
          <w:tcPr>
            <w:tcW w:w="668" w:type="dxa"/>
          </w:tcPr>
          <w:p w:rsidR="000320FF" w:rsidRPr="008E69A4" w:rsidRDefault="000320FF" w:rsidP="008E69A4">
            <w:pPr>
              <w:jc w:val="center"/>
              <w:rPr>
                <w:rFonts w:ascii="Calibri" w:hAnsi="Calibri"/>
                <w:b/>
                <w:sz w:val="18"/>
                <w:szCs w:val="18"/>
              </w:rPr>
            </w:pPr>
            <w:r w:rsidRPr="008E69A4">
              <w:rPr>
                <w:rFonts w:ascii="Calibri" w:hAnsi="Calibri"/>
                <w:b/>
                <w:sz w:val="18"/>
                <w:szCs w:val="18"/>
              </w:rPr>
              <w:t>51,0</w:t>
            </w:r>
          </w:p>
        </w:tc>
        <w:tc>
          <w:tcPr>
            <w:tcW w:w="668" w:type="dxa"/>
          </w:tcPr>
          <w:p w:rsidR="000320FF" w:rsidRPr="008E69A4" w:rsidRDefault="000320FF" w:rsidP="008E69A4">
            <w:pPr>
              <w:jc w:val="center"/>
              <w:rPr>
                <w:rFonts w:ascii="Calibri" w:hAnsi="Calibri"/>
                <w:b/>
                <w:sz w:val="18"/>
                <w:szCs w:val="18"/>
              </w:rPr>
            </w:pPr>
            <w:r w:rsidRPr="008E69A4">
              <w:rPr>
                <w:rFonts w:ascii="Calibri" w:hAnsi="Calibri"/>
                <w:b/>
                <w:sz w:val="18"/>
                <w:szCs w:val="18"/>
              </w:rPr>
              <w:t>50,4</w:t>
            </w:r>
          </w:p>
        </w:tc>
        <w:tc>
          <w:tcPr>
            <w:tcW w:w="668" w:type="dxa"/>
          </w:tcPr>
          <w:p w:rsidR="000320FF" w:rsidRPr="008E69A4" w:rsidRDefault="000320FF" w:rsidP="008E69A4">
            <w:pPr>
              <w:jc w:val="center"/>
              <w:rPr>
                <w:rFonts w:ascii="Calibri" w:hAnsi="Calibri"/>
                <w:b/>
                <w:sz w:val="18"/>
                <w:szCs w:val="18"/>
              </w:rPr>
            </w:pPr>
            <w:r w:rsidRPr="008E69A4">
              <w:rPr>
                <w:rFonts w:ascii="Calibri" w:hAnsi="Calibri"/>
                <w:b/>
                <w:sz w:val="18"/>
                <w:szCs w:val="18"/>
              </w:rPr>
              <w:t>50,2</w:t>
            </w:r>
          </w:p>
        </w:tc>
        <w:tc>
          <w:tcPr>
            <w:tcW w:w="668" w:type="dxa"/>
          </w:tcPr>
          <w:p w:rsidR="000320FF" w:rsidRPr="008E69A4" w:rsidRDefault="000320FF" w:rsidP="008E69A4">
            <w:pPr>
              <w:jc w:val="center"/>
              <w:rPr>
                <w:rFonts w:ascii="Calibri" w:hAnsi="Calibri"/>
                <w:b/>
                <w:sz w:val="18"/>
                <w:szCs w:val="18"/>
              </w:rPr>
            </w:pPr>
            <w:r w:rsidRPr="008E69A4">
              <w:rPr>
                <w:rFonts w:ascii="Calibri" w:hAnsi="Calibri"/>
                <w:b/>
                <w:sz w:val="18"/>
                <w:szCs w:val="18"/>
              </w:rPr>
              <w:t>50,3</w:t>
            </w:r>
          </w:p>
        </w:tc>
        <w:tc>
          <w:tcPr>
            <w:tcW w:w="669" w:type="dxa"/>
          </w:tcPr>
          <w:p w:rsidR="000320FF" w:rsidRPr="008E69A4" w:rsidRDefault="000320FF" w:rsidP="008E69A4">
            <w:pPr>
              <w:jc w:val="center"/>
              <w:rPr>
                <w:rFonts w:ascii="Calibri" w:hAnsi="Calibri"/>
                <w:b/>
                <w:sz w:val="18"/>
                <w:szCs w:val="18"/>
              </w:rPr>
            </w:pPr>
            <w:r w:rsidRPr="008E69A4">
              <w:rPr>
                <w:rFonts w:ascii="Calibri" w:hAnsi="Calibri"/>
                <w:b/>
                <w:sz w:val="18"/>
                <w:szCs w:val="18"/>
              </w:rPr>
              <w:t>50,4</w:t>
            </w:r>
          </w:p>
        </w:tc>
        <w:tc>
          <w:tcPr>
            <w:tcW w:w="1242" w:type="dxa"/>
          </w:tcPr>
          <w:p w:rsidR="000320FF" w:rsidRPr="008E69A4" w:rsidRDefault="000320FF" w:rsidP="008E69A4">
            <w:pPr>
              <w:jc w:val="center"/>
              <w:rPr>
                <w:rFonts w:ascii="Calibri" w:hAnsi="Calibri"/>
                <w:b/>
                <w:color w:val="000000"/>
                <w:sz w:val="18"/>
                <w:szCs w:val="18"/>
              </w:rPr>
            </w:pPr>
            <w:r w:rsidRPr="008E69A4">
              <w:rPr>
                <w:rFonts w:ascii="Calibri" w:hAnsi="Calibri"/>
                <w:b/>
                <w:color w:val="000000"/>
                <w:sz w:val="18"/>
                <w:szCs w:val="18"/>
              </w:rPr>
              <w:t>2,9</w:t>
            </w:r>
          </w:p>
        </w:tc>
      </w:tr>
      <w:tr w:rsidR="000320FF" w:rsidRPr="008E69A4" w:rsidTr="008E69A4">
        <w:tc>
          <w:tcPr>
            <w:tcW w:w="3369" w:type="dxa"/>
            <w:gridSpan w:val="2"/>
          </w:tcPr>
          <w:p w:rsidR="000320FF" w:rsidRPr="008E69A4" w:rsidRDefault="000320FF" w:rsidP="00A02D5A">
            <w:pPr>
              <w:rPr>
                <w:rFonts w:ascii="Calibri" w:hAnsi="Calibri"/>
                <w:b/>
                <w:sz w:val="18"/>
                <w:szCs w:val="18"/>
              </w:rPr>
            </w:pPr>
            <w:r w:rsidRPr="008E69A4">
              <w:rPr>
                <w:rFonts w:ascii="Calibri" w:hAnsi="Calibri"/>
                <w:sz w:val="18"/>
                <w:szCs w:val="18"/>
              </w:rPr>
              <w:t>Wskaźnik zatrudnienia wg BAEL ogółem (w%) – IV kwartał woj. podlaskie</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46,9</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50,5</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51,5</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50,7</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49,3</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49,9</w:t>
            </w:r>
          </w:p>
        </w:tc>
        <w:tc>
          <w:tcPr>
            <w:tcW w:w="669" w:type="dxa"/>
          </w:tcPr>
          <w:p w:rsidR="000320FF" w:rsidRPr="008E69A4" w:rsidRDefault="000320FF" w:rsidP="008E69A4">
            <w:pPr>
              <w:jc w:val="center"/>
              <w:rPr>
                <w:rFonts w:ascii="Calibri" w:hAnsi="Calibri"/>
                <w:sz w:val="18"/>
                <w:szCs w:val="18"/>
              </w:rPr>
            </w:pPr>
            <w:r w:rsidRPr="008E69A4">
              <w:rPr>
                <w:rFonts w:ascii="Calibri" w:hAnsi="Calibri"/>
                <w:sz w:val="18"/>
                <w:szCs w:val="18"/>
              </w:rPr>
              <w:t>50,3</w:t>
            </w:r>
          </w:p>
        </w:tc>
        <w:tc>
          <w:tcPr>
            <w:tcW w:w="1242" w:type="dxa"/>
          </w:tcPr>
          <w:p w:rsidR="000320FF" w:rsidRPr="008E69A4" w:rsidRDefault="000320FF" w:rsidP="008E69A4">
            <w:pPr>
              <w:jc w:val="center"/>
              <w:rPr>
                <w:rFonts w:ascii="Calibri" w:hAnsi="Calibri"/>
                <w:color w:val="000000"/>
                <w:sz w:val="18"/>
                <w:szCs w:val="18"/>
              </w:rPr>
            </w:pPr>
            <w:r w:rsidRPr="008E69A4">
              <w:rPr>
                <w:rFonts w:ascii="Calibri" w:hAnsi="Calibri"/>
                <w:color w:val="000000"/>
                <w:sz w:val="18"/>
                <w:szCs w:val="18"/>
              </w:rPr>
              <w:t>3,4</w:t>
            </w:r>
          </w:p>
        </w:tc>
      </w:tr>
      <w:tr w:rsidR="000320FF" w:rsidRPr="008E69A4" w:rsidTr="008E69A4">
        <w:tc>
          <w:tcPr>
            <w:tcW w:w="1347" w:type="dxa"/>
            <w:vMerge w:val="restart"/>
          </w:tcPr>
          <w:p w:rsidR="000320FF" w:rsidRPr="008E69A4" w:rsidRDefault="000320FF" w:rsidP="00A02D5A">
            <w:pPr>
              <w:rPr>
                <w:rFonts w:ascii="Calibri" w:hAnsi="Calibri"/>
                <w:sz w:val="18"/>
                <w:szCs w:val="18"/>
              </w:rPr>
            </w:pPr>
            <w:r w:rsidRPr="008E69A4">
              <w:rPr>
                <w:rFonts w:ascii="Calibri" w:hAnsi="Calibri"/>
                <w:sz w:val="18"/>
                <w:szCs w:val="18"/>
              </w:rPr>
              <w:t>Wg miejsca zamieszkania:</w:t>
            </w:r>
          </w:p>
        </w:tc>
        <w:tc>
          <w:tcPr>
            <w:tcW w:w="2022" w:type="dxa"/>
          </w:tcPr>
          <w:p w:rsidR="000320FF" w:rsidRPr="008E69A4" w:rsidRDefault="000320FF" w:rsidP="008E69A4">
            <w:pPr>
              <w:ind w:firstLine="177"/>
              <w:rPr>
                <w:rFonts w:ascii="Calibri" w:hAnsi="Calibri"/>
                <w:sz w:val="18"/>
                <w:szCs w:val="18"/>
              </w:rPr>
            </w:pPr>
            <w:r w:rsidRPr="008E69A4">
              <w:rPr>
                <w:rFonts w:ascii="Calibri" w:hAnsi="Calibri"/>
                <w:sz w:val="18"/>
                <w:szCs w:val="18"/>
              </w:rPr>
              <w:t>- miasto</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45,8</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50,9</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51,9</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50,3</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50,0</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50,0</w:t>
            </w:r>
          </w:p>
        </w:tc>
        <w:tc>
          <w:tcPr>
            <w:tcW w:w="669" w:type="dxa"/>
          </w:tcPr>
          <w:p w:rsidR="000320FF" w:rsidRPr="008E69A4" w:rsidRDefault="000320FF" w:rsidP="008E69A4">
            <w:pPr>
              <w:jc w:val="center"/>
              <w:rPr>
                <w:rFonts w:ascii="Calibri" w:hAnsi="Calibri"/>
                <w:sz w:val="18"/>
                <w:szCs w:val="18"/>
              </w:rPr>
            </w:pPr>
            <w:r w:rsidRPr="008E69A4">
              <w:rPr>
                <w:rFonts w:ascii="Calibri" w:hAnsi="Calibri"/>
                <w:sz w:val="18"/>
                <w:szCs w:val="18"/>
              </w:rPr>
              <w:t>50,5</w:t>
            </w:r>
          </w:p>
        </w:tc>
        <w:tc>
          <w:tcPr>
            <w:tcW w:w="1242" w:type="dxa"/>
          </w:tcPr>
          <w:p w:rsidR="000320FF" w:rsidRPr="008E69A4" w:rsidRDefault="000320FF" w:rsidP="008E69A4">
            <w:pPr>
              <w:jc w:val="center"/>
              <w:rPr>
                <w:rFonts w:ascii="Calibri" w:hAnsi="Calibri"/>
                <w:color w:val="000000"/>
                <w:sz w:val="18"/>
                <w:szCs w:val="18"/>
              </w:rPr>
            </w:pPr>
            <w:r w:rsidRPr="008E69A4">
              <w:rPr>
                <w:rFonts w:ascii="Calibri" w:hAnsi="Calibri"/>
                <w:color w:val="000000"/>
                <w:sz w:val="18"/>
                <w:szCs w:val="18"/>
              </w:rPr>
              <w:t>4,7</w:t>
            </w:r>
          </w:p>
        </w:tc>
      </w:tr>
      <w:tr w:rsidR="000320FF" w:rsidRPr="008E69A4" w:rsidTr="008E69A4">
        <w:tc>
          <w:tcPr>
            <w:tcW w:w="1347" w:type="dxa"/>
            <w:vMerge/>
          </w:tcPr>
          <w:p w:rsidR="000320FF" w:rsidRPr="008E69A4" w:rsidRDefault="000320FF" w:rsidP="00A02D5A">
            <w:pPr>
              <w:rPr>
                <w:rFonts w:ascii="Calibri" w:hAnsi="Calibri"/>
                <w:sz w:val="18"/>
                <w:szCs w:val="18"/>
              </w:rPr>
            </w:pPr>
          </w:p>
        </w:tc>
        <w:tc>
          <w:tcPr>
            <w:tcW w:w="2022" w:type="dxa"/>
          </w:tcPr>
          <w:p w:rsidR="000320FF" w:rsidRPr="008E69A4" w:rsidRDefault="000320FF" w:rsidP="008E69A4">
            <w:pPr>
              <w:ind w:firstLine="177"/>
              <w:rPr>
                <w:rFonts w:ascii="Calibri" w:hAnsi="Calibri"/>
                <w:sz w:val="18"/>
                <w:szCs w:val="18"/>
              </w:rPr>
            </w:pPr>
            <w:r w:rsidRPr="008E69A4">
              <w:rPr>
                <w:rFonts w:ascii="Calibri" w:hAnsi="Calibri"/>
                <w:sz w:val="18"/>
                <w:szCs w:val="18"/>
              </w:rPr>
              <w:t>- wieś</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48,5</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49,9</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50,7</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51,5</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48,1</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49,6</w:t>
            </w:r>
          </w:p>
        </w:tc>
        <w:tc>
          <w:tcPr>
            <w:tcW w:w="669" w:type="dxa"/>
          </w:tcPr>
          <w:p w:rsidR="000320FF" w:rsidRPr="008E69A4" w:rsidRDefault="000320FF" w:rsidP="008E69A4">
            <w:pPr>
              <w:jc w:val="center"/>
              <w:rPr>
                <w:rFonts w:ascii="Calibri" w:hAnsi="Calibri"/>
                <w:sz w:val="18"/>
                <w:szCs w:val="18"/>
              </w:rPr>
            </w:pPr>
            <w:r w:rsidRPr="008E69A4">
              <w:rPr>
                <w:rFonts w:ascii="Calibri" w:hAnsi="Calibri"/>
                <w:sz w:val="18"/>
                <w:szCs w:val="18"/>
              </w:rPr>
              <w:t>50,0</w:t>
            </w:r>
          </w:p>
        </w:tc>
        <w:tc>
          <w:tcPr>
            <w:tcW w:w="1242" w:type="dxa"/>
          </w:tcPr>
          <w:p w:rsidR="000320FF" w:rsidRPr="008E69A4" w:rsidRDefault="000320FF" w:rsidP="008E69A4">
            <w:pPr>
              <w:jc w:val="center"/>
              <w:rPr>
                <w:rFonts w:ascii="Calibri" w:hAnsi="Calibri"/>
                <w:color w:val="000000"/>
                <w:sz w:val="18"/>
                <w:szCs w:val="18"/>
              </w:rPr>
            </w:pPr>
            <w:r w:rsidRPr="008E69A4">
              <w:rPr>
                <w:rFonts w:ascii="Calibri" w:hAnsi="Calibri"/>
                <w:color w:val="000000"/>
                <w:sz w:val="18"/>
                <w:szCs w:val="18"/>
              </w:rPr>
              <w:t>1,5</w:t>
            </w:r>
          </w:p>
        </w:tc>
      </w:tr>
      <w:tr w:rsidR="000320FF" w:rsidRPr="008E69A4" w:rsidTr="008E69A4">
        <w:tc>
          <w:tcPr>
            <w:tcW w:w="1347" w:type="dxa"/>
            <w:vMerge w:val="restart"/>
          </w:tcPr>
          <w:p w:rsidR="000320FF" w:rsidRPr="008E69A4" w:rsidRDefault="000320FF" w:rsidP="00A02D5A">
            <w:pPr>
              <w:rPr>
                <w:rFonts w:ascii="Calibri" w:hAnsi="Calibri"/>
                <w:sz w:val="18"/>
                <w:szCs w:val="18"/>
              </w:rPr>
            </w:pPr>
            <w:r w:rsidRPr="008E69A4">
              <w:rPr>
                <w:rFonts w:ascii="Calibri" w:hAnsi="Calibri"/>
                <w:sz w:val="18"/>
                <w:szCs w:val="18"/>
              </w:rPr>
              <w:t>Wg płci:</w:t>
            </w:r>
          </w:p>
        </w:tc>
        <w:tc>
          <w:tcPr>
            <w:tcW w:w="2022" w:type="dxa"/>
          </w:tcPr>
          <w:p w:rsidR="000320FF" w:rsidRPr="008E69A4" w:rsidRDefault="000320FF" w:rsidP="008E69A4">
            <w:pPr>
              <w:ind w:firstLine="177"/>
              <w:rPr>
                <w:rFonts w:ascii="Calibri" w:hAnsi="Calibri"/>
                <w:sz w:val="18"/>
                <w:szCs w:val="18"/>
              </w:rPr>
            </w:pPr>
            <w:r w:rsidRPr="008E69A4">
              <w:rPr>
                <w:rFonts w:ascii="Calibri" w:hAnsi="Calibri"/>
                <w:sz w:val="18"/>
                <w:szCs w:val="18"/>
              </w:rPr>
              <w:t>- mężczyźni</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55,5</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57,9</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58,6</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57,4</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56,1</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57,4</w:t>
            </w:r>
          </w:p>
        </w:tc>
        <w:tc>
          <w:tcPr>
            <w:tcW w:w="669" w:type="dxa"/>
          </w:tcPr>
          <w:p w:rsidR="000320FF" w:rsidRPr="008E69A4" w:rsidRDefault="000320FF" w:rsidP="008E69A4">
            <w:pPr>
              <w:jc w:val="center"/>
              <w:rPr>
                <w:rFonts w:ascii="Calibri" w:hAnsi="Calibri"/>
                <w:sz w:val="18"/>
                <w:szCs w:val="18"/>
              </w:rPr>
            </w:pPr>
            <w:r w:rsidRPr="008E69A4">
              <w:rPr>
                <w:rFonts w:ascii="Calibri" w:hAnsi="Calibri"/>
                <w:sz w:val="18"/>
                <w:szCs w:val="18"/>
              </w:rPr>
              <w:t>56,9</w:t>
            </w:r>
          </w:p>
        </w:tc>
        <w:tc>
          <w:tcPr>
            <w:tcW w:w="1242" w:type="dxa"/>
          </w:tcPr>
          <w:p w:rsidR="000320FF" w:rsidRPr="008E69A4" w:rsidRDefault="000320FF" w:rsidP="008E69A4">
            <w:pPr>
              <w:jc w:val="center"/>
              <w:rPr>
                <w:rFonts w:ascii="Calibri" w:hAnsi="Calibri"/>
                <w:color w:val="000000"/>
                <w:sz w:val="18"/>
                <w:szCs w:val="18"/>
              </w:rPr>
            </w:pPr>
            <w:r w:rsidRPr="008E69A4">
              <w:rPr>
                <w:rFonts w:ascii="Calibri" w:hAnsi="Calibri"/>
                <w:color w:val="000000"/>
                <w:sz w:val="18"/>
                <w:szCs w:val="18"/>
              </w:rPr>
              <w:t>1,4</w:t>
            </w:r>
          </w:p>
        </w:tc>
      </w:tr>
      <w:tr w:rsidR="000320FF" w:rsidRPr="008E69A4" w:rsidTr="008E69A4">
        <w:tc>
          <w:tcPr>
            <w:tcW w:w="1347" w:type="dxa"/>
            <w:vMerge/>
          </w:tcPr>
          <w:p w:rsidR="000320FF" w:rsidRPr="008E69A4" w:rsidRDefault="000320FF" w:rsidP="00A02D5A">
            <w:pPr>
              <w:rPr>
                <w:rFonts w:ascii="Calibri" w:hAnsi="Calibri"/>
                <w:sz w:val="18"/>
                <w:szCs w:val="18"/>
              </w:rPr>
            </w:pPr>
          </w:p>
        </w:tc>
        <w:tc>
          <w:tcPr>
            <w:tcW w:w="2022" w:type="dxa"/>
          </w:tcPr>
          <w:p w:rsidR="000320FF" w:rsidRPr="008E69A4" w:rsidRDefault="000320FF" w:rsidP="008E69A4">
            <w:pPr>
              <w:ind w:firstLine="177"/>
              <w:rPr>
                <w:rFonts w:ascii="Calibri" w:hAnsi="Calibri"/>
                <w:sz w:val="18"/>
                <w:szCs w:val="18"/>
              </w:rPr>
            </w:pPr>
            <w:r w:rsidRPr="008E69A4">
              <w:rPr>
                <w:rFonts w:ascii="Calibri" w:hAnsi="Calibri"/>
                <w:sz w:val="18"/>
                <w:szCs w:val="18"/>
              </w:rPr>
              <w:t>- kobiety</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39,1</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43,8</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45,0</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44,7</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42,8</w:t>
            </w:r>
          </w:p>
        </w:tc>
        <w:tc>
          <w:tcPr>
            <w:tcW w:w="668" w:type="dxa"/>
          </w:tcPr>
          <w:p w:rsidR="000320FF" w:rsidRPr="008E69A4" w:rsidRDefault="000320FF" w:rsidP="008E69A4">
            <w:pPr>
              <w:jc w:val="center"/>
              <w:rPr>
                <w:rFonts w:ascii="Calibri" w:hAnsi="Calibri"/>
                <w:sz w:val="18"/>
                <w:szCs w:val="18"/>
              </w:rPr>
            </w:pPr>
            <w:r w:rsidRPr="008E69A4">
              <w:rPr>
                <w:rFonts w:ascii="Calibri" w:hAnsi="Calibri"/>
                <w:sz w:val="18"/>
                <w:szCs w:val="18"/>
              </w:rPr>
              <w:t>42,9</w:t>
            </w:r>
          </w:p>
        </w:tc>
        <w:tc>
          <w:tcPr>
            <w:tcW w:w="669" w:type="dxa"/>
          </w:tcPr>
          <w:p w:rsidR="000320FF" w:rsidRPr="008E69A4" w:rsidRDefault="000320FF" w:rsidP="008E69A4">
            <w:pPr>
              <w:jc w:val="center"/>
              <w:rPr>
                <w:rFonts w:ascii="Calibri" w:hAnsi="Calibri"/>
                <w:sz w:val="18"/>
                <w:szCs w:val="18"/>
              </w:rPr>
            </w:pPr>
            <w:r w:rsidRPr="008E69A4">
              <w:rPr>
                <w:rFonts w:ascii="Calibri" w:hAnsi="Calibri"/>
                <w:sz w:val="18"/>
                <w:szCs w:val="18"/>
              </w:rPr>
              <w:t>44,3</w:t>
            </w:r>
          </w:p>
        </w:tc>
        <w:tc>
          <w:tcPr>
            <w:tcW w:w="1242" w:type="dxa"/>
          </w:tcPr>
          <w:p w:rsidR="000320FF" w:rsidRPr="008E69A4" w:rsidRDefault="000320FF" w:rsidP="008E69A4">
            <w:pPr>
              <w:jc w:val="center"/>
              <w:rPr>
                <w:rFonts w:ascii="Calibri" w:hAnsi="Calibri"/>
                <w:color w:val="000000"/>
                <w:sz w:val="18"/>
                <w:szCs w:val="18"/>
              </w:rPr>
            </w:pPr>
            <w:r w:rsidRPr="008E69A4">
              <w:rPr>
                <w:rFonts w:ascii="Calibri" w:hAnsi="Calibri"/>
                <w:color w:val="000000"/>
                <w:sz w:val="18"/>
                <w:szCs w:val="18"/>
              </w:rPr>
              <w:t>5,2</w:t>
            </w:r>
          </w:p>
        </w:tc>
      </w:tr>
    </w:tbl>
    <w:p w:rsidR="007B2138" w:rsidRPr="004D0920" w:rsidRDefault="007B2138" w:rsidP="007B2138">
      <w:pPr>
        <w:rPr>
          <w:i/>
          <w:sz w:val="20"/>
          <w:szCs w:val="20"/>
        </w:rPr>
      </w:pPr>
      <w:r w:rsidRPr="004D0920">
        <w:rPr>
          <w:i/>
          <w:sz w:val="20"/>
          <w:szCs w:val="20"/>
        </w:rPr>
        <w:t>Opracowanie własne na podstawie danych: Urzędu Statystycznego w Białymstoku</w:t>
      </w:r>
      <w:r>
        <w:rPr>
          <w:i/>
          <w:sz w:val="20"/>
          <w:szCs w:val="20"/>
        </w:rPr>
        <w:t xml:space="preserve">, </w:t>
      </w:r>
      <w:hyperlink r:id="rId9" w:history="1">
        <w:r w:rsidRPr="00EE31E0">
          <w:rPr>
            <w:rStyle w:val="Hipercze"/>
            <w:i/>
            <w:sz w:val="20"/>
            <w:szCs w:val="20"/>
          </w:rPr>
          <w:t>www.stat.gov.pl</w:t>
        </w:r>
      </w:hyperlink>
      <w:r>
        <w:rPr>
          <w:i/>
          <w:sz w:val="20"/>
          <w:szCs w:val="20"/>
        </w:rPr>
        <w:t xml:space="preserve"> i </w:t>
      </w:r>
      <w:r w:rsidRPr="004D0920">
        <w:rPr>
          <w:i/>
          <w:sz w:val="20"/>
          <w:szCs w:val="20"/>
        </w:rPr>
        <w:t>WUP w Białymstoku</w:t>
      </w:r>
    </w:p>
    <w:p w:rsidR="000B09D3" w:rsidRDefault="000B09D3" w:rsidP="00492A2D">
      <w:pPr>
        <w:ind w:firstLine="709"/>
        <w:jc w:val="both"/>
        <w:rPr>
          <w:sz w:val="22"/>
          <w:szCs w:val="22"/>
        </w:rPr>
      </w:pPr>
    </w:p>
    <w:p w:rsidR="00253B90" w:rsidRPr="0076759F" w:rsidRDefault="00A423CB" w:rsidP="00492A2D">
      <w:pPr>
        <w:ind w:firstLine="709"/>
        <w:jc w:val="both"/>
        <w:rPr>
          <w:rStyle w:val="Pogrubienie"/>
          <w:rFonts w:ascii="Times New Roman" w:hAnsi="Times New Roman"/>
          <w:b w:val="0"/>
          <w:bCs/>
          <w:color w:val="auto"/>
          <w:szCs w:val="22"/>
        </w:rPr>
      </w:pPr>
      <w:r w:rsidRPr="00B52F0C">
        <w:rPr>
          <w:sz w:val="22"/>
          <w:szCs w:val="22"/>
        </w:rPr>
        <w:t xml:space="preserve">W latach 2006 </w:t>
      </w:r>
      <w:r w:rsidR="00485A7E" w:rsidRPr="00B52F0C">
        <w:rPr>
          <w:sz w:val="22"/>
          <w:szCs w:val="22"/>
        </w:rPr>
        <w:t>–</w:t>
      </w:r>
      <w:r w:rsidRPr="00B52F0C">
        <w:rPr>
          <w:sz w:val="22"/>
          <w:szCs w:val="22"/>
        </w:rPr>
        <w:t xml:space="preserve"> 2008</w:t>
      </w:r>
      <w:r w:rsidR="00485A7E" w:rsidRPr="00B52F0C">
        <w:rPr>
          <w:sz w:val="22"/>
          <w:szCs w:val="22"/>
        </w:rPr>
        <w:t xml:space="preserve"> </w:t>
      </w:r>
      <w:r w:rsidRPr="00B52F0C">
        <w:rPr>
          <w:sz w:val="22"/>
          <w:szCs w:val="22"/>
        </w:rPr>
        <w:t>następowała poprawa sytuacji na rynku pracy zarówno w skali kraju, jak i w woj. podlaskim. Wzrastało zatrud</w:t>
      </w:r>
      <w:r w:rsidR="00485A7E" w:rsidRPr="00B52F0C">
        <w:rPr>
          <w:sz w:val="22"/>
          <w:szCs w:val="22"/>
        </w:rPr>
        <w:t>nienie, spad</w:t>
      </w:r>
      <w:r w:rsidR="008A3940">
        <w:rPr>
          <w:sz w:val="22"/>
          <w:szCs w:val="22"/>
        </w:rPr>
        <w:t>a</w:t>
      </w:r>
      <w:r w:rsidR="00485A7E" w:rsidRPr="00B52F0C">
        <w:rPr>
          <w:sz w:val="22"/>
          <w:szCs w:val="22"/>
        </w:rPr>
        <w:t>ło bezrobocie.</w:t>
      </w:r>
      <w:r w:rsidRPr="00B52F0C">
        <w:rPr>
          <w:sz w:val="22"/>
          <w:szCs w:val="22"/>
        </w:rPr>
        <w:t xml:space="preserve"> </w:t>
      </w:r>
      <w:r w:rsidR="008A3940">
        <w:rPr>
          <w:sz w:val="22"/>
          <w:szCs w:val="22"/>
        </w:rPr>
        <w:t>R</w:t>
      </w:r>
      <w:r w:rsidRPr="00B52F0C">
        <w:rPr>
          <w:sz w:val="22"/>
          <w:szCs w:val="22"/>
        </w:rPr>
        <w:t xml:space="preserve">ok 2009 przyniósł niekorzystne zmiany </w:t>
      </w:r>
      <w:r w:rsidRPr="00253B90">
        <w:rPr>
          <w:sz w:val="22"/>
          <w:szCs w:val="22"/>
        </w:rPr>
        <w:t xml:space="preserve">na rynku pracy. </w:t>
      </w:r>
      <w:r w:rsidR="008A3940" w:rsidRPr="00253B90">
        <w:rPr>
          <w:sz w:val="22"/>
          <w:szCs w:val="22"/>
        </w:rPr>
        <w:t xml:space="preserve">Kolejne lata 2010-2012 stały pod znakiem wzrostu poziomu bezrobocia, ale i wzrostu aktywności zawodowej mieszkańców województwa. </w:t>
      </w:r>
      <w:r w:rsidR="00253B90" w:rsidRPr="00253B90">
        <w:rPr>
          <w:rStyle w:val="Pogrubienie"/>
          <w:rFonts w:ascii="Times New Roman" w:hAnsi="Times New Roman"/>
          <w:b w:val="0"/>
          <w:bCs/>
          <w:color w:val="auto"/>
          <w:szCs w:val="22"/>
        </w:rPr>
        <w:t>Współczynnik aktywności zawodowej ludności,</w:t>
      </w:r>
      <w:r w:rsidR="00253B90" w:rsidRPr="00253B90">
        <w:rPr>
          <w:sz w:val="22"/>
          <w:szCs w:val="22"/>
        </w:rPr>
        <w:t xml:space="preserve"> wyrażający procentowy udział aktywnych zawodowo (ogółem lub danej grupy, wyróżnianej m. in.  ze względu na wiek, poziom wykształcenia, miejsce zamieszkania) w liczbie ludności w wieku 15 lat i </w:t>
      </w:r>
      <w:r w:rsidR="00253B90" w:rsidRPr="00E12EA1">
        <w:rPr>
          <w:sz w:val="22"/>
          <w:szCs w:val="22"/>
        </w:rPr>
        <w:t xml:space="preserve">więcej w latach 2009 – 2012 wzrósł o </w:t>
      </w:r>
      <w:r w:rsidR="00E12EA1">
        <w:rPr>
          <w:sz w:val="22"/>
          <w:szCs w:val="22"/>
        </w:rPr>
        <w:t>1,7</w:t>
      </w:r>
      <w:r w:rsidR="00253B90" w:rsidRPr="00E12EA1">
        <w:rPr>
          <w:sz w:val="22"/>
          <w:szCs w:val="22"/>
        </w:rPr>
        <w:t xml:space="preserve"> punktu</w:t>
      </w:r>
      <w:r w:rsidR="00156D15" w:rsidRPr="00E12EA1">
        <w:rPr>
          <w:sz w:val="22"/>
          <w:szCs w:val="22"/>
        </w:rPr>
        <w:t xml:space="preserve"> </w:t>
      </w:r>
      <w:r w:rsidR="00253B90" w:rsidRPr="00E12EA1">
        <w:rPr>
          <w:sz w:val="22"/>
          <w:szCs w:val="22"/>
        </w:rPr>
        <w:t xml:space="preserve"> proc., </w:t>
      </w:r>
      <w:r w:rsidR="00E12EA1" w:rsidRPr="00E12EA1">
        <w:rPr>
          <w:sz w:val="22"/>
          <w:szCs w:val="22"/>
        </w:rPr>
        <w:t xml:space="preserve">a w </w:t>
      </w:r>
      <w:r w:rsidR="00CB2861">
        <w:rPr>
          <w:sz w:val="22"/>
          <w:szCs w:val="22"/>
        </w:rPr>
        <w:t xml:space="preserve">okresie lat </w:t>
      </w:r>
      <w:r w:rsidR="00E12EA1" w:rsidRPr="00E12EA1">
        <w:rPr>
          <w:sz w:val="22"/>
          <w:szCs w:val="22"/>
        </w:rPr>
        <w:t>2006</w:t>
      </w:r>
      <w:r w:rsidR="00CB2861">
        <w:rPr>
          <w:sz w:val="22"/>
          <w:szCs w:val="22"/>
        </w:rPr>
        <w:t>-2012</w:t>
      </w:r>
      <w:r w:rsidR="00E12EA1" w:rsidRPr="00E12EA1">
        <w:rPr>
          <w:sz w:val="22"/>
          <w:szCs w:val="22"/>
        </w:rPr>
        <w:t xml:space="preserve"> </w:t>
      </w:r>
      <w:r w:rsidR="00CB2861">
        <w:rPr>
          <w:sz w:val="22"/>
          <w:szCs w:val="22"/>
        </w:rPr>
        <w:t>zwiększył się</w:t>
      </w:r>
      <w:r w:rsidR="00253B90" w:rsidRPr="00E12EA1">
        <w:rPr>
          <w:sz w:val="22"/>
          <w:szCs w:val="22"/>
        </w:rPr>
        <w:t xml:space="preserve"> </w:t>
      </w:r>
      <w:r w:rsidR="00E12EA1">
        <w:rPr>
          <w:sz w:val="22"/>
          <w:szCs w:val="22"/>
        </w:rPr>
        <w:t xml:space="preserve">nawet </w:t>
      </w:r>
      <w:r w:rsidR="00253B90" w:rsidRPr="00E12EA1">
        <w:rPr>
          <w:sz w:val="22"/>
          <w:szCs w:val="22"/>
        </w:rPr>
        <w:t xml:space="preserve">o </w:t>
      </w:r>
      <w:r w:rsidR="00E12EA1">
        <w:rPr>
          <w:sz w:val="22"/>
          <w:szCs w:val="22"/>
        </w:rPr>
        <w:t>3,4</w:t>
      </w:r>
      <w:r w:rsidR="00253B90" w:rsidRPr="00E12EA1">
        <w:rPr>
          <w:sz w:val="22"/>
          <w:szCs w:val="22"/>
        </w:rPr>
        <w:t xml:space="preserve"> punktu proc. W końcu 20</w:t>
      </w:r>
      <w:r w:rsidR="00E12EA1" w:rsidRPr="00E12EA1">
        <w:rPr>
          <w:sz w:val="22"/>
          <w:szCs w:val="22"/>
        </w:rPr>
        <w:t>12</w:t>
      </w:r>
      <w:r w:rsidR="00253B90" w:rsidRPr="00E12EA1">
        <w:rPr>
          <w:sz w:val="22"/>
          <w:szCs w:val="22"/>
        </w:rPr>
        <w:t xml:space="preserve">r. aktywni zawodowo stanowili </w:t>
      </w:r>
      <w:r w:rsidR="00E12EA1" w:rsidRPr="00E12EA1">
        <w:rPr>
          <w:sz w:val="22"/>
          <w:szCs w:val="22"/>
        </w:rPr>
        <w:t>56,0</w:t>
      </w:r>
      <w:r w:rsidR="00253B90" w:rsidRPr="00E12EA1">
        <w:rPr>
          <w:sz w:val="22"/>
          <w:szCs w:val="22"/>
        </w:rPr>
        <w:t xml:space="preserve">% ludności </w:t>
      </w:r>
      <w:r w:rsidR="00CB2861">
        <w:rPr>
          <w:sz w:val="22"/>
          <w:szCs w:val="22"/>
        </w:rPr>
        <w:t xml:space="preserve">woj. podlaskiego </w:t>
      </w:r>
      <w:r w:rsidR="00253B90" w:rsidRPr="00E12EA1">
        <w:rPr>
          <w:sz w:val="22"/>
          <w:szCs w:val="22"/>
        </w:rPr>
        <w:t xml:space="preserve">w wieku </w:t>
      </w:r>
      <w:r w:rsidR="00E12EA1" w:rsidRPr="00E12EA1">
        <w:rPr>
          <w:sz w:val="22"/>
          <w:szCs w:val="22"/>
        </w:rPr>
        <w:t>15 lat i więcej</w:t>
      </w:r>
      <w:r w:rsidR="00253B90" w:rsidRPr="00E12EA1">
        <w:rPr>
          <w:sz w:val="22"/>
          <w:szCs w:val="22"/>
        </w:rPr>
        <w:t xml:space="preserve">. </w:t>
      </w:r>
      <w:r w:rsidR="00CB2861" w:rsidRPr="00983270">
        <w:rPr>
          <w:rStyle w:val="Pogrubienie"/>
          <w:rFonts w:ascii="Times New Roman" w:hAnsi="Times New Roman"/>
          <w:b w:val="0"/>
          <w:bCs/>
          <w:color w:val="auto"/>
          <w:szCs w:val="22"/>
        </w:rPr>
        <w:t>Na tle kraju Podlasianie wykazują się dynamiczniejszym wzrostem aktywności zawodowej.</w:t>
      </w:r>
      <w:r w:rsidR="00CB2861">
        <w:rPr>
          <w:rStyle w:val="Pogrubienie"/>
          <w:rFonts w:ascii="Times New Roman" w:hAnsi="Times New Roman"/>
          <w:b w:val="0"/>
          <w:bCs/>
          <w:color w:val="auto"/>
          <w:szCs w:val="22"/>
        </w:rPr>
        <w:t xml:space="preserve"> </w:t>
      </w:r>
      <w:r w:rsidR="00CB2861" w:rsidRPr="00983270">
        <w:rPr>
          <w:rStyle w:val="Pogrubienie"/>
          <w:rFonts w:ascii="Times New Roman" w:hAnsi="Times New Roman"/>
          <w:b w:val="0"/>
          <w:bCs/>
          <w:color w:val="auto"/>
          <w:szCs w:val="22"/>
        </w:rPr>
        <w:t>W Polsce wskaźnik aktywności zawodowej w latach 2009- 2012 wzrósł o 0,9 punktu proc., a w latach 2006-2012 o 1,9 punktu proc. i w końcu IV kwartału 2012r. wyniósł 56,0%</w:t>
      </w:r>
      <w:r w:rsidR="00CB2861" w:rsidRPr="00983270">
        <w:rPr>
          <w:sz w:val="22"/>
          <w:szCs w:val="22"/>
        </w:rPr>
        <w:t xml:space="preserve"> ludności w </w:t>
      </w:r>
      <w:r w:rsidR="00CB2861" w:rsidRPr="0076759F">
        <w:rPr>
          <w:sz w:val="22"/>
          <w:szCs w:val="22"/>
        </w:rPr>
        <w:t xml:space="preserve">wieku </w:t>
      </w:r>
      <w:r w:rsidR="00CB2861">
        <w:rPr>
          <w:sz w:val="22"/>
          <w:szCs w:val="22"/>
        </w:rPr>
        <w:t>15 lat i więcej</w:t>
      </w:r>
      <w:r w:rsidR="00CB2861" w:rsidRPr="0076759F">
        <w:rPr>
          <w:sz w:val="22"/>
          <w:szCs w:val="22"/>
        </w:rPr>
        <w:t>,</w:t>
      </w:r>
      <w:r w:rsidR="00CB2861" w:rsidRPr="0076759F">
        <w:rPr>
          <w:rStyle w:val="Pogrubienie"/>
          <w:rFonts w:ascii="Times New Roman" w:hAnsi="Times New Roman"/>
          <w:b w:val="0"/>
          <w:bCs/>
          <w:color w:val="auto"/>
          <w:szCs w:val="22"/>
        </w:rPr>
        <w:t xml:space="preserve"> tj. na poziomie naszego województwa</w:t>
      </w:r>
      <w:r w:rsidR="00CB2861">
        <w:rPr>
          <w:rStyle w:val="Pogrubienie"/>
          <w:rFonts w:ascii="Times New Roman" w:hAnsi="Times New Roman"/>
          <w:b w:val="0"/>
          <w:bCs/>
          <w:color w:val="auto"/>
          <w:szCs w:val="22"/>
        </w:rPr>
        <w:t xml:space="preserve">. </w:t>
      </w:r>
      <w:r w:rsidR="00CB2861">
        <w:rPr>
          <w:rStyle w:val="Pogrubienie"/>
          <w:rFonts w:ascii="Times New Roman" w:hAnsi="Times New Roman"/>
          <w:b w:val="0"/>
          <w:bCs/>
          <w:color w:val="auto"/>
          <w:szCs w:val="22"/>
        </w:rPr>
        <w:br/>
      </w:r>
      <w:r w:rsidR="00253B90" w:rsidRPr="00E12EA1">
        <w:rPr>
          <w:rStyle w:val="Pogrubienie"/>
          <w:rFonts w:ascii="Times New Roman" w:hAnsi="Times New Roman"/>
          <w:b w:val="0"/>
          <w:bCs/>
          <w:color w:val="auto"/>
          <w:szCs w:val="22"/>
        </w:rPr>
        <w:t xml:space="preserve">Współczynnik </w:t>
      </w:r>
      <w:r w:rsidR="00CB2861">
        <w:rPr>
          <w:rStyle w:val="Pogrubienie"/>
          <w:rFonts w:ascii="Times New Roman" w:hAnsi="Times New Roman"/>
          <w:b w:val="0"/>
          <w:bCs/>
          <w:color w:val="auto"/>
          <w:szCs w:val="22"/>
        </w:rPr>
        <w:t>wojewódzki był</w:t>
      </w:r>
      <w:r w:rsidR="00253B90" w:rsidRPr="00983270">
        <w:rPr>
          <w:rStyle w:val="Pogrubienie"/>
          <w:rFonts w:ascii="Times New Roman" w:hAnsi="Times New Roman"/>
          <w:b w:val="0"/>
          <w:bCs/>
          <w:color w:val="auto"/>
          <w:szCs w:val="22"/>
        </w:rPr>
        <w:t xml:space="preserve"> wyższy </w:t>
      </w:r>
      <w:r w:rsidR="00983270" w:rsidRPr="00983270">
        <w:rPr>
          <w:rStyle w:val="Pogrubienie"/>
          <w:rFonts w:ascii="Times New Roman" w:hAnsi="Times New Roman"/>
          <w:b w:val="0"/>
          <w:bCs/>
          <w:color w:val="auto"/>
          <w:szCs w:val="22"/>
        </w:rPr>
        <w:t xml:space="preserve">wśród mężczyzn niż kobiet </w:t>
      </w:r>
      <w:r w:rsidR="00983270">
        <w:rPr>
          <w:rStyle w:val="Pogrubienie"/>
          <w:rFonts w:ascii="Times New Roman" w:hAnsi="Times New Roman"/>
          <w:b w:val="0"/>
          <w:bCs/>
          <w:color w:val="auto"/>
          <w:szCs w:val="22"/>
        </w:rPr>
        <w:t xml:space="preserve">- </w:t>
      </w:r>
      <w:r w:rsidR="00983270" w:rsidRPr="00983270">
        <w:rPr>
          <w:rStyle w:val="Pogrubienie"/>
          <w:rFonts w:ascii="Times New Roman" w:hAnsi="Times New Roman"/>
          <w:b w:val="0"/>
          <w:bCs/>
          <w:color w:val="auto"/>
          <w:szCs w:val="22"/>
        </w:rPr>
        <w:t xml:space="preserve">aż o 13,0 punktu proc. oraz </w:t>
      </w:r>
      <w:r w:rsidR="00253B90" w:rsidRPr="00983270">
        <w:rPr>
          <w:rStyle w:val="Pogrubienie"/>
          <w:rFonts w:ascii="Times New Roman" w:hAnsi="Times New Roman"/>
          <w:b w:val="0"/>
          <w:bCs/>
          <w:color w:val="auto"/>
          <w:szCs w:val="22"/>
        </w:rPr>
        <w:t xml:space="preserve">wśród mieszkańców miast niż wsi </w:t>
      </w:r>
      <w:r w:rsidR="00983270">
        <w:rPr>
          <w:rStyle w:val="Pogrubienie"/>
          <w:rFonts w:ascii="Times New Roman" w:hAnsi="Times New Roman"/>
          <w:b w:val="0"/>
          <w:bCs/>
          <w:color w:val="auto"/>
          <w:szCs w:val="22"/>
        </w:rPr>
        <w:t xml:space="preserve">- </w:t>
      </w:r>
      <w:r w:rsidR="00253B90" w:rsidRPr="00983270">
        <w:rPr>
          <w:rStyle w:val="Pogrubienie"/>
          <w:rFonts w:ascii="Times New Roman" w:hAnsi="Times New Roman"/>
          <w:b w:val="0"/>
          <w:bCs/>
          <w:color w:val="auto"/>
          <w:szCs w:val="22"/>
        </w:rPr>
        <w:t xml:space="preserve">o </w:t>
      </w:r>
      <w:r w:rsidR="00E12EA1" w:rsidRPr="00983270">
        <w:rPr>
          <w:rStyle w:val="Pogrubienie"/>
          <w:rFonts w:ascii="Times New Roman" w:hAnsi="Times New Roman"/>
          <w:b w:val="0"/>
          <w:bCs/>
          <w:color w:val="auto"/>
          <w:szCs w:val="22"/>
        </w:rPr>
        <w:t>4,3</w:t>
      </w:r>
      <w:r w:rsidR="00253B90" w:rsidRPr="00983270">
        <w:rPr>
          <w:rStyle w:val="Pogrubienie"/>
          <w:rFonts w:ascii="Times New Roman" w:hAnsi="Times New Roman"/>
          <w:b w:val="0"/>
          <w:bCs/>
          <w:color w:val="auto"/>
          <w:szCs w:val="22"/>
        </w:rPr>
        <w:t xml:space="preserve"> punktu proc. W porównaniu do </w:t>
      </w:r>
      <w:r w:rsidR="00983270">
        <w:rPr>
          <w:rStyle w:val="Pogrubienie"/>
          <w:rFonts w:ascii="Times New Roman" w:hAnsi="Times New Roman"/>
          <w:b w:val="0"/>
          <w:bCs/>
          <w:color w:val="auto"/>
          <w:szCs w:val="22"/>
        </w:rPr>
        <w:t>lat poprzednich</w:t>
      </w:r>
      <w:r w:rsidR="00253B90" w:rsidRPr="00983270">
        <w:rPr>
          <w:rStyle w:val="Pogrubienie"/>
          <w:rFonts w:ascii="Times New Roman" w:hAnsi="Times New Roman"/>
          <w:b w:val="0"/>
          <w:bCs/>
          <w:color w:val="auto"/>
          <w:szCs w:val="22"/>
        </w:rPr>
        <w:t xml:space="preserve"> dysproporcja współczynnika aktywności zawodowej wg płci uległa zmniejszeniu (</w:t>
      </w:r>
      <w:r w:rsidR="00CB2861">
        <w:rPr>
          <w:rStyle w:val="Pogrubienie"/>
          <w:rFonts w:ascii="Times New Roman" w:hAnsi="Times New Roman"/>
          <w:b w:val="0"/>
          <w:bCs/>
          <w:color w:val="auto"/>
          <w:szCs w:val="22"/>
        </w:rPr>
        <w:t xml:space="preserve">dla porównania: </w:t>
      </w:r>
      <w:r w:rsidR="00253B90" w:rsidRPr="00983270">
        <w:rPr>
          <w:rStyle w:val="Pogrubienie"/>
          <w:rFonts w:ascii="Times New Roman" w:hAnsi="Times New Roman"/>
          <w:b w:val="0"/>
          <w:bCs/>
          <w:color w:val="auto"/>
          <w:szCs w:val="22"/>
        </w:rPr>
        <w:t>w 200</w:t>
      </w:r>
      <w:r w:rsidR="00983270" w:rsidRPr="00983270">
        <w:rPr>
          <w:rStyle w:val="Pogrubienie"/>
          <w:rFonts w:ascii="Times New Roman" w:hAnsi="Times New Roman"/>
          <w:b w:val="0"/>
          <w:bCs/>
          <w:color w:val="auto"/>
          <w:szCs w:val="22"/>
        </w:rPr>
        <w:t>9</w:t>
      </w:r>
      <w:r w:rsidR="00253B90" w:rsidRPr="00983270">
        <w:rPr>
          <w:rStyle w:val="Pogrubienie"/>
          <w:rFonts w:ascii="Times New Roman" w:hAnsi="Times New Roman"/>
          <w:b w:val="0"/>
          <w:bCs/>
          <w:color w:val="auto"/>
          <w:szCs w:val="22"/>
        </w:rPr>
        <w:t xml:space="preserve">r. </w:t>
      </w:r>
      <w:r w:rsidR="00983270">
        <w:rPr>
          <w:rStyle w:val="Pogrubienie"/>
          <w:rFonts w:ascii="Times New Roman" w:hAnsi="Times New Roman"/>
          <w:b w:val="0"/>
          <w:bCs/>
          <w:color w:val="auto"/>
          <w:szCs w:val="22"/>
        </w:rPr>
        <w:t xml:space="preserve">różnica ta </w:t>
      </w:r>
      <w:r w:rsidR="00253B90" w:rsidRPr="00983270">
        <w:rPr>
          <w:rStyle w:val="Pogrubienie"/>
          <w:rFonts w:ascii="Times New Roman" w:hAnsi="Times New Roman"/>
          <w:b w:val="0"/>
          <w:bCs/>
          <w:color w:val="auto"/>
          <w:szCs w:val="22"/>
        </w:rPr>
        <w:t>wynosiła 1</w:t>
      </w:r>
      <w:r w:rsidR="00983270" w:rsidRPr="00983270">
        <w:rPr>
          <w:rStyle w:val="Pogrubienie"/>
          <w:rFonts w:ascii="Times New Roman" w:hAnsi="Times New Roman"/>
          <w:b w:val="0"/>
          <w:bCs/>
          <w:color w:val="auto"/>
          <w:szCs w:val="22"/>
        </w:rPr>
        <w:t>4</w:t>
      </w:r>
      <w:r w:rsidR="00253B90" w:rsidRPr="00983270">
        <w:rPr>
          <w:rStyle w:val="Pogrubienie"/>
          <w:rFonts w:ascii="Times New Roman" w:hAnsi="Times New Roman"/>
          <w:b w:val="0"/>
          <w:bCs/>
          <w:color w:val="auto"/>
          <w:szCs w:val="22"/>
        </w:rPr>
        <w:t>,5 punktu proc.</w:t>
      </w:r>
      <w:r w:rsidR="00983270">
        <w:rPr>
          <w:rStyle w:val="Pogrubienie"/>
          <w:rFonts w:ascii="Times New Roman" w:hAnsi="Times New Roman"/>
          <w:b w:val="0"/>
          <w:bCs/>
          <w:color w:val="auto"/>
          <w:szCs w:val="22"/>
        </w:rPr>
        <w:t>, a w 2006r. 16,5 punktu proc.</w:t>
      </w:r>
      <w:r w:rsidR="00253B90" w:rsidRPr="00983270">
        <w:rPr>
          <w:rStyle w:val="Pogrubienie"/>
          <w:rFonts w:ascii="Times New Roman" w:hAnsi="Times New Roman"/>
          <w:b w:val="0"/>
          <w:bCs/>
          <w:color w:val="auto"/>
          <w:szCs w:val="22"/>
        </w:rPr>
        <w:t>), jednakże w dalszym ciągu jest bardzo duża. Natomiast różnice w aktywności zawodowej mieszkańców miast i wsi pogłębiły się na niekorzyść ludności wiejskiej: w 200</w:t>
      </w:r>
      <w:r w:rsidR="00983270" w:rsidRPr="00983270">
        <w:rPr>
          <w:rStyle w:val="Pogrubienie"/>
          <w:rFonts w:ascii="Times New Roman" w:hAnsi="Times New Roman"/>
          <w:b w:val="0"/>
          <w:bCs/>
          <w:color w:val="auto"/>
          <w:szCs w:val="22"/>
        </w:rPr>
        <w:t>9</w:t>
      </w:r>
      <w:r w:rsidR="00253B90" w:rsidRPr="00983270">
        <w:rPr>
          <w:rStyle w:val="Pogrubienie"/>
          <w:rFonts w:ascii="Times New Roman" w:hAnsi="Times New Roman"/>
          <w:b w:val="0"/>
          <w:bCs/>
          <w:color w:val="auto"/>
          <w:szCs w:val="22"/>
        </w:rPr>
        <w:t xml:space="preserve">r. </w:t>
      </w:r>
      <w:r w:rsidR="00CB2861">
        <w:rPr>
          <w:rStyle w:val="Pogrubienie"/>
          <w:rFonts w:ascii="Times New Roman" w:hAnsi="Times New Roman"/>
          <w:b w:val="0"/>
          <w:bCs/>
          <w:color w:val="auto"/>
          <w:szCs w:val="22"/>
        </w:rPr>
        <w:t>różnica wynosiła</w:t>
      </w:r>
      <w:r w:rsidR="00253B90" w:rsidRPr="00983270">
        <w:rPr>
          <w:rStyle w:val="Pogrubienie"/>
          <w:rFonts w:ascii="Times New Roman" w:hAnsi="Times New Roman"/>
          <w:b w:val="0"/>
          <w:bCs/>
          <w:color w:val="auto"/>
          <w:szCs w:val="22"/>
        </w:rPr>
        <w:t xml:space="preserve"> </w:t>
      </w:r>
      <w:r w:rsidR="00983270" w:rsidRPr="00983270">
        <w:rPr>
          <w:rStyle w:val="Pogrubienie"/>
          <w:rFonts w:ascii="Times New Roman" w:hAnsi="Times New Roman"/>
          <w:b w:val="0"/>
          <w:bCs/>
          <w:color w:val="auto"/>
          <w:szCs w:val="22"/>
        </w:rPr>
        <w:t>1,6</w:t>
      </w:r>
      <w:r w:rsidR="00253B90" w:rsidRPr="00983270">
        <w:rPr>
          <w:rStyle w:val="Pogrubienie"/>
          <w:rFonts w:ascii="Times New Roman" w:hAnsi="Times New Roman"/>
          <w:b w:val="0"/>
          <w:bCs/>
          <w:color w:val="auto"/>
          <w:szCs w:val="22"/>
        </w:rPr>
        <w:t xml:space="preserve"> punktu</w:t>
      </w:r>
      <w:r w:rsidR="00983270" w:rsidRPr="00983270">
        <w:rPr>
          <w:rStyle w:val="Pogrubienie"/>
          <w:rFonts w:ascii="Times New Roman" w:hAnsi="Times New Roman"/>
          <w:b w:val="0"/>
          <w:bCs/>
          <w:color w:val="auto"/>
          <w:szCs w:val="22"/>
        </w:rPr>
        <w:t xml:space="preserve"> </w:t>
      </w:r>
      <w:r w:rsidR="00253B90" w:rsidRPr="00983270">
        <w:rPr>
          <w:rStyle w:val="Pogrubienie"/>
          <w:rFonts w:ascii="Times New Roman" w:hAnsi="Times New Roman"/>
          <w:b w:val="0"/>
          <w:bCs/>
          <w:color w:val="auto"/>
          <w:szCs w:val="22"/>
        </w:rPr>
        <w:t xml:space="preserve"> proc.</w:t>
      </w:r>
      <w:r w:rsidR="00CB2861">
        <w:rPr>
          <w:rStyle w:val="Pogrubienie"/>
          <w:rFonts w:ascii="Times New Roman" w:hAnsi="Times New Roman"/>
          <w:b w:val="0"/>
          <w:bCs/>
          <w:color w:val="auto"/>
          <w:szCs w:val="22"/>
        </w:rPr>
        <w:t>, a w 2006r. 0,3 punktu proc.</w:t>
      </w:r>
      <w:r w:rsidR="00253B90" w:rsidRPr="00983270">
        <w:rPr>
          <w:rStyle w:val="Pogrubienie"/>
          <w:rFonts w:ascii="Times New Roman" w:hAnsi="Times New Roman"/>
          <w:b w:val="0"/>
          <w:bCs/>
          <w:color w:val="auto"/>
          <w:szCs w:val="22"/>
        </w:rPr>
        <w:t xml:space="preserve">  </w:t>
      </w:r>
    </w:p>
    <w:p w:rsidR="00A423CB" w:rsidRPr="00B52F0C" w:rsidRDefault="00983270" w:rsidP="00492A2D">
      <w:pPr>
        <w:ind w:firstLine="709"/>
        <w:jc w:val="both"/>
        <w:rPr>
          <w:color w:val="FF0000"/>
          <w:sz w:val="22"/>
          <w:szCs w:val="22"/>
        </w:rPr>
      </w:pPr>
      <w:r w:rsidRPr="0076759F">
        <w:rPr>
          <w:sz w:val="22"/>
          <w:szCs w:val="22"/>
        </w:rPr>
        <w:t xml:space="preserve">Zmniejsza się natomiast zatrudnienie w woj. podlaskim. </w:t>
      </w:r>
      <w:r w:rsidR="0076759F" w:rsidRPr="0076759F">
        <w:rPr>
          <w:sz w:val="22"/>
          <w:szCs w:val="22"/>
        </w:rPr>
        <w:t>Wprawdzie w</w:t>
      </w:r>
      <w:r w:rsidR="00A423CB" w:rsidRPr="0076759F">
        <w:rPr>
          <w:sz w:val="22"/>
          <w:szCs w:val="22"/>
        </w:rPr>
        <w:t xml:space="preserve">skaźnik zatrudnienia oznaczający procentowy udział pracujących w ogólnej liczbie ludności w wieku 15 lat i więcej </w:t>
      </w:r>
      <w:r w:rsidR="0076759F" w:rsidRPr="0076759F">
        <w:rPr>
          <w:sz w:val="22"/>
          <w:szCs w:val="22"/>
        </w:rPr>
        <w:t xml:space="preserve">wynoszący w IV kwartale 2012r. 50,3%, był wyższy od zanotowanego w IV kwartale 2006r. o 3,4 punktu proc., ale </w:t>
      </w:r>
      <w:r w:rsidR="00A423CB" w:rsidRPr="0076759F">
        <w:rPr>
          <w:sz w:val="22"/>
          <w:szCs w:val="22"/>
        </w:rPr>
        <w:t>w latach 200</w:t>
      </w:r>
      <w:r w:rsidR="008A3940" w:rsidRPr="0076759F">
        <w:rPr>
          <w:sz w:val="22"/>
          <w:szCs w:val="22"/>
        </w:rPr>
        <w:t>9</w:t>
      </w:r>
      <w:r w:rsidR="00A423CB" w:rsidRPr="0076759F">
        <w:rPr>
          <w:sz w:val="22"/>
          <w:szCs w:val="22"/>
        </w:rPr>
        <w:t xml:space="preserve"> - 20</w:t>
      </w:r>
      <w:r w:rsidR="008A3940" w:rsidRPr="0076759F">
        <w:rPr>
          <w:sz w:val="22"/>
          <w:szCs w:val="22"/>
        </w:rPr>
        <w:t>12</w:t>
      </w:r>
      <w:r w:rsidR="00A423CB" w:rsidRPr="0076759F">
        <w:rPr>
          <w:sz w:val="22"/>
          <w:szCs w:val="22"/>
        </w:rPr>
        <w:t xml:space="preserve"> </w:t>
      </w:r>
      <w:r w:rsidR="0076759F" w:rsidRPr="0076759F">
        <w:rPr>
          <w:sz w:val="22"/>
          <w:szCs w:val="22"/>
        </w:rPr>
        <w:t>zmniejszył się</w:t>
      </w:r>
      <w:r w:rsidR="00A423CB" w:rsidRPr="0076759F">
        <w:rPr>
          <w:sz w:val="22"/>
          <w:szCs w:val="22"/>
        </w:rPr>
        <w:t xml:space="preserve"> o </w:t>
      </w:r>
      <w:r w:rsidR="0076759F" w:rsidRPr="0076759F">
        <w:rPr>
          <w:sz w:val="22"/>
          <w:szCs w:val="22"/>
        </w:rPr>
        <w:t>0,4</w:t>
      </w:r>
      <w:r w:rsidR="00A423CB" w:rsidRPr="0076759F">
        <w:rPr>
          <w:sz w:val="22"/>
          <w:szCs w:val="22"/>
        </w:rPr>
        <w:t xml:space="preserve"> punktu proc. W skali kraju wskaźnik zatrudnienia </w:t>
      </w:r>
      <w:r w:rsidR="0076759F">
        <w:rPr>
          <w:sz w:val="22"/>
          <w:szCs w:val="22"/>
        </w:rPr>
        <w:t>ulegał podobnym zmianom</w:t>
      </w:r>
      <w:r w:rsidR="00A423CB" w:rsidRPr="0076759F">
        <w:rPr>
          <w:sz w:val="22"/>
          <w:szCs w:val="22"/>
        </w:rPr>
        <w:t>. W latach 2006 - 20</w:t>
      </w:r>
      <w:r w:rsidR="0076759F" w:rsidRPr="0076759F">
        <w:rPr>
          <w:sz w:val="22"/>
          <w:szCs w:val="22"/>
        </w:rPr>
        <w:t>12</w:t>
      </w:r>
      <w:r w:rsidR="00A423CB" w:rsidRPr="0076759F">
        <w:rPr>
          <w:sz w:val="22"/>
          <w:szCs w:val="22"/>
        </w:rPr>
        <w:t xml:space="preserve"> wzrósł o 2,9 punktu proc. do poziomu 50,4%, </w:t>
      </w:r>
      <w:r w:rsidR="00DD5264">
        <w:rPr>
          <w:sz w:val="22"/>
          <w:szCs w:val="22"/>
        </w:rPr>
        <w:t>ale</w:t>
      </w:r>
      <w:r w:rsidR="00A423CB" w:rsidRPr="0076759F">
        <w:rPr>
          <w:sz w:val="22"/>
          <w:szCs w:val="22"/>
        </w:rPr>
        <w:t xml:space="preserve"> był </w:t>
      </w:r>
      <w:r w:rsidR="0076759F" w:rsidRPr="0076759F">
        <w:rPr>
          <w:sz w:val="22"/>
          <w:szCs w:val="22"/>
        </w:rPr>
        <w:t>o</w:t>
      </w:r>
      <w:r w:rsidR="00A423CB" w:rsidRPr="0076759F">
        <w:rPr>
          <w:sz w:val="22"/>
          <w:szCs w:val="22"/>
        </w:rPr>
        <w:t xml:space="preserve"> 0,</w:t>
      </w:r>
      <w:r w:rsidR="0076759F" w:rsidRPr="0076759F">
        <w:rPr>
          <w:sz w:val="22"/>
          <w:szCs w:val="22"/>
        </w:rPr>
        <w:t>4</w:t>
      </w:r>
      <w:r w:rsidR="00A423CB" w:rsidRPr="0076759F">
        <w:rPr>
          <w:sz w:val="22"/>
          <w:szCs w:val="22"/>
        </w:rPr>
        <w:t xml:space="preserve"> punktu proc niższy niż w 200</w:t>
      </w:r>
      <w:r w:rsidR="0076759F" w:rsidRPr="0076759F">
        <w:rPr>
          <w:sz w:val="22"/>
          <w:szCs w:val="22"/>
        </w:rPr>
        <w:t>9</w:t>
      </w:r>
      <w:r w:rsidR="00A423CB" w:rsidRPr="0076759F">
        <w:rPr>
          <w:sz w:val="22"/>
          <w:szCs w:val="22"/>
        </w:rPr>
        <w:t xml:space="preserve">r. Wskaźnik zatrudnienia </w:t>
      </w:r>
      <w:r w:rsidR="007B058B">
        <w:rPr>
          <w:sz w:val="22"/>
          <w:szCs w:val="22"/>
        </w:rPr>
        <w:t xml:space="preserve">w </w:t>
      </w:r>
      <w:r w:rsidR="00A423CB" w:rsidRPr="00C91021">
        <w:rPr>
          <w:sz w:val="22"/>
          <w:szCs w:val="22"/>
        </w:rPr>
        <w:t>województwie podlaskim w końcu 20</w:t>
      </w:r>
      <w:r w:rsidR="0076759F" w:rsidRPr="00C91021">
        <w:rPr>
          <w:sz w:val="22"/>
          <w:szCs w:val="22"/>
        </w:rPr>
        <w:t>12</w:t>
      </w:r>
      <w:r w:rsidR="00A423CB" w:rsidRPr="00C91021">
        <w:rPr>
          <w:sz w:val="22"/>
          <w:szCs w:val="22"/>
        </w:rPr>
        <w:t xml:space="preserve">r. był </w:t>
      </w:r>
      <w:r w:rsidR="0076759F" w:rsidRPr="00C91021">
        <w:rPr>
          <w:sz w:val="22"/>
          <w:szCs w:val="22"/>
        </w:rPr>
        <w:t>ni</w:t>
      </w:r>
      <w:r w:rsidR="00A423CB" w:rsidRPr="00C91021">
        <w:rPr>
          <w:sz w:val="22"/>
          <w:szCs w:val="22"/>
        </w:rPr>
        <w:t>ższy niż śre</w:t>
      </w:r>
      <w:r w:rsidR="00EB5140" w:rsidRPr="00C91021">
        <w:rPr>
          <w:sz w:val="22"/>
          <w:szCs w:val="22"/>
        </w:rPr>
        <w:t>dnia krajowa o 0,</w:t>
      </w:r>
      <w:r w:rsidR="0076759F" w:rsidRPr="00C91021">
        <w:rPr>
          <w:sz w:val="22"/>
          <w:szCs w:val="22"/>
        </w:rPr>
        <w:t>1</w:t>
      </w:r>
      <w:r w:rsidR="00EB5140" w:rsidRPr="00C91021">
        <w:rPr>
          <w:sz w:val="22"/>
          <w:szCs w:val="22"/>
        </w:rPr>
        <w:t xml:space="preserve"> punktu proc.</w:t>
      </w:r>
      <w:r w:rsidR="0076759F" w:rsidRPr="00C91021">
        <w:rPr>
          <w:sz w:val="22"/>
          <w:szCs w:val="22"/>
        </w:rPr>
        <w:t xml:space="preserve"> </w:t>
      </w:r>
      <w:r w:rsidR="00A423CB" w:rsidRPr="00C91021">
        <w:rPr>
          <w:sz w:val="22"/>
          <w:szCs w:val="22"/>
        </w:rPr>
        <w:t xml:space="preserve">Wskaźnik </w:t>
      </w:r>
      <w:r w:rsidR="007F72B5">
        <w:rPr>
          <w:sz w:val="22"/>
          <w:szCs w:val="22"/>
        </w:rPr>
        <w:t>ten</w:t>
      </w:r>
      <w:r w:rsidR="00A423CB" w:rsidRPr="00C91021">
        <w:rPr>
          <w:sz w:val="22"/>
          <w:szCs w:val="22"/>
        </w:rPr>
        <w:t xml:space="preserve"> jest mocno zróżnicowan</w:t>
      </w:r>
      <w:r w:rsidR="007B058B">
        <w:rPr>
          <w:sz w:val="22"/>
          <w:szCs w:val="22"/>
        </w:rPr>
        <w:t>y</w:t>
      </w:r>
      <w:r w:rsidR="00A423CB" w:rsidRPr="00C91021">
        <w:rPr>
          <w:sz w:val="22"/>
          <w:szCs w:val="22"/>
        </w:rPr>
        <w:t xml:space="preserve"> ze </w:t>
      </w:r>
      <w:r w:rsidR="00A423CB" w:rsidRPr="007B058B">
        <w:rPr>
          <w:sz w:val="22"/>
          <w:szCs w:val="22"/>
        </w:rPr>
        <w:t>względu na płeć</w:t>
      </w:r>
      <w:r w:rsidR="00C91021" w:rsidRPr="007B058B">
        <w:rPr>
          <w:sz w:val="22"/>
          <w:szCs w:val="22"/>
        </w:rPr>
        <w:t>, mniej ze względu na miejsce zamieszkania</w:t>
      </w:r>
      <w:r w:rsidR="00A423CB" w:rsidRPr="007B058B">
        <w:rPr>
          <w:sz w:val="22"/>
          <w:szCs w:val="22"/>
        </w:rPr>
        <w:t xml:space="preserve">. </w:t>
      </w:r>
      <w:r w:rsidR="00C91021" w:rsidRPr="007B058B">
        <w:rPr>
          <w:sz w:val="22"/>
          <w:szCs w:val="22"/>
        </w:rPr>
        <w:t>O ile wskaźnik zatrudnienia jeszcze w 2006r. był wyższy na wsi niż w mieście</w:t>
      </w:r>
      <w:r w:rsidR="007F72B5">
        <w:rPr>
          <w:sz w:val="22"/>
          <w:szCs w:val="22"/>
        </w:rPr>
        <w:t xml:space="preserve"> o 2,7 punktu proc.</w:t>
      </w:r>
      <w:r w:rsidR="00C91021" w:rsidRPr="007B058B">
        <w:rPr>
          <w:sz w:val="22"/>
          <w:szCs w:val="22"/>
        </w:rPr>
        <w:t xml:space="preserve">, to już od 2007r. to mieszkańcy miast </w:t>
      </w:r>
      <w:r w:rsidR="007F72B5">
        <w:rPr>
          <w:sz w:val="22"/>
          <w:szCs w:val="22"/>
        </w:rPr>
        <w:t xml:space="preserve">na ogół </w:t>
      </w:r>
      <w:r w:rsidR="007B058B" w:rsidRPr="007B058B">
        <w:rPr>
          <w:sz w:val="22"/>
          <w:szCs w:val="22"/>
        </w:rPr>
        <w:t xml:space="preserve">częściej podejmowali zatrudnienie. W </w:t>
      </w:r>
      <w:r w:rsidR="007B058B" w:rsidRPr="00DD5264">
        <w:rPr>
          <w:sz w:val="22"/>
          <w:szCs w:val="22"/>
        </w:rPr>
        <w:t>2012r</w:t>
      </w:r>
      <w:r w:rsidR="00F02B8E">
        <w:rPr>
          <w:sz w:val="22"/>
          <w:szCs w:val="22"/>
        </w:rPr>
        <w:t>.</w:t>
      </w:r>
      <w:r w:rsidR="007B058B" w:rsidRPr="00DD5264">
        <w:rPr>
          <w:sz w:val="22"/>
          <w:szCs w:val="22"/>
        </w:rPr>
        <w:t xml:space="preserve"> </w:t>
      </w:r>
      <w:r w:rsidR="007F72B5">
        <w:rPr>
          <w:sz w:val="22"/>
          <w:szCs w:val="22"/>
        </w:rPr>
        <w:t xml:space="preserve">różnica w wartości tego </w:t>
      </w:r>
      <w:r w:rsidR="007F72B5">
        <w:rPr>
          <w:sz w:val="22"/>
          <w:szCs w:val="22"/>
        </w:rPr>
        <w:lastRenderedPageBreak/>
        <w:t xml:space="preserve">wskaźnika </w:t>
      </w:r>
      <w:r w:rsidR="007B058B" w:rsidRPr="00DD5264">
        <w:rPr>
          <w:sz w:val="22"/>
          <w:szCs w:val="22"/>
        </w:rPr>
        <w:t xml:space="preserve">wyniosła 0,5 punktu proc. na </w:t>
      </w:r>
      <w:r w:rsidR="00F02B8E">
        <w:rPr>
          <w:sz w:val="22"/>
          <w:szCs w:val="22"/>
        </w:rPr>
        <w:t>rzecz</w:t>
      </w:r>
      <w:r w:rsidR="007B058B" w:rsidRPr="00DD5264">
        <w:rPr>
          <w:sz w:val="22"/>
          <w:szCs w:val="22"/>
        </w:rPr>
        <w:t xml:space="preserve"> ludności miejskiej. </w:t>
      </w:r>
      <w:r w:rsidR="007F72B5">
        <w:rPr>
          <w:sz w:val="22"/>
          <w:szCs w:val="22"/>
        </w:rPr>
        <w:t>T</w:t>
      </w:r>
      <w:r w:rsidR="00F02B8E">
        <w:rPr>
          <w:sz w:val="22"/>
          <w:szCs w:val="22"/>
        </w:rPr>
        <w:t>emp</w:t>
      </w:r>
      <w:r w:rsidR="007F72B5">
        <w:rPr>
          <w:sz w:val="22"/>
          <w:szCs w:val="22"/>
        </w:rPr>
        <w:t>o</w:t>
      </w:r>
      <w:r w:rsidR="00F02B8E">
        <w:rPr>
          <w:sz w:val="22"/>
          <w:szCs w:val="22"/>
        </w:rPr>
        <w:t xml:space="preserve"> </w:t>
      </w:r>
      <w:r w:rsidR="00DD5264" w:rsidRPr="00DD5264">
        <w:rPr>
          <w:sz w:val="22"/>
          <w:szCs w:val="22"/>
        </w:rPr>
        <w:t xml:space="preserve">wzrostu tego wskaźnika </w:t>
      </w:r>
      <w:r w:rsidR="007F72B5">
        <w:rPr>
          <w:sz w:val="22"/>
          <w:szCs w:val="22"/>
        </w:rPr>
        <w:t xml:space="preserve">było większe </w:t>
      </w:r>
      <w:r w:rsidR="00DD5264" w:rsidRPr="00450E6E">
        <w:rPr>
          <w:sz w:val="22"/>
          <w:szCs w:val="22"/>
        </w:rPr>
        <w:t>w miastach niż na wsi (odpowiednio o: 4,7 i 1,5 punktu proc. w stosunku do 2006r.).</w:t>
      </w:r>
      <w:r w:rsidR="00A423CB" w:rsidRPr="00450E6E">
        <w:rPr>
          <w:sz w:val="22"/>
          <w:szCs w:val="22"/>
        </w:rPr>
        <w:t xml:space="preserve"> </w:t>
      </w:r>
      <w:r w:rsidR="00F02B8E">
        <w:rPr>
          <w:sz w:val="22"/>
          <w:szCs w:val="22"/>
        </w:rPr>
        <w:t xml:space="preserve">W końcu 2012 roku wskaźnik zatrudnienia wyniósł: dla mieszkańców miast 50,5% i dla mieszkańców wsi 50,0%. </w:t>
      </w:r>
      <w:r w:rsidR="00DD5264" w:rsidRPr="00450E6E">
        <w:rPr>
          <w:sz w:val="22"/>
          <w:szCs w:val="22"/>
        </w:rPr>
        <w:t>Znacznie większe dysproporcje występują</w:t>
      </w:r>
      <w:r w:rsidR="00450E6E" w:rsidRPr="00450E6E">
        <w:rPr>
          <w:sz w:val="22"/>
          <w:szCs w:val="22"/>
        </w:rPr>
        <w:t xml:space="preserve"> w przypadku wskaźnika zatrudnienia kobiet i mężczyzn, który w 2012r. kształtował się odpowiednio na poziomie: 44,3% i 56,9% (różnica 12,6 punktu proc. na korzyść mężczyzn). Dysproporcja ta jednak </w:t>
      </w:r>
      <w:r w:rsidR="007F72B5">
        <w:rPr>
          <w:sz w:val="22"/>
          <w:szCs w:val="22"/>
        </w:rPr>
        <w:t xml:space="preserve">była </w:t>
      </w:r>
      <w:r w:rsidR="00450E6E" w:rsidRPr="00450E6E">
        <w:rPr>
          <w:sz w:val="22"/>
          <w:szCs w:val="22"/>
        </w:rPr>
        <w:t xml:space="preserve">mniejsza zarówno w porównaniu do 2009r. (różnica wyniosła wtedy 12,7 punktu proc.), jak i 2006r. (16,4 punktu proc.), co jest efektem większej dynamiki wzrostu wartości tego wskaźnika w przypadku kobiet (o 5,2 punktu proc. w porównaniu do 2006r.) niż w odniesieniu do mężczyzn (o 1,4 punktu proc.). </w:t>
      </w:r>
      <w:r w:rsidR="007F72B5">
        <w:rPr>
          <w:sz w:val="22"/>
          <w:szCs w:val="22"/>
        </w:rPr>
        <w:t>N</w:t>
      </w:r>
      <w:r w:rsidR="00450E6E" w:rsidRPr="00450E6E">
        <w:rPr>
          <w:sz w:val="22"/>
          <w:szCs w:val="22"/>
        </w:rPr>
        <w:t>atomiast analizując zatrudnienie kobiet i mężczyzn w okresie 3 ostatnich lat, w obu grupach możemy zaobserwować spadek wartości wskaźnika zatrudnienia (wśród kobiet o 0,4 punktu proc., a wśród mężczyzn o 0,5 punktu proc.).</w:t>
      </w:r>
      <w:r w:rsidR="00A423CB" w:rsidRPr="00B52F0C">
        <w:rPr>
          <w:color w:val="FF0000"/>
          <w:sz w:val="22"/>
          <w:szCs w:val="22"/>
        </w:rPr>
        <w:t xml:space="preserve"> </w:t>
      </w:r>
    </w:p>
    <w:p w:rsidR="000B09D3" w:rsidRDefault="000B09D3" w:rsidP="00A423CB">
      <w:pPr>
        <w:spacing w:line="360" w:lineRule="auto"/>
        <w:jc w:val="both"/>
        <w:rPr>
          <w:b/>
          <w:sz w:val="22"/>
          <w:szCs w:val="22"/>
        </w:rPr>
      </w:pPr>
    </w:p>
    <w:p w:rsidR="00A423CB" w:rsidRPr="004D0920" w:rsidRDefault="00A423CB" w:rsidP="00A423CB">
      <w:pPr>
        <w:spacing w:line="360" w:lineRule="auto"/>
        <w:jc w:val="both"/>
        <w:rPr>
          <w:rStyle w:val="Pogrubienie"/>
          <w:bCs/>
          <w:color w:val="auto"/>
          <w:szCs w:val="22"/>
        </w:rPr>
      </w:pPr>
      <w:r w:rsidRPr="004D0920">
        <w:rPr>
          <w:b/>
          <w:sz w:val="22"/>
          <w:szCs w:val="22"/>
        </w:rPr>
        <w:t>Tabela 2.  Bezrobotni i stopa bezrobocia w województwie podlaskim w latach 2006 – 20</w:t>
      </w:r>
      <w:r w:rsidR="004D0920" w:rsidRPr="004D0920">
        <w:rPr>
          <w:b/>
          <w:sz w:val="22"/>
          <w:szCs w:val="22"/>
        </w:rPr>
        <w:t>12</w:t>
      </w:r>
      <w:r w:rsidRPr="004D0920">
        <w:rPr>
          <w:b/>
          <w:sz w:val="22"/>
          <w:szCs w:val="22"/>
        </w:rPr>
        <w:t xml:space="preserve">. </w:t>
      </w:r>
    </w:p>
    <w:tbl>
      <w:tblPr>
        <w:tblW w:w="928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020" w:firstRow="1" w:lastRow="0" w:firstColumn="0" w:lastColumn="0" w:noHBand="0" w:noVBand="0"/>
      </w:tblPr>
      <w:tblGrid>
        <w:gridCol w:w="1288"/>
        <w:gridCol w:w="1372"/>
        <w:gridCol w:w="749"/>
        <w:gridCol w:w="749"/>
        <w:gridCol w:w="749"/>
        <w:gridCol w:w="750"/>
        <w:gridCol w:w="749"/>
        <w:gridCol w:w="749"/>
        <w:gridCol w:w="750"/>
        <w:gridCol w:w="1383"/>
      </w:tblGrid>
      <w:tr w:rsidR="004D0920" w:rsidRPr="008E69A4" w:rsidTr="008E69A4">
        <w:trPr>
          <w:trHeight w:val="347"/>
        </w:trPr>
        <w:tc>
          <w:tcPr>
            <w:tcW w:w="2660" w:type="dxa"/>
            <w:gridSpan w:val="2"/>
          </w:tcPr>
          <w:p w:rsidR="004D0920" w:rsidRPr="008E69A4" w:rsidRDefault="004D0920" w:rsidP="00A423CB">
            <w:pPr>
              <w:rPr>
                <w:rFonts w:ascii="Calibri" w:hAnsi="Calibri"/>
                <w:b/>
                <w:bCs/>
                <w:sz w:val="18"/>
                <w:szCs w:val="18"/>
              </w:rPr>
            </w:pPr>
            <w:r w:rsidRPr="008E69A4">
              <w:rPr>
                <w:rFonts w:ascii="Calibri" w:hAnsi="Calibri"/>
                <w:b/>
                <w:bCs/>
                <w:sz w:val="18"/>
                <w:szCs w:val="18"/>
              </w:rPr>
              <w:t>wyszczególnienie</w:t>
            </w:r>
          </w:p>
        </w:tc>
        <w:tc>
          <w:tcPr>
            <w:tcW w:w="749" w:type="dxa"/>
          </w:tcPr>
          <w:p w:rsidR="004D0920" w:rsidRPr="008E69A4" w:rsidRDefault="004D0920" w:rsidP="008E69A4">
            <w:pPr>
              <w:jc w:val="center"/>
              <w:rPr>
                <w:rFonts w:ascii="Calibri" w:hAnsi="Calibri"/>
                <w:b/>
                <w:bCs/>
                <w:sz w:val="18"/>
                <w:szCs w:val="18"/>
              </w:rPr>
            </w:pPr>
            <w:r w:rsidRPr="008E69A4">
              <w:rPr>
                <w:rFonts w:ascii="Calibri" w:hAnsi="Calibri"/>
                <w:b/>
                <w:bCs/>
                <w:sz w:val="18"/>
                <w:szCs w:val="18"/>
              </w:rPr>
              <w:t>2006</w:t>
            </w:r>
          </w:p>
        </w:tc>
        <w:tc>
          <w:tcPr>
            <w:tcW w:w="749" w:type="dxa"/>
          </w:tcPr>
          <w:p w:rsidR="004D0920" w:rsidRPr="008E69A4" w:rsidRDefault="004D0920" w:rsidP="008E69A4">
            <w:pPr>
              <w:jc w:val="center"/>
              <w:rPr>
                <w:rFonts w:ascii="Calibri" w:hAnsi="Calibri"/>
                <w:b/>
                <w:bCs/>
                <w:sz w:val="18"/>
                <w:szCs w:val="18"/>
              </w:rPr>
            </w:pPr>
            <w:r w:rsidRPr="008E69A4">
              <w:rPr>
                <w:rFonts w:ascii="Calibri" w:hAnsi="Calibri"/>
                <w:b/>
                <w:bCs/>
                <w:sz w:val="18"/>
                <w:szCs w:val="18"/>
              </w:rPr>
              <w:t>2007</w:t>
            </w:r>
          </w:p>
        </w:tc>
        <w:tc>
          <w:tcPr>
            <w:tcW w:w="749" w:type="dxa"/>
          </w:tcPr>
          <w:p w:rsidR="004D0920" w:rsidRPr="008E69A4" w:rsidRDefault="004D0920" w:rsidP="008E69A4">
            <w:pPr>
              <w:jc w:val="center"/>
              <w:rPr>
                <w:rFonts w:ascii="Calibri" w:hAnsi="Calibri"/>
                <w:b/>
                <w:bCs/>
                <w:sz w:val="18"/>
                <w:szCs w:val="18"/>
              </w:rPr>
            </w:pPr>
            <w:r w:rsidRPr="008E69A4">
              <w:rPr>
                <w:rFonts w:ascii="Calibri" w:hAnsi="Calibri"/>
                <w:b/>
                <w:bCs/>
                <w:sz w:val="18"/>
                <w:szCs w:val="18"/>
              </w:rPr>
              <w:t>2008</w:t>
            </w:r>
          </w:p>
        </w:tc>
        <w:tc>
          <w:tcPr>
            <w:tcW w:w="750" w:type="dxa"/>
          </w:tcPr>
          <w:p w:rsidR="004D0920" w:rsidRPr="008E69A4" w:rsidRDefault="004D0920" w:rsidP="008E69A4">
            <w:pPr>
              <w:jc w:val="center"/>
              <w:rPr>
                <w:rFonts w:ascii="Calibri" w:hAnsi="Calibri"/>
                <w:b/>
                <w:bCs/>
                <w:sz w:val="18"/>
                <w:szCs w:val="18"/>
              </w:rPr>
            </w:pPr>
            <w:r w:rsidRPr="008E69A4">
              <w:rPr>
                <w:rFonts w:ascii="Calibri" w:hAnsi="Calibri"/>
                <w:b/>
                <w:bCs/>
                <w:sz w:val="18"/>
                <w:szCs w:val="18"/>
              </w:rPr>
              <w:t>2009</w:t>
            </w:r>
          </w:p>
        </w:tc>
        <w:tc>
          <w:tcPr>
            <w:tcW w:w="749" w:type="dxa"/>
          </w:tcPr>
          <w:p w:rsidR="004D0920" w:rsidRPr="008E69A4" w:rsidRDefault="004D0920" w:rsidP="008E69A4">
            <w:pPr>
              <w:jc w:val="center"/>
              <w:rPr>
                <w:rFonts w:ascii="Calibri" w:hAnsi="Calibri"/>
                <w:b/>
                <w:bCs/>
                <w:sz w:val="18"/>
                <w:szCs w:val="18"/>
              </w:rPr>
            </w:pPr>
            <w:r w:rsidRPr="008E69A4">
              <w:rPr>
                <w:rFonts w:ascii="Calibri" w:hAnsi="Calibri"/>
                <w:b/>
                <w:bCs/>
                <w:sz w:val="18"/>
                <w:szCs w:val="18"/>
              </w:rPr>
              <w:t>2010</w:t>
            </w:r>
          </w:p>
        </w:tc>
        <w:tc>
          <w:tcPr>
            <w:tcW w:w="749" w:type="dxa"/>
          </w:tcPr>
          <w:p w:rsidR="004D0920" w:rsidRPr="008E69A4" w:rsidRDefault="004D0920" w:rsidP="008E69A4">
            <w:pPr>
              <w:jc w:val="center"/>
              <w:rPr>
                <w:rFonts w:ascii="Calibri" w:hAnsi="Calibri"/>
                <w:b/>
                <w:bCs/>
                <w:sz w:val="18"/>
                <w:szCs w:val="18"/>
              </w:rPr>
            </w:pPr>
            <w:r w:rsidRPr="008E69A4">
              <w:rPr>
                <w:rFonts w:ascii="Calibri" w:hAnsi="Calibri"/>
                <w:b/>
                <w:bCs/>
                <w:sz w:val="18"/>
                <w:szCs w:val="18"/>
              </w:rPr>
              <w:t>2011</w:t>
            </w:r>
          </w:p>
        </w:tc>
        <w:tc>
          <w:tcPr>
            <w:tcW w:w="750" w:type="dxa"/>
          </w:tcPr>
          <w:p w:rsidR="004D0920" w:rsidRPr="008E69A4" w:rsidRDefault="004D0920" w:rsidP="008E69A4">
            <w:pPr>
              <w:jc w:val="center"/>
              <w:rPr>
                <w:rFonts w:ascii="Calibri" w:hAnsi="Calibri"/>
                <w:b/>
                <w:bCs/>
                <w:sz w:val="18"/>
                <w:szCs w:val="18"/>
              </w:rPr>
            </w:pPr>
            <w:r w:rsidRPr="008E69A4">
              <w:rPr>
                <w:rFonts w:ascii="Calibri" w:hAnsi="Calibri"/>
                <w:b/>
                <w:bCs/>
                <w:sz w:val="18"/>
                <w:szCs w:val="18"/>
              </w:rPr>
              <w:t>2012</w:t>
            </w:r>
          </w:p>
        </w:tc>
        <w:tc>
          <w:tcPr>
            <w:tcW w:w="1383" w:type="dxa"/>
          </w:tcPr>
          <w:p w:rsidR="004D0920" w:rsidRPr="008E69A4" w:rsidRDefault="004D0920" w:rsidP="008E69A4">
            <w:pPr>
              <w:jc w:val="center"/>
              <w:rPr>
                <w:rFonts w:ascii="Calibri" w:hAnsi="Calibri"/>
                <w:b/>
                <w:bCs/>
                <w:sz w:val="18"/>
                <w:szCs w:val="18"/>
              </w:rPr>
            </w:pPr>
            <w:r w:rsidRPr="008E69A4">
              <w:rPr>
                <w:rFonts w:ascii="Calibri" w:hAnsi="Calibri"/>
                <w:b/>
                <w:bCs/>
                <w:sz w:val="18"/>
                <w:szCs w:val="18"/>
              </w:rPr>
              <w:t>wzrost/spadek</w:t>
            </w:r>
          </w:p>
          <w:p w:rsidR="004D0920" w:rsidRPr="008E69A4" w:rsidRDefault="004D0920" w:rsidP="008E69A4">
            <w:pPr>
              <w:jc w:val="center"/>
              <w:rPr>
                <w:rFonts w:ascii="Calibri" w:hAnsi="Calibri"/>
                <w:b/>
                <w:bCs/>
                <w:sz w:val="18"/>
                <w:szCs w:val="18"/>
              </w:rPr>
            </w:pPr>
            <w:r w:rsidRPr="008E69A4">
              <w:rPr>
                <w:rFonts w:ascii="Calibri" w:hAnsi="Calibri"/>
                <w:b/>
                <w:bCs/>
                <w:sz w:val="18"/>
                <w:szCs w:val="18"/>
              </w:rPr>
              <w:t>2012/ 2006</w:t>
            </w:r>
          </w:p>
        </w:tc>
      </w:tr>
      <w:tr w:rsidR="004D0920" w:rsidRPr="008E69A4" w:rsidTr="008E69A4">
        <w:tc>
          <w:tcPr>
            <w:tcW w:w="2660" w:type="dxa"/>
            <w:gridSpan w:val="2"/>
          </w:tcPr>
          <w:p w:rsidR="004D0920" w:rsidRPr="008E69A4" w:rsidRDefault="004D0920" w:rsidP="00A423CB">
            <w:pPr>
              <w:rPr>
                <w:rFonts w:ascii="Calibri" w:hAnsi="Calibri"/>
                <w:b/>
                <w:sz w:val="18"/>
                <w:szCs w:val="18"/>
              </w:rPr>
            </w:pPr>
            <w:r w:rsidRPr="008E69A4">
              <w:rPr>
                <w:rFonts w:ascii="Calibri" w:hAnsi="Calibri"/>
                <w:b/>
                <w:sz w:val="18"/>
                <w:szCs w:val="18"/>
              </w:rPr>
              <w:t xml:space="preserve">Stopa bezrobocia rzeczywistego wg BAEL ogółem (w%) </w:t>
            </w:r>
            <w:r w:rsidRPr="008E69A4">
              <w:rPr>
                <w:rFonts w:ascii="Calibri" w:hAnsi="Calibri"/>
                <w:b/>
                <w:sz w:val="18"/>
                <w:szCs w:val="18"/>
              </w:rPr>
              <w:br/>
              <w:t>– IV kwartał Polska</w:t>
            </w:r>
          </w:p>
        </w:tc>
        <w:tc>
          <w:tcPr>
            <w:tcW w:w="749" w:type="dxa"/>
          </w:tcPr>
          <w:p w:rsidR="004D0920" w:rsidRPr="008E69A4" w:rsidRDefault="004D0920" w:rsidP="008E69A4">
            <w:pPr>
              <w:jc w:val="center"/>
              <w:rPr>
                <w:rFonts w:ascii="Calibri" w:hAnsi="Calibri"/>
                <w:b/>
                <w:sz w:val="18"/>
                <w:szCs w:val="18"/>
              </w:rPr>
            </w:pPr>
            <w:r w:rsidRPr="008E69A4">
              <w:rPr>
                <w:rFonts w:ascii="Calibri" w:hAnsi="Calibri"/>
                <w:b/>
                <w:sz w:val="18"/>
                <w:szCs w:val="18"/>
              </w:rPr>
              <w:t>12,2</w:t>
            </w:r>
          </w:p>
        </w:tc>
        <w:tc>
          <w:tcPr>
            <w:tcW w:w="749" w:type="dxa"/>
          </w:tcPr>
          <w:p w:rsidR="004D0920" w:rsidRPr="008E69A4" w:rsidRDefault="004D0920" w:rsidP="008E69A4">
            <w:pPr>
              <w:jc w:val="center"/>
              <w:rPr>
                <w:rFonts w:ascii="Calibri" w:hAnsi="Calibri"/>
                <w:b/>
                <w:sz w:val="18"/>
                <w:szCs w:val="18"/>
              </w:rPr>
            </w:pPr>
            <w:r w:rsidRPr="008E69A4">
              <w:rPr>
                <w:rFonts w:ascii="Calibri" w:hAnsi="Calibri"/>
                <w:b/>
                <w:sz w:val="18"/>
                <w:szCs w:val="18"/>
              </w:rPr>
              <w:t>8,5</w:t>
            </w:r>
          </w:p>
        </w:tc>
        <w:tc>
          <w:tcPr>
            <w:tcW w:w="749" w:type="dxa"/>
          </w:tcPr>
          <w:p w:rsidR="004D0920" w:rsidRPr="008E69A4" w:rsidRDefault="004D0920" w:rsidP="008E69A4">
            <w:pPr>
              <w:jc w:val="center"/>
              <w:rPr>
                <w:rFonts w:ascii="Calibri" w:hAnsi="Calibri"/>
                <w:b/>
                <w:sz w:val="18"/>
                <w:szCs w:val="18"/>
              </w:rPr>
            </w:pPr>
            <w:r w:rsidRPr="008E69A4">
              <w:rPr>
                <w:rFonts w:ascii="Calibri" w:hAnsi="Calibri"/>
                <w:b/>
                <w:sz w:val="18"/>
                <w:szCs w:val="18"/>
              </w:rPr>
              <w:t>6,7</w:t>
            </w:r>
          </w:p>
        </w:tc>
        <w:tc>
          <w:tcPr>
            <w:tcW w:w="750" w:type="dxa"/>
          </w:tcPr>
          <w:p w:rsidR="004D0920" w:rsidRPr="008E69A4" w:rsidRDefault="004D0920" w:rsidP="008E69A4">
            <w:pPr>
              <w:jc w:val="center"/>
              <w:rPr>
                <w:rFonts w:ascii="Calibri" w:hAnsi="Calibri"/>
                <w:b/>
                <w:sz w:val="18"/>
                <w:szCs w:val="18"/>
              </w:rPr>
            </w:pPr>
            <w:r w:rsidRPr="008E69A4">
              <w:rPr>
                <w:rFonts w:ascii="Calibri" w:hAnsi="Calibri"/>
                <w:b/>
                <w:sz w:val="18"/>
                <w:szCs w:val="18"/>
              </w:rPr>
              <w:t>8,5</w:t>
            </w:r>
          </w:p>
        </w:tc>
        <w:tc>
          <w:tcPr>
            <w:tcW w:w="749" w:type="dxa"/>
          </w:tcPr>
          <w:p w:rsidR="004D0920" w:rsidRPr="008E69A4" w:rsidRDefault="00901AA5" w:rsidP="008E69A4">
            <w:pPr>
              <w:jc w:val="center"/>
              <w:rPr>
                <w:rFonts w:ascii="Calibri" w:hAnsi="Calibri"/>
                <w:b/>
                <w:sz w:val="18"/>
                <w:szCs w:val="18"/>
              </w:rPr>
            </w:pPr>
            <w:r w:rsidRPr="008E69A4">
              <w:rPr>
                <w:rFonts w:ascii="Calibri" w:hAnsi="Calibri"/>
                <w:b/>
                <w:sz w:val="18"/>
                <w:szCs w:val="18"/>
              </w:rPr>
              <w:t>9,3</w:t>
            </w:r>
          </w:p>
        </w:tc>
        <w:tc>
          <w:tcPr>
            <w:tcW w:w="749" w:type="dxa"/>
          </w:tcPr>
          <w:p w:rsidR="004D0920" w:rsidRPr="008E69A4" w:rsidRDefault="00901AA5" w:rsidP="008E69A4">
            <w:pPr>
              <w:jc w:val="center"/>
              <w:rPr>
                <w:rFonts w:ascii="Calibri" w:hAnsi="Calibri"/>
                <w:b/>
                <w:sz w:val="18"/>
                <w:szCs w:val="18"/>
              </w:rPr>
            </w:pPr>
            <w:r w:rsidRPr="008E69A4">
              <w:rPr>
                <w:rFonts w:ascii="Calibri" w:hAnsi="Calibri"/>
                <w:b/>
                <w:sz w:val="18"/>
                <w:szCs w:val="18"/>
              </w:rPr>
              <w:t>9,7</w:t>
            </w:r>
          </w:p>
        </w:tc>
        <w:tc>
          <w:tcPr>
            <w:tcW w:w="750" w:type="dxa"/>
          </w:tcPr>
          <w:p w:rsidR="004D0920" w:rsidRPr="008E69A4" w:rsidRDefault="00901AA5" w:rsidP="008E69A4">
            <w:pPr>
              <w:jc w:val="center"/>
              <w:rPr>
                <w:rFonts w:ascii="Calibri" w:hAnsi="Calibri"/>
                <w:b/>
                <w:sz w:val="18"/>
                <w:szCs w:val="18"/>
              </w:rPr>
            </w:pPr>
            <w:r w:rsidRPr="008E69A4">
              <w:rPr>
                <w:rFonts w:ascii="Calibri" w:hAnsi="Calibri"/>
                <w:b/>
                <w:sz w:val="18"/>
                <w:szCs w:val="18"/>
              </w:rPr>
              <w:t>10,1</w:t>
            </w:r>
          </w:p>
        </w:tc>
        <w:tc>
          <w:tcPr>
            <w:tcW w:w="1383" w:type="dxa"/>
          </w:tcPr>
          <w:p w:rsidR="004D0920" w:rsidRPr="008E69A4" w:rsidRDefault="00901AA5" w:rsidP="008E69A4">
            <w:pPr>
              <w:jc w:val="center"/>
              <w:rPr>
                <w:rFonts w:ascii="Calibri" w:hAnsi="Calibri"/>
                <w:b/>
                <w:sz w:val="18"/>
                <w:szCs w:val="18"/>
              </w:rPr>
            </w:pPr>
            <w:r w:rsidRPr="008E69A4">
              <w:rPr>
                <w:rFonts w:ascii="Calibri" w:hAnsi="Calibri"/>
                <w:b/>
                <w:sz w:val="18"/>
                <w:szCs w:val="18"/>
              </w:rPr>
              <w:t>-2,1</w:t>
            </w:r>
          </w:p>
        </w:tc>
      </w:tr>
      <w:tr w:rsidR="004D0920" w:rsidRPr="008E69A4" w:rsidTr="008E69A4">
        <w:tc>
          <w:tcPr>
            <w:tcW w:w="2660" w:type="dxa"/>
            <w:gridSpan w:val="2"/>
          </w:tcPr>
          <w:p w:rsidR="004D0920" w:rsidRPr="008E69A4" w:rsidRDefault="004D0920" w:rsidP="00A423CB">
            <w:pPr>
              <w:rPr>
                <w:rFonts w:ascii="Calibri" w:hAnsi="Calibri"/>
                <w:sz w:val="18"/>
                <w:szCs w:val="18"/>
              </w:rPr>
            </w:pPr>
            <w:r w:rsidRPr="008E69A4">
              <w:rPr>
                <w:rFonts w:ascii="Calibri" w:hAnsi="Calibri"/>
                <w:sz w:val="18"/>
                <w:szCs w:val="18"/>
              </w:rPr>
              <w:t xml:space="preserve">Stopa bezrobocia rzeczywistego wg BAEL ogółem (w%) </w:t>
            </w:r>
            <w:r w:rsidRPr="008E69A4">
              <w:rPr>
                <w:rFonts w:ascii="Calibri" w:hAnsi="Calibri"/>
                <w:sz w:val="18"/>
                <w:szCs w:val="18"/>
              </w:rPr>
              <w:br/>
              <w:t>– IV kwartał woj. podlaskie</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10,8</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8,3</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6,9</w:t>
            </w:r>
          </w:p>
        </w:tc>
        <w:tc>
          <w:tcPr>
            <w:tcW w:w="750" w:type="dxa"/>
          </w:tcPr>
          <w:p w:rsidR="004D0920" w:rsidRPr="008E69A4" w:rsidRDefault="004D0920" w:rsidP="008E69A4">
            <w:pPr>
              <w:jc w:val="center"/>
              <w:rPr>
                <w:rFonts w:ascii="Calibri" w:hAnsi="Calibri"/>
                <w:sz w:val="18"/>
                <w:szCs w:val="18"/>
              </w:rPr>
            </w:pPr>
            <w:r w:rsidRPr="008E69A4">
              <w:rPr>
                <w:rFonts w:ascii="Calibri" w:hAnsi="Calibri"/>
                <w:sz w:val="18"/>
                <w:szCs w:val="18"/>
              </w:rPr>
              <w:t>6,4</w:t>
            </w:r>
          </w:p>
        </w:tc>
        <w:tc>
          <w:tcPr>
            <w:tcW w:w="749" w:type="dxa"/>
          </w:tcPr>
          <w:p w:rsidR="004D0920" w:rsidRPr="008E69A4" w:rsidRDefault="00901AA5" w:rsidP="008E69A4">
            <w:pPr>
              <w:jc w:val="center"/>
              <w:rPr>
                <w:rFonts w:ascii="Calibri" w:hAnsi="Calibri"/>
                <w:sz w:val="18"/>
                <w:szCs w:val="18"/>
              </w:rPr>
            </w:pPr>
            <w:r w:rsidRPr="008E69A4">
              <w:rPr>
                <w:rFonts w:ascii="Calibri" w:hAnsi="Calibri"/>
                <w:sz w:val="18"/>
                <w:szCs w:val="18"/>
              </w:rPr>
              <w:t>9,1</w:t>
            </w:r>
          </w:p>
        </w:tc>
        <w:tc>
          <w:tcPr>
            <w:tcW w:w="749" w:type="dxa"/>
          </w:tcPr>
          <w:p w:rsidR="004D0920" w:rsidRPr="008E69A4" w:rsidRDefault="00901AA5" w:rsidP="008E69A4">
            <w:pPr>
              <w:jc w:val="center"/>
              <w:rPr>
                <w:rFonts w:ascii="Calibri" w:hAnsi="Calibri"/>
                <w:sz w:val="18"/>
                <w:szCs w:val="18"/>
              </w:rPr>
            </w:pPr>
            <w:r w:rsidRPr="008E69A4">
              <w:rPr>
                <w:rFonts w:ascii="Calibri" w:hAnsi="Calibri"/>
                <w:sz w:val="18"/>
                <w:szCs w:val="18"/>
              </w:rPr>
              <w:t>10,2</w:t>
            </w:r>
          </w:p>
        </w:tc>
        <w:tc>
          <w:tcPr>
            <w:tcW w:w="750" w:type="dxa"/>
          </w:tcPr>
          <w:p w:rsidR="004D0920" w:rsidRPr="008E69A4" w:rsidRDefault="00901AA5" w:rsidP="008E69A4">
            <w:pPr>
              <w:jc w:val="center"/>
              <w:rPr>
                <w:rFonts w:ascii="Calibri" w:hAnsi="Calibri"/>
                <w:sz w:val="18"/>
                <w:szCs w:val="18"/>
              </w:rPr>
            </w:pPr>
            <w:r w:rsidRPr="008E69A4">
              <w:rPr>
                <w:rFonts w:ascii="Calibri" w:hAnsi="Calibri"/>
                <w:sz w:val="18"/>
                <w:szCs w:val="18"/>
              </w:rPr>
              <w:t>10,0</w:t>
            </w:r>
          </w:p>
        </w:tc>
        <w:tc>
          <w:tcPr>
            <w:tcW w:w="1383" w:type="dxa"/>
          </w:tcPr>
          <w:p w:rsidR="004D0920" w:rsidRPr="008E69A4" w:rsidRDefault="00901AA5" w:rsidP="008E69A4">
            <w:pPr>
              <w:jc w:val="center"/>
              <w:rPr>
                <w:rFonts w:ascii="Calibri" w:hAnsi="Calibri"/>
                <w:sz w:val="18"/>
                <w:szCs w:val="18"/>
              </w:rPr>
            </w:pPr>
            <w:r w:rsidRPr="008E69A4">
              <w:rPr>
                <w:rFonts w:ascii="Calibri" w:hAnsi="Calibri"/>
                <w:sz w:val="18"/>
                <w:szCs w:val="18"/>
              </w:rPr>
              <w:t>-0,8</w:t>
            </w:r>
          </w:p>
        </w:tc>
      </w:tr>
      <w:tr w:rsidR="004D0920" w:rsidRPr="008E69A4" w:rsidTr="008E69A4">
        <w:tc>
          <w:tcPr>
            <w:tcW w:w="1288" w:type="dxa"/>
            <w:vMerge w:val="restart"/>
          </w:tcPr>
          <w:p w:rsidR="004D0920" w:rsidRPr="008E69A4" w:rsidRDefault="004D0920" w:rsidP="00A423CB">
            <w:pPr>
              <w:rPr>
                <w:rFonts w:ascii="Calibri" w:hAnsi="Calibri"/>
                <w:sz w:val="18"/>
                <w:szCs w:val="18"/>
              </w:rPr>
            </w:pPr>
            <w:r w:rsidRPr="008E69A4">
              <w:rPr>
                <w:rFonts w:ascii="Calibri" w:hAnsi="Calibri"/>
                <w:sz w:val="18"/>
                <w:szCs w:val="18"/>
              </w:rPr>
              <w:t>Wg miejsca zamieszkania:</w:t>
            </w:r>
          </w:p>
        </w:tc>
        <w:tc>
          <w:tcPr>
            <w:tcW w:w="1372" w:type="dxa"/>
          </w:tcPr>
          <w:p w:rsidR="004D0920" w:rsidRPr="008E69A4" w:rsidRDefault="004D0920" w:rsidP="008E69A4">
            <w:pPr>
              <w:ind w:firstLine="231"/>
              <w:rPr>
                <w:rFonts w:ascii="Calibri" w:hAnsi="Calibri"/>
                <w:sz w:val="18"/>
                <w:szCs w:val="18"/>
              </w:rPr>
            </w:pPr>
            <w:r w:rsidRPr="008E69A4">
              <w:rPr>
                <w:rFonts w:ascii="Calibri" w:hAnsi="Calibri"/>
                <w:sz w:val="18"/>
                <w:szCs w:val="18"/>
              </w:rPr>
              <w:t>- miasto</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9,3</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9,1</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7,8</w:t>
            </w:r>
          </w:p>
        </w:tc>
        <w:tc>
          <w:tcPr>
            <w:tcW w:w="750" w:type="dxa"/>
          </w:tcPr>
          <w:p w:rsidR="004D0920" w:rsidRPr="008E69A4" w:rsidRDefault="004D0920" w:rsidP="008E69A4">
            <w:pPr>
              <w:jc w:val="center"/>
              <w:rPr>
                <w:rFonts w:ascii="Calibri" w:hAnsi="Calibri"/>
                <w:sz w:val="18"/>
                <w:szCs w:val="18"/>
              </w:rPr>
            </w:pPr>
            <w:r w:rsidRPr="008E69A4">
              <w:rPr>
                <w:rFonts w:ascii="Calibri" w:hAnsi="Calibri"/>
                <w:sz w:val="18"/>
                <w:szCs w:val="18"/>
              </w:rPr>
              <w:t>8,2</w:t>
            </w:r>
          </w:p>
        </w:tc>
        <w:tc>
          <w:tcPr>
            <w:tcW w:w="749" w:type="dxa"/>
          </w:tcPr>
          <w:p w:rsidR="004D0920" w:rsidRPr="008E69A4" w:rsidRDefault="00901AA5" w:rsidP="008E69A4">
            <w:pPr>
              <w:jc w:val="center"/>
              <w:rPr>
                <w:rFonts w:ascii="Calibri" w:hAnsi="Calibri"/>
                <w:sz w:val="18"/>
                <w:szCs w:val="18"/>
              </w:rPr>
            </w:pPr>
            <w:r w:rsidRPr="008E69A4">
              <w:rPr>
                <w:rFonts w:ascii="Calibri" w:hAnsi="Calibri"/>
                <w:sz w:val="18"/>
                <w:szCs w:val="18"/>
              </w:rPr>
              <w:t>9,2</w:t>
            </w:r>
          </w:p>
        </w:tc>
        <w:tc>
          <w:tcPr>
            <w:tcW w:w="749" w:type="dxa"/>
          </w:tcPr>
          <w:p w:rsidR="004D0920" w:rsidRPr="008E69A4" w:rsidRDefault="00901AA5" w:rsidP="008E69A4">
            <w:pPr>
              <w:jc w:val="center"/>
              <w:rPr>
                <w:rFonts w:ascii="Calibri" w:hAnsi="Calibri"/>
                <w:sz w:val="18"/>
                <w:szCs w:val="18"/>
              </w:rPr>
            </w:pPr>
            <w:r w:rsidRPr="008E69A4">
              <w:rPr>
                <w:rFonts w:ascii="Calibri" w:hAnsi="Calibri"/>
                <w:sz w:val="18"/>
                <w:szCs w:val="18"/>
              </w:rPr>
              <w:t>12,1</w:t>
            </w:r>
          </w:p>
        </w:tc>
        <w:tc>
          <w:tcPr>
            <w:tcW w:w="750" w:type="dxa"/>
          </w:tcPr>
          <w:p w:rsidR="004D0920" w:rsidRPr="008E69A4" w:rsidRDefault="00901AA5" w:rsidP="008E69A4">
            <w:pPr>
              <w:jc w:val="center"/>
              <w:rPr>
                <w:rFonts w:ascii="Calibri" w:hAnsi="Calibri"/>
                <w:sz w:val="18"/>
                <w:szCs w:val="18"/>
              </w:rPr>
            </w:pPr>
            <w:r w:rsidRPr="008E69A4">
              <w:rPr>
                <w:rFonts w:ascii="Calibri" w:hAnsi="Calibri"/>
                <w:sz w:val="18"/>
                <w:szCs w:val="18"/>
              </w:rPr>
              <w:t>12,4</w:t>
            </w:r>
          </w:p>
        </w:tc>
        <w:tc>
          <w:tcPr>
            <w:tcW w:w="1383" w:type="dxa"/>
          </w:tcPr>
          <w:p w:rsidR="004D0920" w:rsidRPr="008E69A4" w:rsidRDefault="00901AA5" w:rsidP="008E69A4">
            <w:pPr>
              <w:jc w:val="center"/>
              <w:rPr>
                <w:rFonts w:ascii="Calibri" w:hAnsi="Calibri"/>
                <w:sz w:val="18"/>
                <w:szCs w:val="18"/>
              </w:rPr>
            </w:pPr>
            <w:r w:rsidRPr="008E69A4">
              <w:rPr>
                <w:rFonts w:ascii="Calibri" w:hAnsi="Calibri"/>
                <w:sz w:val="18"/>
                <w:szCs w:val="18"/>
              </w:rPr>
              <w:t>3,1</w:t>
            </w:r>
          </w:p>
        </w:tc>
      </w:tr>
      <w:tr w:rsidR="004D0920" w:rsidRPr="008E69A4" w:rsidTr="008E69A4">
        <w:tc>
          <w:tcPr>
            <w:tcW w:w="1288" w:type="dxa"/>
            <w:vMerge/>
          </w:tcPr>
          <w:p w:rsidR="004D0920" w:rsidRPr="008E69A4" w:rsidRDefault="004D0920" w:rsidP="00A423CB">
            <w:pPr>
              <w:rPr>
                <w:rFonts w:ascii="Calibri" w:hAnsi="Calibri"/>
                <w:sz w:val="18"/>
                <w:szCs w:val="18"/>
              </w:rPr>
            </w:pPr>
          </w:p>
        </w:tc>
        <w:tc>
          <w:tcPr>
            <w:tcW w:w="1372" w:type="dxa"/>
          </w:tcPr>
          <w:p w:rsidR="004D0920" w:rsidRPr="008E69A4" w:rsidRDefault="004D0920" w:rsidP="008E69A4">
            <w:pPr>
              <w:ind w:firstLine="231"/>
              <w:rPr>
                <w:rFonts w:ascii="Calibri" w:hAnsi="Calibri"/>
                <w:sz w:val="18"/>
                <w:szCs w:val="18"/>
              </w:rPr>
            </w:pPr>
            <w:r w:rsidRPr="008E69A4">
              <w:rPr>
                <w:rFonts w:ascii="Calibri" w:hAnsi="Calibri"/>
                <w:sz w:val="18"/>
                <w:szCs w:val="18"/>
              </w:rPr>
              <w:t>- wieś</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7,</w:t>
            </w:r>
            <w:r w:rsidR="00901AA5" w:rsidRPr="008E69A4">
              <w:rPr>
                <w:rFonts w:ascii="Calibri" w:hAnsi="Calibri"/>
                <w:sz w:val="18"/>
                <w:szCs w:val="18"/>
              </w:rPr>
              <w:t>7</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6,6</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5,4</w:t>
            </w:r>
          </w:p>
        </w:tc>
        <w:tc>
          <w:tcPr>
            <w:tcW w:w="750" w:type="dxa"/>
          </w:tcPr>
          <w:p w:rsidR="004D0920" w:rsidRPr="008E69A4" w:rsidRDefault="004D0920" w:rsidP="008E69A4">
            <w:pPr>
              <w:jc w:val="center"/>
              <w:rPr>
                <w:rFonts w:ascii="Calibri" w:hAnsi="Calibri"/>
                <w:sz w:val="18"/>
                <w:szCs w:val="18"/>
              </w:rPr>
            </w:pPr>
            <w:r w:rsidRPr="008E69A4">
              <w:rPr>
                <w:rFonts w:ascii="Calibri" w:hAnsi="Calibri"/>
                <w:sz w:val="18"/>
                <w:szCs w:val="18"/>
              </w:rPr>
              <w:t>3,5</w:t>
            </w:r>
          </w:p>
        </w:tc>
        <w:tc>
          <w:tcPr>
            <w:tcW w:w="749" w:type="dxa"/>
          </w:tcPr>
          <w:p w:rsidR="004D0920" w:rsidRPr="008E69A4" w:rsidRDefault="00901AA5" w:rsidP="008E69A4">
            <w:pPr>
              <w:jc w:val="center"/>
              <w:rPr>
                <w:rFonts w:ascii="Calibri" w:hAnsi="Calibri"/>
                <w:sz w:val="18"/>
                <w:szCs w:val="18"/>
              </w:rPr>
            </w:pPr>
            <w:r w:rsidRPr="008E69A4">
              <w:rPr>
                <w:rFonts w:ascii="Calibri" w:hAnsi="Calibri"/>
                <w:sz w:val="18"/>
                <w:szCs w:val="18"/>
              </w:rPr>
              <w:t>6,9</w:t>
            </w:r>
          </w:p>
        </w:tc>
        <w:tc>
          <w:tcPr>
            <w:tcW w:w="749" w:type="dxa"/>
          </w:tcPr>
          <w:p w:rsidR="004D0920" w:rsidRPr="008E69A4" w:rsidRDefault="00901AA5" w:rsidP="008E69A4">
            <w:pPr>
              <w:jc w:val="center"/>
              <w:rPr>
                <w:rFonts w:ascii="Calibri" w:hAnsi="Calibri"/>
                <w:sz w:val="18"/>
                <w:szCs w:val="18"/>
              </w:rPr>
            </w:pPr>
            <w:r w:rsidRPr="008E69A4">
              <w:rPr>
                <w:rFonts w:ascii="Calibri" w:hAnsi="Calibri"/>
                <w:sz w:val="18"/>
                <w:szCs w:val="18"/>
              </w:rPr>
              <w:t>6,8</w:t>
            </w:r>
          </w:p>
        </w:tc>
        <w:tc>
          <w:tcPr>
            <w:tcW w:w="750" w:type="dxa"/>
          </w:tcPr>
          <w:p w:rsidR="004D0920" w:rsidRPr="008E69A4" w:rsidRDefault="00901AA5" w:rsidP="008E69A4">
            <w:pPr>
              <w:jc w:val="center"/>
              <w:rPr>
                <w:rFonts w:ascii="Calibri" w:hAnsi="Calibri"/>
                <w:sz w:val="18"/>
                <w:szCs w:val="18"/>
              </w:rPr>
            </w:pPr>
            <w:r w:rsidRPr="008E69A4">
              <w:rPr>
                <w:rFonts w:ascii="Calibri" w:hAnsi="Calibri"/>
                <w:sz w:val="18"/>
                <w:szCs w:val="18"/>
              </w:rPr>
              <w:t>5,9</w:t>
            </w:r>
          </w:p>
        </w:tc>
        <w:tc>
          <w:tcPr>
            <w:tcW w:w="1383" w:type="dxa"/>
          </w:tcPr>
          <w:p w:rsidR="004D0920" w:rsidRPr="008E69A4" w:rsidRDefault="00901AA5" w:rsidP="008E69A4">
            <w:pPr>
              <w:jc w:val="center"/>
              <w:rPr>
                <w:rFonts w:ascii="Calibri" w:hAnsi="Calibri"/>
                <w:sz w:val="18"/>
                <w:szCs w:val="18"/>
              </w:rPr>
            </w:pPr>
            <w:r w:rsidRPr="008E69A4">
              <w:rPr>
                <w:rFonts w:ascii="Calibri" w:hAnsi="Calibri"/>
                <w:sz w:val="18"/>
                <w:szCs w:val="18"/>
              </w:rPr>
              <w:t>-1,8</w:t>
            </w:r>
          </w:p>
        </w:tc>
      </w:tr>
      <w:tr w:rsidR="004D0920" w:rsidRPr="008E69A4" w:rsidTr="008E69A4">
        <w:tc>
          <w:tcPr>
            <w:tcW w:w="1288" w:type="dxa"/>
            <w:vMerge w:val="restart"/>
          </w:tcPr>
          <w:p w:rsidR="004D0920" w:rsidRPr="008E69A4" w:rsidRDefault="004D0920" w:rsidP="00A423CB">
            <w:pPr>
              <w:rPr>
                <w:rFonts w:ascii="Calibri" w:hAnsi="Calibri"/>
                <w:sz w:val="18"/>
                <w:szCs w:val="18"/>
              </w:rPr>
            </w:pPr>
            <w:r w:rsidRPr="008E69A4">
              <w:rPr>
                <w:rFonts w:ascii="Calibri" w:hAnsi="Calibri"/>
                <w:sz w:val="18"/>
                <w:szCs w:val="18"/>
              </w:rPr>
              <w:t>Wg płci:</w:t>
            </w:r>
          </w:p>
        </w:tc>
        <w:tc>
          <w:tcPr>
            <w:tcW w:w="1372" w:type="dxa"/>
          </w:tcPr>
          <w:p w:rsidR="004D0920" w:rsidRPr="008E69A4" w:rsidRDefault="004D0920" w:rsidP="008E69A4">
            <w:pPr>
              <w:ind w:firstLine="231"/>
              <w:rPr>
                <w:rFonts w:ascii="Calibri" w:hAnsi="Calibri"/>
                <w:sz w:val="18"/>
                <w:szCs w:val="18"/>
              </w:rPr>
            </w:pPr>
            <w:r w:rsidRPr="008E69A4">
              <w:rPr>
                <w:rFonts w:ascii="Calibri" w:hAnsi="Calibri"/>
                <w:sz w:val="18"/>
                <w:szCs w:val="18"/>
              </w:rPr>
              <w:t>- mężczyźni</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9,6</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8,7</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7,4</w:t>
            </w:r>
          </w:p>
        </w:tc>
        <w:tc>
          <w:tcPr>
            <w:tcW w:w="750" w:type="dxa"/>
          </w:tcPr>
          <w:p w:rsidR="004D0920" w:rsidRPr="008E69A4" w:rsidRDefault="004D0920" w:rsidP="008E69A4">
            <w:pPr>
              <w:jc w:val="center"/>
              <w:rPr>
                <w:rFonts w:ascii="Calibri" w:hAnsi="Calibri"/>
                <w:sz w:val="18"/>
                <w:szCs w:val="18"/>
              </w:rPr>
            </w:pPr>
            <w:r w:rsidRPr="008E69A4">
              <w:rPr>
                <w:rFonts w:ascii="Calibri" w:hAnsi="Calibri"/>
                <w:sz w:val="18"/>
                <w:szCs w:val="18"/>
              </w:rPr>
              <w:t>7,0</w:t>
            </w:r>
          </w:p>
        </w:tc>
        <w:tc>
          <w:tcPr>
            <w:tcW w:w="749" w:type="dxa"/>
          </w:tcPr>
          <w:p w:rsidR="004D0920" w:rsidRPr="008E69A4" w:rsidRDefault="00901AA5" w:rsidP="008E69A4">
            <w:pPr>
              <w:jc w:val="center"/>
              <w:rPr>
                <w:rFonts w:ascii="Calibri" w:hAnsi="Calibri"/>
                <w:sz w:val="18"/>
                <w:szCs w:val="18"/>
              </w:rPr>
            </w:pPr>
            <w:r w:rsidRPr="008E69A4">
              <w:rPr>
                <w:rFonts w:ascii="Calibri" w:hAnsi="Calibri"/>
                <w:sz w:val="18"/>
                <w:szCs w:val="18"/>
              </w:rPr>
              <w:t>9,0</w:t>
            </w:r>
          </w:p>
        </w:tc>
        <w:tc>
          <w:tcPr>
            <w:tcW w:w="749" w:type="dxa"/>
          </w:tcPr>
          <w:p w:rsidR="004D0920" w:rsidRPr="008E69A4" w:rsidRDefault="00901AA5" w:rsidP="008E69A4">
            <w:pPr>
              <w:jc w:val="center"/>
              <w:rPr>
                <w:rFonts w:ascii="Calibri" w:hAnsi="Calibri"/>
                <w:sz w:val="18"/>
                <w:szCs w:val="18"/>
              </w:rPr>
            </w:pPr>
            <w:r w:rsidRPr="008E69A4">
              <w:rPr>
                <w:rFonts w:ascii="Calibri" w:hAnsi="Calibri"/>
                <w:sz w:val="18"/>
                <w:szCs w:val="18"/>
              </w:rPr>
              <w:t>11,4</w:t>
            </w:r>
          </w:p>
        </w:tc>
        <w:tc>
          <w:tcPr>
            <w:tcW w:w="750" w:type="dxa"/>
          </w:tcPr>
          <w:p w:rsidR="004D0920" w:rsidRPr="008E69A4" w:rsidRDefault="00901AA5" w:rsidP="008E69A4">
            <w:pPr>
              <w:jc w:val="center"/>
              <w:rPr>
                <w:rFonts w:ascii="Calibri" w:hAnsi="Calibri"/>
                <w:sz w:val="18"/>
                <w:szCs w:val="18"/>
              </w:rPr>
            </w:pPr>
            <w:r w:rsidRPr="008E69A4">
              <w:rPr>
                <w:rFonts w:ascii="Calibri" w:hAnsi="Calibri"/>
                <w:sz w:val="18"/>
                <w:szCs w:val="18"/>
              </w:rPr>
              <w:t>9,5</w:t>
            </w:r>
          </w:p>
        </w:tc>
        <w:tc>
          <w:tcPr>
            <w:tcW w:w="1383" w:type="dxa"/>
          </w:tcPr>
          <w:p w:rsidR="004D0920" w:rsidRPr="008E69A4" w:rsidRDefault="00901AA5" w:rsidP="008E69A4">
            <w:pPr>
              <w:jc w:val="center"/>
              <w:rPr>
                <w:rFonts w:ascii="Calibri" w:hAnsi="Calibri"/>
                <w:sz w:val="18"/>
                <w:szCs w:val="18"/>
              </w:rPr>
            </w:pPr>
            <w:r w:rsidRPr="008E69A4">
              <w:rPr>
                <w:rFonts w:ascii="Calibri" w:hAnsi="Calibri"/>
                <w:sz w:val="18"/>
                <w:szCs w:val="18"/>
              </w:rPr>
              <w:t>-0,1</w:t>
            </w:r>
          </w:p>
        </w:tc>
      </w:tr>
      <w:tr w:rsidR="004D0920" w:rsidRPr="008E69A4" w:rsidTr="008E69A4">
        <w:tc>
          <w:tcPr>
            <w:tcW w:w="1288" w:type="dxa"/>
            <w:vMerge/>
          </w:tcPr>
          <w:p w:rsidR="004D0920" w:rsidRPr="008E69A4" w:rsidRDefault="004D0920" w:rsidP="00A423CB">
            <w:pPr>
              <w:rPr>
                <w:rFonts w:ascii="Calibri" w:hAnsi="Calibri"/>
                <w:sz w:val="18"/>
                <w:szCs w:val="18"/>
              </w:rPr>
            </w:pPr>
          </w:p>
        </w:tc>
        <w:tc>
          <w:tcPr>
            <w:tcW w:w="1372" w:type="dxa"/>
          </w:tcPr>
          <w:p w:rsidR="004D0920" w:rsidRPr="008E69A4" w:rsidRDefault="004D0920" w:rsidP="008E69A4">
            <w:pPr>
              <w:ind w:firstLine="231"/>
              <w:rPr>
                <w:rFonts w:ascii="Calibri" w:hAnsi="Calibri"/>
                <w:sz w:val="18"/>
                <w:szCs w:val="18"/>
              </w:rPr>
            </w:pPr>
            <w:r w:rsidRPr="008E69A4">
              <w:rPr>
                <w:rFonts w:ascii="Calibri" w:hAnsi="Calibri"/>
                <w:sz w:val="18"/>
                <w:szCs w:val="18"/>
              </w:rPr>
              <w:t>- kobiety</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12,3</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8,0</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6,7</w:t>
            </w:r>
          </w:p>
        </w:tc>
        <w:tc>
          <w:tcPr>
            <w:tcW w:w="750" w:type="dxa"/>
          </w:tcPr>
          <w:p w:rsidR="004D0920" w:rsidRPr="008E69A4" w:rsidRDefault="004D0920" w:rsidP="008E69A4">
            <w:pPr>
              <w:jc w:val="center"/>
              <w:rPr>
                <w:rFonts w:ascii="Calibri" w:hAnsi="Calibri"/>
                <w:sz w:val="18"/>
                <w:szCs w:val="18"/>
              </w:rPr>
            </w:pPr>
            <w:r w:rsidRPr="008E69A4">
              <w:rPr>
                <w:rFonts w:ascii="Calibri" w:hAnsi="Calibri"/>
                <w:sz w:val="18"/>
                <w:szCs w:val="18"/>
              </w:rPr>
              <w:t>5,7</w:t>
            </w:r>
          </w:p>
        </w:tc>
        <w:tc>
          <w:tcPr>
            <w:tcW w:w="749" w:type="dxa"/>
          </w:tcPr>
          <w:p w:rsidR="004D0920" w:rsidRPr="008E69A4" w:rsidRDefault="00901AA5" w:rsidP="008E69A4">
            <w:pPr>
              <w:jc w:val="center"/>
              <w:rPr>
                <w:rFonts w:ascii="Calibri" w:hAnsi="Calibri"/>
                <w:sz w:val="18"/>
                <w:szCs w:val="18"/>
              </w:rPr>
            </w:pPr>
            <w:r w:rsidRPr="008E69A4">
              <w:rPr>
                <w:rFonts w:ascii="Calibri" w:hAnsi="Calibri"/>
                <w:sz w:val="18"/>
                <w:szCs w:val="18"/>
              </w:rPr>
              <w:t>9,3</w:t>
            </w:r>
          </w:p>
        </w:tc>
        <w:tc>
          <w:tcPr>
            <w:tcW w:w="749" w:type="dxa"/>
          </w:tcPr>
          <w:p w:rsidR="004D0920" w:rsidRPr="008E69A4" w:rsidRDefault="00901AA5" w:rsidP="008E69A4">
            <w:pPr>
              <w:jc w:val="center"/>
              <w:rPr>
                <w:rFonts w:ascii="Calibri" w:hAnsi="Calibri"/>
                <w:sz w:val="18"/>
                <w:szCs w:val="18"/>
              </w:rPr>
            </w:pPr>
            <w:r w:rsidRPr="008E69A4">
              <w:rPr>
                <w:rFonts w:ascii="Calibri" w:hAnsi="Calibri"/>
                <w:sz w:val="18"/>
                <w:szCs w:val="18"/>
              </w:rPr>
              <w:t>12,1</w:t>
            </w:r>
          </w:p>
        </w:tc>
        <w:tc>
          <w:tcPr>
            <w:tcW w:w="750" w:type="dxa"/>
          </w:tcPr>
          <w:p w:rsidR="004D0920" w:rsidRPr="008E69A4" w:rsidRDefault="00901AA5" w:rsidP="008E69A4">
            <w:pPr>
              <w:jc w:val="center"/>
              <w:rPr>
                <w:rFonts w:ascii="Calibri" w:hAnsi="Calibri"/>
                <w:sz w:val="18"/>
                <w:szCs w:val="18"/>
              </w:rPr>
            </w:pPr>
            <w:r w:rsidRPr="008E69A4">
              <w:rPr>
                <w:rFonts w:ascii="Calibri" w:hAnsi="Calibri"/>
                <w:sz w:val="18"/>
                <w:szCs w:val="18"/>
              </w:rPr>
              <w:t>10,6</w:t>
            </w:r>
          </w:p>
        </w:tc>
        <w:tc>
          <w:tcPr>
            <w:tcW w:w="1383" w:type="dxa"/>
          </w:tcPr>
          <w:p w:rsidR="004D0920" w:rsidRPr="008E69A4" w:rsidRDefault="00901AA5" w:rsidP="008E69A4">
            <w:pPr>
              <w:jc w:val="center"/>
              <w:rPr>
                <w:rFonts w:ascii="Calibri" w:hAnsi="Calibri"/>
                <w:sz w:val="18"/>
                <w:szCs w:val="18"/>
              </w:rPr>
            </w:pPr>
            <w:r w:rsidRPr="008E69A4">
              <w:rPr>
                <w:rFonts w:ascii="Calibri" w:hAnsi="Calibri"/>
                <w:sz w:val="18"/>
                <w:szCs w:val="18"/>
              </w:rPr>
              <w:t>-1,7</w:t>
            </w:r>
          </w:p>
        </w:tc>
      </w:tr>
      <w:tr w:rsidR="004D0920" w:rsidRPr="008E69A4" w:rsidTr="008E69A4">
        <w:tc>
          <w:tcPr>
            <w:tcW w:w="2660" w:type="dxa"/>
            <w:gridSpan w:val="2"/>
          </w:tcPr>
          <w:p w:rsidR="004D0920" w:rsidRPr="008E69A4" w:rsidRDefault="004D0920" w:rsidP="00A423CB">
            <w:pPr>
              <w:rPr>
                <w:rFonts w:ascii="Calibri" w:hAnsi="Calibri"/>
                <w:sz w:val="18"/>
                <w:szCs w:val="18"/>
              </w:rPr>
            </w:pPr>
            <w:r w:rsidRPr="008E69A4">
              <w:rPr>
                <w:rFonts w:ascii="Calibri" w:hAnsi="Calibri"/>
                <w:sz w:val="18"/>
                <w:szCs w:val="18"/>
              </w:rPr>
              <w:t xml:space="preserve">Stopa bezrobocia młodych </w:t>
            </w:r>
            <w:r w:rsidRPr="008E69A4">
              <w:rPr>
                <w:rFonts w:ascii="Calibri" w:hAnsi="Calibri"/>
                <w:sz w:val="18"/>
                <w:szCs w:val="18"/>
              </w:rPr>
              <w:br/>
              <w:t xml:space="preserve">(15-24 lata) wg BAEL (w%) </w:t>
            </w:r>
            <w:r w:rsidRPr="008E69A4">
              <w:rPr>
                <w:rFonts w:ascii="Calibri" w:hAnsi="Calibri"/>
                <w:sz w:val="18"/>
                <w:szCs w:val="18"/>
              </w:rPr>
              <w:br/>
              <w:t>– IV kwartał woj. podlaskie</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27,8</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15,4</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16,7</w:t>
            </w:r>
          </w:p>
        </w:tc>
        <w:tc>
          <w:tcPr>
            <w:tcW w:w="750" w:type="dxa"/>
          </w:tcPr>
          <w:p w:rsidR="004D0920" w:rsidRPr="008E69A4" w:rsidRDefault="004D0920" w:rsidP="008E69A4">
            <w:pPr>
              <w:jc w:val="center"/>
              <w:rPr>
                <w:rFonts w:ascii="Calibri" w:hAnsi="Calibri"/>
                <w:sz w:val="18"/>
                <w:szCs w:val="18"/>
              </w:rPr>
            </w:pPr>
            <w:r w:rsidRPr="008E69A4">
              <w:rPr>
                <w:rFonts w:ascii="Calibri" w:hAnsi="Calibri"/>
                <w:sz w:val="18"/>
                <w:szCs w:val="18"/>
              </w:rPr>
              <w:t>12,2</w:t>
            </w:r>
          </w:p>
        </w:tc>
        <w:tc>
          <w:tcPr>
            <w:tcW w:w="749" w:type="dxa"/>
          </w:tcPr>
          <w:p w:rsidR="004D0920" w:rsidRPr="008E69A4" w:rsidRDefault="00901AA5" w:rsidP="008E69A4">
            <w:pPr>
              <w:jc w:val="center"/>
              <w:rPr>
                <w:rFonts w:ascii="Calibri" w:hAnsi="Calibri"/>
                <w:sz w:val="18"/>
                <w:szCs w:val="18"/>
              </w:rPr>
            </w:pPr>
            <w:r w:rsidRPr="008E69A4">
              <w:rPr>
                <w:rFonts w:ascii="Calibri" w:hAnsi="Calibri"/>
                <w:sz w:val="18"/>
                <w:szCs w:val="18"/>
              </w:rPr>
              <w:t>22,6</w:t>
            </w:r>
          </w:p>
        </w:tc>
        <w:tc>
          <w:tcPr>
            <w:tcW w:w="749" w:type="dxa"/>
          </w:tcPr>
          <w:p w:rsidR="004D0920" w:rsidRPr="008E69A4" w:rsidRDefault="00901AA5" w:rsidP="008E69A4">
            <w:pPr>
              <w:jc w:val="center"/>
              <w:rPr>
                <w:rFonts w:ascii="Calibri" w:hAnsi="Calibri"/>
                <w:sz w:val="18"/>
                <w:szCs w:val="18"/>
              </w:rPr>
            </w:pPr>
            <w:r w:rsidRPr="008E69A4">
              <w:rPr>
                <w:rFonts w:ascii="Calibri" w:hAnsi="Calibri"/>
                <w:sz w:val="18"/>
                <w:szCs w:val="18"/>
              </w:rPr>
              <w:t>28,6</w:t>
            </w:r>
          </w:p>
        </w:tc>
        <w:tc>
          <w:tcPr>
            <w:tcW w:w="750" w:type="dxa"/>
          </w:tcPr>
          <w:p w:rsidR="004D0920" w:rsidRPr="008E69A4" w:rsidRDefault="00901AA5" w:rsidP="008E69A4">
            <w:pPr>
              <w:jc w:val="center"/>
              <w:rPr>
                <w:rFonts w:ascii="Calibri" w:hAnsi="Calibri"/>
                <w:sz w:val="18"/>
                <w:szCs w:val="18"/>
              </w:rPr>
            </w:pPr>
            <w:r w:rsidRPr="008E69A4">
              <w:rPr>
                <w:rFonts w:ascii="Calibri" w:hAnsi="Calibri"/>
                <w:sz w:val="18"/>
                <w:szCs w:val="18"/>
              </w:rPr>
              <w:t>27,3</w:t>
            </w:r>
          </w:p>
        </w:tc>
        <w:tc>
          <w:tcPr>
            <w:tcW w:w="1383" w:type="dxa"/>
          </w:tcPr>
          <w:p w:rsidR="004D0920" w:rsidRPr="008E69A4" w:rsidRDefault="00901AA5" w:rsidP="008E69A4">
            <w:pPr>
              <w:jc w:val="center"/>
              <w:rPr>
                <w:rFonts w:ascii="Calibri" w:hAnsi="Calibri"/>
                <w:sz w:val="18"/>
                <w:szCs w:val="18"/>
              </w:rPr>
            </w:pPr>
            <w:r w:rsidRPr="008E69A4">
              <w:rPr>
                <w:rFonts w:ascii="Calibri" w:hAnsi="Calibri"/>
                <w:sz w:val="18"/>
                <w:szCs w:val="18"/>
              </w:rPr>
              <w:t>-0,5</w:t>
            </w:r>
          </w:p>
        </w:tc>
      </w:tr>
      <w:tr w:rsidR="004D0920" w:rsidRPr="008E69A4" w:rsidTr="008E69A4">
        <w:tc>
          <w:tcPr>
            <w:tcW w:w="2660" w:type="dxa"/>
            <w:gridSpan w:val="2"/>
          </w:tcPr>
          <w:p w:rsidR="004D0920" w:rsidRPr="008E69A4" w:rsidRDefault="004D0920" w:rsidP="00A423CB">
            <w:pPr>
              <w:rPr>
                <w:rFonts w:ascii="Calibri" w:hAnsi="Calibri"/>
                <w:sz w:val="18"/>
                <w:szCs w:val="18"/>
              </w:rPr>
            </w:pPr>
            <w:r w:rsidRPr="008E69A4">
              <w:rPr>
                <w:rFonts w:ascii="Calibri" w:hAnsi="Calibri"/>
                <w:sz w:val="18"/>
                <w:szCs w:val="18"/>
              </w:rPr>
              <w:t>Liczba zarejestrowanych bezrobotnych w woj. podlaskim</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61773</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48796</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45821</w:t>
            </w:r>
          </w:p>
        </w:tc>
        <w:tc>
          <w:tcPr>
            <w:tcW w:w="750" w:type="dxa"/>
          </w:tcPr>
          <w:p w:rsidR="004D0920" w:rsidRPr="008E69A4" w:rsidRDefault="004D0920" w:rsidP="008E69A4">
            <w:pPr>
              <w:jc w:val="center"/>
              <w:rPr>
                <w:rFonts w:ascii="Calibri" w:hAnsi="Calibri"/>
                <w:sz w:val="18"/>
                <w:szCs w:val="18"/>
              </w:rPr>
            </w:pPr>
            <w:r w:rsidRPr="008E69A4">
              <w:rPr>
                <w:rFonts w:ascii="Calibri" w:hAnsi="Calibri"/>
                <w:sz w:val="18"/>
                <w:szCs w:val="18"/>
              </w:rPr>
              <w:t>61169</w:t>
            </w:r>
          </w:p>
        </w:tc>
        <w:tc>
          <w:tcPr>
            <w:tcW w:w="749" w:type="dxa"/>
          </w:tcPr>
          <w:p w:rsidR="004D0920" w:rsidRPr="008E69A4" w:rsidRDefault="00901AA5" w:rsidP="008E69A4">
            <w:pPr>
              <w:jc w:val="center"/>
              <w:rPr>
                <w:rFonts w:ascii="Calibri" w:hAnsi="Calibri"/>
                <w:sz w:val="18"/>
                <w:szCs w:val="18"/>
              </w:rPr>
            </w:pPr>
            <w:r w:rsidRPr="008E69A4">
              <w:rPr>
                <w:rFonts w:ascii="Calibri" w:hAnsi="Calibri"/>
                <w:sz w:val="18"/>
                <w:szCs w:val="18"/>
              </w:rPr>
              <w:t>63761</w:t>
            </w:r>
          </w:p>
        </w:tc>
        <w:tc>
          <w:tcPr>
            <w:tcW w:w="749" w:type="dxa"/>
          </w:tcPr>
          <w:p w:rsidR="004D0920" w:rsidRPr="008E69A4" w:rsidRDefault="00901AA5" w:rsidP="008E69A4">
            <w:pPr>
              <w:jc w:val="center"/>
              <w:rPr>
                <w:rFonts w:ascii="Calibri" w:hAnsi="Calibri"/>
                <w:sz w:val="18"/>
                <w:szCs w:val="18"/>
              </w:rPr>
            </w:pPr>
            <w:r w:rsidRPr="008E69A4">
              <w:rPr>
                <w:rFonts w:ascii="Calibri" w:hAnsi="Calibri"/>
                <w:sz w:val="18"/>
                <w:szCs w:val="18"/>
              </w:rPr>
              <w:t>65920</w:t>
            </w:r>
          </w:p>
        </w:tc>
        <w:tc>
          <w:tcPr>
            <w:tcW w:w="750" w:type="dxa"/>
          </w:tcPr>
          <w:p w:rsidR="004D0920" w:rsidRPr="008E69A4" w:rsidRDefault="00901AA5" w:rsidP="008E69A4">
            <w:pPr>
              <w:jc w:val="center"/>
              <w:rPr>
                <w:rFonts w:ascii="Calibri" w:hAnsi="Calibri"/>
                <w:sz w:val="18"/>
                <w:szCs w:val="18"/>
              </w:rPr>
            </w:pPr>
            <w:r w:rsidRPr="008E69A4">
              <w:rPr>
                <w:rFonts w:ascii="Calibri" w:hAnsi="Calibri"/>
                <w:sz w:val="18"/>
                <w:szCs w:val="18"/>
              </w:rPr>
              <w:t>68705</w:t>
            </w:r>
          </w:p>
        </w:tc>
        <w:tc>
          <w:tcPr>
            <w:tcW w:w="1383" w:type="dxa"/>
          </w:tcPr>
          <w:p w:rsidR="004D0920" w:rsidRPr="008E69A4" w:rsidRDefault="00901AA5" w:rsidP="008E69A4">
            <w:pPr>
              <w:jc w:val="center"/>
              <w:rPr>
                <w:rFonts w:ascii="Calibri" w:hAnsi="Calibri"/>
                <w:sz w:val="18"/>
                <w:szCs w:val="18"/>
              </w:rPr>
            </w:pPr>
            <w:r w:rsidRPr="008E69A4">
              <w:rPr>
                <w:rFonts w:ascii="Calibri" w:hAnsi="Calibri"/>
                <w:sz w:val="18"/>
                <w:szCs w:val="18"/>
              </w:rPr>
              <w:t>6932</w:t>
            </w:r>
          </w:p>
        </w:tc>
      </w:tr>
      <w:tr w:rsidR="004D0920" w:rsidRPr="008E69A4" w:rsidTr="008E69A4">
        <w:tc>
          <w:tcPr>
            <w:tcW w:w="2660" w:type="dxa"/>
            <w:gridSpan w:val="2"/>
          </w:tcPr>
          <w:p w:rsidR="004D0920" w:rsidRPr="008E69A4" w:rsidRDefault="004D0920" w:rsidP="00A423CB">
            <w:pPr>
              <w:rPr>
                <w:rFonts w:ascii="Calibri" w:hAnsi="Calibri"/>
                <w:b/>
                <w:sz w:val="18"/>
                <w:szCs w:val="18"/>
              </w:rPr>
            </w:pPr>
            <w:r w:rsidRPr="008E69A4">
              <w:rPr>
                <w:rFonts w:ascii="Calibri" w:hAnsi="Calibri"/>
                <w:b/>
                <w:sz w:val="18"/>
                <w:szCs w:val="18"/>
              </w:rPr>
              <w:t>Stopa bezrobocia rejestrowanego w Polsce</w:t>
            </w:r>
          </w:p>
        </w:tc>
        <w:tc>
          <w:tcPr>
            <w:tcW w:w="749" w:type="dxa"/>
          </w:tcPr>
          <w:p w:rsidR="004D0920" w:rsidRPr="008E69A4" w:rsidRDefault="004D0920" w:rsidP="008E69A4">
            <w:pPr>
              <w:jc w:val="center"/>
              <w:rPr>
                <w:rFonts w:ascii="Calibri" w:hAnsi="Calibri"/>
                <w:b/>
                <w:sz w:val="18"/>
                <w:szCs w:val="18"/>
              </w:rPr>
            </w:pPr>
            <w:r w:rsidRPr="008E69A4">
              <w:rPr>
                <w:rFonts w:ascii="Calibri" w:hAnsi="Calibri"/>
                <w:b/>
                <w:sz w:val="18"/>
                <w:szCs w:val="18"/>
              </w:rPr>
              <w:t>14,8</w:t>
            </w:r>
          </w:p>
        </w:tc>
        <w:tc>
          <w:tcPr>
            <w:tcW w:w="749" w:type="dxa"/>
          </w:tcPr>
          <w:p w:rsidR="004D0920" w:rsidRPr="008E69A4" w:rsidRDefault="004D0920" w:rsidP="008E69A4">
            <w:pPr>
              <w:jc w:val="center"/>
              <w:rPr>
                <w:rFonts w:ascii="Calibri" w:hAnsi="Calibri"/>
                <w:b/>
                <w:sz w:val="18"/>
                <w:szCs w:val="18"/>
              </w:rPr>
            </w:pPr>
            <w:r w:rsidRPr="008E69A4">
              <w:rPr>
                <w:rFonts w:ascii="Calibri" w:hAnsi="Calibri"/>
                <w:b/>
                <w:sz w:val="18"/>
                <w:szCs w:val="18"/>
              </w:rPr>
              <w:t>11,2</w:t>
            </w:r>
          </w:p>
        </w:tc>
        <w:tc>
          <w:tcPr>
            <w:tcW w:w="749" w:type="dxa"/>
          </w:tcPr>
          <w:p w:rsidR="004D0920" w:rsidRPr="008E69A4" w:rsidRDefault="004D0920" w:rsidP="008E69A4">
            <w:pPr>
              <w:jc w:val="center"/>
              <w:rPr>
                <w:rFonts w:ascii="Calibri" w:hAnsi="Calibri"/>
                <w:b/>
                <w:sz w:val="18"/>
                <w:szCs w:val="18"/>
              </w:rPr>
            </w:pPr>
            <w:r w:rsidRPr="008E69A4">
              <w:rPr>
                <w:rFonts w:ascii="Calibri" w:hAnsi="Calibri"/>
                <w:b/>
                <w:sz w:val="18"/>
                <w:szCs w:val="18"/>
              </w:rPr>
              <w:t>9,5</w:t>
            </w:r>
          </w:p>
        </w:tc>
        <w:tc>
          <w:tcPr>
            <w:tcW w:w="750" w:type="dxa"/>
          </w:tcPr>
          <w:p w:rsidR="004D0920" w:rsidRPr="008E69A4" w:rsidRDefault="004D0920" w:rsidP="008E69A4">
            <w:pPr>
              <w:jc w:val="center"/>
              <w:rPr>
                <w:rFonts w:ascii="Calibri" w:hAnsi="Calibri"/>
                <w:b/>
                <w:sz w:val="18"/>
                <w:szCs w:val="18"/>
              </w:rPr>
            </w:pPr>
            <w:r w:rsidRPr="008E69A4">
              <w:rPr>
                <w:rFonts w:ascii="Calibri" w:hAnsi="Calibri"/>
                <w:b/>
                <w:sz w:val="18"/>
                <w:szCs w:val="18"/>
              </w:rPr>
              <w:t>11,9</w:t>
            </w:r>
          </w:p>
        </w:tc>
        <w:tc>
          <w:tcPr>
            <w:tcW w:w="749" w:type="dxa"/>
          </w:tcPr>
          <w:p w:rsidR="004D0920" w:rsidRPr="008E69A4" w:rsidRDefault="00901AA5" w:rsidP="008E69A4">
            <w:pPr>
              <w:jc w:val="center"/>
              <w:rPr>
                <w:rFonts w:ascii="Calibri" w:hAnsi="Calibri"/>
                <w:b/>
                <w:sz w:val="18"/>
                <w:szCs w:val="18"/>
              </w:rPr>
            </w:pPr>
            <w:r w:rsidRPr="008E69A4">
              <w:rPr>
                <w:rFonts w:ascii="Calibri" w:hAnsi="Calibri"/>
                <w:b/>
                <w:sz w:val="18"/>
                <w:szCs w:val="18"/>
              </w:rPr>
              <w:t>12,4</w:t>
            </w:r>
          </w:p>
        </w:tc>
        <w:tc>
          <w:tcPr>
            <w:tcW w:w="749" w:type="dxa"/>
          </w:tcPr>
          <w:p w:rsidR="004D0920" w:rsidRPr="008E69A4" w:rsidRDefault="00901AA5" w:rsidP="008E69A4">
            <w:pPr>
              <w:jc w:val="center"/>
              <w:rPr>
                <w:rFonts w:ascii="Calibri" w:hAnsi="Calibri"/>
                <w:b/>
                <w:sz w:val="18"/>
                <w:szCs w:val="18"/>
              </w:rPr>
            </w:pPr>
            <w:r w:rsidRPr="008E69A4">
              <w:rPr>
                <w:rFonts w:ascii="Calibri" w:hAnsi="Calibri"/>
                <w:b/>
                <w:sz w:val="18"/>
                <w:szCs w:val="18"/>
              </w:rPr>
              <w:t>12,5</w:t>
            </w:r>
          </w:p>
        </w:tc>
        <w:tc>
          <w:tcPr>
            <w:tcW w:w="750" w:type="dxa"/>
          </w:tcPr>
          <w:p w:rsidR="004D0920" w:rsidRPr="008E69A4" w:rsidRDefault="00901AA5" w:rsidP="008E69A4">
            <w:pPr>
              <w:jc w:val="center"/>
              <w:rPr>
                <w:rFonts w:ascii="Calibri" w:hAnsi="Calibri"/>
                <w:b/>
                <w:sz w:val="18"/>
                <w:szCs w:val="18"/>
              </w:rPr>
            </w:pPr>
            <w:r w:rsidRPr="008E69A4">
              <w:rPr>
                <w:rFonts w:ascii="Calibri" w:hAnsi="Calibri"/>
                <w:b/>
                <w:sz w:val="18"/>
                <w:szCs w:val="18"/>
              </w:rPr>
              <w:t>13,4</w:t>
            </w:r>
          </w:p>
        </w:tc>
        <w:tc>
          <w:tcPr>
            <w:tcW w:w="1383" w:type="dxa"/>
          </w:tcPr>
          <w:p w:rsidR="004D0920" w:rsidRPr="008E69A4" w:rsidRDefault="00901AA5" w:rsidP="008E69A4">
            <w:pPr>
              <w:jc w:val="center"/>
              <w:rPr>
                <w:rFonts w:ascii="Calibri" w:hAnsi="Calibri"/>
                <w:b/>
                <w:sz w:val="18"/>
                <w:szCs w:val="18"/>
              </w:rPr>
            </w:pPr>
            <w:r w:rsidRPr="008E69A4">
              <w:rPr>
                <w:rFonts w:ascii="Calibri" w:hAnsi="Calibri"/>
                <w:b/>
                <w:sz w:val="18"/>
                <w:szCs w:val="18"/>
              </w:rPr>
              <w:t>-1,4</w:t>
            </w:r>
          </w:p>
        </w:tc>
      </w:tr>
      <w:tr w:rsidR="004D0920" w:rsidRPr="008E69A4" w:rsidTr="008E69A4">
        <w:tc>
          <w:tcPr>
            <w:tcW w:w="2660" w:type="dxa"/>
            <w:gridSpan w:val="2"/>
          </w:tcPr>
          <w:p w:rsidR="004D0920" w:rsidRPr="008E69A4" w:rsidRDefault="004D0920" w:rsidP="00A423CB">
            <w:pPr>
              <w:rPr>
                <w:rFonts w:ascii="Calibri" w:hAnsi="Calibri"/>
                <w:sz w:val="18"/>
                <w:szCs w:val="18"/>
              </w:rPr>
            </w:pPr>
            <w:r w:rsidRPr="008E69A4">
              <w:rPr>
                <w:rFonts w:ascii="Calibri" w:hAnsi="Calibri"/>
                <w:sz w:val="18"/>
                <w:szCs w:val="18"/>
              </w:rPr>
              <w:t>Stopa bezrobocia rejestrowanego w woj. podlaskim</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13,3</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10,7</w:t>
            </w:r>
          </w:p>
        </w:tc>
        <w:tc>
          <w:tcPr>
            <w:tcW w:w="749" w:type="dxa"/>
          </w:tcPr>
          <w:p w:rsidR="004D0920" w:rsidRPr="008E69A4" w:rsidRDefault="004D0920" w:rsidP="008E69A4">
            <w:pPr>
              <w:jc w:val="center"/>
              <w:rPr>
                <w:rFonts w:ascii="Calibri" w:hAnsi="Calibri"/>
                <w:sz w:val="18"/>
                <w:szCs w:val="18"/>
              </w:rPr>
            </w:pPr>
            <w:r w:rsidRPr="008E69A4">
              <w:rPr>
                <w:rFonts w:ascii="Calibri" w:hAnsi="Calibri"/>
                <w:sz w:val="18"/>
                <w:szCs w:val="18"/>
              </w:rPr>
              <w:t>9,7</w:t>
            </w:r>
          </w:p>
        </w:tc>
        <w:tc>
          <w:tcPr>
            <w:tcW w:w="750" w:type="dxa"/>
          </w:tcPr>
          <w:p w:rsidR="004D0920" w:rsidRPr="008E69A4" w:rsidRDefault="004D0920" w:rsidP="008E69A4">
            <w:pPr>
              <w:jc w:val="center"/>
              <w:rPr>
                <w:rFonts w:ascii="Calibri" w:hAnsi="Calibri"/>
                <w:sz w:val="18"/>
                <w:szCs w:val="18"/>
              </w:rPr>
            </w:pPr>
            <w:r w:rsidRPr="008E69A4">
              <w:rPr>
                <w:rFonts w:ascii="Calibri" w:hAnsi="Calibri"/>
                <w:sz w:val="18"/>
                <w:szCs w:val="18"/>
              </w:rPr>
              <w:t>12,6</w:t>
            </w:r>
          </w:p>
        </w:tc>
        <w:tc>
          <w:tcPr>
            <w:tcW w:w="749" w:type="dxa"/>
          </w:tcPr>
          <w:p w:rsidR="004D0920" w:rsidRPr="008E69A4" w:rsidRDefault="00901AA5" w:rsidP="008E69A4">
            <w:pPr>
              <w:jc w:val="center"/>
              <w:rPr>
                <w:rFonts w:ascii="Calibri" w:hAnsi="Calibri"/>
                <w:sz w:val="18"/>
                <w:szCs w:val="18"/>
              </w:rPr>
            </w:pPr>
            <w:r w:rsidRPr="008E69A4">
              <w:rPr>
                <w:rFonts w:ascii="Calibri" w:hAnsi="Calibri"/>
                <w:sz w:val="18"/>
                <w:szCs w:val="18"/>
              </w:rPr>
              <w:t>13,8</w:t>
            </w:r>
          </w:p>
        </w:tc>
        <w:tc>
          <w:tcPr>
            <w:tcW w:w="749" w:type="dxa"/>
          </w:tcPr>
          <w:p w:rsidR="004D0920" w:rsidRPr="008E69A4" w:rsidRDefault="00901AA5" w:rsidP="008E69A4">
            <w:pPr>
              <w:jc w:val="center"/>
              <w:rPr>
                <w:rFonts w:ascii="Calibri" w:hAnsi="Calibri"/>
                <w:sz w:val="18"/>
                <w:szCs w:val="18"/>
              </w:rPr>
            </w:pPr>
            <w:r w:rsidRPr="008E69A4">
              <w:rPr>
                <w:rFonts w:ascii="Calibri" w:hAnsi="Calibri"/>
                <w:sz w:val="18"/>
                <w:szCs w:val="18"/>
              </w:rPr>
              <w:t>14,1</w:t>
            </w:r>
          </w:p>
        </w:tc>
        <w:tc>
          <w:tcPr>
            <w:tcW w:w="750" w:type="dxa"/>
          </w:tcPr>
          <w:p w:rsidR="004D0920" w:rsidRPr="008E69A4" w:rsidRDefault="00901AA5" w:rsidP="008E69A4">
            <w:pPr>
              <w:jc w:val="center"/>
              <w:rPr>
                <w:rFonts w:ascii="Calibri" w:hAnsi="Calibri"/>
                <w:sz w:val="18"/>
                <w:szCs w:val="18"/>
              </w:rPr>
            </w:pPr>
            <w:r w:rsidRPr="008E69A4">
              <w:rPr>
                <w:rFonts w:ascii="Calibri" w:hAnsi="Calibri"/>
                <w:sz w:val="18"/>
                <w:szCs w:val="18"/>
              </w:rPr>
              <w:t>14,</w:t>
            </w:r>
            <w:r w:rsidR="007F72B5" w:rsidRPr="008E69A4">
              <w:rPr>
                <w:rFonts w:ascii="Calibri" w:hAnsi="Calibri"/>
                <w:sz w:val="18"/>
                <w:szCs w:val="18"/>
              </w:rPr>
              <w:t>7</w:t>
            </w:r>
          </w:p>
        </w:tc>
        <w:tc>
          <w:tcPr>
            <w:tcW w:w="1383" w:type="dxa"/>
          </w:tcPr>
          <w:p w:rsidR="004D0920" w:rsidRPr="008E69A4" w:rsidRDefault="00901AA5" w:rsidP="008E69A4">
            <w:pPr>
              <w:jc w:val="center"/>
              <w:rPr>
                <w:rFonts w:ascii="Calibri" w:hAnsi="Calibri"/>
                <w:sz w:val="18"/>
                <w:szCs w:val="18"/>
              </w:rPr>
            </w:pPr>
            <w:r w:rsidRPr="008E69A4">
              <w:rPr>
                <w:rFonts w:ascii="Calibri" w:hAnsi="Calibri"/>
                <w:sz w:val="18"/>
                <w:szCs w:val="18"/>
              </w:rPr>
              <w:t>1,3</w:t>
            </w:r>
          </w:p>
        </w:tc>
      </w:tr>
    </w:tbl>
    <w:p w:rsidR="007B2138" w:rsidRPr="004D0920" w:rsidRDefault="007B2138" w:rsidP="007B2138">
      <w:pPr>
        <w:rPr>
          <w:i/>
          <w:sz w:val="20"/>
          <w:szCs w:val="20"/>
        </w:rPr>
      </w:pPr>
      <w:r w:rsidRPr="004D0920">
        <w:rPr>
          <w:i/>
          <w:sz w:val="20"/>
          <w:szCs w:val="20"/>
        </w:rPr>
        <w:t>Opracowanie własne na podstawie danych: Urzędu Statystycznego w Białymstoku</w:t>
      </w:r>
      <w:r>
        <w:rPr>
          <w:i/>
          <w:sz w:val="20"/>
          <w:szCs w:val="20"/>
        </w:rPr>
        <w:t xml:space="preserve">, </w:t>
      </w:r>
      <w:hyperlink r:id="rId10" w:history="1">
        <w:r w:rsidRPr="00EE31E0">
          <w:rPr>
            <w:rStyle w:val="Hipercze"/>
            <w:i/>
            <w:sz w:val="20"/>
            <w:szCs w:val="20"/>
          </w:rPr>
          <w:t>www.stat.gov.pl</w:t>
        </w:r>
      </w:hyperlink>
      <w:r>
        <w:rPr>
          <w:i/>
          <w:sz w:val="20"/>
          <w:szCs w:val="20"/>
        </w:rPr>
        <w:t xml:space="preserve">, </w:t>
      </w:r>
      <w:hyperlink r:id="rId11" w:history="1">
        <w:r w:rsidRPr="00EE31E0">
          <w:rPr>
            <w:rStyle w:val="Hipercze"/>
            <w:i/>
            <w:sz w:val="20"/>
            <w:szCs w:val="20"/>
          </w:rPr>
          <w:t>www.psz.praca.gov.pl</w:t>
        </w:r>
      </w:hyperlink>
      <w:r>
        <w:rPr>
          <w:i/>
          <w:sz w:val="20"/>
          <w:szCs w:val="20"/>
        </w:rPr>
        <w:t xml:space="preserve"> i</w:t>
      </w:r>
      <w:r w:rsidRPr="004D0920">
        <w:rPr>
          <w:i/>
          <w:sz w:val="20"/>
          <w:szCs w:val="20"/>
        </w:rPr>
        <w:t xml:space="preserve"> WUP w Białymstoku</w:t>
      </w:r>
    </w:p>
    <w:p w:rsidR="000B09D3" w:rsidRDefault="000B09D3" w:rsidP="00492A2D">
      <w:pPr>
        <w:ind w:firstLine="709"/>
        <w:jc w:val="both"/>
        <w:rPr>
          <w:sz w:val="22"/>
          <w:szCs w:val="22"/>
        </w:rPr>
      </w:pPr>
    </w:p>
    <w:p w:rsidR="00D55E09" w:rsidRPr="00D55E09" w:rsidRDefault="00A423CB" w:rsidP="00492A2D">
      <w:pPr>
        <w:ind w:firstLine="709"/>
        <w:jc w:val="both"/>
        <w:rPr>
          <w:rStyle w:val="Pogrubienie"/>
          <w:rFonts w:ascii="Times New Roman" w:hAnsi="Times New Roman"/>
          <w:b w:val="0"/>
          <w:bCs/>
          <w:color w:val="auto"/>
          <w:szCs w:val="22"/>
        </w:rPr>
      </w:pPr>
      <w:r w:rsidRPr="00DB293B">
        <w:rPr>
          <w:sz w:val="22"/>
          <w:szCs w:val="22"/>
        </w:rPr>
        <w:t xml:space="preserve">Stopa bezrobocia </w:t>
      </w:r>
      <w:r w:rsidR="00DB293B" w:rsidRPr="00DB293B">
        <w:rPr>
          <w:sz w:val="22"/>
          <w:szCs w:val="22"/>
        </w:rPr>
        <w:t>tzw. rzeczywistego (</w:t>
      </w:r>
      <w:r w:rsidRPr="00DB293B">
        <w:rPr>
          <w:sz w:val="22"/>
          <w:szCs w:val="22"/>
        </w:rPr>
        <w:t>wg BA</w:t>
      </w:r>
      <w:r w:rsidR="00485A7E" w:rsidRPr="00DB293B">
        <w:rPr>
          <w:sz w:val="22"/>
          <w:szCs w:val="22"/>
        </w:rPr>
        <w:t>E</w:t>
      </w:r>
      <w:r w:rsidRPr="00DB293B">
        <w:rPr>
          <w:sz w:val="22"/>
          <w:szCs w:val="22"/>
        </w:rPr>
        <w:t>L</w:t>
      </w:r>
      <w:r w:rsidR="00DB293B" w:rsidRPr="00DB293B">
        <w:rPr>
          <w:sz w:val="22"/>
          <w:szCs w:val="22"/>
        </w:rPr>
        <w:t>)</w:t>
      </w:r>
      <w:r w:rsidRPr="00DB293B">
        <w:rPr>
          <w:b/>
          <w:sz w:val="22"/>
          <w:szCs w:val="22"/>
        </w:rPr>
        <w:t xml:space="preserve"> </w:t>
      </w:r>
      <w:r w:rsidRPr="00DB293B">
        <w:rPr>
          <w:sz w:val="22"/>
          <w:szCs w:val="22"/>
        </w:rPr>
        <w:t>określa procentowy udział osób bezrobotnych do</w:t>
      </w:r>
      <w:r w:rsidR="00DB293B" w:rsidRPr="00DB293B">
        <w:rPr>
          <w:sz w:val="22"/>
          <w:szCs w:val="22"/>
        </w:rPr>
        <w:t xml:space="preserve"> </w:t>
      </w:r>
      <w:r w:rsidRPr="00DB293B">
        <w:rPr>
          <w:sz w:val="22"/>
          <w:szCs w:val="22"/>
        </w:rPr>
        <w:t>liczby aktywnych zawodowo</w:t>
      </w:r>
      <w:r w:rsidR="007F72B5">
        <w:rPr>
          <w:sz w:val="22"/>
          <w:szCs w:val="22"/>
        </w:rPr>
        <w:t xml:space="preserve"> w wieku 15 lat i więcej</w:t>
      </w:r>
      <w:r w:rsidRPr="00DB293B">
        <w:rPr>
          <w:sz w:val="22"/>
          <w:szCs w:val="22"/>
        </w:rPr>
        <w:t>. W latach 200</w:t>
      </w:r>
      <w:r w:rsidR="007F72B5">
        <w:rPr>
          <w:sz w:val="22"/>
          <w:szCs w:val="22"/>
        </w:rPr>
        <w:t>9</w:t>
      </w:r>
      <w:r w:rsidRPr="00DB293B">
        <w:rPr>
          <w:sz w:val="22"/>
          <w:szCs w:val="22"/>
        </w:rPr>
        <w:t xml:space="preserve"> – 20</w:t>
      </w:r>
      <w:r w:rsidR="00F02B8E" w:rsidRPr="00DB293B">
        <w:rPr>
          <w:sz w:val="22"/>
          <w:szCs w:val="22"/>
        </w:rPr>
        <w:t>12</w:t>
      </w:r>
      <w:r w:rsidRPr="00DB293B">
        <w:rPr>
          <w:sz w:val="22"/>
          <w:szCs w:val="22"/>
        </w:rPr>
        <w:t xml:space="preserve"> stopa bezrobocia rzeczywistego z</w:t>
      </w:r>
      <w:r w:rsidR="00DB293B" w:rsidRPr="00DB293B">
        <w:rPr>
          <w:sz w:val="22"/>
          <w:szCs w:val="22"/>
        </w:rPr>
        <w:t>więk</w:t>
      </w:r>
      <w:r w:rsidRPr="00DB293B">
        <w:rPr>
          <w:sz w:val="22"/>
          <w:szCs w:val="22"/>
        </w:rPr>
        <w:t xml:space="preserve">szyła się </w:t>
      </w:r>
      <w:r w:rsidR="007F72B5">
        <w:rPr>
          <w:sz w:val="22"/>
          <w:szCs w:val="22"/>
        </w:rPr>
        <w:t xml:space="preserve">w woj. podlaskim </w:t>
      </w:r>
      <w:r w:rsidRPr="00DB293B">
        <w:rPr>
          <w:sz w:val="22"/>
          <w:szCs w:val="22"/>
        </w:rPr>
        <w:t xml:space="preserve">o </w:t>
      </w:r>
      <w:r w:rsidR="00DB293B" w:rsidRPr="00DB293B">
        <w:rPr>
          <w:sz w:val="22"/>
          <w:szCs w:val="22"/>
        </w:rPr>
        <w:t>3,6</w:t>
      </w:r>
      <w:r w:rsidRPr="00DB293B">
        <w:rPr>
          <w:sz w:val="22"/>
          <w:szCs w:val="22"/>
        </w:rPr>
        <w:t xml:space="preserve"> punktu proc.</w:t>
      </w:r>
      <w:r w:rsidR="00DB293B" w:rsidRPr="00DB293B">
        <w:rPr>
          <w:sz w:val="22"/>
          <w:szCs w:val="22"/>
        </w:rPr>
        <w:t>, nadal jednak była niższa o 0,8 punktu proc. w porównaniu do 2006r.</w:t>
      </w:r>
      <w:r w:rsidRPr="00DB293B">
        <w:rPr>
          <w:sz w:val="22"/>
          <w:szCs w:val="22"/>
        </w:rPr>
        <w:t xml:space="preserve"> </w:t>
      </w:r>
      <w:r w:rsidR="007F72B5">
        <w:rPr>
          <w:sz w:val="22"/>
          <w:szCs w:val="22"/>
        </w:rPr>
        <w:t>W</w:t>
      </w:r>
      <w:r w:rsidRPr="00DB293B">
        <w:rPr>
          <w:sz w:val="22"/>
          <w:szCs w:val="22"/>
        </w:rPr>
        <w:t xml:space="preserve"> końcu 20</w:t>
      </w:r>
      <w:r w:rsidR="00DB293B" w:rsidRPr="00DB293B">
        <w:rPr>
          <w:sz w:val="22"/>
          <w:szCs w:val="22"/>
        </w:rPr>
        <w:t>12</w:t>
      </w:r>
      <w:r w:rsidRPr="00DB293B">
        <w:rPr>
          <w:sz w:val="22"/>
          <w:szCs w:val="22"/>
        </w:rPr>
        <w:t xml:space="preserve">r. bezrobotni stanowili </w:t>
      </w:r>
      <w:r w:rsidR="00DB293B" w:rsidRPr="00DB293B">
        <w:rPr>
          <w:sz w:val="22"/>
          <w:szCs w:val="22"/>
        </w:rPr>
        <w:t>10,0</w:t>
      </w:r>
      <w:r w:rsidRPr="00DB293B">
        <w:rPr>
          <w:sz w:val="22"/>
          <w:szCs w:val="22"/>
        </w:rPr>
        <w:t>% ludności aktywnej zawodowo</w:t>
      </w:r>
      <w:r w:rsidR="00DB293B" w:rsidRPr="00DB293B">
        <w:rPr>
          <w:sz w:val="22"/>
          <w:szCs w:val="22"/>
        </w:rPr>
        <w:t xml:space="preserve">. </w:t>
      </w:r>
      <w:r w:rsidR="00D55E09" w:rsidRPr="00D55E09">
        <w:rPr>
          <w:sz w:val="22"/>
          <w:szCs w:val="22"/>
        </w:rPr>
        <w:t xml:space="preserve">Stopa bezrobocia wg BAEL na Podlasiu jest niższa od średniej krajowej o 0,1 punktu proc. W kraju bezrobotni stanowili 10,1% aktywnych zawodowo w końcu 2012 r., a więc o </w:t>
      </w:r>
      <w:r w:rsidR="00D55E09">
        <w:rPr>
          <w:sz w:val="22"/>
          <w:szCs w:val="22"/>
        </w:rPr>
        <w:t>1</w:t>
      </w:r>
      <w:r w:rsidR="00D55E09" w:rsidRPr="00D55E09">
        <w:rPr>
          <w:sz w:val="22"/>
          <w:szCs w:val="22"/>
        </w:rPr>
        <w:t xml:space="preserve">,6 punktu proc. więcej niż w 2009r. i o </w:t>
      </w:r>
      <w:r w:rsidR="00D55E09">
        <w:rPr>
          <w:sz w:val="22"/>
          <w:szCs w:val="22"/>
        </w:rPr>
        <w:t>2,1</w:t>
      </w:r>
      <w:r w:rsidR="00D55E09" w:rsidRPr="00D55E09">
        <w:rPr>
          <w:sz w:val="22"/>
          <w:szCs w:val="22"/>
        </w:rPr>
        <w:t xml:space="preserve"> punktu proc mniej niż w 2006r. </w:t>
      </w:r>
    </w:p>
    <w:p w:rsidR="00D55E09" w:rsidRDefault="00DB293B" w:rsidP="00492A2D">
      <w:pPr>
        <w:ind w:firstLine="709"/>
        <w:jc w:val="both"/>
        <w:rPr>
          <w:color w:val="FF0000"/>
          <w:sz w:val="22"/>
          <w:szCs w:val="22"/>
        </w:rPr>
      </w:pPr>
      <w:r w:rsidRPr="00DB293B">
        <w:rPr>
          <w:sz w:val="22"/>
          <w:szCs w:val="22"/>
        </w:rPr>
        <w:t>Stopa bezrobocia</w:t>
      </w:r>
      <w:r w:rsidR="00A423CB" w:rsidRPr="00DB293B">
        <w:rPr>
          <w:sz w:val="22"/>
          <w:szCs w:val="22"/>
        </w:rPr>
        <w:t xml:space="preserve"> była </w:t>
      </w:r>
      <w:r w:rsidR="007F72B5">
        <w:rPr>
          <w:sz w:val="22"/>
          <w:szCs w:val="22"/>
        </w:rPr>
        <w:t xml:space="preserve">ponad </w:t>
      </w:r>
      <w:r w:rsidR="00273414">
        <w:rPr>
          <w:sz w:val="22"/>
          <w:szCs w:val="22"/>
        </w:rPr>
        <w:t>dwu</w:t>
      </w:r>
      <w:r w:rsidR="007F72B5">
        <w:rPr>
          <w:sz w:val="22"/>
          <w:szCs w:val="22"/>
        </w:rPr>
        <w:t xml:space="preserve">krotnie </w:t>
      </w:r>
      <w:r w:rsidR="00A423CB" w:rsidRPr="00DB293B">
        <w:rPr>
          <w:sz w:val="22"/>
          <w:szCs w:val="22"/>
        </w:rPr>
        <w:t>wyższa wśród mieszkańców miast (</w:t>
      </w:r>
      <w:r w:rsidRPr="00DB293B">
        <w:rPr>
          <w:sz w:val="22"/>
          <w:szCs w:val="22"/>
        </w:rPr>
        <w:t>12,4</w:t>
      </w:r>
      <w:r w:rsidR="00A423CB" w:rsidRPr="00DB293B">
        <w:rPr>
          <w:sz w:val="22"/>
          <w:szCs w:val="22"/>
        </w:rPr>
        <w:t>%) niż wśród mieszkańców wsi (</w:t>
      </w:r>
      <w:r w:rsidRPr="00DB293B">
        <w:rPr>
          <w:sz w:val="22"/>
          <w:szCs w:val="22"/>
        </w:rPr>
        <w:t>5,9</w:t>
      </w:r>
      <w:r w:rsidR="00A423CB" w:rsidRPr="00DB293B">
        <w:rPr>
          <w:sz w:val="22"/>
          <w:szCs w:val="22"/>
        </w:rPr>
        <w:t>%)</w:t>
      </w:r>
      <w:r>
        <w:rPr>
          <w:sz w:val="22"/>
          <w:szCs w:val="22"/>
        </w:rPr>
        <w:t xml:space="preserve">. Dysproporcja w poziomie bezrobocia ludności miejskiej i wiejskiej wyniosła więc 6,5 punktu proc. na niekorzyść ludności miejskiej i </w:t>
      </w:r>
      <w:r w:rsidR="007F72B5">
        <w:rPr>
          <w:sz w:val="22"/>
          <w:szCs w:val="22"/>
        </w:rPr>
        <w:t>wzrosła</w:t>
      </w:r>
      <w:r>
        <w:rPr>
          <w:sz w:val="22"/>
          <w:szCs w:val="22"/>
        </w:rPr>
        <w:t xml:space="preserve"> zarówno w stosunku do sytuacji w 2009r. (wyniosła wtedy 4,7 punktu proc.), jak i w 2006r., kiedy to </w:t>
      </w:r>
      <w:r w:rsidRPr="0060337F">
        <w:rPr>
          <w:sz w:val="22"/>
          <w:szCs w:val="22"/>
        </w:rPr>
        <w:t xml:space="preserve">była nieznaczna (1,6 punktu proc.). </w:t>
      </w:r>
      <w:r w:rsidR="0060337F" w:rsidRPr="0060337F">
        <w:rPr>
          <w:sz w:val="22"/>
          <w:szCs w:val="22"/>
        </w:rPr>
        <w:t xml:space="preserve">Na przestrzeni 3 ostatnich lat </w:t>
      </w:r>
      <w:r w:rsidR="00A423CB" w:rsidRPr="0060337F">
        <w:rPr>
          <w:rStyle w:val="Pogrubienie"/>
          <w:rFonts w:ascii="Times New Roman" w:hAnsi="Times New Roman"/>
          <w:b w:val="0"/>
          <w:bCs/>
          <w:color w:val="auto"/>
          <w:szCs w:val="22"/>
        </w:rPr>
        <w:t xml:space="preserve">stopa bezrobocia ludności </w:t>
      </w:r>
      <w:r w:rsidR="0060337F" w:rsidRPr="00004C52">
        <w:rPr>
          <w:rStyle w:val="Pogrubienie"/>
          <w:rFonts w:ascii="Times New Roman" w:hAnsi="Times New Roman"/>
          <w:b w:val="0"/>
          <w:bCs/>
          <w:color w:val="auto"/>
          <w:szCs w:val="22"/>
        </w:rPr>
        <w:t>miejskiej zwięks</w:t>
      </w:r>
      <w:r w:rsidR="00A423CB" w:rsidRPr="00004C52">
        <w:rPr>
          <w:rStyle w:val="Pogrubienie"/>
          <w:rFonts w:ascii="Times New Roman" w:hAnsi="Times New Roman"/>
          <w:b w:val="0"/>
          <w:bCs/>
          <w:color w:val="auto"/>
          <w:szCs w:val="22"/>
        </w:rPr>
        <w:t xml:space="preserve">zyła się w większym stopniu (o </w:t>
      </w:r>
      <w:r w:rsidR="0060337F" w:rsidRPr="00004C52">
        <w:rPr>
          <w:rStyle w:val="Pogrubienie"/>
          <w:rFonts w:ascii="Times New Roman" w:hAnsi="Times New Roman"/>
          <w:b w:val="0"/>
          <w:bCs/>
          <w:color w:val="auto"/>
          <w:szCs w:val="22"/>
        </w:rPr>
        <w:t>4,2</w:t>
      </w:r>
      <w:r w:rsidR="00A423CB" w:rsidRPr="00004C52">
        <w:rPr>
          <w:rStyle w:val="Pogrubienie"/>
          <w:rFonts w:ascii="Times New Roman" w:hAnsi="Times New Roman"/>
          <w:b w:val="0"/>
          <w:bCs/>
          <w:color w:val="auto"/>
          <w:szCs w:val="22"/>
        </w:rPr>
        <w:t xml:space="preserve"> punktu proc.) niż </w:t>
      </w:r>
      <w:r w:rsidR="0060337F" w:rsidRPr="00004C52">
        <w:rPr>
          <w:rStyle w:val="Pogrubienie"/>
          <w:rFonts w:ascii="Times New Roman" w:hAnsi="Times New Roman"/>
          <w:b w:val="0"/>
          <w:bCs/>
          <w:color w:val="auto"/>
          <w:szCs w:val="22"/>
        </w:rPr>
        <w:t xml:space="preserve">wśród </w:t>
      </w:r>
      <w:r w:rsidR="00A423CB" w:rsidRPr="00004C52">
        <w:rPr>
          <w:rStyle w:val="Pogrubienie"/>
          <w:rFonts w:ascii="Times New Roman" w:hAnsi="Times New Roman"/>
          <w:b w:val="0"/>
          <w:bCs/>
          <w:color w:val="auto"/>
          <w:szCs w:val="22"/>
        </w:rPr>
        <w:t xml:space="preserve">mieszkańców </w:t>
      </w:r>
      <w:r w:rsidR="0060337F" w:rsidRPr="00004C52">
        <w:rPr>
          <w:rStyle w:val="Pogrubienie"/>
          <w:rFonts w:ascii="Times New Roman" w:hAnsi="Times New Roman"/>
          <w:b w:val="0"/>
          <w:bCs/>
          <w:color w:val="auto"/>
          <w:szCs w:val="22"/>
        </w:rPr>
        <w:t>wsi</w:t>
      </w:r>
      <w:r w:rsidR="00A423CB" w:rsidRPr="00004C52">
        <w:rPr>
          <w:rStyle w:val="Pogrubienie"/>
          <w:rFonts w:ascii="Times New Roman" w:hAnsi="Times New Roman"/>
          <w:b w:val="0"/>
          <w:bCs/>
          <w:color w:val="auto"/>
          <w:szCs w:val="22"/>
        </w:rPr>
        <w:t xml:space="preserve"> (o </w:t>
      </w:r>
      <w:r w:rsidR="0060337F" w:rsidRPr="00004C52">
        <w:rPr>
          <w:rStyle w:val="Pogrubienie"/>
          <w:rFonts w:ascii="Times New Roman" w:hAnsi="Times New Roman"/>
          <w:b w:val="0"/>
          <w:bCs/>
          <w:color w:val="auto"/>
          <w:szCs w:val="22"/>
        </w:rPr>
        <w:t>2,4</w:t>
      </w:r>
      <w:r w:rsidR="00A423CB" w:rsidRPr="00004C52">
        <w:rPr>
          <w:rStyle w:val="Pogrubienie"/>
          <w:rFonts w:ascii="Times New Roman" w:hAnsi="Times New Roman"/>
          <w:b w:val="0"/>
          <w:bCs/>
          <w:color w:val="auto"/>
          <w:szCs w:val="22"/>
        </w:rPr>
        <w:t xml:space="preserve"> punktu proc.). </w:t>
      </w:r>
      <w:r w:rsidR="007F72B5">
        <w:rPr>
          <w:rStyle w:val="Pogrubienie"/>
          <w:rFonts w:ascii="Times New Roman" w:hAnsi="Times New Roman"/>
          <w:b w:val="0"/>
          <w:bCs/>
          <w:color w:val="auto"/>
          <w:szCs w:val="22"/>
        </w:rPr>
        <w:br/>
      </w:r>
      <w:r w:rsidR="00004C52" w:rsidRPr="00004C52">
        <w:rPr>
          <w:rStyle w:val="Pogrubienie"/>
          <w:rFonts w:ascii="Times New Roman" w:hAnsi="Times New Roman"/>
          <w:b w:val="0"/>
          <w:bCs/>
          <w:color w:val="auto"/>
          <w:szCs w:val="22"/>
        </w:rPr>
        <w:t>Zmniejsza się zróżnicowanie wartości stopy bezrobocia wśród kobiet i mężczyzn, która w 2012r. kształtowała się na poziomie odpowiednio: 10,6% dla kobiet i 9,5% dla mężczyzn</w:t>
      </w:r>
      <w:r w:rsidR="007F72B5">
        <w:rPr>
          <w:rStyle w:val="Pogrubienie"/>
          <w:rFonts w:ascii="Times New Roman" w:hAnsi="Times New Roman"/>
          <w:b w:val="0"/>
          <w:bCs/>
          <w:color w:val="auto"/>
          <w:szCs w:val="22"/>
        </w:rPr>
        <w:t>. R</w:t>
      </w:r>
      <w:r w:rsidR="00004C52" w:rsidRPr="00004C52">
        <w:rPr>
          <w:rStyle w:val="Pogrubienie"/>
          <w:rFonts w:ascii="Times New Roman" w:hAnsi="Times New Roman"/>
          <w:b w:val="0"/>
          <w:bCs/>
          <w:color w:val="auto"/>
          <w:szCs w:val="22"/>
        </w:rPr>
        <w:t xml:space="preserve">óżnica wyniosła więc 1,1 punktu proc. na </w:t>
      </w:r>
      <w:r w:rsidR="007F72B5">
        <w:rPr>
          <w:rStyle w:val="Pogrubienie"/>
          <w:rFonts w:ascii="Times New Roman" w:hAnsi="Times New Roman"/>
          <w:b w:val="0"/>
          <w:bCs/>
          <w:color w:val="auto"/>
          <w:szCs w:val="22"/>
        </w:rPr>
        <w:t>niekorzyść</w:t>
      </w:r>
      <w:r w:rsidR="00004C52" w:rsidRPr="00004C52">
        <w:rPr>
          <w:rStyle w:val="Pogrubienie"/>
          <w:rFonts w:ascii="Times New Roman" w:hAnsi="Times New Roman"/>
          <w:b w:val="0"/>
          <w:bCs/>
          <w:color w:val="auto"/>
          <w:szCs w:val="22"/>
        </w:rPr>
        <w:t xml:space="preserve"> kobiet (w 2009r. wyniosła 1,3 punktu proc. na </w:t>
      </w:r>
      <w:r w:rsidR="007F72B5">
        <w:rPr>
          <w:rStyle w:val="Pogrubienie"/>
          <w:rFonts w:ascii="Times New Roman" w:hAnsi="Times New Roman"/>
          <w:b w:val="0"/>
          <w:bCs/>
          <w:color w:val="auto"/>
          <w:szCs w:val="22"/>
        </w:rPr>
        <w:t>niekorzyść</w:t>
      </w:r>
      <w:r w:rsidR="00004C52" w:rsidRPr="00004C52">
        <w:rPr>
          <w:rStyle w:val="Pogrubienie"/>
          <w:rFonts w:ascii="Times New Roman" w:hAnsi="Times New Roman"/>
          <w:b w:val="0"/>
          <w:bCs/>
          <w:color w:val="auto"/>
          <w:szCs w:val="22"/>
        </w:rPr>
        <w:t xml:space="preserve"> </w:t>
      </w:r>
      <w:r w:rsidR="00004C52" w:rsidRPr="00004C52">
        <w:rPr>
          <w:rStyle w:val="Pogrubienie"/>
          <w:rFonts w:ascii="Times New Roman" w:hAnsi="Times New Roman"/>
          <w:b w:val="0"/>
          <w:bCs/>
          <w:color w:val="auto"/>
          <w:szCs w:val="22"/>
        </w:rPr>
        <w:lastRenderedPageBreak/>
        <w:t xml:space="preserve">mężczyzn, a w 2006r. </w:t>
      </w:r>
      <w:r w:rsidR="007F72B5">
        <w:rPr>
          <w:rStyle w:val="Pogrubienie"/>
          <w:rFonts w:ascii="Times New Roman" w:hAnsi="Times New Roman"/>
          <w:b w:val="0"/>
          <w:bCs/>
          <w:color w:val="auto"/>
          <w:szCs w:val="22"/>
        </w:rPr>
        <w:t xml:space="preserve">ponownie </w:t>
      </w:r>
      <w:r w:rsidR="00004C52" w:rsidRPr="00004C52">
        <w:rPr>
          <w:rStyle w:val="Pogrubienie"/>
          <w:rFonts w:ascii="Times New Roman" w:hAnsi="Times New Roman"/>
          <w:b w:val="0"/>
          <w:bCs/>
          <w:color w:val="auto"/>
          <w:szCs w:val="22"/>
        </w:rPr>
        <w:t xml:space="preserve">2,7 punktu proc. na </w:t>
      </w:r>
      <w:r w:rsidR="007F72B5">
        <w:rPr>
          <w:rStyle w:val="Pogrubienie"/>
          <w:rFonts w:ascii="Times New Roman" w:hAnsi="Times New Roman"/>
          <w:b w:val="0"/>
          <w:bCs/>
          <w:color w:val="auto"/>
          <w:szCs w:val="22"/>
        </w:rPr>
        <w:t>niekorzyść</w:t>
      </w:r>
      <w:r w:rsidR="00004C52" w:rsidRPr="00004C52">
        <w:rPr>
          <w:rStyle w:val="Pogrubienie"/>
          <w:rFonts w:ascii="Times New Roman" w:hAnsi="Times New Roman"/>
          <w:b w:val="0"/>
          <w:bCs/>
          <w:color w:val="auto"/>
          <w:szCs w:val="22"/>
        </w:rPr>
        <w:t xml:space="preserve"> kobiet). W latach 2009-2012</w:t>
      </w:r>
      <w:r w:rsidR="00A423CB" w:rsidRPr="00004C52">
        <w:rPr>
          <w:rStyle w:val="Pogrubienie"/>
          <w:rFonts w:ascii="Times New Roman" w:hAnsi="Times New Roman"/>
          <w:b w:val="0"/>
          <w:bCs/>
          <w:color w:val="auto"/>
          <w:szCs w:val="22"/>
        </w:rPr>
        <w:t xml:space="preserve"> stopa bezrobocia kobiet z</w:t>
      </w:r>
      <w:r w:rsidR="00004C52" w:rsidRPr="00004C52">
        <w:rPr>
          <w:rStyle w:val="Pogrubienie"/>
          <w:rFonts w:ascii="Times New Roman" w:hAnsi="Times New Roman"/>
          <w:b w:val="0"/>
          <w:bCs/>
          <w:color w:val="auto"/>
          <w:szCs w:val="22"/>
        </w:rPr>
        <w:t>większy</w:t>
      </w:r>
      <w:r w:rsidR="00A423CB" w:rsidRPr="00004C52">
        <w:rPr>
          <w:rStyle w:val="Pogrubienie"/>
          <w:rFonts w:ascii="Times New Roman" w:hAnsi="Times New Roman"/>
          <w:b w:val="0"/>
          <w:bCs/>
          <w:color w:val="auto"/>
          <w:szCs w:val="22"/>
        </w:rPr>
        <w:t>ła się</w:t>
      </w:r>
      <w:r w:rsidR="00485A7E" w:rsidRPr="00004C52">
        <w:rPr>
          <w:rStyle w:val="Pogrubienie"/>
          <w:rFonts w:ascii="Times New Roman" w:hAnsi="Times New Roman"/>
          <w:b w:val="0"/>
          <w:bCs/>
          <w:color w:val="auto"/>
          <w:szCs w:val="22"/>
        </w:rPr>
        <w:t xml:space="preserve"> o</w:t>
      </w:r>
      <w:r w:rsidR="00A423CB" w:rsidRPr="00004C52">
        <w:rPr>
          <w:rStyle w:val="Pogrubienie"/>
          <w:rFonts w:ascii="Times New Roman" w:hAnsi="Times New Roman"/>
          <w:b w:val="0"/>
          <w:bCs/>
          <w:color w:val="auto"/>
          <w:szCs w:val="22"/>
        </w:rPr>
        <w:t xml:space="preserve"> </w:t>
      </w:r>
      <w:r w:rsidR="00004C52" w:rsidRPr="00004C52">
        <w:rPr>
          <w:rStyle w:val="Pogrubienie"/>
          <w:rFonts w:ascii="Times New Roman" w:hAnsi="Times New Roman"/>
          <w:b w:val="0"/>
          <w:bCs/>
          <w:color w:val="auto"/>
          <w:szCs w:val="22"/>
        </w:rPr>
        <w:t xml:space="preserve">4,9 punktu proc., natomiast </w:t>
      </w:r>
      <w:r w:rsidR="00A423CB" w:rsidRPr="00004C52">
        <w:rPr>
          <w:rStyle w:val="Pogrubienie"/>
          <w:rFonts w:ascii="Times New Roman" w:hAnsi="Times New Roman"/>
          <w:b w:val="0"/>
          <w:bCs/>
          <w:color w:val="auto"/>
          <w:szCs w:val="22"/>
        </w:rPr>
        <w:t xml:space="preserve">wśród </w:t>
      </w:r>
      <w:r w:rsidR="00004C52" w:rsidRPr="00004C52">
        <w:rPr>
          <w:rStyle w:val="Pogrubienie"/>
          <w:rFonts w:ascii="Times New Roman" w:hAnsi="Times New Roman"/>
          <w:b w:val="0"/>
          <w:bCs/>
          <w:color w:val="auto"/>
          <w:szCs w:val="22"/>
        </w:rPr>
        <w:t xml:space="preserve">mężczyzn </w:t>
      </w:r>
      <w:r w:rsidR="00A423CB" w:rsidRPr="00004C52">
        <w:rPr>
          <w:rStyle w:val="Pogrubienie"/>
          <w:rFonts w:ascii="Times New Roman" w:hAnsi="Times New Roman"/>
          <w:b w:val="0"/>
          <w:bCs/>
          <w:color w:val="auto"/>
          <w:szCs w:val="22"/>
        </w:rPr>
        <w:t xml:space="preserve">tempo </w:t>
      </w:r>
      <w:r w:rsidR="00004C52" w:rsidRPr="00004C52">
        <w:rPr>
          <w:rStyle w:val="Pogrubienie"/>
          <w:rFonts w:ascii="Times New Roman" w:hAnsi="Times New Roman"/>
          <w:b w:val="0"/>
          <w:bCs/>
          <w:color w:val="auto"/>
          <w:szCs w:val="22"/>
        </w:rPr>
        <w:t>wzrostu</w:t>
      </w:r>
      <w:r w:rsidR="00A423CB" w:rsidRPr="00004C52">
        <w:rPr>
          <w:rStyle w:val="Pogrubienie"/>
          <w:rFonts w:ascii="Times New Roman" w:hAnsi="Times New Roman"/>
          <w:b w:val="0"/>
          <w:bCs/>
          <w:color w:val="auto"/>
          <w:szCs w:val="22"/>
        </w:rPr>
        <w:t xml:space="preserve"> </w:t>
      </w:r>
      <w:r w:rsidR="00A423CB" w:rsidRPr="00D55E09">
        <w:rPr>
          <w:rStyle w:val="Pogrubienie"/>
          <w:rFonts w:ascii="Times New Roman" w:hAnsi="Times New Roman"/>
          <w:b w:val="0"/>
          <w:bCs/>
          <w:color w:val="auto"/>
          <w:szCs w:val="22"/>
        </w:rPr>
        <w:t>wartości tego wskaźnika było znacznie niższe i wyniosło jedynie 2,</w:t>
      </w:r>
      <w:r w:rsidR="00004C52" w:rsidRPr="00D55E09">
        <w:rPr>
          <w:rStyle w:val="Pogrubienie"/>
          <w:rFonts w:ascii="Times New Roman" w:hAnsi="Times New Roman"/>
          <w:b w:val="0"/>
          <w:bCs/>
          <w:color w:val="auto"/>
          <w:szCs w:val="22"/>
        </w:rPr>
        <w:t>5</w:t>
      </w:r>
      <w:r w:rsidR="00A423CB" w:rsidRPr="00D55E09">
        <w:rPr>
          <w:rStyle w:val="Pogrubienie"/>
          <w:rFonts w:ascii="Times New Roman" w:hAnsi="Times New Roman"/>
          <w:b w:val="0"/>
          <w:bCs/>
          <w:color w:val="auto"/>
          <w:szCs w:val="22"/>
        </w:rPr>
        <w:t xml:space="preserve"> punktu proc. Stopa bezrobocia </w:t>
      </w:r>
      <w:r w:rsidR="00A423CB" w:rsidRPr="00D55E09">
        <w:rPr>
          <w:sz w:val="22"/>
          <w:szCs w:val="22"/>
        </w:rPr>
        <w:t>młodych (15-24 lata) w końcu 20</w:t>
      </w:r>
      <w:r w:rsidR="00004C52" w:rsidRPr="00D55E09">
        <w:rPr>
          <w:sz w:val="22"/>
          <w:szCs w:val="22"/>
        </w:rPr>
        <w:t>12</w:t>
      </w:r>
      <w:r w:rsidR="00485A7E" w:rsidRPr="00D55E09">
        <w:rPr>
          <w:sz w:val="22"/>
          <w:szCs w:val="22"/>
        </w:rPr>
        <w:t xml:space="preserve"> </w:t>
      </w:r>
      <w:r w:rsidR="00A423CB" w:rsidRPr="00D55E09">
        <w:rPr>
          <w:sz w:val="22"/>
          <w:szCs w:val="22"/>
        </w:rPr>
        <w:t>r</w:t>
      </w:r>
      <w:r w:rsidR="00485A7E" w:rsidRPr="00D55E09">
        <w:rPr>
          <w:sz w:val="22"/>
          <w:szCs w:val="22"/>
        </w:rPr>
        <w:t>.</w:t>
      </w:r>
      <w:r w:rsidR="00A423CB" w:rsidRPr="00D55E09">
        <w:rPr>
          <w:sz w:val="22"/>
          <w:szCs w:val="22"/>
        </w:rPr>
        <w:t xml:space="preserve"> wynosiła </w:t>
      </w:r>
      <w:r w:rsidR="00004C52" w:rsidRPr="00D55E09">
        <w:rPr>
          <w:sz w:val="22"/>
          <w:szCs w:val="22"/>
        </w:rPr>
        <w:t>27,3</w:t>
      </w:r>
      <w:r w:rsidR="00A423CB" w:rsidRPr="00D55E09">
        <w:rPr>
          <w:sz w:val="22"/>
          <w:szCs w:val="22"/>
        </w:rPr>
        <w:t xml:space="preserve">% i była </w:t>
      </w:r>
      <w:r w:rsidR="00004C52" w:rsidRPr="00D55E09">
        <w:rPr>
          <w:sz w:val="22"/>
          <w:szCs w:val="22"/>
        </w:rPr>
        <w:t>wy</w:t>
      </w:r>
      <w:r w:rsidR="00A423CB" w:rsidRPr="00D55E09">
        <w:rPr>
          <w:sz w:val="22"/>
          <w:szCs w:val="22"/>
        </w:rPr>
        <w:t>ższa o 15,</w:t>
      </w:r>
      <w:r w:rsidR="00004C52" w:rsidRPr="00D55E09">
        <w:rPr>
          <w:sz w:val="22"/>
          <w:szCs w:val="22"/>
        </w:rPr>
        <w:t>1</w:t>
      </w:r>
      <w:r w:rsidR="00A423CB" w:rsidRPr="00D55E09">
        <w:rPr>
          <w:sz w:val="22"/>
          <w:szCs w:val="22"/>
        </w:rPr>
        <w:t xml:space="preserve"> punktu proc. niż w końcu 200</w:t>
      </w:r>
      <w:r w:rsidR="00004C52" w:rsidRPr="00D55E09">
        <w:rPr>
          <w:sz w:val="22"/>
          <w:szCs w:val="22"/>
        </w:rPr>
        <w:t>9</w:t>
      </w:r>
      <w:r w:rsidR="00A423CB" w:rsidRPr="00D55E09">
        <w:rPr>
          <w:sz w:val="22"/>
          <w:szCs w:val="22"/>
        </w:rPr>
        <w:t>r.</w:t>
      </w:r>
      <w:r w:rsidR="00D55E09" w:rsidRPr="00D55E09">
        <w:rPr>
          <w:sz w:val="22"/>
          <w:szCs w:val="22"/>
        </w:rPr>
        <w:t xml:space="preserve"> i o 0,5 niższa niż w końcu 2006r.</w:t>
      </w:r>
      <w:r w:rsidR="00A423CB" w:rsidRPr="00B52F0C">
        <w:rPr>
          <w:color w:val="FF0000"/>
          <w:sz w:val="22"/>
          <w:szCs w:val="22"/>
        </w:rPr>
        <w:t xml:space="preserve">  </w:t>
      </w:r>
    </w:p>
    <w:p w:rsidR="00A423CB" w:rsidRPr="00462D22" w:rsidRDefault="00A423CB" w:rsidP="00492A2D">
      <w:pPr>
        <w:shd w:val="clear" w:color="auto" w:fill="FFFFFF"/>
        <w:ind w:right="6" w:firstLine="539"/>
        <w:jc w:val="both"/>
        <w:rPr>
          <w:rStyle w:val="Pogrubienie"/>
          <w:rFonts w:ascii="Times New Roman" w:hAnsi="Times New Roman"/>
          <w:b w:val="0"/>
          <w:bCs/>
          <w:color w:val="auto"/>
          <w:szCs w:val="22"/>
        </w:rPr>
      </w:pPr>
      <w:r w:rsidRPr="00454C1A">
        <w:rPr>
          <w:rStyle w:val="Pogrubienie"/>
          <w:rFonts w:ascii="Times New Roman" w:hAnsi="Times New Roman"/>
          <w:b w:val="0"/>
          <w:bCs/>
          <w:color w:val="auto"/>
          <w:szCs w:val="22"/>
        </w:rPr>
        <w:t>W końcu 20</w:t>
      </w:r>
      <w:r w:rsidR="00D55E09" w:rsidRPr="00454C1A">
        <w:rPr>
          <w:rStyle w:val="Pogrubienie"/>
          <w:rFonts w:ascii="Times New Roman" w:hAnsi="Times New Roman"/>
          <w:b w:val="0"/>
          <w:bCs/>
          <w:color w:val="auto"/>
          <w:szCs w:val="22"/>
        </w:rPr>
        <w:t>12</w:t>
      </w:r>
      <w:r w:rsidRPr="00454C1A">
        <w:rPr>
          <w:rStyle w:val="Pogrubienie"/>
          <w:rFonts w:ascii="Times New Roman" w:hAnsi="Times New Roman"/>
          <w:b w:val="0"/>
          <w:bCs/>
          <w:color w:val="auto"/>
          <w:szCs w:val="22"/>
        </w:rPr>
        <w:t xml:space="preserve"> roku w powiatowych urzędach pracy było zarejestrowanych 6</w:t>
      </w:r>
      <w:r w:rsidR="00454C1A" w:rsidRPr="00454C1A">
        <w:rPr>
          <w:rStyle w:val="Pogrubienie"/>
          <w:rFonts w:ascii="Times New Roman" w:hAnsi="Times New Roman"/>
          <w:b w:val="0"/>
          <w:bCs/>
          <w:color w:val="auto"/>
          <w:szCs w:val="22"/>
        </w:rPr>
        <w:t>8705</w:t>
      </w:r>
      <w:r w:rsidRPr="00454C1A">
        <w:rPr>
          <w:rStyle w:val="Pogrubienie"/>
          <w:rFonts w:ascii="Times New Roman" w:hAnsi="Times New Roman"/>
          <w:b w:val="0"/>
          <w:bCs/>
          <w:color w:val="auto"/>
          <w:szCs w:val="22"/>
        </w:rPr>
        <w:t xml:space="preserve"> osób bezrobotnych, a stopa bezrobocia rejestrowanego</w:t>
      </w:r>
      <w:r w:rsidR="007F72B5" w:rsidRPr="00462D22">
        <w:rPr>
          <w:rStyle w:val="Pogrubienie"/>
          <w:rFonts w:ascii="Times New Roman" w:hAnsi="Times New Roman"/>
          <w:b w:val="0"/>
          <w:bCs/>
          <w:color w:val="auto"/>
          <w:szCs w:val="22"/>
        </w:rPr>
        <w:t>, tj. procentowy udział zarejestrowanych bezrobotny</w:t>
      </w:r>
      <w:r w:rsidR="007F72B5">
        <w:rPr>
          <w:rStyle w:val="Pogrubienie"/>
          <w:rFonts w:ascii="Times New Roman" w:hAnsi="Times New Roman"/>
          <w:b w:val="0"/>
          <w:bCs/>
          <w:color w:val="auto"/>
          <w:szCs w:val="22"/>
        </w:rPr>
        <w:t xml:space="preserve">ch w liczbie aktywnych zawodowo, </w:t>
      </w:r>
      <w:r w:rsidRPr="00454C1A">
        <w:rPr>
          <w:rStyle w:val="Pogrubienie"/>
          <w:rFonts w:ascii="Times New Roman" w:hAnsi="Times New Roman"/>
          <w:b w:val="0"/>
          <w:bCs/>
          <w:color w:val="auto"/>
          <w:szCs w:val="22"/>
        </w:rPr>
        <w:t xml:space="preserve">wynosiła </w:t>
      </w:r>
      <w:r w:rsidR="007F72B5">
        <w:rPr>
          <w:rStyle w:val="Pogrubienie"/>
          <w:rFonts w:ascii="Times New Roman" w:hAnsi="Times New Roman"/>
          <w:b w:val="0"/>
          <w:bCs/>
          <w:color w:val="auto"/>
          <w:szCs w:val="22"/>
        </w:rPr>
        <w:t>1</w:t>
      </w:r>
      <w:r w:rsidR="00454C1A" w:rsidRPr="00454C1A">
        <w:rPr>
          <w:rStyle w:val="Pogrubienie"/>
          <w:rFonts w:ascii="Times New Roman" w:hAnsi="Times New Roman"/>
          <w:b w:val="0"/>
          <w:bCs/>
          <w:color w:val="auto"/>
          <w:szCs w:val="22"/>
        </w:rPr>
        <w:t>4,7</w:t>
      </w:r>
      <w:r w:rsidRPr="00454C1A">
        <w:rPr>
          <w:rStyle w:val="Pogrubienie"/>
          <w:rFonts w:ascii="Times New Roman" w:hAnsi="Times New Roman"/>
          <w:b w:val="0"/>
          <w:bCs/>
          <w:color w:val="auto"/>
          <w:szCs w:val="22"/>
        </w:rPr>
        <w:t xml:space="preserve">%. W okresie rozwoju gospodarczego i </w:t>
      </w:r>
      <w:r w:rsidRPr="00462D22">
        <w:rPr>
          <w:rStyle w:val="Pogrubienie"/>
          <w:rFonts w:ascii="Times New Roman" w:hAnsi="Times New Roman"/>
          <w:b w:val="0"/>
          <w:bCs/>
          <w:color w:val="auto"/>
          <w:szCs w:val="22"/>
        </w:rPr>
        <w:t xml:space="preserve">dobrej koniunktury, tj. w latach 2006-2008 mieliśmy do czynienia ze znacznym zmniejszeniem poziomu bezrobocia rejestrowanego – o 15952 osoby, tj. o 25,8%. Natomiast rok 2009 to okres znacznego pogorszenia sytuacji na rynku pracy, bezrobocie wzrosło bowiem w tym okresie o 15348 osób, tj. o 33,5%. </w:t>
      </w:r>
      <w:r w:rsidR="00454C1A" w:rsidRPr="00462D22">
        <w:rPr>
          <w:rStyle w:val="Pogrubienie"/>
          <w:rFonts w:ascii="Times New Roman" w:hAnsi="Times New Roman"/>
          <w:b w:val="0"/>
          <w:bCs/>
          <w:color w:val="auto"/>
          <w:szCs w:val="22"/>
        </w:rPr>
        <w:t xml:space="preserve">W kolejnych trzech latach tempo wzrostu bezrobocia było już mniejsze - liczba bezrobotnych wzrosła o 7536 osób, tj. o 12,3%. </w:t>
      </w:r>
      <w:r w:rsidRPr="00462D22">
        <w:rPr>
          <w:rStyle w:val="Pogrubienie"/>
          <w:rFonts w:ascii="Times New Roman" w:hAnsi="Times New Roman"/>
          <w:b w:val="0"/>
          <w:bCs/>
          <w:color w:val="auto"/>
          <w:szCs w:val="22"/>
        </w:rPr>
        <w:t>W ślad za wzrostem poziomu bezrobocia zmieniała się wartość stopy bezrobocia rejestrowanego</w:t>
      </w:r>
      <w:r w:rsidR="007F72B5">
        <w:rPr>
          <w:rStyle w:val="Pogrubienie"/>
          <w:rFonts w:ascii="Times New Roman" w:hAnsi="Times New Roman"/>
          <w:b w:val="0"/>
          <w:bCs/>
          <w:color w:val="auto"/>
          <w:szCs w:val="22"/>
        </w:rPr>
        <w:t>.</w:t>
      </w:r>
      <w:r w:rsidRPr="00462D22">
        <w:rPr>
          <w:rStyle w:val="Pogrubienie"/>
          <w:rFonts w:ascii="Times New Roman" w:hAnsi="Times New Roman"/>
          <w:b w:val="0"/>
          <w:bCs/>
          <w:color w:val="auto"/>
          <w:szCs w:val="22"/>
        </w:rPr>
        <w:t xml:space="preserve"> W latach 200</w:t>
      </w:r>
      <w:r w:rsidR="007F72B5">
        <w:rPr>
          <w:rStyle w:val="Pogrubienie"/>
          <w:rFonts w:ascii="Times New Roman" w:hAnsi="Times New Roman"/>
          <w:b w:val="0"/>
          <w:bCs/>
          <w:color w:val="auto"/>
          <w:szCs w:val="22"/>
        </w:rPr>
        <w:t>9</w:t>
      </w:r>
      <w:r w:rsidRPr="00462D22">
        <w:rPr>
          <w:rStyle w:val="Pogrubienie"/>
          <w:rFonts w:ascii="Times New Roman" w:hAnsi="Times New Roman"/>
          <w:b w:val="0"/>
          <w:bCs/>
          <w:color w:val="auto"/>
          <w:szCs w:val="22"/>
        </w:rPr>
        <w:t>-20</w:t>
      </w:r>
      <w:r w:rsidR="007F72B5">
        <w:rPr>
          <w:rStyle w:val="Pogrubienie"/>
          <w:rFonts w:ascii="Times New Roman" w:hAnsi="Times New Roman"/>
          <w:b w:val="0"/>
          <w:bCs/>
          <w:color w:val="auto"/>
          <w:szCs w:val="22"/>
        </w:rPr>
        <w:t>12</w:t>
      </w:r>
      <w:r w:rsidRPr="00462D22">
        <w:rPr>
          <w:rStyle w:val="Pogrubienie"/>
          <w:rFonts w:ascii="Times New Roman" w:hAnsi="Times New Roman"/>
          <w:b w:val="0"/>
          <w:bCs/>
          <w:color w:val="auto"/>
          <w:szCs w:val="22"/>
        </w:rPr>
        <w:t xml:space="preserve"> wartość tego wskaźnika z</w:t>
      </w:r>
      <w:r w:rsidR="00925EA8">
        <w:rPr>
          <w:rStyle w:val="Pogrubienie"/>
          <w:rFonts w:ascii="Times New Roman" w:hAnsi="Times New Roman"/>
          <w:b w:val="0"/>
          <w:bCs/>
          <w:color w:val="auto"/>
          <w:szCs w:val="22"/>
        </w:rPr>
        <w:t>wię</w:t>
      </w:r>
      <w:r w:rsidR="007F72B5">
        <w:rPr>
          <w:rStyle w:val="Pogrubienie"/>
          <w:rFonts w:ascii="Times New Roman" w:hAnsi="Times New Roman"/>
          <w:b w:val="0"/>
          <w:bCs/>
          <w:color w:val="auto"/>
          <w:szCs w:val="22"/>
        </w:rPr>
        <w:t>k</w:t>
      </w:r>
      <w:r w:rsidRPr="00462D22">
        <w:rPr>
          <w:rStyle w:val="Pogrubienie"/>
          <w:rFonts w:ascii="Times New Roman" w:hAnsi="Times New Roman"/>
          <w:b w:val="0"/>
          <w:bCs/>
          <w:color w:val="auto"/>
          <w:szCs w:val="22"/>
        </w:rPr>
        <w:t xml:space="preserve">szyła się o </w:t>
      </w:r>
      <w:r w:rsidR="007F72B5">
        <w:rPr>
          <w:rStyle w:val="Pogrubienie"/>
          <w:rFonts w:ascii="Times New Roman" w:hAnsi="Times New Roman"/>
          <w:b w:val="0"/>
          <w:bCs/>
          <w:color w:val="auto"/>
          <w:szCs w:val="22"/>
        </w:rPr>
        <w:t>2,1</w:t>
      </w:r>
      <w:r w:rsidRPr="00462D22">
        <w:rPr>
          <w:rStyle w:val="Pogrubienie"/>
          <w:rFonts w:ascii="Times New Roman" w:hAnsi="Times New Roman"/>
          <w:b w:val="0"/>
          <w:bCs/>
          <w:color w:val="auto"/>
          <w:szCs w:val="22"/>
        </w:rPr>
        <w:t xml:space="preserve"> punktu proc., natomiast w </w:t>
      </w:r>
      <w:r w:rsidR="00925EA8">
        <w:rPr>
          <w:rStyle w:val="Pogrubienie"/>
          <w:rFonts w:ascii="Times New Roman" w:hAnsi="Times New Roman"/>
          <w:b w:val="0"/>
          <w:bCs/>
          <w:color w:val="auto"/>
          <w:szCs w:val="22"/>
        </w:rPr>
        <w:t xml:space="preserve">stosunku do </w:t>
      </w:r>
      <w:r w:rsidRPr="00462D22">
        <w:rPr>
          <w:rStyle w:val="Pogrubienie"/>
          <w:rFonts w:ascii="Times New Roman" w:hAnsi="Times New Roman"/>
          <w:b w:val="0"/>
          <w:bCs/>
          <w:color w:val="auto"/>
          <w:szCs w:val="22"/>
        </w:rPr>
        <w:t xml:space="preserve">2009r. wzrost </w:t>
      </w:r>
      <w:r w:rsidR="00925EA8">
        <w:rPr>
          <w:rStyle w:val="Pogrubienie"/>
          <w:rFonts w:ascii="Times New Roman" w:hAnsi="Times New Roman"/>
          <w:b w:val="0"/>
          <w:bCs/>
          <w:color w:val="auto"/>
          <w:szCs w:val="22"/>
        </w:rPr>
        <w:t>ten wyniósł</w:t>
      </w:r>
      <w:r w:rsidRPr="00462D22">
        <w:rPr>
          <w:rStyle w:val="Pogrubienie"/>
          <w:rFonts w:ascii="Times New Roman" w:hAnsi="Times New Roman"/>
          <w:b w:val="0"/>
          <w:bCs/>
          <w:color w:val="auto"/>
          <w:szCs w:val="22"/>
        </w:rPr>
        <w:t xml:space="preserve"> </w:t>
      </w:r>
      <w:r w:rsidR="00925EA8">
        <w:rPr>
          <w:rStyle w:val="Pogrubienie"/>
          <w:rFonts w:ascii="Times New Roman" w:hAnsi="Times New Roman"/>
          <w:b w:val="0"/>
          <w:bCs/>
          <w:color w:val="auto"/>
          <w:szCs w:val="22"/>
        </w:rPr>
        <w:t>1,4</w:t>
      </w:r>
      <w:r w:rsidRPr="00462D22">
        <w:rPr>
          <w:rStyle w:val="Pogrubienie"/>
          <w:rFonts w:ascii="Times New Roman" w:hAnsi="Times New Roman"/>
          <w:b w:val="0"/>
          <w:bCs/>
          <w:color w:val="auto"/>
          <w:szCs w:val="22"/>
        </w:rPr>
        <w:t xml:space="preserve"> punktu proc.</w:t>
      </w:r>
      <w:r w:rsidR="00462D22" w:rsidRPr="00462D22">
        <w:rPr>
          <w:rStyle w:val="Pogrubienie"/>
          <w:rFonts w:ascii="Times New Roman" w:hAnsi="Times New Roman"/>
          <w:b w:val="0"/>
          <w:bCs/>
          <w:color w:val="auto"/>
          <w:szCs w:val="22"/>
        </w:rPr>
        <w:t xml:space="preserve"> (do 14,7%).</w:t>
      </w:r>
      <w:r w:rsidRPr="00462D22">
        <w:rPr>
          <w:rStyle w:val="Pogrubienie"/>
          <w:rFonts w:ascii="Times New Roman" w:hAnsi="Times New Roman"/>
          <w:b w:val="0"/>
          <w:bCs/>
          <w:color w:val="auto"/>
          <w:szCs w:val="22"/>
        </w:rPr>
        <w:t xml:space="preserve"> Stopa bezrobocia rejestrowanego w województwie w końcu 20</w:t>
      </w:r>
      <w:r w:rsidR="00462D22" w:rsidRPr="00462D22">
        <w:rPr>
          <w:rStyle w:val="Pogrubienie"/>
          <w:rFonts w:ascii="Times New Roman" w:hAnsi="Times New Roman"/>
          <w:b w:val="0"/>
          <w:bCs/>
          <w:color w:val="auto"/>
          <w:szCs w:val="22"/>
        </w:rPr>
        <w:t>12</w:t>
      </w:r>
      <w:r w:rsidRPr="00462D22">
        <w:rPr>
          <w:rStyle w:val="Pogrubienie"/>
          <w:rFonts w:ascii="Times New Roman" w:hAnsi="Times New Roman"/>
          <w:b w:val="0"/>
          <w:bCs/>
          <w:color w:val="auto"/>
          <w:szCs w:val="22"/>
        </w:rPr>
        <w:t xml:space="preserve">r. </w:t>
      </w:r>
      <w:r w:rsidR="00462D22" w:rsidRPr="00462D22">
        <w:rPr>
          <w:rStyle w:val="Pogrubienie"/>
          <w:rFonts w:ascii="Times New Roman" w:hAnsi="Times New Roman"/>
          <w:b w:val="0"/>
          <w:bCs/>
          <w:color w:val="auto"/>
          <w:szCs w:val="22"/>
        </w:rPr>
        <w:t xml:space="preserve">była wyższa </w:t>
      </w:r>
      <w:r w:rsidRPr="00462D22">
        <w:rPr>
          <w:rStyle w:val="Pogrubienie"/>
          <w:rFonts w:ascii="Times New Roman" w:hAnsi="Times New Roman"/>
          <w:b w:val="0"/>
          <w:bCs/>
          <w:color w:val="auto"/>
          <w:szCs w:val="22"/>
        </w:rPr>
        <w:t xml:space="preserve">od średniej krajowej o </w:t>
      </w:r>
      <w:r w:rsidR="00462D22" w:rsidRPr="00462D22">
        <w:rPr>
          <w:rStyle w:val="Pogrubienie"/>
          <w:rFonts w:ascii="Times New Roman" w:hAnsi="Times New Roman"/>
          <w:b w:val="0"/>
          <w:bCs/>
          <w:color w:val="auto"/>
          <w:szCs w:val="22"/>
        </w:rPr>
        <w:t>1,3</w:t>
      </w:r>
      <w:r w:rsidRPr="00462D22">
        <w:rPr>
          <w:rStyle w:val="Pogrubienie"/>
          <w:rFonts w:ascii="Times New Roman" w:hAnsi="Times New Roman"/>
          <w:b w:val="0"/>
          <w:bCs/>
          <w:color w:val="auto"/>
          <w:szCs w:val="22"/>
        </w:rPr>
        <w:t xml:space="preserve"> punktu proc.</w:t>
      </w:r>
      <w:r w:rsidR="00485A7E" w:rsidRPr="00462D22">
        <w:rPr>
          <w:rStyle w:val="Pogrubienie"/>
          <w:rFonts w:ascii="Times New Roman" w:hAnsi="Times New Roman"/>
          <w:b w:val="0"/>
          <w:bCs/>
          <w:color w:val="auto"/>
          <w:szCs w:val="22"/>
        </w:rPr>
        <w:t xml:space="preserve"> </w:t>
      </w:r>
      <w:r w:rsidRPr="00462D22">
        <w:rPr>
          <w:rStyle w:val="Pogrubienie"/>
          <w:rFonts w:ascii="Times New Roman" w:hAnsi="Times New Roman"/>
          <w:b w:val="0"/>
          <w:bCs/>
          <w:color w:val="auto"/>
          <w:szCs w:val="22"/>
        </w:rPr>
        <w:t>(</w:t>
      </w:r>
      <w:r w:rsidR="00462D22" w:rsidRPr="00462D22">
        <w:rPr>
          <w:rStyle w:val="Pogrubienie"/>
          <w:rFonts w:ascii="Times New Roman" w:hAnsi="Times New Roman"/>
          <w:b w:val="0"/>
          <w:bCs/>
          <w:color w:val="auto"/>
          <w:szCs w:val="22"/>
        </w:rPr>
        <w:t xml:space="preserve">w końcu 2009r. wyższa o 0,7 punktu proc., </w:t>
      </w:r>
      <w:r w:rsidR="00462D22">
        <w:rPr>
          <w:rStyle w:val="Pogrubienie"/>
          <w:rFonts w:ascii="Times New Roman" w:hAnsi="Times New Roman"/>
          <w:b w:val="0"/>
          <w:bCs/>
          <w:color w:val="auto"/>
          <w:szCs w:val="22"/>
        </w:rPr>
        <w:t xml:space="preserve">podczas gdy </w:t>
      </w:r>
      <w:r w:rsidRPr="00462D22">
        <w:rPr>
          <w:rStyle w:val="Pogrubienie"/>
          <w:rFonts w:ascii="Times New Roman" w:hAnsi="Times New Roman"/>
          <w:b w:val="0"/>
          <w:bCs/>
          <w:color w:val="auto"/>
          <w:szCs w:val="22"/>
        </w:rPr>
        <w:t xml:space="preserve">w końcu 2006r. o 1,5 punktu proc. niższa). </w:t>
      </w:r>
      <w:r w:rsidR="00462D22">
        <w:rPr>
          <w:rStyle w:val="Pogrubienie"/>
          <w:rFonts w:ascii="Times New Roman" w:hAnsi="Times New Roman"/>
          <w:b w:val="0"/>
          <w:bCs/>
          <w:color w:val="auto"/>
          <w:szCs w:val="22"/>
        </w:rPr>
        <w:t>Zwiększenie dystansu woj. podlaskiego do kraju spowodowane było większym tempem wzrostu wartości tego wskaźnika</w:t>
      </w:r>
      <w:r w:rsidR="00925EA8">
        <w:rPr>
          <w:rStyle w:val="Pogrubienie"/>
          <w:rFonts w:ascii="Times New Roman" w:hAnsi="Times New Roman"/>
          <w:b w:val="0"/>
          <w:bCs/>
          <w:color w:val="auto"/>
          <w:szCs w:val="22"/>
        </w:rPr>
        <w:t xml:space="preserve"> w województwie</w:t>
      </w:r>
      <w:r w:rsidR="00462D22">
        <w:rPr>
          <w:rStyle w:val="Pogrubienie"/>
          <w:rFonts w:ascii="Times New Roman" w:hAnsi="Times New Roman"/>
          <w:b w:val="0"/>
          <w:bCs/>
          <w:color w:val="auto"/>
          <w:szCs w:val="22"/>
        </w:rPr>
        <w:t xml:space="preserve"> (w Polsce wartość stopy bezrobocia wzrosła na przestrzeni ostatnich trzech lat jedynie o 1,4 punktu, a w okresie 2006-2012 zmniejszyła się aż o 1,4 punktu proc.).</w:t>
      </w:r>
    </w:p>
    <w:p w:rsidR="00462D22" w:rsidRDefault="00462D22" w:rsidP="00A423CB">
      <w:pPr>
        <w:rPr>
          <w:b/>
          <w:sz w:val="22"/>
          <w:szCs w:val="22"/>
        </w:rPr>
      </w:pPr>
    </w:p>
    <w:p w:rsidR="00A423CB" w:rsidRPr="004D0920" w:rsidRDefault="00A423CB" w:rsidP="00CE5D5C">
      <w:pPr>
        <w:ind w:left="993" w:hanging="993"/>
        <w:rPr>
          <w:b/>
          <w:sz w:val="22"/>
          <w:szCs w:val="22"/>
        </w:rPr>
      </w:pPr>
      <w:r w:rsidRPr="004D0920">
        <w:rPr>
          <w:b/>
          <w:sz w:val="22"/>
          <w:szCs w:val="22"/>
        </w:rPr>
        <w:t>Tabela 3.  P</w:t>
      </w:r>
      <w:r w:rsidR="00485A7E" w:rsidRPr="004D0920">
        <w:rPr>
          <w:b/>
          <w:sz w:val="22"/>
          <w:szCs w:val="22"/>
        </w:rPr>
        <w:t>odmioty gospodarcze</w:t>
      </w:r>
      <w:r w:rsidR="00CE5D5C">
        <w:rPr>
          <w:b/>
          <w:sz w:val="22"/>
          <w:szCs w:val="22"/>
        </w:rPr>
        <w:t>,</w:t>
      </w:r>
      <w:r w:rsidR="00485A7E" w:rsidRPr="004D0920">
        <w:rPr>
          <w:b/>
          <w:sz w:val="22"/>
          <w:szCs w:val="22"/>
        </w:rPr>
        <w:t xml:space="preserve"> zatrudnienie</w:t>
      </w:r>
      <w:r w:rsidRPr="004D0920">
        <w:rPr>
          <w:b/>
          <w:sz w:val="22"/>
          <w:szCs w:val="22"/>
        </w:rPr>
        <w:t xml:space="preserve"> </w:t>
      </w:r>
      <w:r w:rsidR="00CE5D5C">
        <w:rPr>
          <w:b/>
          <w:sz w:val="22"/>
          <w:szCs w:val="22"/>
        </w:rPr>
        <w:t xml:space="preserve">i  aktywizacja zawodowa osób bezrobotnych </w:t>
      </w:r>
      <w:r w:rsidR="00CE5D5C">
        <w:rPr>
          <w:b/>
          <w:sz w:val="22"/>
          <w:szCs w:val="22"/>
        </w:rPr>
        <w:br/>
      </w:r>
      <w:r w:rsidRPr="004D0920">
        <w:rPr>
          <w:b/>
          <w:sz w:val="22"/>
          <w:szCs w:val="22"/>
        </w:rPr>
        <w:t>w województwie podlaskim w latach 2006–20</w:t>
      </w:r>
      <w:r w:rsidR="004D0920" w:rsidRPr="004D0920">
        <w:rPr>
          <w:b/>
          <w:sz w:val="22"/>
          <w:szCs w:val="22"/>
        </w:rPr>
        <w:t>12</w:t>
      </w:r>
      <w:r w:rsidRPr="004D0920">
        <w:rPr>
          <w:b/>
          <w:sz w:val="22"/>
          <w:szCs w:val="22"/>
        </w:rPr>
        <w:t xml:space="preserve">. </w:t>
      </w:r>
    </w:p>
    <w:tbl>
      <w:tblPr>
        <w:tblW w:w="5076" w:type="pct"/>
        <w:tblInd w:w="-17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020" w:firstRow="1" w:lastRow="0" w:firstColumn="0" w:lastColumn="0" w:noHBand="0" w:noVBand="0"/>
      </w:tblPr>
      <w:tblGrid>
        <w:gridCol w:w="2969"/>
        <w:gridCol w:w="748"/>
        <w:gridCol w:w="748"/>
        <w:gridCol w:w="747"/>
        <w:gridCol w:w="747"/>
        <w:gridCol w:w="745"/>
        <w:gridCol w:w="745"/>
        <w:gridCol w:w="747"/>
        <w:gridCol w:w="1231"/>
      </w:tblGrid>
      <w:tr w:rsidR="002B3986" w:rsidRPr="008E69A4" w:rsidTr="00BA4242">
        <w:trPr>
          <w:trHeight w:val="295"/>
        </w:trPr>
        <w:tc>
          <w:tcPr>
            <w:tcW w:w="1575" w:type="pct"/>
          </w:tcPr>
          <w:p w:rsidR="004D0920" w:rsidRPr="00BA4242" w:rsidRDefault="004D0920" w:rsidP="00A423CB">
            <w:pPr>
              <w:rPr>
                <w:rFonts w:ascii="Calibri" w:hAnsi="Calibri"/>
                <w:b/>
                <w:bCs/>
                <w:sz w:val="16"/>
                <w:szCs w:val="16"/>
              </w:rPr>
            </w:pPr>
            <w:r w:rsidRPr="00BA4242">
              <w:rPr>
                <w:rFonts w:ascii="Calibri" w:hAnsi="Calibri"/>
                <w:b/>
                <w:bCs/>
                <w:sz w:val="16"/>
                <w:szCs w:val="16"/>
              </w:rPr>
              <w:t>wyszczególnienie</w:t>
            </w:r>
          </w:p>
        </w:tc>
        <w:tc>
          <w:tcPr>
            <w:tcW w:w="397" w:type="pct"/>
          </w:tcPr>
          <w:p w:rsidR="004D0920" w:rsidRPr="008E69A4" w:rsidRDefault="004D0920" w:rsidP="008E69A4">
            <w:pPr>
              <w:jc w:val="center"/>
              <w:rPr>
                <w:rFonts w:ascii="Calibri" w:hAnsi="Calibri"/>
                <w:b/>
                <w:bCs/>
                <w:sz w:val="18"/>
                <w:szCs w:val="18"/>
              </w:rPr>
            </w:pPr>
            <w:r w:rsidRPr="008E69A4">
              <w:rPr>
                <w:rFonts w:ascii="Calibri" w:hAnsi="Calibri"/>
                <w:b/>
                <w:bCs/>
                <w:sz w:val="18"/>
                <w:szCs w:val="18"/>
              </w:rPr>
              <w:t>2006</w:t>
            </w:r>
          </w:p>
        </w:tc>
        <w:tc>
          <w:tcPr>
            <w:tcW w:w="397" w:type="pct"/>
          </w:tcPr>
          <w:p w:rsidR="004D0920" w:rsidRPr="008E69A4" w:rsidRDefault="004D0920" w:rsidP="008E69A4">
            <w:pPr>
              <w:jc w:val="center"/>
              <w:rPr>
                <w:rFonts w:ascii="Calibri" w:hAnsi="Calibri"/>
                <w:b/>
                <w:bCs/>
                <w:sz w:val="18"/>
                <w:szCs w:val="18"/>
              </w:rPr>
            </w:pPr>
            <w:r w:rsidRPr="008E69A4">
              <w:rPr>
                <w:rFonts w:ascii="Calibri" w:hAnsi="Calibri"/>
                <w:b/>
                <w:bCs/>
                <w:sz w:val="18"/>
                <w:szCs w:val="18"/>
              </w:rPr>
              <w:t>2007</w:t>
            </w:r>
          </w:p>
        </w:tc>
        <w:tc>
          <w:tcPr>
            <w:tcW w:w="396" w:type="pct"/>
          </w:tcPr>
          <w:p w:rsidR="004D0920" w:rsidRPr="008E69A4" w:rsidRDefault="004D0920" w:rsidP="008E69A4">
            <w:pPr>
              <w:jc w:val="center"/>
              <w:rPr>
                <w:rFonts w:ascii="Calibri" w:hAnsi="Calibri"/>
                <w:b/>
                <w:bCs/>
                <w:sz w:val="18"/>
                <w:szCs w:val="18"/>
              </w:rPr>
            </w:pPr>
            <w:r w:rsidRPr="008E69A4">
              <w:rPr>
                <w:rFonts w:ascii="Calibri" w:hAnsi="Calibri"/>
                <w:b/>
                <w:bCs/>
                <w:sz w:val="18"/>
                <w:szCs w:val="18"/>
              </w:rPr>
              <w:t>2008</w:t>
            </w:r>
          </w:p>
        </w:tc>
        <w:tc>
          <w:tcPr>
            <w:tcW w:w="396" w:type="pct"/>
          </w:tcPr>
          <w:p w:rsidR="004D0920" w:rsidRPr="008E69A4" w:rsidRDefault="004D0920" w:rsidP="008E69A4">
            <w:pPr>
              <w:jc w:val="center"/>
              <w:rPr>
                <w:rFonts w:ascii="Calibri" w:hAnsi="Calibri"/>
                <w:b/>
                <w:bCs/>
                <w:sz w:val="18"/>
                <w:szCs w:val="18"/>
              </w:rPr>
            </w:pPr>
            <w:r w:rsidRPr="008E69A4">
              <w:rPr>
                <w:rFonts w:ascii="Calibri" w:hAnsi="Calibri"/>
                <w:b/>
                <w:bCs/>
                <w:sz w:val="18"/>
                <w:szCs w:val="18"/>
              </w:rPr>
              <w:t>2009</w:t>
            </w:r>
          </w:p>
        </w:tc>
        <w:tc>
          <w:tcPr>
            <w:tcW w:w="395" w:type="pct"/>
          </w:tcPr>
          <w:p w:rsidR="004D0920" w:rsidRPr="008E69A4" w:rsidRDefault="004D0920" w:rsidP="008E69A4">
            <w:pPr>
              <w:jc w:val="center"/>
              <w:rPr>
                <w:rFonts w:ascii="Calibri" w:hAnsi="Calibri"/>
                <w:b/>
                <w:bCs/>
                <w:sz w:val="18"/>
                <w:szCs w:val="18"/>
              </w:rPr>
            </w:pPr>
            <w:r w:rsidRPr="008E69A4">
              <w:rPr>
                <w:rFonts w:ascii="Calibri" w:hAnsi="Calibri"/>
                <w:b/>
                <w:bCs/>
                <w:sz w:val="18"/>
                <w:szCs w:val="18"/>
              </w:rPr>
              <w:t>2010</w:t>
            </w:r>
          </w:p>
        </w:tc>
        <w:tc>
          <w:tcPr>
            <w:tcW w:w="395" w:type="pct"/>
          </w:tcPr>
          <w:p w:rsidR="004D0920" w:rsidRPr="008E69A4" w:rsidRDefault="004D0920" w:rsidP="008E69A4">
            <w:pPr>
              <w:jc w:val="center"/>
              <w:rPr>
                <w:rFonts w:ascii="Calibri" w:hAnsi="Calibri"/>
                <w:b/>
                <w:bCs/>
                <w:sz w:val="18"/>
                <w:szCs w:val="18"/>
              </w:rPr>
            </w:pPr>
            <w:r w:rsidRPr="008E69A4">
              <w:rPr>
                <w:rFonts w:ascii="Calibri" w:hAnsi="Calibri"/>
                <w:b/>
                <w:bCs/>
                <w:sz w:val="18"/>
                <w:szCs w:val="18"/>
              </w:rPr>
              <w:t>2011</w:t>
            </w:r>
          </w:p>
        </w:tc>
        <w:tc>
          <w:tcPr>
            <w:tcW w:w="396" w:type="pct"/>
          </w:tcPr>
          <w:p w:rsidR="004D0920" w:rsidRPr="008E69A4" w:rsidRDefault="004D0920" w:rsidP="008E69A4">
            <w:pPr>
              <w:jc w:val="center"/>
              <w:rPr>
                <w:rFonts w:ascii="Calibri" w:hAnsi="Calibri"/>
                <w:b/>
                <w:bCs/>
                <w:sz w:val="18"/>
                <w:szCs w:val="18"/>
              </w:rPr>
            </w:pPr>
            <w:r w:rsidRPr="008E69A4">
              <w:rPr>
                <w:rFonts w:ascii="Calibri" w:hAnsi="Calibri"/>
                <w:b/>
                <w:bCs/>
                <w:sz w:val="18"/>
                <w:szCs w:val="18"/>
              </w:rPr>
              <w:t>2012</w:t>
            </w:r>
          </w:p>
        </w:tc>
        <w:tc>
          <w:tcPr>
            <w:tcW w:w="653" w:type="pct"/>
          </w:tcPr>
          <w:p w:rsidR="004D0920" w:rsidRPr="008E69A4" w:rsidRDefault="004D0920" w:rsidP="008E69A4">
            <w:pPr>
              <w:jc w:val="center"/>
              <w:rPr>
                <w:rFonts w:ascii="Calibri" w:hAnsi="Calibri"/>
                <w:b/>
                <w:bCs/>
                <w:sz w:val="16"/>
                <w:szCs w:val="16"/>
              </w:rPr>
            </w:pPr>
            <w:r w:rsidRPr="008E69A4">
              <w:rPr>
                <w:rFonts w:ascii="Calibri" w:hAnsi="Calibri"/>
                <w:b/>
                <w:bCs/>
                <w:sz w:val="16"/>
                <w:szCs w:val="16"/>
              </w:rPr>
              <w:t>wzrost/spadek</w:t>
            </w:r>
          </w:p>
          <w:p w:rsidR="004D0920" w:rsidRPr="008E69A4" w:rsidRDefault="004D0920" w:rsidP="008E69A4">
            <w:pPr>
              <w:jc w:val="center"/>
              <w:rPr>
                <w:rFonts w:ascii="Calibri" w:hAnsi="Calibri"/>
                <w:b/>
                <w:bCs/>
                <w:sz w:val="18"/>
                <w:szCs w:val="18"/>
              </w:rPr>
            </w:pPr>
            <w:r w:rsidRPr="008E69A4">
              <w:rPr>
                <w:rFonts w:ascii="Calibri" w:hAnsi="Calibri"/>
                <w:b/>
                <w:bCs/>
                <w:sz w:val="16"/>
                <w:szCs w:val="16"/>
              </w:rPr>
              <w:t>2012/ 2006</w:t>
            </w:r>
          </w:p>
        </w:tc>
      </w:tr>
      <w:tr w:rsidR="00A02D5A" w:rsidRPr="008E69A4" w:rsidTr="00BA4242">
        <w:tc>
          <w:tcPr>
            <w:tcW w:w="1575" w:type="pct"/>
          </w:tcPr>
          <w:p w:rsidR="00A02D5A" w:rsidRPr="00BA4242" w:rsidRDefault="00A02D5A" w:rsidP="002B3986">
            <w:pPr>
              <w:rPr>
                <w:rFonts w:ascii="Calibri" w:hAnsi="Calibri"/>
                <w:b/>
                <w:sz w:val="16"/>
                <w:szCs w:val="16"/>
              </w:rPr>
            </w:pPr>
            <w:r w:rsidRPr="00BA4242">
              <w:rPr>
                <w:rFonts w:ascii="Calibri" w:hAnsi="Calibri"/>
                <w:b/>
                <w:sz w:val="16"/>
                <w:szCs w:val="16"/>
              </w:rPr>
              <w:t>liczba podmiotów gospodarczych (w tys.) - stan w końcu roku Polska</w:t>
            </w:r>
          </w:p>
        </w:tc>
        <w:tc>
          <w:tcPr>
            <w:tcW w:w="397" w:type="pct"/>
          </w:tcPr>
          <w:p w:rsidR="00A02D5A" w:rsidRPr="008E69A4" w:rsidRDefault="00A02D5A" w:rsidP="008E69A4">
            <w:pPr>
              <w:jc w:val="center"/>
              <w:rPr>
                <w:rFonts w:ascii="Calibri" w:hAnsi="Calibri"/>
                <w:sz w:val="18"/>
                <w:szCs w:val="18"/>
              </w:rPr>
            </w:pPr>
            <w:r w:rsidRPr="008E69A4">
              <w:rPr>
                <w:rFonts w:ascii="Calibri" w:hAnsi="Calibri"/>
                <w:b/>
                <w:sz w:val="18"/>
                <w:szCs w:val="18"/>
              </w:rPr>
              <w:t>3636,0</w:t>
            </w:r>
          </w:p>
        </w:tc>
        <w:tc>
          <w:tcPr>
            <w:tcW w:w="397"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3685,6</w:t>
            </w:r>
          </w:p>
        </w:tc>
        <w:tc>
          <w:tcPr>
            <w:tcW w:w="396"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3757,1</w:t>
            </w:r>
          </w:p>
        </w:tc>
        <w:tc>
          <w:tcPr>
            <w:tcW w:w="396"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3742,7</w:t>
            </w:r>
          </w:p>
        </w:tc>
        <w:tc>
          <w:tcPr>
            <w:tcW w:w="395"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3909,8</w:t>
            </w:r>
          </w:p>
        </w:tc>
        <w:tc>
          <w:tcPr>
            <w:tcW w:w="395"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3869,9</w:t>
            </w:r>
          </w:p>
        </w:tc>
        <w:tc>
          <w:tcPr>
            <w:tcW w:w="396"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3975,3</w:t>
            </w:r>
          </w:p>
        </w:tc>
        <w:tc>
          <w:tcPr>
            <w:tcW w:w="653" w:type="pct"/>
          </w:tcPr>
          <w:p w:rsidR="00A02D5A" w:rsidRPr="008E69A4" w:rsidRDefault="00A02D5A" w:rsidP="008E69A4">
            <w:pPr>
              <w:jc w:val="center"/>
              <w:rPr>
                <w:rFonts w:ascii="Calibri" w:hAnsi="Calibri"/>
                <w:b/>
                <w:color w:val="000000"/>
                <w:sz w:val="18"/>
                <w:szCs w:val="18"/>
              </w:rPr>
            </w:pPr>
            <w:r w:rsidRPr="008E69A4">
              <w:rPr>
                <w:rFonts w:ascii="Calibri" w:hAnsi="Calibri"/>
                <w:b/>
                <w:color w:val="000000"/>
                <w:sz w:val="18"/>
                <w:szCs w:val="18"/>
              </w:rPr>
              <w:t>339,3</w:t>
            </w:r>
          </w:p>
        </w:tc>
      </w:tr>
      <w:tr w:rsidR="00A02D5A" w:rsidRPr="008E69A4" w:rsidTr="00BA4242">
        <w:tc>
          <w:tcPr>
            <w:tcW w:w="1575" w:type="pct"/>
          </w:tcPr>
          <w:p w:rsidR="00A02D5A" w:rsidRPr="00BA4242" w:rsidRDefault="00A02D5A" w:rsidP="00A423CB">
            <w:pPr>
              <w:rPr>
                <w:rFonts w:ascii="Calibri" w:hAnsi="Calibri"/>
                <w:sz w:val="16"/>
                <w:szCs w:val="16"/>
              </w:rPr>
            </w:pPr>
            <w:r w:rsidRPr="00BA4242">
              <w:rPr>
                <w:rFonts w:ascii="Calibri" w:hAnsi="Calibri"/>
                <w:sz w:val="16"/>
                <w:szCs w:val="16"/>
              </w:rPr>
              <w:t>liczba podmiotów gospodarczych (stan w końcu roku) woj. podlaskie</w:t>
            </w:r>
          </w:p>
        </w:tc>
        <w:tc>
          <w:tcPr>
            <w:tcW w:w="397" w:type="pct"/>
          </w:tcPr>
          <w:p w:rsidR="00A02D5A" w:rsidRPr="008E69A4" w:rsidRDefault="00A02D5A" w:rsidP="008E69A4">
            <w:pPr>
              <w:jc w:val="center"/>
              <w:rPr>
                <w:rFonts w:ascii="Calibri" w:hAnsi="Calibri"/>
                <w:sz w:val="18"/>
                <w:szCs w:val="18"/>
              </w:rPr>
            </w:pPr>
            <w:r w:rsidRPr="008E69A4">
              <w:rPr>
                <w:rFonts w:ascii="Calibri" w:hAnsi="Calibri"/>
                <w:sz w:val="18"/>
                <w:szCs w:val="18"/>
              </w:rPr>
              <w:t>88931</w:t>
            </w:r>
          </w:p>
        </w:tc>
        <w:tc>
          <w:tcPr>
            <w:tcW w:w="397" w:type="pct"/>
          </w:tcPr>
          <w:p w:rsidR="00A02D5A" w:rsidRPr="008E69A4" w:rsidRDefault="00A02D5A" w:rsidP="008E69A4">
            <w:pPr>
              <w:jc w:val="center"/>
              <w:rPr>
                <w:rFonts w:ascii="Calibri" w:hAnsi="Calibri"/>
                <w:sz w:val="18"/>
                <w:szCs w:val="18"/>
              </w:rPr>
            </w:pPr>
            <w:r w:rsidRPr="008E69A4">
              <w:rPr>
                <w:rFonts w:ascii="Calibri" w:hAnsi="Calibri"/>
                <w:sz w:val="18"/>
                <w:szCs w:val="18"/>
              </w:rPr>
              <w:t>88665</w:t>
            </w:r>
          </w:p>
        </w:tc>
        <w:tc>
          <w:tcPr>
            <w:tcW w:w="396" w:type="pct"/>
          </w:tcPr>
          <w:p w:rsidR="00A02D5A" w:rsidRPr="008E69A4" w:rsidRDefault="00A02D5A" w:rsidP="008E69A4">
            <w:pPr>
              <w:jc w:val="center"/>
              <w:rPr>
                <w:rFonts w:ascii="Calibri" w:hAnsi="Calibri"/>
                <w:sz w:val="18"/>
                <w:szCs w:val="18"/>
              </w:rPr>
            </w:pPr>
            <w:r w:rsidRPr="008E69A4">
              <w:rPr>
                <w:rFonts w:ascii="Calibri" w:hAnsi="Calibri"/>
                <w:sz w:val="18"/>
                <w:szCs w:val="18"/>
              </w:rPr>
              <w:t>90229</w:t>
            </w:r>
          </w:p>
        </w:tc>
        <w:tc>
          <w:tcPr>
            <w:tcW w:w="396" w:type="pct"/>
          </w:tcPr>
          <w:p w:rsidR="00A02D5A" w:rsidRPr="008E69A4" w:rsidRDefault="00A02D5A" w:rsidP="008E69A4">
            <w:pPr>
              <w:jc w:val="center"/>
              <w:rPr>
                <w:rFonts w:ascii="Calibri" w:hAnsi="Calibri"/>
                <w:sz w:val="18"/>
                <w:szCs w:val="18"/>
              </w:rPr>
            </w:pPr>
            <w:r w:rsidRPr="008E69A4">
              <w:rPr>
                <w:rFonts w:ascii="Calibri" w:hAnsi="Calibri"/>
                <w:sz w:val="18"/>
                <w:szCs w:val="18"/>
              </w:rPr>
              <w:t>89578</w:t>
            </w:r>
          </w:p>
        </w:tc>
        <w:tc>
          <w:tcPr>
            <w:tcW w:w="395" w:type="pct"/>
          </w:tcPr>
          <w:p w:rsidR="00A02D5A" w:rsidRPr="008E69A4" w:rsidRDefault="00A02D5A" w:rsidP="008E69A4">
            <w:pPr>
              <w:jc w:val="center"/>
              <w:rPr>
                <w:rFonts w:ascii="Calibri" w:hAnsi="Calibri"/>
                <w:sz w:val="18"/>
                <w:szCs w:val="18"/>
              </w:rPr>
            </w:pPr>
            <w:r w:rsidRPr="008E69A4">
              <w:rPr>
                <w:rFonts w:ascii="Calibri" w:hAnsi="Calibri"/>
                <w:sz w:val="18"/>
                <w:szCs w:val="18"/>
              </w:rPr>
              <w:t>91876</w:t>
            </w:r>
          </w:p>
        </w:tc>
        <w:tc>
          <w:tcPr>
            <w:tcW w:w="395" w:type="pct"/>
          </w:tcPr>
          <w:p w:rsidR="00A02D5A" w:rsidRPr="008E69A4" w:rsidRDefault="00A02D5A" w:rsidP="008E69A4">
            <w:pPr>
              <w:jc w:val="center"/>
              <w:rPr>
                <w:rFonts w:ascii="Calibri" w:hAnsi="Calibri"/>
                <w:sz w:val="18"/>
                <w:szCs w:val="18"/>
              </w:rPr>
            </w:pPr>
            <w:r w:rsidRPr="008E69A4">
              <w:rPr>
                <w:rFonts w:ascii="Calibri" w:hAnsi="Calibri"/>
                <w:sz w:val="18"/>
                <w:szCs w:val="18"/>
              </w:rPr>
              <w:t>91738</w:t>
            </w:r>
          </w:p>
        </w:tc>
        <w:tc>
          <w:tcPr>
            <w:tcW w:w="396" w:type="pct"/>
          </w:tcPr>
          <w:p w:rsidR="00A02D5A" w:rsidRPr="008E69A4" w:rsidRDefault="00A02D5A" w:rsidP="008E69A4">
            <w:pPr>
              <w:jc w:val="center"/>
              <w:rPr>
                <w:rFonts w:ascii="Calibri" w:hAnsi="Calibri"/>
                <w:sz w:val="18"/>
                <w:szCs w:val="18"/>
              </w:rPr>
            </w:pPr>
            <w:r w:rsidRPr="008E69A4">
              <w:rPr>
                <w:rFonts w:ascii="Calibri" w:hAnsi="Calibri"/>
                <w:sz w:val="18"/>
                <w:szCs w:val="18"/>
              </w:rPr>
              <w:t>94721</w:t>
            </w:r>
          </w:p>
        </w:tc>
        <w:tc>
          <w:tcPr>
            <w:tcW w:w="653" w:type="pct"/>
          </w:tcPr>
          <w:p w:rsidR="00A02D5A" w:rsidRPr="008E69A4" w:rsidRDefault="00A02D5A" w:rsidP="008E69A4">
            <w:pPr>
              <w:jc w:val="center"/>
              <w:rPr>
                <w:rFonts w:ascii="Calibri" w:hAnsi="Calibri"/>
                <w:color w:val="000000"/>
                <w:sz w:val="18"/>
                <w:szCs w:val="18"/>
              </w:rPr>
            </w:pPr>
            <w:r w:rsidRPr="008E69A4">
              <w:rPr>
                <w:rFonts w:ascii="Calibri" w:hAnsi="Calibri"/>
                <w:color w:val="000000"/>
                <w:sz w:val="18"/>
                <w:szCs w:val="18"/>
              </w:rPr>
              <w:t>5790</w:t>
            </w:r>
          </w:p>
        </w:tc>
      </w:tr>
      <w:tr w:rsidR="00A02D5A" w:rsidRPr="008E69A4" w:rsidTr="00BA4242">
        <w:tc>
          <w:tcPr>
            <w:tcW w:w="1575" w:type="pct"/>
          </w:tcPr>
          <w:p w:rsidR="00A02D5A" w:rsidRPr="00BA4242" w:rsidRDefault="00A02D5A" w:rsidP="00A423CB">
            <w:pPr>
              <w:rPr>
                <w:rFonts w:ascii="Calibri" w:hAnsi="Calibri"/>
                <w:sz w:val="16"/>
                <w:szCs w:val="16"/>
              </w:rPr>
            </w:pPr>
            <w:r w:rsidRPr="00BA4242">
              <w:rPr>
                <w:rFonts w:ascii="Calibri" w:hAnsi="Calibri"/>
                <w:sz w:val="16"/>
                <w:szCs w:val="16"/>
              </w:rPr>
              <w:t>liczba nowo zarejestrowanych podmiotów gospodarczych wg REGON – woj. podlaskie</w:t>
            </w:r>
          </w:p>
        </w:tc>
        <w:tc>
          <w:tcPr>
            <w:tcW w:w="397" w:type="pct"/>
          </w:tcPr>
          <w:p w:rsidR="00A02D5A" w:rsidRPr="008E69A4" w:rsidRDefault="00A02D5A" w:rsidP="008E69A4">
            <w:pPr>
              <w:jc w:val="center"/>
              <w:rPr>
                <w:rFonts w:ascii="Calibri" w:hAnsi="Calibri"/>
                <w:sz w:val="18"/>
                <w:szCs w:val="18"/>
              </w:rPr>
            </w:pPr>
            <w:r w:rsidRPr="008E69A4">
              <w:rPr>
                <w:rFonts w:ascii="Calibri" w:hAnsi="Calibri"/>
                <w:sz w:val="18"/>
                <w:szCs w:val="18"/>
              </w:rPr>
              <w:t>7682</w:t>
            </w:r>
          </w:p>
        </w:tc>
        <w:tc>
          <w:tcPr>
            <w:tcW w:w="397" w:type="pct"/>
          </w:tcPr>
          <w:p w:rsidR="00A02D5A" w:rsidRPr="008E69A4" w:rsidRDefault="00A02D5A" w:rsidP="008E69A4">
            <w:pPr>
              <w:jc w:val="center"/>
              <w:rPr>
                <w:rFonts w:ascii="Calibri" w:hAnsi="Calibri"/>
                <w:sz w:val="18"/>
                <w:szCs w:val="18"/>
              </w:rPr>
            </w:pPr>
            <w:r w:rsidRPr="008E69A4">
              <w:rPr>
                <w:rFonts w:ascii="Calibri" w:hAnsi="Calibri"/>
                <w:sz w:val="18"/>
                <w:szCs w:val="18"/>
              </w:rPr>
              <w:t>7074</w:t>
            </w:r>
          </w:p>
        </w:tc>
        <w:tc>
          <w:tcPr>
            <w:tcW w:w="396" w:type="pct"/>
          </w:tcPr>
          <w:p w:rsidR="00A02D5A" w:rsidRPr="008E69A4" w:rsidRDefault="00A02D5A" w:rsidP="008E69A4">
            <w:pPr>
              <w:jc w:val="center"/>
              <w:rPr>
                <w:rFonts w:ascii="Calibri" w:hAnsi="Calibri"/>
                <w:sz w:val="18"/>
                <w:szCs w:val="18"/>
              </w:rPr>
            </w:pPr>
            <w:r w:rsidRPr="008E69A4">
              <w:rPr>
                <w:rFonts w:ascii="Calibri" w:hAnsi="Calibri"/>
                <w:sz w:val="18"/>
                <w:szCs w:val="18"/>
              </w:rPr>
              <w:t>7952</w:t>
            </w:r>
          </w:p>
        </w:tc>
        <w:tc>
          <w:tcPr>
            <w:tcW w:w="396" w:type="pct"/>
          </w:tcPr>
          <w:p w:rsidR="00A02D5A" w:rsidRPr="008E69A4" w:rsidRDefault="00A02D5A" w:rsidP="008E69A4">
            <w:pPr>
              <w:jc w:val="center"/>
              <w:rPr>
                <w:rFonts w:ascii="Calibri" w:hAnsi="Calibri"/>
                <w:sz w:val="18"/>
                <w:szCs w:val="18"/>
              </w:rPr>
            </w:pPr>
            <w:r w:rsidRPr="008E69A4">
              <w:rPr>
                <w:rFonts w:ascii="Calibri" w:hAnsi="Calibri"/>
                <w:sz w:val="18"/>
                <w:szCs w:val="18"/>
              </w:rPr>
              <w:t>8946</w:t>
            </w:r>
          </w:p>
        </w:tc>
        <w:tc>
          <w:tcPr>
            <w:tcW w:w="395" w:type="pct"/>
          </w:tcPr>
          <w:p w:rsidR="00A02D5A" w:rsidRPr="008E69A4" w:rsidRDefault="00A02D5A" w:rsidP="008E69A4">
            <w:pPr>
              <w:jc w:val="center"/>
              <w:rPr>
                <w:rFonts w:ascii="Calibri" w:hAnsi="Calibri"/>
                <w:sz w:val="18"/>
                <w:szCs w:val="18"/>
              </w:rPr>
            </w:pPr>
            <w:r w:rsidRPr="008E69A4">
              <w:rPr>
                <w:rFonts w:ascii="Calibri" w:hAnsi="Calibri"/>
                <w:sz w:val="18"/>
                <w:szCs w:val="18"/>
              </w:rPr>
              <w:t>10193</w:t>
            </w:r>
          </w:p>
        </w:tc>
        <w:tc>
          <w:tcPr>
            <w:tcW w:w="395" w:type="pct"/>
          </w:tcPr>
          <w:p w:rsidR="00A02D5A" w:rsidRPr="008E69A4" w:rsidRDefault="00A02D5A" w:rsidP="008E69A4">
            <w:pPr>
              <w:jc w:val="center"/>
              <w:rPr>
                <w:rFonts w:ascii="Calibri" w:hAnsi="Calibri"/>
                <w:sz w:val="18"/>
                <w:szCs w:val="18"/>
              </w:rPr>
            </w:pPr>
            <w:r w:rsidRPr="008E69A4">
              <w:rPr>
                <w:rFonts w:ascii="Calibri" w:hAnsi="Calibri"/>
                <w:sz w:val="18"/>
                <w:szCs w:val="18"/>
              </w:rPr>
              <w:t>8897</w:t>
            </w:r>
          </w:p>
        </w:tc>
        <w:tc>
          <w:tcPr>
            <w:tcW w:w="396" w:type="pct"/>
          </w:tcPr>
          <w:p w:rsidR="00A02D5A" w:rsidRPr="008E69A4" w:rsidRDefault="00A02D5A" w:rsidP="008E69A4">
            <w:pPr>
              <w:jc w:val="center"/>
              <w:rPr>
                <w:rFonts w:ascii="Calibri" w:hAnsi="Calibri"/>
                <w:sz w:val="18"/>
                <w:szCs w:val="18"/>
              </w:rPr>
            </w:pPr>
            <w:r w:rsidRPr="008E69A4">
              <w:rPr>
                <w:rFonts w:ascii="Calibri" w:hAnsi="Calibri"/>
                <w:sz w:val="18"/>
                <w:szCs w:val="18"/>
              </w:rPr>
              <w:t>9470</w:t>
            </w:r>
          </w:p>
        </w:tc>
        <w:tc>
          <w:tcPr>
            <w:tcW w:w="653" w:type="pct"/>
          </w:tcPr>
          <w:p w:rsidR="00A02D5A" w:rsidRPr="008E69A4" w:rsidRDefault="00A02D5A" w:rsidP="008E69A4">
            <w:pPr>
              <w:jc w:val="center"/>
              <w:rPr>
                <w:rFonts w:ascii="Calibri" w:hAnsi="Calibri"/>
                <w:color w:val="000000"/>
                <w:sz w:val="18"/>
                <w:szCs w:val="18"/>
              </w:rPr>
            </w:pPr>
            <w:r w:rsidRPr="008E69A4">
              <w:rPr>
                <w:rFonts w:ascii="Calibri" w:hAnsi="Calibri"/>
                <w:color w:val="000000"/>
                <w:sz w:val="18"/>
                <w:szCs w:val="18"/>
              </w:rPr>
              <w:t>1788</w:t>
            </w:r>
          </w:p>
        </w:tc>
      </w:tr>
      <w:tr w:rsidR="00A02D5A" w:rsidRPr="008E69A4" w:rsidTr="00BA4242">
        <w:tc>
          <w:tcPr>
            <w:tcW w:w="1575" w:type="pct"/>
          </w:tcPr>
          <w:p w:rsidR="00A02D5A" w:rsidRPr="00BA4242" w:rsidRDefault="00A02D5A" w:rsidP="00A423CB">
            <w:pPr>
              <w:rPr>
                <w:rFonts w:ascii="Calibri" w:hAnsi="Calibri"/>
                <w:b/>
                <w:sz w:val="16"/>
                <w:szCs w:val="16"/>
              </w:rPr>
            </w:pPr>
            <w:r w:rsidRPr="00BA4242">
              <w:rPr>
                <w:rFonts w:ascii="Calibri" w:hAnsi="Calibri"/>
                <w:b/>
                <w:sz w:val="16"/>
                <w:szCs w:val="16"/>
              </w:rPr>
              <w:t>pracujący w gospodarce narodowej (w tys.) – stan w końcu roku Polska</w:t>
            </w:r>
          </w:p>
        </w:tc>
        <w:tc>
          <w:tcPr>
            <w:tcW w:w="397"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14911</w:t>
            </w:r>
          </w:p>
        </w:tc>
        <w:tc>
          <w:tcPr>
            <w:tcW w:w="397"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15538</w:t>
            </w:r>
          </w:p>
        </w:tc>
        <w:tc>
          <w:tcPr>
            <w:tcW w:w="396"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16005</w:t>
            </w:r>
          </w:p>
        </w:tc>
        <w:tc>
          <w:tcPr>
            <w:tcW w:w="396"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13449</w:t>
            </w:r>
          </w:p>
        </w:tc>
        <w:tc>
          <w:tcPr>
            <w:tcW w:w="395"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13778</w:t>
            </w:r>
          </w:p>
        </w:tc>
        <w:tc>
          <w:tcPr>
            <w:tcW w:w="395"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13911</w:t>
            </w:r>
          </w:p>
        </w:tc>
        <w:tc>
          <w:tcPr>
            <w:tcW w:w="396"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b.d.</w:t>
            </w:r>
          </w:p>
        </w:tc>
        <w:tc>
          <w:tcPr>
            <w:tcW w:w="653" w:type="pct"/>
          </w:tcPr>
          <w:p w:rsidR="00A02D5A" w:rsidRPr="008E69A4" w:rsidRDefault="00A02D5A" w:rsidP="008E69A4">
            <w:pPr>
              <w:jc w:val="center"/>
              <w:rPr>
                <w:rFonts w:ascii="Calibri" w:hAnsi="Calibri"/>
                <w:color w:val="000000"/>
                <w:sz w:val="18"/>
                <w:szCs w:val="18"/>
              </w:rPr>
            </w:pPr>
            <w:r w:rsidRPr="008E69A4">
              <w:rPr>
                <w:rFonts w:ascii="Calibri" w:hAnsi="Calibri"/>
                <w:color w:val="000000"/>
                <w:sz w:val="18"/>
                <w:szCs w:val="18"/>
              </w:rPr>
              <w:t>-</w:t>
            </w:r>
          </w:p>
        </w:tc>
      </w:tr>
      <w:tr w:rsidR="00A02D5A" w:rsidRPr="008E69A4" w:rsidTr="00BA4242">
        <w:tc>
          <w:tcPr>
            <w:tcW w:w="1575" w:type="pct"/>
          </w:tcPr>
          <w:p w:rsidR="00A02D5A" w:rsidRPr="00BA4242" w:rsidRDefault="00A02D5A" w:rsidP="002B3986">
            <w:pPr>
              <w:rPr>
                <w:rFonts w:ascii="Calibri" w:hAnsi="Calibri"/>
                <w:sz w:val="16"/>
                <w:szCs w:val="16"/>
              </w:rPr>
            </w:pPr>
            <w:r w:rsidRPr="00BA4242">
              <w:rPr>
                <w:rFonts w:ascii="Calibri" w:hAnsi="Calibri"/>
                <w:sz w:val="16"/>
                <w:szCs w:val="16"/>
              </w:rPr>
              <w:t>pracujący w gospodarce narodowej (w tys.) – stan w końcu roku woj. podlaskie</w:t>
            </w:r>
          </w:p>
        </w:tc>
        <w:tc>
          <w:tcPr>
            <w:tcW w:w="397" w:type="pct"/>
          </w:tcPr>
          <w:p w:rsidR="00A02D5A" w:rsidRPr="008E69A4" w:rsidRDefault="00A02D5A" w:rsidP="008E69A4">
            <w:pPr>
              <w:jc w:val="center"/>
              <w:rPr>
                <w:rFonts w:ascii="Calibri" w:hAnsi="Calibri"/>
                <w:sz w:val="18"/>
                <w:szCs w:val="18"/>
              </w:rPr>
            </w:pPr>
            <w:r w:rsidRPr="008E69A4">
              <w:rPr>
                <w:rFonts w:ascii="Calibri" w:hAnsi="Calibri"/>
                <w:sz w:val="18"/>
                <w:szCs w:val="18"/>
              </w:rPr>
              <w:t>394,4</w:t>
            </w:r>
          </w:p>
        </w:tc>
        <w:tc>
          <w:tcPr>
            <w:tcW w:w="397" w:type="pct"/>
          </w:tcPr>
          <w:p w:rsidR="00A02D5A" w:rsidRPr="008E69A4" w:rsidRDefault="00A02D5A" w:rsidP="008E69A4">
            <w:pPr>
              <w:jc w:val="center"/>
              <w:rPr>
                <w:rFonts w:ascii="Calibri" w:hAnsi="Calibri"/>
                <w:sz w:val="18"/>
                <w:szCs w:val="18"/>
              </w:rPr>
            </w:pPr>
            <w:r w:rsidRPr="008E69A4">
              <w:rPr>
                <w:rFonts w:ascii="Calibri" w:hAnsi="Calibri"/>
                <w:sz w:val="18"/>
                <w:szCs w:val="18"/>
              </w:rPr>
              <w:t>410,8</w:t>
            </w:r>
          </w:p>
        </w:tc>
        <w:tc>
          <w:tcPr>
            <w:tcW w:w="396" w:type="pct"/>
          </w:tcPr>
          <w:p w:rsidR="00A02D5A" w:rsidRPr="008E69A4" w:rsidRDefault="00A02D5A" w:rsidP="008E69A4">
            <w:pPr>
              <w:jc w:val="center"/>
              <w:rPr>
                <w:rFonts w:ascii="Calibri" w:hAnsi="Calibri"/>
                <w:sz w:val="18"/>
                <w:szCs w:val="18"/>
              </w:rPr>
            </w:pPr>
            <w:r w:rsidRPr="008E69A4">
              <w:rPr>
                <w:rFonts w:ascii="Calibri" w:hAnsi="Calibri"/>
                <w:sz w:val="18"/>
                <w:szCs w:val="18"/>
              </w:rPr>
              <w:t>418,8</w:t>
            </w:r>
          </w:p>
        </w:tc>
        <w:tc>
          <w:tcPr>
            <w:tcW w:w="396" w:type="pct"/>
          </w:tcPr>
          <w:p w:rsidR="00A02D5A" w:rsidRPr="008E69A4" w:rsidRDefault="00A02D5A" w:rsidP="008E69A4">
            <w:pPr>
              <w:jc w:val="center"/>
              <w:rPr>
                <w:rFonts w:ascii="Calibri" w:hAnsi="Calibri"/>
                <w:sz w:val="18"/>
                <w:szCs w:val="18"/>
              </w:rPr>
            </w:pPr>
            <w:r w:rsidRPr="008E69A4">
              <w:rPr>
                <w:rFonts w:ascii="Calibri" w:hAnsi="Calibri"/>
                <w:sz w:val="18"/>
                <w:szCs w:val="18"/>
              </w:rPr>
              <w:t>409,0</w:t>
            </w:r>
          </w:p>
        </w:tc>
        <w:tc>
          <w:tcPr>
            <w:tcW w:w="395" w:type="pct"/>
          </w:tcPr>
          <w:p w:rsidR="00A02D5A" w:rsidRPr="008E69A4" w:rsidRDefault="00A02D5A" w:rsidP="008E69A4">
            <w:pPr>
              <w:jc w:val="center"/>
              <w:rPr>
                <w:rFonts w:ascii="Calibri" w:hAnsi="Calibri"/>
                <w:sz w:val="18"/>
                <w:szCs w:val="18"/>
              </w:rPr>
            </w:pPr>
            <w:r w:rsidRPr="008E69A4">
              <w:rPr>
                <w:rFonts w:ascii="Calibri" w:hAnsi="Calibri"/>
                <w:sz w:val="18"/>
                <w:szCs w:val="18"/>
              </w:rPr>
              <w:t>398,0</w:t>
            </w:r>
          </w:p>
        </w:tc>
        <w:tc>
          <w:tcPr>
            <w:tcW w:w="395" w:type="pct"/>
          </w:tcPr>
          <w:p w:rsidR="00A02D5A" w:rsidRPr="008E69A4" w:rsidRDefault="00A02D5A" w:rsidP="008E69A4">
            <w:pPr>
              <w:jc w:val="center"/>
              <w:rPr>
                <w:rFonts w:ascii="Calibri" w:hAnsi="Calibri"/>
                <w:sz w:val="18"/>
                <w:szCs w:val="18"/>
              </w:rPr>
            </w:pPr>
            <w:r w:rsidRPr="008E69A4">
              <w:rPr>
                <w:rFonts w:ascii="Calibri" w:hAnsi="Calibri"/>
                <w:sz w:val="18"/>
                <w:szCs w:val="18"/>
              </w:rPr>
              <w:t>403,1</w:t>
            </w:r>
          </w:p>
        </w:tc>
        <w:tc>
          <w:tcPr>
            <w:tcW w:w="396" w:type="pct"/>
          </w:tcPr>
          <w:p w:rsidR="00A02D5A" w:rsidRPr="008E69A4" w:rsidRDefault="00A02D5A" w:rsidP="008E69A4">
            <w:pPr>
              <w:jc w:val="center"/>
              <w:rPr>
                <w:rFonts w:ascii="Calibri" w:hAnsi="Calibri"/>
                <w:sz w:val="18"/>
                <w:szCs w:val="18"/>
              </w:rPr>
            </w:pPr>
            <w:r w:rsidRPr="008E69A4">
              <w:rPr>
                <w:rFonts w:ascii="Calibri" w:hAnsi="Calibri"/>
                <w:sz w:val="18"/>
                <w:szCs w:val="18"/>
              </w:rPr>
              <w:t>b.d.</w:t>
            </w:r>
          </w:p>
        </w:tc>
        <w:tc>
          <w:tcPr>
            <w:tcW w:w="653" w:type="pct"/>
          </w:tcPr>
          <w:p w:rsidR="00A02D5A" w:rsidRPr="008E69A4" w:rsidRDefault="00A02D5A" w:rsidP="008E69A4">
            <w:pPr>
              <w:jc w:val="center"/>
              <w:rPr>
                <w:rFonts w:ascii="Calibri" w:hAnsi="Calibri"/>
                <w:color w:val="000000"/>
                <w:sz w:val="18"/>
                <w:szCs w:val="18"/>
              </w:rPr>
            </w:pPr>
            <w:r w:rsidRPr="008E69A4">
              <w:rPr>
                <w:rFonts w:ascii="Calibri" w:hAnsi="Calibri"/>
                <w:color w:val="000000"/>
                <w:sz w:val="18"/>
                <w:szCs w:val="18"/>
              </w:rPr>
              <w:t>-</w:t>
            </w:r>
          </w:p>
        </w:tc>
      </w:tr>
      <w:tr w:rsidR="00A02D5A" w:rsidRPr="008E69A4" w:rsidTr="00BA4242">
        <w:tc>
          <w:tcPr>
            <w:tcW w:w="1575" w:type="pct"/>
          </w:tcPr>
          <w:p w:rsidR="00A02D5A" w:rsidRPr="00BA4242" w:rsidRDefault="00A02D5A" w:rsidP="002B3986">
            <w:pPr>
              <w:rPr>
                <w:rFonts w:ascii="Calibri" w:hAnsi="Calibri"/>
                <w:b/>
                <w:sz w:val="16"/>
                <w:szCs w:val="16"/>
              </w:rPr>
            </w:pPr>
            <w:r w:rsidRPr="00BA4242">
              <w:rPr>
                <w:rFonts w:ascii="Calibri" w:hAnsi="Calibri"/>
                <w:b/>
                <w:sz w:val="16"/>
                <w:szCs w:val="16"/>
              </w:rPr>
              <w:t>przeciętne zatrudnienie w sektorze przedsiębiorstw (w tys.) - w roku Polska</w:t>
            </w:r>
          </w:p>
        </w:tc>
        <w:tc>
          <w:tcPr>
            <w:tcW w:w="397"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7547</w:t>
            </w:r>
          </w:p>
        </w:tc>
        <w:tc>
          <w:tcPr>
            <w:tcW w:w="397"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7801</w:t>
            </w:r>
          </w:p>
        </w:tc>
        <w:tc>
          <w:tcPr>
            <w:tcW w:w="396"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8806</w:t>
            </w:r>
          </w:p>
        </w:tc>
        <w:tc>
          <w:tcPr>
            <w:tcW w:w="396"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8075</w:t>
            </w:r>
          </w:p>
        </w:tc>
        <w:tc>
          <w:tcPr>
            <w:tcW w:w="395"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8135</w:t>
            </w:r>
          </w:p>
        </w:tc>
        <w:tc>
          <w:tcPr>
            <w:tcW w:w="395"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8260</w:t>
            </w:r>
          </w:p>
        </w:tc>
        <w:tc>
          <w:tcPr>
            <w:tcW w:w="396"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8286</w:t>
            </w:r>
          </w:p>
        </w:tc>
        <w:tc>
          <w:tcPr>
            <w:tcW w:w="653" w:type="pct"/>
          </w:tcPr>
          <w:p w:rsidR="00A02D5A" w:rsidRPr="008E69A4" w:rsidRDefault="00A02D5A" w:rsidP="008E69A4">
            <w:pPr>
              <w:jc w:val="center"/>
              <w:rPr>
                <w:rFonts w:ascii="Calibri" w:hAnsi="Calibri"/>
                <w:b/>
                <w:color w:val="000000"/>
                <w:sz w:val="18"/>
                <w:szCs w:val="18"/>
              </w:rPr>
            </w:pPr>
            <w:r w:rsidRPr="008E69A4">
              <w:rPr>
                <w:rFonts w:ascii="Calibri" w:hAnsi="Calibri"/>
                <w:b/>
                <w:color w:val="000000"/>
                <w:sz w:val="18"/>
                <w:szCs w:val="18"/>
              </w:rPr>
              <w:t>739</w:t>
            </w:r>
          </w:p>
        </w:tc>
      </w:tr>
      <w:tr w:rsidR="00A02D5A" w:rsidRPr="008E69A4" w:rsidTr="00BA4242">
        <w:tc>
          <w:tcPr>
            <w:tcW w:w="1575" w:type="pct"/>
          </w:tcPr>
          <w:p w:rsidR="00A02D5A" w:rsidRPr="00BA4242" w:rsidRDefault="00A02D5A" w:rsidP="00A423CB">
            <w:pPr>
              <w:rPr>
                <w:rFonts w:ascii="Calibri" w:hAnsi="Calibri"/>
                <w:sz w:val="16"/>
                <w:szCs w:val="16"/>
              </w:rPr>
            </w:pPr>
            <w:r w:rsidRPr="00BA4242">
              <w:rPr>
                <w:rFonts w:ascii="Calibri" w:hAnsi="Calibri"/>
                <w:sz w:val="16"/>
                <w:szCs w:val="16"/>
              </w:rPr>
              <w:t>Przeciętne zatrudnienie w sektorze przedsiębiorstw (w tys.) - w roku woj. podlaskie</w:t>
            </w:r>
          </w:p>
        </w:tc>
        <w:tc>
          <w:tcPr>
            <w:tcW w:w="397" w:type="pct"/>
          </w:tcPr>
          <w:p w:rsidR="00A02D5A" w:rsidRPr="008E69A4" w:rsidRDefault="00A02D5A" w:rsidP="008E69A4">
            <w:pPr>
              <w:jc w:val="center"/>
              <w:rPr>
                <w:rFonts w:ascii="Calibri" w:hAnsi="Calibri"/>
                <w:sz w:val="18"/>
                <w:szCs w:val="18"/>
              </w:rPr>
            </w:pPr>
            <w:r w:rsidRPr="008E69A4">
              <w:rPr>
                <w:rFonts w:ascii="Calibri" w:hAnsi="Calibri"/>
                <w:sz w:val="18"/>
                <w:szCs w:val="18"/>
              </w:rPr>
              <w:t>93,4</w:t>
            </w:r>
          </w:p>
        </w:tc>
        <w:tc>
          <w:tcPr>
            <w:tcW w:w="397" w:type="pct"/>
          </w:tcPr>
          <w:p w:rsidR="00A02D5A" w:rsidRPr="008E69A4" w:rsidRDefault="00A02D5A" w:rsidP="008E69A4">
            <w:pPr>
              <w:jc w:val="center"/>
              <w:rPr>
                <w:rFonts w:ascii="Calibri" w:hAnsi="Calibri"/>
                <w:sz w:val="18"/>
                <w:szCs w:val="18"/>
              </w:rPr>
            </w:pPr>
            <w:r w:rsidRPr="008E69A4">
              <w:rPr>
                <w:rFonts w:ascii="Calibri" w:hAnsi="Calibri"/>
                <w:sz w:val="18"/>
                <w:szCs w:val="18"/>
              </w:rPr>
              <w:t>94,8</w:t>
            </w:r>
          </w:p>
        </w:tc>
        <w:tc>
          <w:tcPr>
            <w:tcW w:w="396" w:type="pct"/>
          </w:tcPr>
          <w:p w:rsidR="00A02D5A" w:rsidRPr="008E69A4" w:rsidRDefault="00A02D5A" w:rsidP="008E69A4">
            <w:pPr>
              <w:jc w:val="center"/>
              <w:rPr>
                <w:rFonts w:ascii="Calibri" w:hAnsi="Calibri"/>
                <w:sz w:val="18"/>
                <w:szCs w:val="18"/>
              </w:rPr>
            </w:pPr>
            <w:r w:rsidRPr="008E69A4">
              <w:rPr>
                <w:rFonts w:ascii="Calibri" w:hAnsi="Calibri"/>
                <w:sz w:val="18"/>
                <w:szCs w:val="18"/>
              </w:rPr>
              <w:t>99,9</w:t>
            </w:r>
          </w:p>
        </w:tc>
        <w:tc>
          <w:tcPr>
            <w:tcW w:w="396" w:type="pct"/>
          </w:tcPr>
          <w:p w:rsidR="00A02D5A" w:rsidRPr="008E69A4" w:rsidRDefault="00A02D5A" w:rsidP="008E69A4">
            <w:pPr>
              <w:jc w:val="center"/>
              <w:rPr>
                <w:rFonts w:ascii="Calibri" w:hAnsi="Calibri"/>
                <w:sz w:val="18"/>
                <w:szCs w:val="18"/>
              </w:rPr>
            </w:pPr>
            <w:r w:rsidRPr="008E69A4">
              <w:rPr>
                <w:rFonts w:ascii="Calibri" w:hAnsi="Calibri"/>
                <w:sz w:val="18"/>
                <w:szCs w:val="18"/>
              </w:rPr>
              <w:t>97,6</w:t>
            </w:r>
          </w:p>
        </w:tc>
        <w:tc>
          <w:tcPr>
            <w:tcW w:w="395" w:type="pct"/>
          </w:tcPr>
          <w:p w:rsidR="00A02D5A" w:rsidRPr="008E69A4" w:rsidRDefault="00A02D5A" w:rsidP="008E69A4">
            <w:pPr>
              <w:jc w:val="center"/>
              <w:rPr>
                <w:rFonts w:ascii="Calibri" w:hAnsi="Calibri"/>
                <w:sz w:val="18"/>
                <w:szCs w:val="18"/>
              </w:rPr>
            </w:pPr>
            <w:r w:rsidRPr="008E69A4">
              <w:rPr>
                <w:rFonts w:ascii="Calibri" w:hAnsi="Calibri"/>
                <w:sz w:val="18"/>
                <w:szCs w:val="18"/>
              </w:rPr>
              <w:t>96,9</w:t>
            </w:r>
          </w:p>
        </w:tc>
        <w:tc>
          <w:tcPr>
            <w:tcW w:w="395" w:type="pct"/>
          </w:tcPr>
          <w:p w:rsidR="00A02D5A" w:rsidRPr="008E69A4" w:rsidRDefault="00A02D5A" w:rsidP="008E69A4">
            <w:pPr>
              <w:jc w:val="center"/>
              <w:rPr>
                <w:rFonts w:ascii="Calibri" w:hAnsi="Calibri"/>
                <w:sz w:val="18"/>
                <w:szCs w:val="18"/>
              </w:rPr>
            </w:pPr>
            <w:r w:rsidRPr="008E69A4">
              <w:rPr>
                <w:rFonts w:ascii="Calibri" w:hAnsi="Calibri"/>
                <w:sz w:val="18"/>
                <w:szCs w:val="18"/>
              </w:rPr>
              <w:t>98,6</w:t>
            </w:r>
          </w:p>
        </w:tc>
        <w:tc>
          <w:tcPr>
            <w:tcW w:w="396" w:type="pct"/>
          </w:tcPr>
          <w:p w:rsidR="00A02D5A" w:rsidRPr="008E69A4" w:rsidRDefault="00A02D5A" w:rsidP="008E69A4">
            <w:pPr>
              <w:jc w:val="center"/>
              <w:rPr>
                <w:rFonts w:ascii="Calibri" w:hAnsi="Calibri"/>
                <w:sz w:val="18"/>
                <w:szCs w:val="18"/>
              </w:rPr>
            </w:pPr>
            <w:r w:rsidRPr="008E69A4">
              <w:rPr>
                <w:rFonts w:ascii="Calibri" w:hAnsi="Calibri"/>
                <w:sz w:val="18"/>
                <w:szCs w:val="18"/>
              </w:rPr>
              <w:t>99,1</w:t>
            </w:r>
          </w:p>
        </w:tc>
        <w:tc>
          <w:tcPr>
            <w:tcW w:w="653" w:type="pct"/>
          </w:tcPr>
          <w:p w:rsidR="00A02D5A" w:rsidRPr="008E69A4" w:rsidRDefault="00A02D5A" w:rsidP="008E69A4">
            <w:pPr>
              <w:jc w:val="center"/>
              <w:rPr>
                <w:rFonts w:ascii="Calibri" w:hAnsi="Calibri"/>
                <w:color w:val="000000"/>
                <w:sz w:val="18"/>
                <w:szCs w:val="18"/>
              </w:rPr>
            </w:pPr>
            <w:r w:rsidRPr="008E69A4">
              <w:rPr>
                <w:rFonts w:ascii="Calibri" w:hAnsi="Calibri"/>
                <w:color w:val="000000"/>
                <w:sz w:val="18"/>
                <w:szCs w:val="18"/>
              </w:rPr>
              <w:t>5,7</w:t>
            </w:r>
          </w:p>
        </w:tc>
      </w:tr>
      <w:tr w:rsidR="00A02D5A" w:rsidRPr="008E69A4" w:rsidTr="00BA4242">
        <w:tc>
          <w:tcPr>
            <w:tcW w:w="1575" w:type="pct"/>
          </w:tcPr>
          <w:p w:rsidR="00A02D5A" w:rsidRPr="00BA4242" w:rsidRDefault="00A02D5A" w:rsidP="004D0920">
            <w:pPr>
              <w:rPr>
                <w:rFonts w:ascii="Calibri" w:hAnsi="Calibri"/>
                <w:sz w:val="16"/>
                <w:szCs w:val="16"/>
              </w:rPr>
            </w:pPr>
            <w:r w:rsidRPr="00BA4242">
              <w:rPr>
                <w:rFonts w:ascii="Calibri" w:hAnsi="Calibri"/>
                <w:sz w:val="16"/>
                <w:szCs w:val="16"/>
              </w:rPr>
              <w:t>Liczba osób objętych działaniami/</w:t>
            </w:r>
            <w:r w:rsidR="003114A2" w:rsidRPr="00BA4242">
              <w:rPr>
                <w:rFonts w:ascii="Calibri" w:hAnsi="Calibri"/>
                <w:sz w:val="16"/>
                <w:szCs w:val="16"/>
              </w:rPr>
              <w:t xml:space="preserve"> </w:t>
            </w:r>
            <w:r w:rsidRPr="00BA4242">
              <w:rPr>
                <w:rFonts w:ascii="Calibri" w:hAnsi="Calibri"/>
                <w:sz w:val="16"/>
                <w:szCs w:val="16"/>
              </w:rPr>
              <w:t>programami rynku pracy</w:t>
            </w:r>
            <w:r w:rsidR="009C08FE" w:rsidRPr="00BA4242">
              <w:rPr>
                <w:rFonts w:ascii="Calibri" w:hAnsi="Calibri"/>
                <w:sz w:val="16"/>
                <w:szCs w:val="16"/>
              </w:rPr>
              <w:t xml:space="preserve"> </w:t>
            </w:r>
            <w:r w:rsidRPr="00BA4242">
              <w:rPr>
                <w:rFonts w:ascii="Calibri" w:hAnsi="Calibri"/>
                <w:sz w:val="16"/>
                <w:szCs w:val="16"/>
              </w:rPr>
              <w:t>- w roku woj. podlaskie</w:t>
            </w:r>
            <w:r w:rsidR="003114A2" w:rsidRPr="00BA4242">
              <w:rPr>
                <w:rFonts w:ascii="Calibri" w:hAnsi="Calibri"/>
                <w:sz w:val="16"/>
                <w:szCs w:val="16"/>
              </w:rPr>
              <w:t xml:space="preserve"> (Tabela 4)</w:t>
            </w:r>
          </w:p>
        </w:tc>
        <w:tc>
          <w:tcPr>
            <w:tcW w:w="397" w:type="pct"/>
          </w:tcPr>
          <w:p w:rsidR="00A02D5A" w:rsidRPr="008E69A4" w:rsidRDefault="00A02D5A" w:rsidP="008E69A4">
            <w:pPr>
              <w:jc w:val="center"/>
              <w:rPr>
                <w:rFonts w:ascii="Calibri" w:hAnsi="Calibri"/>
                <w:bCs/>
                <w:sz w:val="18"/>
                <w:szCs w:val="18"/>
              </w:rPr>
            </w:pPr>
            <w:r w:rsidRPr="008E69A4">
              <w:rPr>
                <w:rFonts w:ascii="Calibri" w:hAnsi="Calibri"/>
                <w:bCs/>
                <w:sz w:val="18"/>
                <w:szCs w:val="18"/>
              </w:rPr>
              <w:t>29669</w:t>
            </w:r>
          </w:p>
        </w:tc>
        <w:tc>
          <w:tcPr>
            <w:tcW w:w="397" w:type="pct"/>
          </w:tcPr>
          <w:p w:rsidR="00A02D5A" w:rsidRPr="008E69A4" w:rsidRDefault="00A02D5A" w:rsidP="008E69A4">
            <w:pPr>
              <w:jc w:val="center"/>
              <w:rPr>
                <w:rFonts w:ascii="Calibri" w:hAnsi="Calibri"/>
                <w:bCs/>
                <w:sz w:val="18"/>
                <w:szCs w:val="18"/>
              </w:rPr>
            </w:pPr>
            <w:r w:rsidRPr="008E69A4">
              <w:rPr>
                <w:rFonts w:ascii="Calibri" w:hAnsi="Calibri"/>
                <w:bCs/>
                <w:sz w:val="18"/>
                <w:szCs w:val="18"/>
              </w:rPr>
              <w:t>29881</w:t>
            </w:r>
          </w:p>
        </w:tc>
        <w:tc>
          <w:tcPr>
            <w:tcW w:w="396" w:type="pct"/>
          </w:tcPr>
          <w:p w:rsidR="00A02D5A" w:rsidRPr="008E69A4" w:rsidRDefault="00A02D5A" w:rsidP="008E69A4">
            <w:pPr>
              <w:jc w:val="center"/>
              <w:rPr>
                <w:rFonts w:ascii="Calibri" w:hAnsi="Calibri"/>
                <w:bCs/>
                <w:sz w:val="18"/>
                <w:szCs w:val="18"/>
              </w:rPr>
            </w:pPr>
            <w:r w:rsidRPr="008E69A4">
              <w:rPr>
                <w:rFonts w:ascii="Calibri" w:hAnsi="Calibri"/>
                <w:bCs/>
                <w:sz w:val="18"/>
                <w:szCs w:val="18"/>
              </w:rPr>
              <w:t>36260</w:t>
            </w:r>
          </w:p>
        </w:tc>
        <w:tc>
          <w:tcPr>
            <w:tcW w:w="396" w:type="pct"/>
          </w:tcPr>
          <w:p w:rsidR="00A02D5A" w:rsidRPr="008E69A4" w:rsidRDefault="00A02D5A" w:rsidP="008E69A4">
            <w:pPr>
              <w:jc w:val="center"/>
              <w:rPr>
                <w:rFonts w:ascii="Calibri" w:hAnsi="Calibri"/>
                <w:bCs/>
                <w:sz w:val="18"/>
                <w:szCs w:val="18"/>
              </w:rPr>
            </w:pPr>
            <w:r w:rsidRPr="008E69A4">
              <w:rPr>
                <w:rFonts w:ascii="Calibri" w:hAnsi="Calibri"/>
                <w:bCs/>
                <w:sz w:val="18"/>
                <w:szCs w:val="18"/>
              </w:rPr>
              <w:t>33559</w:t>
            </w:r>
          </w:p>
        </w:tc>
        <w:tc>
          <w:tcPr>
            <w:tcW w:w="395" w:type="pct"/>
          </w:tcPr>
          <w:p w:rsidR="00A02D5A" w:rsidRPr="008E69A4" w:rsidRDefault="00A02D5A" w:rsidP="008E69A4">
            <w:pPr>
              <w:jc w:val="center"/>
              <w:rPr>
                <w:rFonts w:ascii="Calibri" w:hAnsi="Calibri"/>
                <w:bCs/>
                <w:sz w:val="18"/>
                <w:szCs w:val="18"/>
              </w:rPr>
            </w:pPr>
            <w:r w:rsidRPr="008E69A4">
              <w:rPr>
                <w:rFonts w:ascii="Calibri" w:hAnsi="Calibri"/>
                <w:bCs/>
                <w:sz w:val="18"/>
                <w:szCs w:val="18"/>
              </w:rPr>
              <w:t>39571</w:t>
            </w:r>
          </w:p>
        </w:tc>
        <w:tc>
          <w:tcPr>
            <w:tcW w:w="395" w:type="pct"/>
          </w:tcPr>
          <w:p w:rsidR="00A02D5A" w:rsidRPr="008E69A4" w:rsidRDefault="00A02D5A" w:rsidP="008E69A4">
            <w:pPr>
              <w:jc w:val="center"/>
              <w:rPr>
                <w:rFonts w:ascii="Calibri" w:hAnsi="Calibri"/>
                <w:bCs/>
                <w:sz w:val="18"/>
                <w:szCs w:val="18"/>
              </w:rPr>
            </w:pPr>
            <w:r w:rsidRPr="008E69A4">
              <w:rPr>
                <w:rFonts w:ascii="Calibri" w:hAnsi="Calibri"/>
                <w:bCs/>
                <w:sz w:val="18"/>
                <w:szCs w:val="18"/>
              </w:rPr>
              <w:t>33775</w:t>
            </w:r>
          </w:p>
        </w:tc>
        <w:tc>
          <w:tcPr>
            <w:tcW w:w="396" w:type="pct"/>
          </w:tcPr>
          <w:p w:rsidR="00A02D5A" w:rsidRPr="008E69A4" w:rsidRDefault="00A02D5A" w:rsidP="008E69A4">
            <w:pPr>
              <w:jc w:val="center"/>
              <w:rPr>
                <w:rFonts w:ascii="Calibri" w:hAnsi="Calibri"/>
                <w:bCs/>
                <w:sz w:val="18"/>
                <w:szCs w:val="18"/>
              </w:rPr>
            </w:pPr>
            <w:r w:rsidRPr="008E69A4">
              <w:rPr>
                <w:rFonts w:ascii="Calibri" w:hAnsi="Calibri"/>
                <w:bCs/>
                <w:sz w:val="18"/>
                <w:szCs w:val="18"/>
              </w:rPr>
              <w:t>37277</w:t>
            </w:r>
          </w:p>
        </w:tc>
        <w:tc>
          <w:tcPr>
            <w:tcW w:w="653" w:type="pct"/>
          </w:tcPr>
          <w:p w:rsidR="00A02D5A" w:rsidRPr="008E69A4" w:rsidRDefault="00A02D5A" w:rsidP="008E69A4">
            <w:pPr>
              <w:jc w:val="center"/>
              <w:rPr>
                <w:rFonts w:ascii="Calibri" w:hAnsi="Calibri"/>
                <w:sz w:val="18"/>
                <w:szCs w:val="18"/>
              </w:rPr>
            </w:pPr>
            <w:r w:rsidRPr="008E69A4">
              <w:rPr>
                <w:rFonts w:ascii="Calibri" w:hAnsi="Calibri"/>
                <w:sz w:val="18"/>
                <w:szCs w:val="18"/>
              </w:rPr>
              <w:t>7608</w:t>
            </w:r>
          </w:p>
        </w:tc>
      </w:tr>
      <w:tr w:rsidR="00B471E7" w:rsidRPr="008E69A4" w:rsidTr="00BA4242">
        <w:tc>
          <w:tcPr>
            <w:tcW w:w="1575" w:type="pct"/>
          </w:tcPr>
          <w:p w:rsidR="00B471E7" w:rsidRPr="00BA4242" w:rsidRDefault="00B471E7" w:rsidP="00B471E7">
            <w:pPr>
              <w:rPr>
                <w:rFonts w:ascii="Calibri" w:hAnsi="Calibri"/>
                <w:sz w:val="16"/>
                <w:szCs w:val="16"/>
              </w:rPr>
            </w:pPr>
            <w:r w:rsidRPr="00BA4242">
              <w:rPr>
                <w:rFonts w:ascii="Calibri" w:hAnsi="Calibri"/>
                <w:sz w:val="16"/>
                <w:szCs w:val="16"/>
              </w:rPr>
              <w:t xml:space="preserve">odsetek bezrobotnych objętych </w:t>
            </w:r>
            <w:r w:rsidR="00FB1726" w:rsidRPr="00BA4242">
              <w:rPr>
                <w:rFonts w:ascii="Calibri" w:hAnsi="Calibri"/>
                <w:sz w:val="16"/>
                <w:szCs w:val="16"/>
              </w:rPr>
              <w:t>działaniami/</w:t>
            </w:r>
            <w:r w:rsidRPr="00BA4242">
              <w:rPr>
                <w:rFonts w:ascii="Calibri" w:hAnsi="Calibri"/>
                <w:sz w:val="16"/>
                <w:szCs w:val="16"/>
              </w:rPr>
              <w:t>aktywnymi programami rynku pracy (w % do ogółu bezrobotnych zarejestrowanych w końcu roku roku)</w:t>
            </w:r>
          </w:p>
        </w:tc>
        <w:tc>
          <w:tcPr>
            <w:tcW w:w="397" w:type="pct"/>
          </w:tcPr>
          <w:p w:rsidR="00B471E7" w:rsidRPr="008E69A4" w:rsidRDefault="00B471E7" w:rsidP="008E69A4">
            <w:pPr>
              <w:jc w:val="center"/>
              <w:rPr>
                <w:rFonts w:ascii="Calibri" w:hAnsi="Calibri"/>
                <w:color w:val="000000"/>
                <w:sz w:val="18"/>
                <w:szCs w:val="18"/>
              </w:rPr>
            </w:pPr>
            <w:r w:rsidRPr="008E69A4">
              <w:rPr>
                <w:rFonts w:ascii="Calibri" w:hAnsi="Calibri"/>
                <w:color w:val="000000"/>
                <w:sz w:val="18"/>
                <w:szCs w:val="18"/>
              </w:rPr>
              <w:t>48,0</w:t>
            </w:r>
          </w:p>
        </w:tc>
        <w:tc>
          <w:tcPr>
            <w:tcW w:w="397" w:type="pct"/>
          </w:tcPr>
          <w:p w:rsidR="00B471E7" w:rsidRPr="008E69A4" w:rsidRDefault="00B471E7" w:rsidP="008E69A4">
            <w:pPr>
              <w:jc w:val="center"/>
              <w:rPr>
                <w:rFonts w:ascii="Calibri" w:hAnsi="Calibri"/>
                <w:color w:val="000000"/>
                <w:sz w:val="18"/>
                <w:szCs w:val="18"/>
              </w:rPr>
            </w:pPr>
            <w:r w:rsidRPr="008E69A4">
              <w:rPr>
                <w:rFonts w:ascii="Calibri" w:hAnsi="Calibri"/>
                <w:color w:val="000000"/>
                <w:sz w:val="18"/>
                <w:szCs w:val="18"/>
              </w:rPr>
              <w:t>61,2</w:t>
            </w:r>
          </w:p>
        </w:tc>
        <w:tc>
          <w:tcPr>
            <w:tcW w:w="396" w:type="pct"/>
          </w:tcPr>
          <w:p w:rsidR="00B471E7" w:rsidRPr="008E69A4" w:rsidRDefault="00B471E7" w:rsidP="008E69A4">
            <w:pPr>
              <w:jc w:val="center"/>
              <w:rPr>
                <w:rFonts w:ascii="Calibri" w:hAnsi="Calibri"/>
                <w:color w:val="000000"/>
                <w:sz w:val="18"/>
                <w:szCs w:val="18"/>
              </w:rPr>
            </w:pPr>
            <w:r w:rsidRPr="008E69A4">
              <w:rPr>
                <w:rFonts w:ascii="Calibri" w:hAnsi="Calibri"/>
                <w:color w:val="000000"/>
                <w:sz w:val="18"/>
                <w:szCs w:val="18"/>
              </w:rPr>
              <w:t>79,1</w:t>
            </w:r>
          </w:p>
        </w:tc>
        <w:tc>
          <w:tcPr>
            <w:tcW w:w="396" w:type="pct"/>
          </w:tcPr>
          <w:p w:rsidR="00B471E7" w:rsidRPr="008E69A4" w:rsidRDefault="00B471E7" w:rsidP="008E69A4">
            <w:pPr>
              <w:jc w:val="center"/>
              <w:rPr>
                <w:rFonts w:ascii="Calibri" w:hAnsi="Calibri"/>
                <w:color w:val="000000"/>
                <w:sz w:val="18"/>
                <w:szCs w:val="18"/>
              </w:rPr>
            </w:pPr>
            <w:r w:rsidRPr="008E69A4">
              <w:rPr>
                <w:rFonts w:ascii="Calibri" w:hAnsi="Calibri"/>
                <w:color w:val="000000"/>
                <w:sz w:val="18"/>
                <w:szCs w:val="18"/>
              </w:rPr>
              <w:t>54,9</w:t>
            </w:r>
          </w:p>
        </w:tc>
        <w:tc>
          <w:tcPr>
            <w:tcW w:w="395" w:type="pct"/>
          </w:tcPr>
          <w:p w:rsidR="00B471E7" w:rsidRPr="008E69A4" w:rsidRDefault="00B471E7" w:rsidP="008E69A4">
            <w:pPr>
              <w:jc w:val="center"/>
              <w:rPr>
                <w:rFonts w:ascii="Calibri" w:hAnsi="Calibri"/>
                <w:color w:val="000000"/>
                <w:sz w:val="18"/>
                <w:szCs w:val="18"/>
              </w:rPr>
            </w:pPr>
            <w:r w:rsidRPr="008E69A4">
              <w:rPr>
                <w:rFonts w:ascii="Calibri" w:hAnsi="Calibri"/>
                <w:color w:val="000000"/>
                <w:sz w:val="18"/>
                <w:szCs w:val="18"/>
              </w:rPr>
              <w:t>62,1</w:t>
            </w:r>
          </w:p>
        </w:tc>
        <w:tc>
          <w:tcPr>
            <w:tcW w:w="395" w:type="pct"/>
          </w:tcPr>
          <w:p w:rsidR="00B471E7" w:rsidRPr="008E69A4" w:rsidRDefault="00B471E7" w:rsidP="008E69A4">
            <w:pPr>
              <w:jc w:val="center"/>
              <w:rPr>
                <w:rFonts w:ascii="Calibri" w:hAnsi="Calibri"/>
                <w:color w:val="000000"/>
                <w:sz w:val="18"/>
                <w:szCs w:val="18"/>
              </w:rPr>
            </w:pPr>
            <w:r w:rsidRPr="008E69A4">
              <w:rPr>
                <w:rFonts w:ascii="Calibri" w:hAnsi="Calibri"/>
                <w:color w:val="000000"/>
                <w:sz w:val="18"/>
                <w:szCs w:val="18"/>
              </w:rPr>
              <w:t>51,2</w:t>
            </w:r>
          </w:p>
        </w:tc>
        <w:tc>
          <w:tcPr>
            <w:tcW w:w="396" w:type="pct"/>
          </w:tcPr>
          <w:p w:rsidR="00B471E7" w:rsidRPr="008E69A4" w:rsidRDefault="00B471E7" w:rsidP="008E69A4">
            <w:pPr>
              <w:jc w:val="center"/>
              <w:rPr>
                <w:rFonts w:ascii="Calibri" w:hAnsi="Calibri"/>
                <w:color w:val="000000"/>
                <w:sz w:val="18"/>
                <w:szCs w:val="18"/>
              </w:rPr>
            </w:pPr>
            <w:r w:rsidRPr="008E69A4">
              <w:rPr>
                <w:rFonts w:ascii="Calibri" w:hAnsi="Calibri"/>
                <w:color w:val="000000"/>
                <w:sz w:val="18"/>
                <w:szCs w:val="18"/>
              </w:rPr>
              <w:t>54,3</w:t>
            </w:r>
          </w:p>
        </w:tc>
        <w:tc>
          <w:tcPr>
            <w:tcW w:w="653" w:type="pct"/>
          </w:tcPr>
          <w:p w:rsidR="00B471E7" w:rsidRPr="008E69A4" w:rsidRDefault="00B471E7" w:rsidP="008E69A4">
            <w:pPr>
              <w:jc w:val="center"/>
              <w:rPr>
                <w:rFonts w:ascii="Calibri" w:hAnsi="Calibri"/>
                <w:sz w:val="18"/>
                <w:szCs w:val="18"/>
              </w:rPr>
            </w:pPr>
            <w:r w:rsidRPr="008E69A4">
              <w:rPr>
                <w:rFonts w:ascii="Calibri" w:hAnsi="Calibri"/>
                <w:sz w:val="18"/>
                <w:szCs w:val="18"/>
              </w:rPr>
              <w:t>6,3</w:t>
            </w:r>
            <w:r w:rsidR="00D569D8" w:rsidRPr="008E69A4">
              <w:rPr>
                <w:rFonts w:ascii="Calibri" w:hAnsi="Calibri"/>
                <w:sz w:val="18"/>
                <w:szCs w:val="18"/>
              </w:rPr>
              <w:t>pkt</w:t>
            </w:r>
          </w:p>
        </w:tc>
      </w:tr>
      <w:tr w:rsidR="00A02D5A" w:rsidRPr="008E69A4" w:rsidTr="00BA4242">
        <w:tc>
          <w:tcPr>
            <w:tcW w:w="1575" w:type="pct"/>
          </w:tcPr>
          <w:p w:rsidR="00A02D5A" w:rsidRPr="00BA4242" w:rsidRDefault="00A02D5A" w:rsidP="00A27B8D">
            <w:pPr>
              <w:rPr>
                <w:rFonts w:ascii="Calibri" w:hAnsi="Calibri"/>
                <w:sz w:val="16"/>
                <w:szCs w:val="16"/>
              </w:rPr>
            </w:pPr>
            <w:r w:rsidRPr="00BA4242">
              <w:rPr>
                <w:rFonts w:ascii="Calibri" w:hAnsi="Calibri"/>
                <w:sz w:val="16"/>
                <w:szCs w:val="16"/>
              </w:rPr>
              <w:t>stopa ponownego zatrudnienia uczestników programów rynku pracy (3 lub 6 m-</w:t>
            </w:r>
            <w:proofErr w:type="spellStart"/>
            <w:r w:rsidRPr="00BA4242">
              <w:rPr>
                <w:rFonts w:ascii="Calibri" w:hAnsi="Calibri"/>
                <w:sz w:val="16"/>
                <w:szCs w:val="16"/>
              </w:rPr>
              <w:t>cy</w:t>
            </w:r>
            <w:proofErr w:type="spellEnd"/>
            <w:r w:rsidRPr="00BA4242">
              <w:rPr>
                <w:rFonts w:ascii="Calibri" w:hAnsi="Calibri"/>
                <w:sz w:val="16"/>
                <w:szCs w:val="16"/>
              </w:rPr>
              <w:t xml:space="preserve"> po zakończeniu uczestnictwa w programie)</w:t>
            </w:r>
            <w:r w:rsidR="003114A2" w:rsidRPr="00BA4242">
              <w:rPr>
                <w:rFonts w:ascii="Calibri" w:hAnsi="Calibri"/>
                <w:sz w:val="16"/>
                <w:szCs w:val="16"/>
              </w:rPr>
              <w:t xml:space="preserve"> (w %)</w:t>
            </w:r>
          </w:p>
        </w:tc>
        <w:tc>
          <w:tcPr>
            <w:tcW w:w="397" w:type="pct"/>
          </w:tcPr>
          <w:p w:rsidR="00A02D5A" w:rsidRPr="008E69A4" w:rsidRDefault="00A02D5A" w:rsidP="008E69A4">
            <w:pPr>
              <w:jc w:val="center"/>
              <w:rPr>
                <w:rFonts w:ascii="Calibri" w:hAnsi="Calibri"/>
                <w:sz w:val="18"/>
                <w:szCs w:val="18"/>
              </w:rPr>
            </w:pPr>
            <w:r w:rsidRPr="008E69A4">
              <w:rPr>
                <w:rFonts w:ascii="Calibri" w:hAnsi="Calibri"/>
                <w:sz w:val="18"/>
                <w:szCs w:val="18"/>
              </w:rPr>
              <w:t>4</w:t>
            </w:r>
            <w:r w:rsidR="00A27B8D" w:rsidRPr="008E69A4">
              <w:rPr>
                <w:rFonts w:ascii="Calibri" w:hAnsi="Calibri"/>
                <w:sz w:val="18"/>
                <w:szCs w:val="18"/>
              </w:rPr>
              <w:t>4,2</w:t>
            </w:r>
          </w:p>
        </w:tc>
        <w:tc>
          <w:tcPr>
            <w:tcW w:w="397" w:type="pct"/>
          </w:tcPr>
          <w:p w:rsidR="00A02D5A" w:rsidRPr="008E69A4" w:rsidRDefault="00A27B8D" w:rsidP="008E69A4">
            <w:pPr>
              <w:jc w:val="center"/>
              <w:rPr>
                <w:rFonts w:ascii="Calibri" w:hAnsi="Calibri"/>
                <w:sz w:val="18"/>
                <w:szCs w:val="18"/>
              </w:rPr>
            </w:pPr>
            <w:r w:rsidRPr="008E69A4">
              <w:rPr>
                <w:rFonts w:ascii="Calibri" w:hAnsi="Calibri"/>
                <w:sz w:val="18"/>
                <w:szCs w:val="18"/>
              </w:rPr>
              <w:t>50,2</w:t>
            </w:r>
          </w:p>
        </w:tc>
        <w:tc>
          <w:tcPr>
            <w:tcW w:w="396" w:type="pct"/>
          </w:tcPr>
          <w:p w:rsidR="00A02D5A" w:rsidRPr="008E69A4" w:rsidRDefault="00A27B8D" w:rsidP="008E69A4">
            <w:pPr>
              <w:jc w:val="center"/>
              <w:rPr>
                <w:rFonts w:ascii="Calibri" w:hAnsi="Calibri"/>
                <w:sz w:val="18"/>
                <w:szCs w:val="18"/>
              </w:rPr>
            </w:pPr>
            <w:r w:rsidRPr="008E69A4">
              <w:rPr>
                <w:rFonts w:ascii="Calibri" w:hAnsi="Calibri"/>
                <w:sz w:val="18"/>
                <w:szCs w:val="18"/>
              </w:rPr>
              <w:t>51,4</w:t>
            </w:r>
          </w:p>
        </w:tc>
        <w:tc>
          <w:tcPr>
            <w:tcW w:w="396" w:type="pct"/>
          </w:tcPr>
          <w:p w:rsidR="00A02D5A" w:rsidRPr="008E69A4" w:rsidRDefault="00A27B8D" w:rsidP="008E69A4">
            <w:pPr>
              <w:jc w:val="center"/>
              <w:rPr>
                <w:rFonts w:ascii="Calibri" w:hAnsi="Calibri"/>
                <w:sz w:val="18"/>
                <w:szCs w:val="18"/>
              </w:rPr>
            </w:pPr>
            <w:r w:rsidRPr="008E69A4">
              <w:rPr>
                <w:rFonts w:ascii="Calibri" w:hAnsi="Calibri"/>
                <w:sz w:val="18"/>
                <w:szCs w:val="18"/>
              </w:rPr>
              <w:t>45,9</w:t>
            </w:r>
          </w:p>
        </w:tc>
        <w:tc>
          <w:tcPr>
            <w:tcW w:w="395" w:type="pct"/>
          </w:tcPr>
          <w:p w:rsidR="00A02D5A" w:rsidRPr="008E69A4" w:rsidRDefault="00A27B8D" w:rsidP="008E69A4">
            <w:pPr>
              <w:jc w:val="center"/>
              <w:rPr>
                <w:rFonts w:ascii="Calibri" w:hAnsi="Calibri"/>
                <w:sz w:val="18"/>
                <w:szCs w:val="18"/>
              </w:rPr>
            </w:pPr>
            <w:r w:rsidRPr="008E69A4">
              <w:rPr>
                <w:rFonts w:ascii="Calibri" w:hAnsi="Calibri"/>
                <w:sz w:val="18"/>
                <w:szCs w:val="18"/>
              </w:rPr>
              <w:t>45,5</w:t>
            </w:r>
          </w:p>
        </w:tc>
        <w:tc>
          <w:tcPr>
            <w:tcW w:w="395" w:type="pct"/>
          </w:tcPr>
          <w:p w:rsidR="00A02D5A" w:rsidRPr="008E69A4" w:rsidRDefault="00A27B8D" w:rsidP="008E69A4">
            <w:pPr>
              <w:jc w:val="center"/>
              <w:rPr>
                <w:rFonts w:ascii="Calibri" w:hAnsi="Calibri"/>
                <w:sz w:val="18"/>
                <w:szCs w:val="18"/>
              </w:rPr>
            </w:pPr>
            <w:r w:rsidRPr="008E69A4">
              <w:rPr>
                <w:rFonts w:ascii="Calibri" w:hAnsi="Calibri"/>
                <w:sz w:val="18"/>
                <w:szCs w:val="18"/>
              </w:rPr>
              <w:t>32,8</w:t>
            </w:r>
          </w:p>
        </w:tc>
        <w:tc>
          <w:tcPr>
            <w:tcW w:w="396" w:type="pct"/>
          </w:tcPr>
          <w:p w:rsidR="00A02D5A" w:rsidRPr="008E69A4" w:rsidRDefault="00A27B8D" w:rsidP="008E69A4">
            <w:pPr>
              <w:jc w:val="center"/>
              <w:rPr>
                <w:rFonts w:ascii="Calibri" w:hAnsi="Calibri"/>
                <w:sz w:val="18"/>
                <w:szCs w:val="18"/>
              </w:rPr>
            </w:pPr>
            <w:r w:rsidRPr="008E69A4">
              <w:rPr>
                <w:rFonts w:ascii="Calibri" w:hAnsi="Calibri"/>
                <w:sz w:val="18"/>
                <w:szCs w:val="18"/>
              </w:rPr>
              <w:t>41,8</w:t>
            </w:r>
          </w:p>
        </w:tc>
        <w:tc>
          <w:tcPr>
            <w:tcW w:w="653" w:type="pct"/>
          </w:tcPr>
          <w:p w:rsidR="00A02D5A" w:rsidRPr="008E69A4" w:rsidRDefault="00A02D5A" w:rsidP="008E69A4">
            <w:pPr>
              <w:jc w:val="center"/>
              <w:rPr>
                <w:rFonts w:ascii="Calibri" w:hAnsi="Calibri"/>
                <w:sz w:val="18"/>
                <w:szCs w:val="18"/>
              </w:rPr>
            </w:pPr>
            <w:r w:rsidRPr="008E69A4">
              <w:rPr>
                <w:rFonts w:ascii="Calibri" w:hAnsi="Calibri"/>
                <w:sz w:val="18"/>
                <w:szCs w:val="18"/>
              </w:rPr>
              <w:t>-</w:t>
            </w:r>
            <w:r w:rsidR="00A27B8D" w:rsidRPr="008E69A4">
              <w:rPr>
                <w:rFonts w:ascii="Calibri" w:hAnsi="Calibri"/>
                <w:sz w:val="18"/>
                <w:szCs w:val="18"/>
              </w:rPr>
              <w:t>2,4</w:t>
            </w:r>
            <w:r w:rsidR="00D811D4" w:rsidRPr="008E69A4">
              <w:rPr>
                <w:rFonts w:ascii="Calibri" w:hAnsi="Calibri"/>
                <w:sz w:val="18"/>
                <w:szCs w:val="18"/>
              </w:rPr>
              <w:t>pkt</w:t>
            </w:r>
          </w:p>
        </w:tc>
      </w:tr>
      <w:tr w:rsidR="00A02D5A" w:rsidRPr="008E69A4" w:rsidTr="00BA4242">
        <w:tc>
          <w:tcPr>
            <w:tcW w:w="1575" w:type="pct"/>
          </w:tcPr>
          <w:p w:rsidR="00A02D5A" w:rsidRPr="00BA4242" w:rsidRDefault="00A02D5A" w:rsidP="00A423CB">
            <w:pPr>
              <w:rPr>
                <w:rFonts w:ascii="Calibri" w:hAnsi="Calibri"/>
                <w:b/>
                <w:sz w:val="16"/>
                <w:szCs w:val="16"/>
              </w:rPr>
            </w:pPr>
            <w:r w:rsidRPr="00BA4242">
              <w:rPr>
                <w:rFonts w:ascii="Calibri" w:hAnsi="Calibri"/>
                <w:b/>
                <w:sz w:val="16"/>
                <w:szCs w:val="16"/>
              </w:rPr>
              <w:t xml:space="preserve">wskaźnik płynności rynku pracy </w:t>
            </w:r>
            <w:r w:rsidR="0029639E" w:rsidRPr="00BA4242">
              <w:rPr>
                <w:rFonts w:ascii="Calibri" w:hAnsi="Calibri"/>
                <w:b/>
                <w:sz w:val="16"/>
                <w:szCs w:val="16"/>
              </w:rPr>
              <w:t>–</w:t>
            </w:r>
            <w:r w:rsidRPr="00BA4242">
              <w:rPr>
                <w:rFonts w:ascii="Calibri" w:hAnsi="Calibri"/>
                <w:b/>
                <w:sz w:val="16"/>
                <w:szCs w:val="16"/>
              </w:rPr>
              <w:t xml:space="preserve"> Polska</w:t>
            </w:r>
            <w:r w:rsidR="0029639E" w:rsidRPr="00BA4242">
              <w:rPr>
                <w:rFonts w:ascii="Calibri" w:hAnsi="Calibri"/>
                <w:b/>
                <w:sz w:val="16"/>
                <w:szCs w:val="16"/>
              </w:rPr>
              <w:t xml:space="preserve"> (w %)</w:t>
            </w:r>
          </w:p>
        </w:tc>
        <w:tc>
          <w:tcPr>
            <w:tcW w:w="397"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52,5</w:t>
            </w:r>
          </w:p>
        </w:tc>
        <w:tc>
          <w:tcPr>
            <w:tcW w:w="397"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50,8</w:t>
            </w:r>
          </w:p>
        </w:tc>
        <w:tc>
          <w:tcPr>
            <w:tcW w:w="396"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42,5</w:t>
            </w:r>
          </w:p>
        </w:tc>
        <w:tc>
          <w:tcPr>
            <w:tcW w:w="396"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32,8</w:t>
            </w:r>
          </w:p>
        </w:tc>
        <w:tc>
          <w:tcPr>
            <w:tcW w:w="395"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38,9</w:t>
            </w:r>
          </w:p>
        </w:tc>
        <w:tc>
          <w:tcPr>
            <w:tcW w:w="395"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43,6</w:t>
            </w:r>
          </w:p>
        </w:tc>
        <w:tc>
          <w:tcPr>
            <w:tcW w:w="396" w:type="pct"/>
          </w:tcPr>
          <w:p w:rsidR="00A02D5A" w:rsidRPr="008E69A4" w:rsidRDefault="00A02D5A" w:rsidP="008E69A4">
            <w:pPr>
              <w:jc w:val="center"/>
              <w:rPr>
                <w:rFonts w:ascii="Calibri" w:hAnsi="Calibri"/>
                <w:b/>
                <w:sz w:val="18"/>
                <w:szCs w:val="18"/>
              </w:rPr>
            </w:pPr>
            <w:r w:rsidRPr="008E69A4">
              <w:rPr>
                <w:rFonts w:ascii="Calibri" w:hAnsi="Calibri"/>
                <w:b/>
                <w:sz w:val="18"/>
                <w:szCs w:val="18"/>
              </w:rPr>
              <w:t>41,3</w:t>
            </w:r>
          </w:p>
        </w:tc>
        <w:tc>
          <w:tcPr>
            <w:tcW w:w="653" w:type="pct"/>
          </w:tcPr>
          <w:p w:rsidR="00A02D5A" w:rsidRPr="008E69A4" w:rsidRDefault="00A02D5A" w:rsidP="008E69A4">
            <w:pPr>
              <w:jc w:val="center"/>
              <w:rPr>
                <w:rFonts w:ascii="Calibri" w:hAnsi="Calibri"/>
                <w:b/>
                <w:color w:val="000000"/>
                <w:sz w:val="18"/>
                <w:szCs w:val="18"/>
              </w:rPr>
            </w:pPr>
            <w:r w:rsidRPr="008E69A4">
              <w:rPr>
                <w:rFonts w:ascii="Calibri" w:hAnsi="Calibri"/>
                <w:b/>
                <w:color w:val="000000"/>
                <w:sz w:val="18"/>
                <w:szCs w:val="18"/>
              </w:rPr>
              <w:t>-</w:t>
            </w:r>
            <w:r w:rsidR="003114A2" w:rsidRPr="008E69A4">
              <w:rPr>
                <w:rFonts w:ascii="Calibri" w:hAnsi="Calibri"/>
                <w:b/>
                <w:color w:val="000000"/>
                <w:sz w:val="18"/>
                <w:szCs w:val="18"/>
              </w:rPr>
              <w:t>11,2</w:t>
            </w:r>
            <w:r w:rsidRPr="008E69A4">
              <w:rPr>
                <w:rFonts w:ascii="Calibri" w:hAnsi="Calibri"/>
                <w:b/>
                <w:color w:val="000000"/>
                <w:sz w:val="18"/>
                <w:szCs w:val="18"/>
              </w:rPr>
              <w:t>pkt</w:t>
            </w:r>
          </w:p>
        </w:tc>
      </w:tr>
      <w:tr w:rsidR="0029639E" w:rsidRPr="008E69A4" w:rsidTr="00BA4242">
        <w:tc>
          <w:tcPr>
            <w:tcW w:w="1575" w:type="pct"/>
          </w:tcPr>
          <w:p w:rsidR="0029639E" w:rsidRPr="00BA4242" w:rsidRDefault="0029639E" w:rsidP="00A423CB">
            <w:pPr>
              <w:rPr>
                <w:rFonts w:ascii="Calibri" w:hAnsi="Calibri"/>
                <w:sz w:val="16"/>
                <w:szCs w:val="16"/>
              </w:rPr>
            </w:pPr>
            <w:r w:rsidRPr="00BA4242">
              <w:rPr>
                <w:rFonts w:ascii="Calibri" w:hAnsi="Calibri"/>
                <w:sz w:val="16"/>
                <w:szCs w:val="16"/>
              </w:rPr>
              <w:t>wskaźnik płynności rynku pracy – woj. podlaskie (w %)</w:t>
            </w:r>
          </w:p>
        </w:tc>
        <w:tc>
          <w:tcPr>
            <w:tcW w:w="397" w:type="pct"/>
          </w:tcPr>
          <w:p w:rsidR="0029639E" w:rsidRPr="008E69A4" w:rsidRDefault="0029639E" w:rsidP="008E69A4">
            <w:pPr>
              <w:jc w:val="center"/>
              <w:rPr>
                <w:rFonts w:ascii="Calibri" w:hAnsi="Calibri"/>
                <w:color w:val="000000"/>
                <w:sz w:val="18"/>
                <w:szCs w:val="18"/>
              </w:rPr>
            </w:pPr>
            <w:r w:rsidRPr="008E69A4">
              <w:rPr>
                <w:rFonts w:ascii="Calibri" w:hAnsi="Calibri"/>
                <w:color w:val="000000"/>
                <w:sz w:val="18"/>
                <w:szCs w:val="18"/>
              </w:rPr>
              <w:t>44,8</w:t>
            </w:r>
          </w:p>
        </w:tc>
        <w:tc>
          <w:tcPr>
            <w:tcW w:w="397" w:type="pct"/>
          </w:tcPr>
          <w:p w:rsidR="0029639E" w:rsidRPr="008E69A4" w:rsidRDefault="0029639E" w:rsidP="008E69A4">
            <w:pPr>
              <w:jc w:val="center"/>
              <w:rPr>
                <w:rFonts w:ascii="Calibri" w:hAnsi="Calibri"/>
                <w:color w:val="000000"/>
                <w:sz w:val="18"/>
                <w:szCs w:val="18"/>
              </w:rPr>
            </w:pPr>
            <w:r w:rsidRPr="008E69A4">
              <w:rPr>
                <w:rFonts w:ascii="Calibri" w:hAnsi="Calibri"/>
                <w:color w:val="000000"/>
                <w:sz w:val="18"/>
                <w:szCs w:val="18"/>
              </w:rPr>
              <w:t>45,2</w:t>
            </w:r>
          </w:p>
        </w:tc>
        <w:tc>
          <w:tcPr>
            <w:tcW w:w="396" w:type="pct"/>
          </w:tcPr>
          <w:p w:rsidR="0029639E" w:rsidRPr="008E69A4" w:rsidRDefault="0029639E" w:rsidP="008E69A4">
            <w:pPr>
              <w:jc w:val="center"/>
              <w:rPr>
                <w:rFonts w:ascii="Calibri" w:hAnsi="Calibri"/>
                <w:color w:val="000000"/>
                <w:sz w:val="18"/>
                <w:szCs w:val="18"/>
              </w:rPr>
            </w:pPr>
            <w:r w:rsidRPr="008E69A4">
              <w:rPr>
                <w:rFonts w:ascii="Calibri" w:hAnsi="Calibri"/>
                <w:color w:val="000000"/>
                <w:sz w:val="18"/>
                <w:szCs w:val="18"/>
              </w:rPr>
              <w:t>37,6</w:t>
            </w:r>
          </w:p>
        </w:tc>
        <w:tc>
          <w:tcPr>
            <w:tcW w:w="396" w:type="pct"/>
          </w:tcPr>
          <w:p w:rsidR="0029639E" w:rsidRPr="008E69A4" w:rsidRDefault="0029639E" w:rsidP="008E69A4">
            <w:pPr>
              <w:jc w:val="center"/>
              <w:rPr>
                <w:rFonts w:ascii="Calibri" w:hAnsi="Calibri"/>
                <w:color w:val="000000"/>
                <w:sz w:val="18"/>
                <w:szCs w:val="18"/>
              </w:rPr>
            </w:pPr>
            <w:r w:rsidRPr="008E69A4">
              <w:rPr>
                <w:rFonts w:ascii="Calibri" w:hAnsi="Calibri"/>
                <w:color w:val="000000"/>
                <w:sz w:val="18"/>
                <w:szCs w:val="18"/>
              </w:rPr>
              <w:t>29,6</w:t>
            </w:r>
          </w:p>
        </w:tc>
        <w:tc>
          <w:tcPr>
            <w:tcW w:w="395" w:type="pct"/>
          </w:tcPr>
          <w:p w:rsidR="0029639E" w:rsidRPr="008E69A4" w:rsidRDefault="0029639E" w:rsidP="008E69A4">
            <w:pPr>
              <w:jc w:val="center"/>
              <w:rPr>
                <w:rFonts w:ascii="Calibri" w:hAnsi="Calibri"/>
                <w:color w:val="000000"/>
                <w:sz w:val="18"/>
                <w:szCs w:val="18"/>
              </w:rPr>
            </w:pPr>
            <w:r w:rsidRPr="008E69A4">
              <w:rPr>
                <w:rFonts w:ascii="Calibri" w:hAnsi="Calibri"/>
                <w:color w:val="000000"/>
                <w:sz w:val="18"/>
                <w:szCs w:val="18"/>
              </w:rPr>
              <w:t>37,1</w:t>
            </w:r>
          </w:p>
        </w:tc>
        <w:tc>
          <w:tcPr>
            <w:tcW w:w="395" w:type="pct"/>
          </w:tcPr>
          <w:p w:rsidR="0029639E" w:rsidRPr="008E69A4" w:rsidRDefault="0029639E" w:rsidP="008E69A4">
            <w:pPr>
              <w:jc w:val="center"/>
              <w:rPr>
                <w:rFonts w:ascii="Calibri" w:hAnsi="Calibri"/>
                <w:color w:val="000000"/>
                <w:sz w:val="18"/>
                <w:szCs w:val="18"/>
              </w:rPr>
            </w:pPr>
            <w:r w:rsidRPr="008E69A4">
              <w:rPr>
                <w:rFonts w:ascii="Calibri" w:hAnsi="Calibri"/>
                <w:color w:val="000000"/>
                <w:sz w:val="18"/>
                <w:szCs w:val="18"/>
              </w:rPr>
              <w:t>41,7</w:t>
            </w:r>
          </w:p>
        </w:tc>
        <w:tc>
          <w:tcPr>
            <w:tcW w:w="396" w:type="pct"/>
          </w:tcPr>
          <w:p w:rsidR="0029639E" w:rsidRPr="008E69A4" w:rsidRDefault="0029639E" w:rsidP="008E69A4">
            <w:pPr>
              <w:jc w:val="center"/>
              <w:rPr>
                <w:rFonts w:ascii="Calibri" w:hAnsi="Calibri"/>
                <w:color w:val="000000"/>
                <w:sz w:val="18"/>
                <w:szCs w:val="18"/>
              </w:rPr>
            </w:pPr>
            <w:r w:rsidRPr="008E69A4">
              <w:rPr>
                <w:rFonts w:ascii="Calibri" w:hAnsi="Calibri"/>
                <w:color w:val="000000"/>
                <w:sz w:val="18"/>
                <w:szCs w:val="18"/>
              </w:rPr>
              <w:t>40,8</w:t>
            </w:r>
          </w:p>
        </w:tc>
        <w:tc>
          <w:tcPr>
            <w:tcW w:w="653" w:type="pct"/>
          </w:tcPr>
          <w:p w:rsidR="0029639E" w:rsidRPr="008E69A4" w:rsidRDefault="003114A2" w:rsidP="008E69A4">
            <w:pPr>
              <w:jc w:val="center"/>
              <w:rPr>
                <w:rFonts w:ascii="Calibri" w:hAnsi="Calibri"/>
                <w:color w:val="000000"/>
                <w:sz w:val="18"/>
                <w:szCs w:val="18"/>
              </w:rPr>
            </w:pPr>
            <w:r w:rsidRPr="008E69A4">
              <w:rPr>
                <w:rFonts w:ascii="Calibri" w:hAnsi="Calibri"/>
                <w:color w:val="000000"/>
                <w:sz w:val="18"/>
                <w:szCs w:val="18"/>
              </w:rPr>
              <w:t>-4,0</w:t>
            </w:r>
            <w:r w:rsidR="0029639E" w:rsidRPr="008E69A4">
              <w:rPr>
                <w:rFonts w:ascii="Calibri" w:hAnsi="Calibri"/>
                <w:color w:val="000000"/>
                <w:sz w:val="18"/>
                <w:szCs w:val="18"/>
              </w:rPr>
              <w:t>pkt</w:t>
            </w:r>
          </w:p>
        </w:tc>
      </w:tr>
    </w:tbl>
    <w:p w:rsidR="00A423CB" w:rsidRPr="004D0920" w:rsidRDefault="00A423CB" w:rsidP="007B2138">
      <w:pPr>
        <w:rPr>
          <w:i/>
          <w:sz w:val="20"/>
          <w:szCs w:val="20"/>
        </w:rPr>
      </w:pPr>
      <w:r w:rsidRPr="004D0920">
        <w:rPr>
          <w:i/>
          <w:sz w:val="20"/>
          <w:szCs w:val="20"/>
        </w:rPr>
        <w:t>Opracowanie własne na podstawie danych: Urz</w:t>
      </w:r>
      <w:r w:rsidR="00BD2B3E" w:rsidRPr="004D0920">
        <w:rPr>
          <w:i/>
          <w:sz w:val="20"/>
          <w:szCs w:val="20"/>
        </w:rPr>
        <w:t>ę</w:t>
      </w:r>
      <w:r w:rsidRPr="004D0920">
        <w:rPr>
          <w:i/>
          <w:sz w:val="20"/>
          <w:szCs w:val="20"/>
        </w:rPr>
        <w:t>du Statystycznego w Białymstoku</w:t>
      </w:r>
      <w:r w:rsidR="007B2138">
        <w:rPr>
          <w:i/>
          <w:sz w:val="20"/>
          <w:szCs w:val="20"/>
        </w:rPr>
        <w:t xml:space="preserve">, </w:t>
      </w:r>
      <w:hyperlink r:id="rId12" w:history="1">
        <w:r w:rsidR="007B2138" w:rsidRPr="00EE31E0">
          <w:rPr>
            <w:rStyle w:val="Hipercze"/>
            <w:i/>
            <w:sz w:val="20"/>
            <w:szCs w:val="20"/>
          </w:rPr>
          <w:t>www.stat.gov.pl</w:t>
        </w:r>
      </w:hyperlink>
      <w:r w:rsidR="007B2138">
        <w:rPr>
          <w:i/>
          <w:sz w:val="20"/>
          <w:szCs w:val="20"/>
        </w:rPr>
        <w:t xml:space="preserve">, </w:t>
      </w:r>
      <w:hyperlink r:id="rId13" w:history="1">
        <w:r w:rsidR="007B2138" w:rsidRPr="00EE31E0">
          <w:rPr>
            <w:rStyle w:val="Hipercze"/>
            <w:i/>
            <w:sz w:val="20"/>
            <w:szCs w:val="20"/>
          </w:rPr>
          <w:t>www.psz.praca.gov.pl</w:t>
        </w:r>
      </w:hyperlink>
      <w:r w:rsidR="007B2138">
        <w:rPr>
          <w:i/>
          <w:sz w:val="20"/>
          <w:szCs w:val="20"/>
        </w:rPr>
        <w:t xml:space="preserve"> i</w:t>
      </w:r>
      <w:r w:rsidRPr="004D0920">
        <w:rPr>
          <w:i/>
          <w:sz w:val="20"/>
          <w:szCs w:val="20"/>
        </w:rPr>
        <w:t xml:space="preserve"> WUP w Białymstoku</w:t>
      </w:r>
    </w:p>
    <w:p w:rsidR="006E09A2" w:rsidRPr="00B52F0C" w:rsidRDefault="006E09A2" w:rsidP="00A423CB">
      <w:pPr>
        <w:ind w:firstLine="709"/>
        <w:jc w:val="both"/>
        <w:rPr>
          <w:color w:val="FF0000"/>
          <w:sz w:val="22"/>
          <w:szCs w:val="22"/>
        </w:rPr>
      </w:pPr>
    </w:p>
    <w:p w:rsidR="00A423CB" w:rsidRPr="00B76E6E" w:rsidRDefault="00A423CB" w:rsidP="00492A2D">
      <w:pPr>
        <w:ind w:firstLine="709"/>
        <w:jc w:val="both"/>
        <w:rPr>
          <w:sz w:val="22"/>
          <w:szCs w:val="22"/>
        </w:rPr>
      </w:pPr>
      <w:r w:rsidRPr="00B76E6E">
        <w:rPr>
          <w:sz w:val="22"/>
          <w:szCs w:val="22"/>
        </w:rPr>
        <w:lastRenderedPageBreak/>
        <w:t>Istotne znaczenie dla tworzenia miejsc pracy i sytuacji w zakresie kształtowania się popytu na pracę ma rozwój przedsiębiorczości w regionie. W 20</w:t>
      </w:r>
      <w:r w:rsidR="00B76E6E" w:rsidRPr="00B76E6E">
        <w:rPr>
          <w:sz w:val="22"/>
          <w:szCs w:val="22"/>
        </w:rPr>
        <w:t>12</w:t>
      </w:r>
      <w:r w:rsidRPr="00B76E6E">
        <w:rPr>
          <w:sz w:val="22"/>
          <w:szCs w:val="22"/>
        </w:rPr>
        <w:t>r</w:t>
      </w:r>
      <w:r w:rsidR="00485A7E" w:rsidRPr="00B76E6E">
        <w:rPr>
          <w:sz w:val="22"/>
          <w:szCs w:val="22"/>
        </w:rPr>
        <w:t>.</w:t>
      </w:r>
      <w:r w:rsidRPr="00B76E6E">
        <w:rPr>
          <w:sz w:val="22"/>
          <w:szCs w:val="22"/>
        </w:rPr>
        <w:t xml:space="preserve"> zarejestrowanych zostało </w:t>
      </w:r>
      <w:r w:rsidR="00182350">
        <w:rPr>
          <w:sz w:val="22"/>
          <w:szCs w:val="22"/>
        </w:rPr>
        <w:t xml:space="preserve">w systemie Regon </w:t>
      </w:r>
      <w:r w:rsidR="00B76E6E" w:rsidRPr="00B76E6E">
        <w:rPr>
          <w:sz w:val="22"/>
          <w:szCs w:val="22"/>
        </w:rPr>
        <w:t>9470</w:t>
      </w:r>
      <w:r w:rsidRPr="00B76E6E">
        <w:rPr>
          <w:sz w:val="22"/>
          <w:szCs w:val="22"/>
        </w:rPr>
        <w:t xml:space="preserve"> nowych podmiotów</w:t>
      </w:r>
      <w:r w:rsidR="00182350">
        <w:rPr>
          <w:sz w:val="22"/>
          <w:szCs w:val="22"/>
        </w:rPr>
        <w:t xml:space="preserve"> gospodarczych</w:t>
      </w:r>
      <w:r w:rsidRPr="00B76E6E">
        <w:rPr>
          <w:sz w:val="22"/>
          <w:szCs w:val="22"/>
        </w:rPr>
        <w:t xml:space="preserve">, tj. o </w:t>
      </w:r>
      <w:r w:rsidR="00B76E6E" w:rsidRPr="00B76E6E">
        <w:rPr>
          <w:sz w:val="22"/>
          <w:szCs w:val="22"/>
        </w:rPr>
        <w:t>524</w:t>
      </w:r>
      <w:r w:rsidRPr="00B76E6E">
        <w:rPr>
          <w:sz w:val="22"/>
          <w:szCs w:val="22"/>
        </w:rPr>
        <w:t xml:space="preserve"> (o </w:t>
      </w:r>
      <w:r w:rsidR="00B76E6E" w:rsidRPr="00B76E6E">
        <w:rPr>
          <w:sz w:val="22"/>
          <w:szCs w:val="22"/>
        </w:rPr>
        <w:t>5,9</w:t>
      </w:r>
      <w:r w:rsidRPr="00B76E6E">
        <w:rPr>
          <w:sz w:val="22"/>
          <w:szCs w:val="22"/>
        </w:rPr>
        <w:t>%) więcej niż w 200</w:t>
      </w:r>
      <w:r w:rsidR="00B76E6E" w:rsidRPr="00B76E6E">
        <w:rPr>
          <w:sz w:val="22"/>
          <w:szCs w:val="22"/>
        </w:rPr>
        <w:t>9</w:t>
      </w:r>
      <w:r w:rsidRPr="00B76E6E">
        <w:rPr>
          <w:sz w:val="22"/>
          <w:szCs w:val="22"/>
        </w:rPr>
        <w:t>r.</w:t>
      </w:r>
      <w:r w:rsidR="00B76E6E" w:rsidRPr="00B76E6E">
        <w:rPr>
          <w:sz w:val="22"/>
          <w:szCs w:val="22"/>
        </w:rPr>
        <w:t xml:space="preserve"> i o 1788 (o 23,3%) więcej niż w 2006r.</w:t>
      </w:r>
      <w:r w:rsidRPr="00B76E6E">
        <w:rPr>
          <w:sz w:val="22"/>
          <w:szCs w:val="22"/>
        </w:rPr>
        <w:t xml:space="preserve"> </w:t>
      </w:r>
      <w:r w:rsidR="00182350" w:rsidRPr="00B76E6E">
        <w:rPr>
          <w:sz w:val="22"/>
          <w:szCs w:val="22"/>
        </w:rPr>
        <w:t>Wpisowi do rejestru REGON podlegają wszystkie:</w:t>
      </w:r>
      <w:r w:rsidR="00182350" w:rsidRPr="00B76E6E">
        <w:rPr>
          <w:b/>
          <w:sz w:val="15"/>
          <w:szCs w:val="15"/>
        </w:rPr>
        <w:t xml:space="preserve"> </w:t>
      </w:r>
      <w:r w:rsidR="00182350" w:rsidRPr="00B76E6E">
        <w:rPr>
          <w:rStyle w:val="Pogrubienie"/>
          <w:rFonts w:ascii="Times New Roman" w:hAnsi="Times New Roman"/>
          <w:b w:val="0"/>
          <w:color w:val="auto"/>
          <w:szCs w:val="22"/>
        </w:rPr>
        <w:t>osoby prawne</w:t>
      </w:r>
      <w:r w:rsidR="00182350" w:rsidRPr="00B76E6E">
        <w:rPr>
          <w:b/>
          <w:sz w:val="22"/>
          <w:szCs w:val="22"/>
        </w:rPr>
        <w:t xml:space="preserve">, </w:t>
      </w:r>
      <w:r w:rsidR="00182350" w:rsidRPr="00B76E6E">
        <w:rPr>
          <w:rStyle w:val="Pogrubienie"/>
          <w:rFonts w:ascii="Times New Roman" w:hAnsi="Times New Roman"/>
          <w:b w:val="0"/>
          <w:color w:val="auto"/>
          <w:szCs w:val="22"/>
        </w:rPr>
        <w:t>jednostki organizacyjne nieposiadające osobowości prawnej</w:t>
      </w:r>
      <w:r w:rsidR="00182350" w:rsidRPr="00B76E6E">
        <w:rPr>
          <w:b/>
          <w:sz w:val="22"/>
          <w:szCs w:val="22"/>
        </w:rPr>
        <w:t xml:space="preserve">, </w:t>
      </w:r>
      <w:r w:rsidR="00182350" w:rsidRPr="00B76E6E">
        <w:rPr>
          <w:rStyle w:val="Pogrubienie"/>
          <w:rFonts w:ascii="Times New Roman" w:hAnsi="Times New Roman"/>
          <w:b w:val="0"/>
          <w:color w:val="auto"/>
          <w:szCs w:val="22"/>
        </w:rPr>
        <w:t xml:space="preserve">osoby fizyczne prowadzące działalność gospodarczą </w:t>
      </w:r>
      <w:r w:rsidR="00182350" w:rsidRPr="00B76E6E">
        <w:rPr>
          <w:sz w:val="22"/>
          <w:szCs w:val="22"/>
        </w:rPr>
        <w:t xml:space="preserve">(bez osób prowadzących indywidualne gospodarstwa rolne oraz </w:t>
      </w:r>
      <w:r w:rsidR="00182350" w:rsidRPr="00B76E6E">
        <w:rPr>
          <w:rStyle w:val="Pogrubienie"/>
          <w:rFonts w:ascii="Times New Roman" w:hAnsi="Times New Roman"/>
          <w:b w:val="0"/>
          <w:color w:val="auto"/>
          <w:szCs w:val="22"/>
        </w:rPr>
        <w:t>jednostek lokalnych </w:t>
      </w:r>
      <w:r w:rsidR="00182350" w:rsidRPr="00B76E6E">
        <w:rPr>
          <w:sz w:val="22"/>
          <w:szCs w:val="22"/>
        </w:rPr>
        <w:t>wyżej wymienionych podmiotów).</w:t>
      </w:r>
    </w:p>
    <w:p w:rsidR="00A423CB" w:rsidRPr="00B76E6E" w:rsidRDefault="00A423CB" w:rsidP="00492A2D">
      <w:pPr>
        <w:ind w:firstLine="709"/>
        <w:jc w:val="both"/>
        <w:rPr>
          <w:sz w:val="22"/>
          <w:szCs w:val="22"/>
        </w:rPr>
      </w:pPr>
      <w:r w:rsidRPr="00B76E6E">
        <w:rPr>
          <w:sz w:val="22"/>
          <w:szCs w:val="22"/>
        </w:rPr>
        <w:t>Według danych REGON w końcu 20</w:t>
      </w:r>
      <w:r w:rsidR="00B76E6E" w:rsidRPr="00B76E6E">
        <w:rPr>
          <w:sz w:val="22"/>
          <w:szCs w:val="22"/>
        </w:rPr>
        <w:t>12</w:t>
      </w:r>
      <w:r w:rsidRPr="00B76E6E">
        <w:rPr>
          <w:sz w:val="22"/>
          <w:szCs w:val="22"/>
        </w:rPr>
        <w:t xml:space="preserve">r. w województwie podlaskim zarejestrowanych było </w:t>
      </w:r>
      <w:r w:rsidR="00B76E6E" w:rsidRPr="00B76E6E">
        <w:rPr>
          <w:sz w:val="22"/>
          <w:szCs w:val="22"/>
        </w:rPr>
        <w:t>94721</w:t>
      </w:r>
      <w:r w:rsidRPr="00B76E6E">
        <w:rPr>
          <w:sz w:val="22"/>
          <w:szCs w:val="22"/>
        </w:rPr>
        <w:t xml:space="preserve"> podmiotów gospodarki narodowej (bez rolników indywidualnych), tj. o </w:t>
      </w:r>
      <w:r w:rsidR="00B76E6E" w:rsidRPr="00B76E6E">
        <w:rPr>
          <w:sz w:val="22"/>
          <w:szCs w:val="22"/>
        </w:rPr>
        <w:t>5143</w:t>
      </w:r>
      <w:r w:rsidRPr="00B76E6E">
        <w:rPr>
          <w:sz w:val="22"/>
          <w:szCs w:val="22"/>
        </w:rPr>
        <w:t xml:space="preserve"> </w:t>
      </w:r>
      <w:r w:rsidR="00B76E6E" w:rsidRPr="00B76E6E">
        <w:rPr>
          <w:sz w:val="22"/>
          <w:szCs w:val="22"/>
        </w:rPr>
        <w:t>więcej</w:t>
      </w:r>
      <w:r w:rsidRPr="00B76E6E">
        <w:rPr>
          <w:sz w:val="22"/>
          <w:szCs w:val="22"/>
        </w:rPr>
        <w:t xml:space="preserve"> </w:t>
      </w:r>
      <w:r w:rsidR="00B76E6E" w:rsidRPr="00B76E6E">
        <w:rPr>
          <w:sz w:val="22"/>
          <w:szCs w:val="22"/>
        </w:rPr>
        <w:t xml:space="preserve">(o 5,7%) </w:t>
      </w:r>
      <w:r w:rsidRPr="00B76E6E">
        <w:rPr>
          <w:sz w:val="22"/>
          <w:szCs w:val="22"/>
        </w:rPr>
        <w:t>niż w końcu 200</w:t>
      </w:r>
      <w:r w:rsidR="00B76E6E" w:rsidRPr="00B76E6E">
        <w:rPr>
          <w:sz w:val="22"/>
          <w:szCs w:val="22"/>
        </w:rPr>
        <w:t>9</w:t>
      </w:r>
      <w:r w:rsidRPr="00B76E6E">
        <w:rPr>
          <w:sz w:val="22"/>
          <w:szCs w:val="22"/>
        </w:rPr>
        <w:t>r.</w:t>
      </w:r>
      <w:r w:rsidR="00B76E6E" w:rsidRPr="00B76E6E">
        <w:rPr>
          <w:sz w:val="22"/>
          <w:szCs w:val="22"/>
        </w:rPr>
        <w:t xml:space="preserve"> i o 5790 więcej (o 6,5%) niż w końcu 2006r. </w:t>
      </w:r>
      <w:r w:rsidRPr="00B76E6E">
        <w:rPr>
          <w:sz w:val="22"/>
          <w:szCs w:val="22"/>
        </w:rPr>
        <w:t>W skali kraju liczba podmiotów gospodarczych w latach 2009 -20</w:t>
      </w:r>
      <w:r w:rsidR="00B76E6E" w:rsidRPr="00B76E6E">
        <w:rPr>
          <w:sz w:val="22"/>
          <w:szCs w:val="22"/>
        </w:rPr>
        <w:t>12</w:t>
      </w:r>
      <w:r w:rsidRPr="00B76E6E">
        <w:rPr>
          <w:sz w:val="22"/>
          <w:szCs w:val="22"/>
        </w:rPr>
        <w:t xml:space="preserve"> wzrosła o </w:t>
      </w:r>
      <w:r w:rsidR="00B76E6E" w:rsidRPr="00B76E6E">
        <w:rPr>
          <w:sz w:val="22"/>
          <w:szCs w:val="22"/>
        </w:rPr>
        <w:t>232,6 tys.</w:t>
      </w:r>
      <w:r w:rsidRPr="00B76E6E">
        <w:rPr>
          <w:sz w:val="22"/>
          <w:szCs w:val="22"/>
        </w:rPr>
        <w:t xml:space="preserve"> (o</w:t>
      </w:r>
      <w:r w:rsidR="00485A7E" w:rsidRPr="00B76E6E">
        <w:rPr>
          <w:sz w:val="22"/>
          <w:szCs w:val="22"/>
        </w:rPr>
        <w:t> </w:t>
      </w:r>
      <w:r w:rsidR="00B76E6E" w:rsidRPr="00B76E6E">
        <w:rPr>
          <w:sz w:val="22"/>
          <w:szCs w:val="22"/>
        </w:rPr>
        <w:t>6,2</w:t>
      </w:r>
      <w:r w:rsidRPr="00B76E6E">
        <w:rPr>
          <w:sz w:val="22"/>
          <w:szCs w:val="22"/>
        </w:rPr>
        <w:t>%)</w:t>
      </w:r>
      <w:r w:rsidR="00B76E6E" w:rsidRPr="00B76E6E">
        <w:rPr>
          <w:sz w:val="22"/>
          <w:szCs w:val="22"/>
        </w:rPr>
        <w:t xml:space="preserve">, a w latach 2006-2012 o 339,3 tys. (o 9,3%) </w:t>
      </w:r>
      <w:r w:rsidRPr="00B76E6E">
        <w:rPr>
          <w:sz w:val="22"/>
          <w:szCs w:val="22"/>
        </w:rPr>
        <w:t xml:space="preserve">do </w:t>
      </w:r>
      <w:r w:rsidR="00B76E6E" w:rsidRPr="00B76E6E">
        <w:rPr>
          <w:sz w:val="22"/>
          <w:szCs w:val="22"/>
        </w:rPr>
        <w:t>3975,3 tys.</w:t>
      </w:r>
      <w:r w:rsidRPr="00B76E6E">
        <w:rPr>
          <w:sz w:val="22"/>
          <w:szCs w:val="22"/>
        </w:rPr>
        <w:t xml:space="preserve"> podmiotów w końcu 20</w:t>
      </w:r>
      <w:r w:rsidR="00B76E6E" w:rsidRPr="00B76E6E">
        <w:rPr>
          <w:sz w:val="22"/>
          <w:szCs w:val="22"/>
        </w:rPr>
        <w:t>12</w:t>
      </w:r>
      <w:r w:rsidRPr="00B76E6E">
        <w:rPr>
          <w:sz w:val="22"/>
          <w:szCs w:val="22"/>
        </w:rPr>
        <w:t>r.</w:t>
      </w:r>
    </w:p>
    <w:p w:rsidR="00A423CB" w:rsidRPr="00B52F0C" w:rsidRDefault="00A423CB" w:rsidP="00492A2D">
      <w:pPr>
        <w:autoSpaceDE w:val="0"/>
        <w:autoSpaceDN w:val="0"/>
        <w:adjustRightInd w:val="0"/>
        <w:ind w:firstLine="709"/>
        <w:jc w:val="both"/>
        <w:rPr>
          <w:color w:val="FF0000"/>
          <w:sz w:val="20"/>
          <w:szCs w:val="20"/>
        </w:rPr>
      </w:pPr>
      <w:r w:rsidRPr="00B76E6E">
        <w:rPr>
          <w:sz w:val="22"/>
          <w:szCs w:val="22"/>
        </w:rPr>
        <w:t>W końcu 20</w:t>
      </w:r>
      <w:r w:rsidR="00B76E6E" w:rsidRPr="00B76E6E">
        <w:rPr>
          <w:sz w:val="22"/>
          <w:szCs w:val="22"/>
        </w:rPr>
        <w:t>11</w:t>
      </w:r>
      <w:r w:rsidRPr="00B76E6E">
        <w:rPr>
          <w:sz w:val="22"/>
          <w:szCs w:val="22"/>
        </w:rPr>
        <w:t xml:space="preserve">r. w gospodarce narodowej Podlasia pracowało </w:t>
      </w:r>
      <w:r w:rsidR="00B76E6E" w:rsidRPr="00B76E6E">
        <w:rPr>
          <w:sz w:val="22"/>
          <w:szCs w:val="22"/>
        </w:rPr>
        <w:t>403,1</w:t>
      </w:r>
      <w:r w:rsidR="005E0934" w:rsidRPr="00B76E6E">
        <w:rPr>
          <w:sz w:val="22"/>
          <w:szCs w:val="22"/>
        </w:rPr>
        <w:t xml:space="preserve"> tys. osób. </w:t>
      </w:r>
      <w:r w:rsidRPr="00B76E6E">
        <w:rPr>
          <w:sz w:val="22"/>
          <w:szCs w:val="22"/>
        </w:rPr>
        <w:t xml:space="preserve">W porównaniu do końca </w:t>
      </w:r>
      <w:r w:rsidR="00B76E6E" w:rsidRPr="00B76E6E">
        <w:rPr>
          <w:sz w:val="22"/>
          <w:szCs w:val="22"/>
        </w:rPr>
        <w:t>2009r</w:t>
      </w:r>
      <w:r w:rsidR="00B76E6E" w:rsidRPr="00DB0EE6">
        <w:rPr>
          <w:sz w:val="22"/>
          <w:szCs w:val="22"/>
        </w:rPr>
        <w:t>.</w:t>
      </w:r>
      <w:r w:rsidRPr="00DB0EE6">
        <w:rPr>
          <w:sz w:val="22"/>
          <w:szCs w:val="22"/>
        </w:rPr>
        <w:t xml:space="preserve"> liczba pracujących z</w:t>
      </w:r>
      <w:r w:rsidR="00B76E6E" w:rsidRPr="00DB0EE6">
        <w:rPr>
          <w:sz w:val="22"/>
          <w:szCs w:val="22"/>
        </w:rPr>
        <w:t>mniej</w:t>
      </w:r>
      <w:r w:rsidRPr="00DB0EE6">
        <w:rPr>
          <w:sz w:val="22"/>
          <w:szCs w:val="22"/>
        </w:rPr>
        <w:t xml:space="preserve">szyła się o </w:t>
      </w:r>
      <w:r w:rsidR="00DB0EE6" w:rsidRPr="00DB0EE6">
        <w:rPr>
          <w:sz w:val="22"/>
          <w:szCs w:val="22"/>
        </w:rPr>
        <w:t>5,9</w:t>
      </w:r>
      <w:r w:rsidRPr="00DB0EE6">
        <w:rPr>
          <w:sz w:val="22"/>
          <w:szCs w:val="22"/>
        </w:rPr>
        <w:t xml:space="preserve"> tys. osób, tj. o </w:t>
      </w:r>
      <w:r w:rsidR="00DB0EE6" w:rsidRPr="00DB0EE6">
        <w:rPr>
          <w:sz w:val="22"/>
          <w:szCs w:val="22"/>
        </w:rPr>
        <w:t>1,4</w:t>
      </w:r>
      <w:r w:rsidRPr="00DB0EE6">
        <w:rPr>
          <w:sz w:val="22"/>
          <w:szCs w:val="22"/>
        </w:rPr>
        <w:t xml:space="preserve">%. Natomiast w stosunku do końca 2006 roku liczba pracujących zwiększyła się o </w:t>
      </w:r>
      <w:r w:rsidR="00DB0EE6" w:rsidRPr="00DB0EE6">
        <w:rPr>
          <w:sz w:val="22"/>
          <w:szCs w:val="22"/>
        </w:rPr>
        <w:t>8,7</w:t>
      </w:r>
      <w:r w:rsidRPr="00DB0EE6">
        <w:rPr>
          <w:sz w:val="22"/>
          <w:szCs w:val="22"/>
        </w:rPr>
        <w:t xml:space="preserve"> tys. osób, tj. o </w:t>
      </w:r>
      <w:r w:rsidR="00DB0EE6" w:rsidRPr="00DB0EE6">
        <w:rPr>
          <w:sz w:val="22"/>
          <w:szCs w:val="22"/>
        </w:rPr>
        <w:t>2</w:t>
      </w:r>
      <w:r w:rsidRPr="00DB0EE6">
        <w:rPr>
          <w:sz w:val="22"/>
          <w:szCs w:val="22"/>
        </w:rPr>
        <w:t>,2%. W skali kraju</w:t>
      </w:r>
      <w:r w:rsidR="00DB0EE6" w:rsidRPr="00DB0EE6">
        <w:rPr>
          <w:sz w:val="22"/>
          <w:szCs w:val="22"/>
        </w:rPr>
        <w:t xml:space="preserve"> w latach 2009-2011 odnotowano </w:t>
      </w:r>
      <w:r w:rsidRPr="00DB0EE6">
        <w:rPr>
          <w:sz w:val="22"/>
          <w:szCs w:val="22"/>
        </w:rPr>
        <w:t>wzrost liczby pracujących (o 46</w:t>
      </w:r>
      <w:r w:rsidR="00DB0EE6" w:rsidRPr="00DB0EE6">
        <w:rPr>
          <w:sz w:val="22"/>
          <w:szCs w:val="22"/>
        </w:rPr>
        <w:t>2</w:t>
      </w:r>
      <w:r w:rsidRPr="00DB0EE6">
        <w:rPr>
          <w:sz w:val="22"/>
          <w:szCs w:val="22"/>
        </w:rPr>
        <w:t xml:space="preserve"> tys., tj. o 3,</w:t>
      </w:r>
      <w:r w:rsidR="00DB0EE6" w:rsidRPr="00DB0EE6">
        <w:rPr>
          <w:sz w:val="22"/>
          <w:szCs w:val="22"/>
        </w:rPr>
        <w:t>4</w:t>
      </w:r>
      <w:r w:rsidRPr="00DB0EE6">
        <w:rPr>
          <w:sz w:val="22"/>
          <w:szCs w:val="22"/>
        </w:rPr>
        <w:t>%)</w:t>
      </w:r>
      <w:r w:rsidR="00DB0EE6" w:rsidRPr="00DB0EE6">
        <w:rPr>
          <w:sz w:val="22"/>
          <w:szCs w:val="22"/>
        </w:rPr>
        <w:t>, natomiast w porównaniu do 2006r. miał miejsce spadek liczby pracujących (o 1 mln osób, tj. o 6,7%)</w:t>
      </w:r>
      <w:r w:rsidR="005E0934" w:rsidRPr="00DB0EE6">
        <w:rPr>
          <w:sz w:val="22"/>
          <w:szCs w:val="22"/>
        </w:rPr>
        <w:t>;</w:t>
      </w:r>
      <w:r w:rsidRPr="00DB0EE6">
        <w:rPr>
          <w:sz w:val="22"/>
          <w:szCs w:val="22"/>
        </w:rPr>
        <w:t xml:space="preserve"> w końcu 20</w:t>
      </w:r>
      <w:r w:rsidR="00DB0EE6" w:rsidRPr="00DB0EE6">
        <w:rPr>
          <w:sz w:val="22"/>
          <w:szCs w:val="22"/>
        </w:rPr>
        <w:t>11</w:t>
      </w:r>
      <w:r w:rsidRPr="00DB0EE6">
        <w:rPr>
          <w:sz w:val="22"/>
          <w:szCs w:val="22"/>
        </w:rPr>
        <w:t>r</w:t>
      </w:r>
      <w:r w:rsidR="00DB0EE6" w:rsidRPr="00DB0EE6">
        <w:rPr>
          <w:sz w:val="22"/>
          <w:szCs w:val="22"/>
        </w:rPr>
        <w:t>. w Polsce</w:t>
      </w:r>
      <w:r w:rsidRPr="00DB0EE6">
        <w:rPr>
          <w:sz w:val="22"/>
          <w:szCs w:val="22"/>
        </w:rPr>
        <w:t xml:space="preserve"> pracowało 1</w:t>
      </w:r>
      <w:r w:rsidR="00DB0EE6" w:rsidRPr="00DB0EE6">
        <w:rPr>
          <w:sz w:val="22"/>
          <w:szCs w:val="22"/>
        </w:rPr>
        <w:t>3911</w:t>
      </w:r>
      <w:r w:rsidRPr="00DB0EE6">
        <w:rPr>
          <w:sz w:val="22"/>
          <w:szCs w:val="22"/>
        </w:rPr>
        <w:t xml:space="preserve"> tys. osób.</w:t>
      </w:r>
    </w:p>
    <w:p w:rsidR="00A423CB" w:rsidRPr="00BB0BBC" w:rsidRDefault="00A423CB" w:rsidP="00492A2D">
      <w:pPr>
        <w:ind w:firstLine="709"/>
        <w:jc w:val="both"/>
        <w:rPr>
          <w:sz w:val="22"/>
          <w:szCs w:val="22"/>
        </w:rPr>
      </w:pPr>
      <w:r w:rsidRPr="00BB0BBC">
        <w:rPr>
          <w:sz w:val="22"/>
          <w:szCs w:val="22"/>
        </w:rPr>
        <w:t>W województwie podlaskim przeciętne zatrudnienie w sektorze przedsiębiorstw wyniosło w 20</w:t>
      </w:r>
      <w:r w:rsidR="008108E2" w:rsidRPr="00BB0BBC">
        <w:rPr>
          <w:sz w:val="22"/>
          <w:szCs w:val="22"/>
        </w:rPr>
        <w:t>12</w:t>
      </w:r>
      <w:r w:rsidRPr="00BB0BBC">
        <w:rPr>
          <w:sz w:val="22"/>
          <w:szCs w:val="22"/>
        </w:rPr>
        <w:t>r. 9</w:t>
      </w:r>
      <w:r w:rsidR="00BB0BBC" w:rsidRPr="00BB0BBC">
        <w:rPr>
          <w:sz w:val="22"/>
          <w:szCs w:val="22"/>
        </w:rPr>
        <w:t>9,1</w:t>
      </w:r>
      <w:r w:rsidRPr="00BB0BBC">
        <w:rPr>
          <w:sz w:val="22"/>
          <w:szCs w:val="22"/>
        </w:rPr>
        <w:t xml:space="preserve"> tys. osób, tj. o </w:t>
      </w:r>
      <w:r w:rsidR="00BB0BBC" w:rsidRPr="00BB0BBC">
        <w:rPr>
          <w:sz w:val="22"/>
          <w:szCs w:val="22"/>
        </w:rPr>
        <w:t>1,5</w:t>
      </w:r>
      <w:r w:rsidRPr="00BB0BBC">
        <w:rPr>
          <w:sz w:val="22"/>
          <w:szCs w:val="22"/>
        </w:rPr>
        <w:t xml:space="preserve">% </w:t>
      </w:r>
      <w:r w:rsidR="00BB0BBC" w:rsidRPr="00BB0BBC">
        <w:rPr>
          <w:sz w:val="22"/>
          <w:szCs w:val="22"/>
        </w:rPr>
        <w:t>więc</w:t>
      </w:r>
      <w:r w:rsidRPr="00BB0BBC">
        <w:rPr>
          <w:sz w:val="22"/>
          <w:szCs w:val="22"/>
        </w:rPr>
        <w:t xml:space="preserve">ej niż w </w:t>
      </w:r>
      <w:r w:rsidR="00BB0BBC" w:rsidRPr="00BB0BBC">
        <w:rPr>
          <w:sz w:val="22"/>
          <w:szCs w:val="22"/>
        </w:rPr>
        <w:t>2009</w:t>
      </w:r>
      <w:r w:rsidRPr="00BB0BBC">
        <w:rPr>
          <w:sz w:val="22"/>
          <w:szCs w:val="22"/>
        </w:rPr>
        <w:t xml:space="preserve"> roku, </w:t>
      </w:r>
      <w:r w:rsidR="005E0934" w:rsidRPr="00BB0BBC">
        <w:rPr>
          <w:sz w:val="22"/>
          <w:szCs w:val="22"/>
        </w:rPr>
        <w:t xml:space="preserve">a </w:t>
      </w:r>
      <w:r w:rsidRPr="00BB0BBC">
        <w:rPr>
          <w:sz w:val="22"/>
          <w:szCs w:val="22"/>
        </w:rPr>
        <w:t xml:space="preserve">od 2006 roku wzrosło o </w:t>
      </w:r>
      <w:r w:rsidR="00BB0BBC" w:rsidRPr="00BB0BBC">
        <w:rPr>
          <w:sz w:val="22"/>
          <w:szCs w:val="22"/>
        </w:rPr>
        <w:t>5,7</w:t>
      </w:r>
      <w:r w:rsidRPr="00BB0BBC">
        <w:rPr>
          <w:sz w:val="22"/>
          <w:szCs w:val="22"/>
        </w:rPr>
        <w:t xml:space="preserve"> tys.</w:t>
      </w:r>
      <w:r w:rsidR="00182350">
        <w:rPr>
          <w:sz w:val="22"/>
          <w:szCs w:val="22"/>
        </w:rPr>
        <w:t>,</w:t>
      </w:r>
      <w:r w:rsidRPr="00BB0BBC">
        <w:rPr>
          <w:sz w:val="22"/>
          <w:szCs w:val="22"/>
        </w:rPr>
        <w:t xml:space="preserve"> tj. o </w:t>
      </w:r>
      <w:r w:rsidR="00BB0BBC" w:rsidRPr="00BB0BBC">
        <w:rPr>
          <w:sz w:val="22"/>
          <w:szCs w:val="22"/>
        </w:rPr>
        <w:t>6,1</w:t>
      </w:r>
      <w:r w:rsidRPr="00BB0BBC">
        <w:rPr>
          <w:sz w:val="22"/>
          <w:szCs w:val="22"/>
        </w:rPr>
        <w:t>%.  W Polsce w 20</w:t>
      </w:r>
      <w:r w:rsidR="00BB0BBC" w:rsidRPr="00BB0BBC">
        <w:rPr>
          <w:sz w:val="22"/>
          <w:szCs w:val="22"/>
        </w:rPr>
        <w:t>12</w:t>
      </w:r>
      <w:r w:rsidRPr="00BB0BBC">
        <w:rPr>
          <w:sz w:val="22"/>
          <w:szCs w:val="22"/>
        </w:rPr>
        <w:t xml:space="preserve">r. przeciętne zatrudnienie w sektorze przedsiębiorstw wyniosło </w:t>
      </w:r>
      <w:r w:rsidR="00BB0BBC" w:rsidRPr="00BB0BBC">
        <w:rPr>
          <w:sz w:val="22"/>
          <w:szCs w:val="22"/>
        </w:rPr>
        <w:t>8286</w:t>
      </w:r>
      <w:r w:rsidRPr="00BB0BBC">
        <w:rPr>
          <w:sz w:val="22"/>
          <w:szCs w:val="22"/>
        </w:rPr>
        <w:t xml:space="preserve"> tys.</w:t>
      </w:r>
      <w:r w:rsidR="00182350">
        <w:rPr>
          <w:sz w:val="22"/>
          <w:szCs w:val="22"/>
        </w:rPr>
        <w:t xml:space="preserve"> osób</w:t>
      </w:r>
      <w:r w:rsidR="00BB0BBC" w:rsidRPr="00BB0BBC">
        <w:rPr>
          <w:sz w:val="22"/>
          <w:szCs w:val="22"/>
        </w:rPr>
        <w:t>,</w:t>
      </w:r>
      <w:r w:rsidRPr="00BB0BBC">
        <w:rPr>
          <w:sz w:val="22"/>
          <w:szCs w:val="22"/>
        </w:rPr>
        <w:t xml:space="preserve"> tj. </w:t>
      </w:r>
      <w:r w:rsidR="00BB0BBC" w:rsidRPr="00BB0BBC">
        <w:rPr>
          <w:sz w:val="22"/>
          <w:szCs w:val="22"/>
        </w:rPr>
        <w:t>o 2,6</w:t>
      </w:r>
      <w:r w:rsidRPr="00BB0BBC">
        <w:rPr>
          <w:sz w:val="22"/>
          <w:szCs w:val="22"/>
        </w:rPr>
        <w:t xml:space="preserve">% </w:t>
      </w:r>
      <w:r w:rsidR="00BB0BBC" w:rsidRPr="00BB0BBC">
        <w:rPr>
          <w:sz w:val="22"/>
          <w:szCs w:val="22"/>
        </w:rPr>
        <w:t>więcej</w:t>
      </w:r>
      <w:r w:rsidRPr="00BB0BBC">
        <w:rPr>
          <w:sz w:val="22"/>
          <w:szCs w:val="22"/>
        </w:rPr>
        <w:t xml:space="preserve"> ni</w:t>
      </w:r>
      <w:r w:rsidR="005E0934" w:rsidRPr="00BB0BBC">
        <w:rPr>
          <w:sz w:val="22"/>
          <w:szCs w:val="22"/>
        </w:rPr>
        <w:t>ż</w:t>
      </w:r>
      <w:r w:rsidRPr="00BB0BBC">
        <w:rPr>
          <w:sz w:val="22"/>
          <w:szCs w:val="22"/>
        </w:rPr>
        <w:t xml:space="preserve"> w </w:t>
      </w:r>
      <w:r w:rsidR="00BB0BBC" w:rsidRPr="00BB0BBC">
        <w:rPr>
          <w:sz w:val="22"/>
          <w:szCs w:val="22"/>
        </w:rPr>
        <w:t>2009</w:t>
      </w:r>
      <w:r w:rsidRPr="00BB0BBC">
        <w:rPr>
          <w:sz w:val="22"/>
          <w:szCs w:val="22"/>
        </w:rPr>
        <w:t xml:space="preserve"> roku, natomiast od roku 2006 wzrosło o </w:t>
      </w:r>
      <w:r w:rsidR="00BB0BBC" w:rsidRPr="00BB0BBC">
        <w:rPr>
          <w:sz w:val="22"/>
          <w:szCs w:val="22"/>
        </w:rPr>
        <w:t>9,8</w:t>
      </w:r>
      <w:r w:rsidRPr="00BB0BBC">
        <w:rPr>
          <w:sz w:val="22"/>
          <w:szCs w:val="22"/>
        </w:rPr>
        <w:t xml:space="preserve">%. </w:t>
      </w:r>
    </w:p>
    <w:p w:rsidR="00A423CB" w:rsidRPr="00D569D8" w:rsidRDefault="00A423CB" w:rsidP="00492A2D">
      <w:pPr>
        <w:ind w:firstLine="709"/>
        <w:jc w:val="both"/>
        <w:rPr>
          <w:sz w:val="22"/>
          <w:szCs w:val="22"/>
        </w:rPr>
      </w:pPr>
      <w:r w:rsidRPr="00D811D4">
        <w:rPr>
          <w:sz w:val="22"/>
          <w:szCs w:val="22"/>
        </w:rPr>
        <w:t>W 20</w:t>
      </w:r>
      <w:r w:rsidR="00D811D4" w:rsidRPr="00D811D4">
        <w:rPr>
          <w:sz w:val="22"/>
          <w:szCs w:val="22"/>
        </w:rPr>
        <w:t>12</w:t>
      </w:r>
      <w:r w:rsidRPr="00D811D4">
        <w:rPr>
          <w:sz w:val="22"/>
          <w:szCs w:val="22"/>
        </w:rPr>
        <w:t xml:space="preserve"> r</w:t>
      </w:r>
      <w:r w:rsidR="005E0934" w:rsidRPr="00D811D4">
        <w:rPr>
          <w:sz w:val="22"/>
          <w:szCs w:val="22"/>
        </w:rPr>
        <w:t>. w województwie podlaskim</w:t>
      </w:r>
      <w:r w:rsidR="00D569D8">
        <w:rPr>
          <w:sz w:val="22"/>
          <w:szCs w:val="22"/>
        </w:rPr>
        <w:t xml:space="preserve"> szeroko rozumianymi</w:t>
      </w:r>
      <w:r w:rsidRPr="00D811D4">
        <w:rPr>
          <w:sz w:val="22"/>
          <w:szCs w:val="22"/>
        </w:rPr>
        <w:t xml:space="preserve"> działaniami/programami rynku pracy</w:t>
      </w:r>
      <w:r w:rsidR="00D811D4" w:rsidRPr="00D811D4">
        <w:rPr>
          <w:sz w:val="22"/>
          <w:szCs w:val="22"/>
        </w:rPr>
        <w:t xml:space="preserve"> zostało objętych 37277 osób</w:t>
      </w:r>
      <w:r w:rsidRPr="00D811D4">
        <w:rPr>
          <w:sz w:val="22"/>
          <w:szCs w:val="22"/>
        </w:rPr>
        <w:t xml:space="preserve">. W porównaniu do </w:t>
      </w:r>
      <w:r w:rsidR="00D811D4" w:rsidRPr="00D811D4">
        <w:rPr>
          <w:sz w:val="22"/>
          <w:szCs w:val="22"/>
        </w:rPr>
        <w:t>2009</w:t>
      </w:r>
      <w:r w:rsidRPr="00D811D4">
        <w:rPr>
          <w:sz w:val="22"/>
          <w:szCs w:val="22"/>
        </w:rPr>
        <w:t xml:space="preserve"> roku liczba osób objętych </w:t>
      </w:r>
      <w:r w:rsidR="00DB0EE6" w:rsidRPr="00D811D4">
        <w:rPr>
          <w:sz w:val="22"/>
          <w:szCs w:val="22"/>
        </w:rPr>
        <w:t>d</w:t>
      </w:r>
      <w:r w:rsidRPr="00D811D4">
        <w:rPr>
          <w:sz w:val="22"/>
          <w:szCs w:val="22"/>
        </w:rPr>
        <w:t>ziałaniami/</w:t>
      </w:r>
      <w:r w:rsidR="00DB0EE6" w:rsidRPr="00D811D4">
        <w:rPr>
          <w:sz w:val="22"/>
          <w:szCs w:val="22"/>
        </w:rPr>
        <w:t xml:space="preserve"> </w:t>
      </w:r>
      <w:r w:rsidRPr="00D811D4">
        <w:rPr>
          <w:sz w:val="22"/>
          <w:szCs w:val="22"/>
        </w:rPr>
        <w:t xml:space="preserve">programami rynku pracy wzrosła o </w:t>
      </w:r>
      <w:r w:rsidR="00D811D4" w:rsidRPr="00D811D4">
        <w:rPr>
          <w:sz w:val="22"/>
          <w:szCs w:val="22"/>
        </w:rPr>
        <w:t>3718</w:t>
      </w:r>
      <w:r w:rsidRPr="00D811D4">
        <w:rPr>
          <w:sz w:val="22"/>
          <w:szCs w:val="22"/>
        </w:rPr>
        <w:t xml:space="preserve"> osób, tj. o </w:t>
      </w:r>
      <w:r w:rsidR="00D811D4" w:rsidRPr="00D811D4">
        <w:rPr>
          <w:sz w:val="22"/>
          <w:szCs w:val="22"/>
        </w:rPr>
        <w:t>11,1</w:t>
      </w:r>
      <w:r w:rsidRPr="00D811D4">
        <w:rPr>
          <w:sz w:val="22"/>
          <w:szCs w:val="22"/>
        </w:rPr>
        <w:t xml:space="preserve">%. </w:t>
      </w:r>
      <w:r w:rsidR="00D569D8">
        <w:rPr>
          <w:sz w:val="22"/>
          <w:szCs w:val="22"/>
        </w:rPr>
        <w:t xml:space="preserve">Z kolei </w:t>
      </w:r>
      <w:r w:rsidRPr="00D811D4">
        <w:rPr>
          <w:sz w:val="22"/>
          <w:szCs w:val="22"/>
        </w:rPr>
        <w:t xml:space="preserve">w stosunku do końca 2006 roku liczba to wzrosła o </w:t>
      </w:r>
      <w:r w:rsidR="00D811D4" w:rsidRPr="00D811D4">
        <w:rPr>
          <w:sz w:val="22"/>
          <w:szCs w:val="22"/>
        </w:rPr>
        <w:t>7608</w:t>
      </w:r>
      <w:r w:rsidRPr="00D811D4">
        <w:rPr>
          <w:sz w:val="22"/>
          <w:szCs w:val="22"/>
        </w:rPr>
        <w:t xml:space="preserve"> </w:t>
      </w:r>
      <w:r w:rsidRPr="00D569D8">
        <w:rPr>
          <w:sz w:val="22"/>
          <w:szCs w:val="22"/>
        </w:rPr>
        <w:t>osób tj. o 2</w:t>
      </w:r>
      <w:r w:rsidR="00D811D4" w:rsidRPr="00D569D8">
        <w:rPr>
          <w:sz w:val="22"/>
          <w:szCs w:val="22"/>
        </w:rPr>
        <w:t>5,6</w:t>
      </w:r>
      <w:r w:rsidRPr="00D569D8">
        <w:rPr>
          <w:sz w:val="22"/>
          <w:szCs w:val="22"/>
        </w:rPr>
        <w:t>%.</w:t>
      </w:r>
      <w:r w:rsidR="00D569D8" w:rsidRPr="00D569D8">
        <w:rPr>
          <w:sz w:val="22"/>
          <w:szCs w:val="22"/>
        </w:rPr>
        <w:t xml:space="preserve"> W 2012 roku osoby objęte działaniami/aktywnymi programami rynku pracy stanowiły 54,3% ogółu bezrobotnych zarejestrowanych w końcu roku, tj. o 0,6 punktu proc. mniej niż w 2009r., ale o 6,3 punktu więcej niż w 2006 roku. </w:t>
      </w:r>
    </w:p>
    <w:p w:rsidR="00182350" w:rsidRDefault="00182350" w:rsidP="00492A2D">
      <w:pPr>
        <w:ind w:firstLine="540"/>
        <w:jc w:val="both"/>
        <w:rPr>
          <w:sz w:val="22"/>
          <w:szCs w:val="22"/>
        </w:rPr>
      </w:pPr>
      <w:r w:rsidRPr="00FB1726">
        <w:rPr>
          <w:sz w:val="22"/>
          <w:szCs w:val="22"/>
        </w:rPr>
        <w:t>Z rejestrów bezrobotnych wyłączono w 2012r. 73366</w:t>
      </w:r>
      <w:r w:rsidRPr="00FB1726">
        <w:rPr>
          <w:b/>
          <w:sz w:val="22"/>
          <w:szCs w:val="22"/>
        </w:rPr>
        <w:t xml:space="preserve"> </w:t>
      </w:r>
      <w:r w:rsidRPr="00FB1726">
        <w:rPr>
          <w:sz w:val="22"/>
          <w:szCs w:val="22"/>
        </w:rPr>
        <w:t xml:space="preserve">bezrobotnych, tj. o 3,0% mniej niż w 2009 roku i o 17,3% mniej niż w 2006 roku. </w:t>
      </w:r>
      <w:r>
        <w:rPr>
          <w:sz w:val="22"/>
          <w:szCs w:val="22"/>
        </w:rPr>
        <w:t>Pracę podjęło 31037 osób bezrobotnych, tj. o 4131 osób więcej niż w 2009r. (o 15,4%), ale o 3611 osób mniej niż w 2006r. (o 10,3%).</w:t>
      </w:r>
    </w:p>
    <w:p w:rsidR="00A423CB" w:rsidRPr="008E3FB4" w:rsidRDefault="00D811D4" w:rsidP="00492A2D">
      <w:pPr>
        <w:ind w:firstLine="540"/>
        <w:jc w:val="both"/>
        <w:rPr>
          <w:sz w:val="22"/>
          <w:szCs w:val="22"/>
        </w:rPr>
      </w:pPr>
      <w:r w:rsidRPr="00FB1726">
        <w:rPr>
          <w:sz w:val="22"/>
          <w:szCs w:val="22"/>
        </w:rPr>
        <w:t>19,7</w:t>
      </w:r>
      <w:r w:rsidR="00A423CB" w:rsidRPr="00FB1726">
        <w:rPr>
          <w:sz w:val="22"/>
          <w:szCs w:val="22"/>
        </w:rPr>
        <w:t>% wyłączeń z ewidencji bezrobotnych</w:t>
      </w:r>
      <w:r w:rsidR="00A423CB" w:rsidRPr="00D811D4">
        <w:rPr>
          <w:sz w:val="22"/>
          <w:szCs w:val="22"/>
        </w:rPr>
        <w:t xml:space="preserve"> </w:t>
      </w:r>
      <w:r w:rsidR="00D569D8">
        <w:rPr>
          <w:sz w:val="22"/>
          <w:szCs w:val="22"/>
        </w:rPr>
        <w:t xml:space="preserve">w 2012 roku </w:t>
      </w:r>
      <w:r w:rsidR="00A423CB" w:rsidRPr="00D811D4">
        <w:rPr>
          <w:sz w:val="22"/>
          <w:szCs w:val="22"/>
        </w:rPr>
        <w:t xml:space="preserve">spowodowanych było uczestnictwem w </w:t>
      </w:r>
      <w:r w:rsidRPr="00D811D4">
        <w:rPr>
          <w:sz w:val="22"/>
          <w:szCs w:val="22"/>
        </w:rPr>
        <w:t>podstawowych</w:t>
      </w:r>
      <w:r w:rsidR="00A423CB" w:rsidRPr="00D811D4">
        <w:rPr>
          <w:sz w:val="22"/>
          <w:szCs w:val="22"/>
        </w:rPr>
        <w:t xml:space="preserve"> a</w:t>
      </w:r>
      <w:r w:rsidR="009F0D27" w:rsidRPr="00D811D4">
        <w:rPr>
          <w:sz w:val="22"/>
          <w:szCs w:val="22"/>
        </w:rPr>
        <w:t>ktywnych programach rynku pracy</w:t>
      </w:r>
      <w:r w:rsidR="00FB1726">
        <w:rPr>
          <w:sz w:val="22"/>
          <w:szCs w:val="22"/>
        </w:rPr>
        <w:t xml:space="preserve"> (14431 osób)</w:t>
      </w:r>
      <w:r w:rsidR="009F0D27" w:rsidRPr="00D811D4">
        <w:rPr>
          <w:sz w:val="22"/>
          <w:szCs w:val="22"/>
        </w:rPr>
        <w:t>.</w:t>
      </w:r>
      <w:r w:rsidR="00A423CB" w:rsidRPr="00D811D4">
        <w:rPr>
          <w:sz w:val="22"/>
          <w:szCs w:val="22"/>
        </w:rPr>
        <w:t xml:space="preserve"> W porównaniu z rokiem </w:t>
      </w:r>
      <w:r w:rsidRPr="00D811D4">
        <w:rPr>
          <w:sz w:val="22"/>
          <w:szCs w:val="22"/>
        </w:rPr>
        <w:t>2009</w:t>
      </w:r>
      <w:r w:rsidR="00A423CB" w:rsidRPr="00D811D4">
        <w:rPr>
          <w:sz w:val="22"/>
          <w:szCs w:val="22"/>
        </w:rPr>
        <w:t xml:space="preserve"> odsetek ten </w:t>
      </w:r>
      <w:r w:rsidRPr="00D811D4">
        <w:rPr>
          <w:sz w:val="22"/>
          <w:szCs w:val="22"/>
        </w:rPr>
        <w:t>zmniejszył się</w:t>
      </w:r>
      <w:r w:rsidR="00A423CB" w:rsidRPr="00D811D4">
        <w:rPr>
          <w:sz w:val="22"/>
          <w:szCs w:val="22"/>
        </w:rPr>
        <w:t xml:space="preserve"> o </w:t>
      </w:r>
      <w:r w:rsidRPr="00D811D4">
        <w:rPr>
          <w:sz w:val="22"/>
          <w:szCs w:val="22"/>
        </w:rPr>
        <w:t>8,9</w:t>
      </w:r>
      <w:r w:rsidR="00A423CB" w:rsidRPr="00D811D4">
        <w:rPr>
          <w:sz w:val="22"/>
          <w:szCs w:val="22"/>
        </w:rPr>
        <w:t xml:space="preserve"> punktu proc., natomiast w porównaniu z rokiem 2006 wzrósł o </w:t>
      </w:r>
      <w:r w:rsidR="005E0934" w:rsidRPr="00D811D4">
        <w:rPr>
          <w:sz w:val="22"/>
          <w:szCs w:val="22"/>
        </w:rPr>
        <w:t>1</w:t>
      </w:r>
      <w:r w:rsidR="00A423CB" w:rsidRPr="00D811D4">
        <w:rPr>
          <w:sz w:val="22"/>
          <w:szCs w:val="22"/>
        </w:rPr>
        <w:t>,</w:t>
      </w:r>
      <w:r w:rsidRPr="00D811D4">
        <w:rPr>
          <w:sz w:val="22"/>
          <w:szCs w:val="22"/>
        </w:rPr>
        <w:t>0</w:t>
      </w:r>
      <w:r w:rsidR="00A423CB" w:rsidRPr="00D811D4">
        <w:rPr>
          <w:sz w:val="22"/>
          <w:szCs w:val="22"/>
        </w:rPr>
        <w:t xml:space="preserve"> </w:t>
      </w:r>
      <w:r w:rsidR="00A423CB" w:rsidRPr="008E3FB4">
        <w:rPr>
          <w:sz w:val="22"/>
          <w:szCs w:val="22"/>
        </w:rPr>
        <w:t xml:space="preserve">punktu proc. </w:t>
      </w:r>
      <w:r w:rsidRPr="008E3FB4">
        <w:rPr>
          <w:sz w:val="22"/>
          <w:szCs w:val="22"/>
        </w:rPr>
        <w:t>Jednocześnie nastąpił</w:t>
      </w:r>
      <w:r w:rsidR="00A423CB" w:rsidRPr="008E3FB4">
        <w:rPr>
          <w:sz w:val="22"/>
          <w:szCs w:val="22"/>
        </w:rPr>
        <w:t xml:space="preserve"> spadek efektywności tych programów. W 20</w:t>
      </w:r>
      <w:r w:rsidRPr="008E3FB4">
        <w:rPr>
          <w:sz w:val="22"/>
          <w:szCs w:val="22"/>
        </w:rPr>
        <w:t>12</w:t>
      </w:r>
      <w:r w:rsidR="00A423CB" w:rsidRPr="008E3FB4">
        <w:rPr>
          <w:sz w:val="22"/>
          <w:szCs w:val="22"/>
        </w:rPr>
        <w:t>r. ponownie zatrudnionych (</w:t>
      </w:r>
      <w:r w:rsidR="00182350">
        <w:rPr>
          <w:sz w:val="22"/>
          <w:szCs w:val="22"/>
        </w:rPr>
        <w:t xml:space="preserve">w okresie </w:t>
      </w:r>
      <w:r w:rsidR="00A423CB" w:rsidRPr="008E3FB4">
        <w:rPr>
          <w:sz w:val="22"/>
          <w:szCs w:val="22"/>
        </w:rPr>
        <w:t>3 lub 6 m</w:t>
      </w:r>
      <w:r w:rsidR="002E2E19">
        <w:rPr>
          <w:sz w:val="22"/>
          <w:szCs w:val="22"/>
        </w:rPr>
        <w:t>iesięcy</w:t>
      </w:r>
      <w:r w:rsidR="00A423CB" w:rsidRPr="008E3FB4">
        <w:rPr>
          <w:sz w:val="22"/>
          <w:szCs w:val="22"/>
        </w:rPr>
        <w:t xml:space="preserve"> po zakończeniu uczestnictwa w programie) zostało </w:t>
      </w:r>
      <w:r w:rsidR="00A27B8D">
        <w:rPr>
          <w:sz w:val="22"/>
          <w:szCs w:val="22"/>
        </w:rPr>
        <w:t>41,8</w:t>
      </w:r>
      <w:r w:rsidR="008E3FB4" w:rsidRPr="008E3FB4">
        <w:rPr>
          <w:sz w:val="22"/>
          <w:szCs w:val="22"/>
        </w:rPr>
        <w:t>%</w:t>
      </w:r>
      <w:r w:rsidR="00A423CB" w:rsidRPr="008E3FB4">
        <w:rPr>
          <w:sz w:val="22"/>
          <w:szCs w:val="22"/>
        </w:rPr>
        <w:t xml:space="preserve"> uczestników programów rynku pracy i było to o </w:t>
      </w:r>
      <w:r w:rsidR="00A27B8D">
        <w:rPr>
          <w:sz w:val="22"/>
          <w:szCs w:val="22"/>
        </w:rPr>
        <w:t>4,1</w:t>
      </w:r>
      <w:r w:rsidR="00A423CB" w:rsidRPr="008E3FB4">
        <w:rPr>
          <w:sz w:val="22"/>
          <w:szCs w:val="22"/>
        </w:rPr>
        <w:t xml:space="preserve"> punktu proc. mniej niż </w:t>
      </w:r>
      <w:r w:rsidR="008E3FB4" w:rsidRPr="008E3FB4">
        <w:rPr>
          <w:sz w:val="22"/>
          <w:szCs w:val="22"/>
        </w:rPr>
        <w:t xml:space="preserve">w 2009 roku </w:t>
      </w:r>
      <w:r w:rsidR="00A423CB" w:rsidRPr="008E3FB4">
        <w:rPr>
          <w:sz w:val="22"/>
          <w:szCs w:val="22"/>
        </w:rPr>
        <w:t xml:space="preserve">i o </w:t>
      </w:r>
      <w:r w:rsidR="00A27B8D">
        <w:rPr>
          <w:sz w:val="22"/>
          <w:szCs w:val="22"/>
        </w:rPr>
        <w:t>2,4</w:t>
      </w:r>
      <w:r w:rsidR="00A423CB" w:rsidRPr="008E3FB4">
        <w:rPr>
          <w:sz w:val="22"/>
          <w:szCs w:val="22"/>
        </w:rPr>
        <w:t xml:space="preserve"> punktu proc. mniej niż w 2006 roku. </w:t>
      </w:r>
    </w:p>
    <w:p w:rsidR="00A423CB" w:rsidRPr="008E3FB4" w:rsidRDefault="00A423CB" w:rsidP="00492A2D">
      <w:pPr>
        <w:ind w:firstLine="540"/>
        <w:jc w:val="both"/>
        <w:rPr>
          <w:sz w:val="22"/>
          <w:szCs w:val="22"/>
        </w:rPr>
      </w:pPr>
      <w:r w:rsidRPr="008E3FB4">
        <w:rPr>
          <w:sz w:val="22"/>
          <w:szCs w:val="22"/>
        </w:rPr>
        <w:t>Wskaźnik płynności rynku pracy ukształtowany p</w:t>
      </w:r>
      <w:r w:rsidR="008E3FB4" w:rsidRPr="008E3FB4">
        <w:rPr>
          <w:sz w:val="22"/>
          <w:szCs w:val="22"/>
        </w:rPr>
        <w:t>od wpływem zmniejszonego napływu</w:t>
      </w:r>
      <w:r w:rsidRPr="008E3FB4">
        <w:rPr>
          <w:sz w:val="22"/>
          <w:szCs w:val="22"/>
        </w:rPr>
        <w:t xml:space="preserve"> do bezrobocia przy jednoczesnym </w:t>
      </w:r>
      <w:r w:rsidR="008E3FB4" w:rsidRPr="008E3FB4">
        <w:rPr>
          <w:sz w:val="22"/>
          <w:szCs w:val="22"/>
        </w:rPr>
        <w:t>wzroście</w:t>
      </w:r>
      <w:r w:rsidRPr="008E3FB4">
        <w:rPr>
          <w:sz w:val="22"/>
          <w:szCs w:val="22"/>
        </w:rPr>
        <w:t xml:space="preserve"> podjęć pracy w 20</w:t>
      </w:r>
      <w:r w:rsidR="008E3FB4" w:rsidRPr="008E3FB4">
        <w:rPr>
          <w:sz w:val="22"/>
          <w:szCs w:val="22"/>
        </w:rPr>
        <w:t>12</w:t>
      </w:r>
      <w:r w:rsidR="005E0934" w:rsidRPr="008E3FB4">
        <w:rPr>
          <w:sz w:val="22"/>
          <w:szCs w:val="22"/>
        </w:rPr>
        <w:t xml:space="preserve"> </w:t>
      </w:r>
      <w:r w:rsidRPr="008E3FB4">
        <w:rPr>
          <w:sz w:val="22"/>
          <w:szCs w:val="22"/>
        </w:rPr>
        <w:t>r</w:t>
      </w:r>
      <w:r w:rsidR="005E0934" w:rsidRPr="008E3FB4">
        <w:rPr>
          <w:sz w:val="22"/>
          <w:szCs w:val="22"/>
        </w:rPr>
        <w:t>.</w:t>
      </w:r>
      <w:r w:rsidRPr="008E3FB4">
        <w:rPr>
          <w:sz w:val="22"/>
          <w:szCs w:val="22"/>
        </w:rPr>
        <w:t xml:space="preserve"> osiągnął poziom </w:t>
      </w:r>
      <w:r w:rsidR="008E3FB4" w:rsidRPr="008E3FB4">
        <w:rPr>
          <w:sz w:val="22"/>
          <w:szCs w:val="22"/>
        </w:rPr>
        <w:t>40,8</w:t>
      </w:r>
      <w:r w:rsidRPr="008E3FB4">
        <w:rPr>
          <w:sz w:val="22"/>
          <w:szCs w:val="22"/>
        </w:rPr>
        <w:t xml:space="preserve">%, tj. o </w:t>
      </w:r>
      <w:r w:rsidR="008E3FB4" w:rsidRPr="008E3FB4">
        <w:rPr>
          <w:sz w:val="22"/>
          <w:szCs w:val="22"/>
        </w:rPr>
        <w:t>11,2</w:t>
      </w:r>
      <w:r w:rsidRPr="008E3FB4">
        <w:rPr>
          <w:sz w:val="22"/>
          <w:szCs w:val="22"/>
        </w:rPr>
        <w:t xml:space="preserve"> punktu proc. </w:t>
      </w:r>
      <w:r w:rsidR="008E3FB4" w:rsidRPr="008E3FB4">
        <w:rPr>
          <w:sz w:val="22"/>
          <w:szCs w:val="22"/>
        </w:rPr>
        <w:t>więc</w:t>
      </w:r>
      <w:r w:rsidRPr="008E3FB4">
        <w:rPr>
          <w:sz w:val="22"/>
          <w:szCs w:val="22"/>
        </w:rPr>
        <w:t>ej niż w 200</w:t>
      </w:r>
      <w:r w:rsidR="008E3FB4" w:rsidRPr="008E3FB4">
        <w:rPr>
          <w:sz w:val="22"/>
          <w:szCs w:val="22"/>
        </w:rPr>
        <w:t>9</w:t>
      </w:r>
      <w:r w:rsidRPr="008E3FB4">
        <w:rPr>
          <w:sz w:val="22"/>
          <w:szCs w:val="22"/>
        </w:rPr>
        <w:t>r.</w:t>
      </w:r>
      <w:r w:rsidR="008E3FB4" w:rsidRPr="008E3FB4">
        <w:rPr>
          <w:sz w:val="22"/>
          <w:szCs w:val="22"/>
        </w:rPr>
        <w:t>, ale</w:t>
      </w:r>
      <w:r w:rsidRPr="008E3FB4">
        <w:rPr>
          <w:sz w:val="22"/>
          <w:szCs w:val="22"/>
        </w:rPr>
        <w:t xml:space="preserve"> o </w:t>
      </w:r>
      <w:r w:rsidR="008E3FB4" w:rsidRPr="008E3FB4">
        <w:rPr>
          <w:sz w:val="22"/>
          <w:szCs w:val="22"/>
        </w:rPr>
        <w:t>4,0 punktu</w:t>
      </w:r>
      <w:r w:rsidRPr="008E3FB4">
        <w:rPr>
          <w:sz w:val="22"/>
          <w:szCs w:val="22"/>
        </w:rPr>
        <w:t xml:space="preserve"> mniej punktu proc. niż w 2006r. W skali kraju wartość tego wskaźnika była wyższa</w:t>
      </w:r>
      <w:r w:rsidR="00D14436">
        <w:rPr>
          <w:sz w:val="22"/>
          <w:szCs w:val="22"/>
        </w:rPr>
        <w:t>. W</w:t>
      </w:r>
      <w:r w:rsidRPr="008E3FB4">
        <w:rPr>
          <w:sz w:val="22"/>
          <w:szCs w:val="22"/>
        </w:rPr>
        <w:t xml:space="preserve"> 20</w:t>
      </w:r>
      <w:r w:rsidR="008E3FB4" w:rsidRPr="008E3FB4">
        <w:rPr>
          <w:sz w:val="22"/>
          <w:szCs w:val="22"/>
        </w:rPr>
        <w:t>12</w:t>
      </w:r>
      <w:r w:rsidRPr="008E3FB4">
        <w:rPr>
          <w:sz w:val="22"/>
          <w:szCs w:val="22"/>
        </w:rPr>
        <w:t xml:space="preserve">r wskaźnik płynności rynku pracy w Polsce wyniósł </w:t>
      </w:r>
      <w:r w:rsidR="008E3FB4" w:rsidRPr="008E3FB4">
        <w:rPr>
          <w:sz w:val="22"/>
          <w:szCs w:val="22"/>
        </w:rPr>
        <w:t>41,3</w:t>
      </w:r>
      <w:r w:rsidRPr="008E3FB4">
        <w:rPr>
          <w:sz w:val="22"/>
          <w:szCs w:val="22"/>
        </w:rPr>
        <w:t>%</w:t>
      </w:r>
      <w:r w:rsidR="008E3FB4" w:rsidRPr="008E3FB4">
        <w:rPr>
          <w:sz w:val="22"/>
          <w:szCs w:val="22"/>
        </w:rPr>
        <w:t>, i podobnie jak w Podlaskiem zwiększył się w stosunku do 2009r. o 8,5 punktu proc.</w:t>
      </w:r>
      <w:r w:rsidR="00D14436">
        <w:rPr>
          <w:sz w:val="22"/>
          <w:szCs w:val="22"/>
        </w:rPr>
        <w:t>, ale</w:t>
      </w:r>
      <w:r w:rsidR="008E3FB4" w:rsidRPr="008E3FB4">
        <w:rPr>
          <w:sz w:val="22"/>
          <w:szCs w:val="22"/>
        </w:rPr>
        <w:t xml:space="preserve"> zmniejszył o 11,2 punktu w porównaniu do 2006r.</w:t>
      </w:r>
    </w:p>
    <w:p w:rsidR="00A423CB" w:rsidRDefault="00A423CB" w:rsidP="00492A2D">
      <w:pPr>
        <w:pStyle w:val="Tekstpodstawowy"/>
        <w:ind w:firstLine="540"/>
        <w:rPr>
          <w:sz w:val="22"/>
          <w:szCs w:val="22"/>
        </w:rPr>
      </w:pPr>
    </w:p>
    <w:p w:rsidR="00492A2D" w:rsidRDefault="00492A2D" w:rsidP="00492A2D">
      <w:pPr>
        <w:pStyle w:val="Tekstpodstawowy"/>
        <w:ind w:firstLine="540"/>
        <w:rPr>
          <w:sz w:val="22"/>
          <w:szCs w:val="22"/>
        </w:rPr>
      </w:pPr>
    </w:p>
    <w:p w:rsidR="00492A2D" w:rsidRDefault="00492A2D" w:rsidP="00492A2D">
      <w:pPr>
        <w:pStyle w:val="Tekstpodstawowy"/>
        <w:ind w:firstLine="540"/>
        <w:rPr>
          <w:sz w:val="22"/>
          <w:szCs w:val="22"/>
        </w:rPr>
      </w:pPr>
    </w:p>
    <w:p w:rsidR="00492A2D" w:rsidRDefault="00492A2D" w:rsidP="00492A2D">
      <w:pPr>
        <w:pStyle w:val="Tekstpodstawowy"/>
        <w:ind w:firstLine="540"/>
        <w:rPr>
          <w:sz w:val="22"/>
          <w:szCs w:val="22"/>
        </w:rPr>
      </w:pPr>
    </w:p>
    <w:p w:rsidR="00BA4242" w:rsidRDefault="00BA4242" w:rsidP="00492A2D">
      <w:pPr>
        <w:pStyle w:val="Tekstpodstawowy"/>
        <w:ind w:firstLine="540"/>
        <w:rPr>
          <w:sz w:val="22"/>
          <w:szCs w:val="22"/>
        </w:rPr>
      </w:pPr>
    </w:p>
    <w:p w:rsidR="00BA4242" w:rsidRDefault="00BA4242" w:rsidP="00492A2D">
      <w:pPr>
        <w:pStyle w:val="Tekstpodstawowy"/>
        <w:ind w:firstLine="540"/>
        <w:rPr>
          <w:sz w:val="22"/>
          <w:szCs w:val="22"/>
        </w:rPr>
      </w:pPr>
    </w:p>
    <w:p w:rsidR="00BA4242" w:rsidRDefault="00BA4242" w:rsidP="00492A2D">
      <w:pPr>
        <w:pStyle w:val="Tekstpodstawowy"/>
        <w:ind w:firstLine="540"/>
        <w:rPr>
          <w:sz w:val="22"/>
          <w:szCs w:val="22"/>
        </w:rPr>
      </w:pPr>
    </w:p>
    <w:p w:rsidR="00BA4242" w:rsidRDefault="00BA4242" w:rsidP="00492A2D">
      <w:pPr>
        <w:pStyle w:val="Tekstpodstawowy"/>
        <w:ind w:firstLine="540"/>
        <w:rPr>
          <w:sz w:val="22"/>
          <w:szCs w:val="22"/>
        </w:rPr>
      </w:pPr>
    </w:p>
    <w:p w:rsidR="00492A2D" w:rsidRDefault="00492A2D" w:rsidP="00492A2D">
      <w:pPr>
        <w:pStyle w:val="Tekstpodstawowy"/>
        <w:ind w:firstLine="540"/>
        <w:rPr>
          <w:sz w:val="22"/>
          <w:szCs w:val="22"/>
        </w:rPr>
      </w:pPr>
    </w:p>
    <w:p w:rsidR="00A423CB" w:rsidRPr="005630E2" w:rsidRDefault="00A423CB" w:rsidP="00A423CB">
      <w:pPr>
        <w:rPr>
          <w:rFonts w:ascii="Arial" w:hAnsi="Arial" w:cs="Arial"/>
          <w:sz w:val="18"/>
          <w:szCs w:val="18"/>
        </w:rPr>
      </w:pPr>
      <w:r w:rsidRPr="005630E2">
        <w:rPr>
          <w:b/>
          <w:sz w:val="22"/>
          <w:szCs w:val="22"/>
        </w:rPr>
        <w:lastRenderedPageBreak/>
        <w:t>Tabela 4. Osoby bezrobotne objęte aktywnymi programami w województwie podlaskim w latach 2006-20</w:t>
      </w:r>
      <w:r w:rsidR="000320FF" w:rsidRPr="005630E2">
        <w:rPr>
          <w:b/>
          <w:sz w:val="22"/>
          <w:szCs w:val="22"/>
        </w:rPr>
        <w:t>12</w:t>
      </w:r>
      <w:r w:rsidRPr="005630E2">
        <w:rPr>
          <w:b/>
          <w:sz w:val="22"/>
          <w:szCs w:val="22"/>
        </w:rPr>
        <w:t>.</w:t>
      </w:r>
    </w:p>
    <w:tbl>
      <w:tblPr>
        <w:tblW w:w="96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firstRow="1" w:lastRow="1" w:firstColumn="1" w:lastColumn="1" w:noHBand="0" w:noVBand="0"/>
      </w:tblPr>
      <w:tblGrid>
        <w:gridCol w:w="3120"/>
        <w:gridCol w:w="749"/>
        <w:gridCol w:w="749"/>
        <w:gridCol w:w="749"/>
        <w:gridCol w:w="749"/>
        <w:gridCol w:w="749"/>
        <w:gridCol w:w="749"/>
        <w:gridCol w:w="750"/>
        <w:gridCol w:w="1242"/>
      </w:tblGrid>
      <w:tr w:rsidR="000320FF" w:rsidRPr="008E69A4" w:rsidTr="008E69A4">
        <w:trPr>
          <w:trHeight w:val="372"/>
        </w:trPr>
        <w:tc>
          <w:tcPr>
            <w:tcW w:w="3120" w:type="dxa"/>
          </w:tcPr>
          <w:p w:rsidR="000320FF" w:rsidRPr="008E69A4" w:rsidRDefault="000320FF" w:rsidP="008E69A4">
            <w:pPr>
              <w:jc w:val="center"/>
              <w:rPr>
                <w:rFonts w:ascii="Calibri" w:hAnsi="Calibri"/>
                <w:b/>
                <w:bCs/>
                <w:sz w:val="18"/>
                <w:szCs w:val="18"/>
              </w:rPr>
            </w:pPr>
            <w:r w:rsidRPr="008E69A4">
              <w:rPr>
                <w:rFonts w:ascii="Calibri" w:hAnsi="Calibri"/>
                <w:b/>
                <w:bCs/>
                <w:sz w:val="18"/>
                <w:szCs w:val="18"/>
              </w:rPr>
              <w:t>wyszczególnienie</w:t>
            </w:r>
          </w:p>
        </w:tc>
        <w:tc>
          <w:tcPr>
            <w:tcW w:w="749" w:type="dxa"/>
          </w:tcPr>
          <w:p w:rsidR="000320FF" w:rsidRPr="008E69A4" w:rsidRDefault="000320FF" w:rsidP="008E69A4">
            <w:pPr>
              <w:jc w:val="center"/>
              <w:rPr>
                <w:rFonts w:ascii="Calibri" w:hAnsi="Calibri"/>
                <w:b/>
                <w:bCs/>
                <w:sz w:val="18"/>
                <w:szCs w:val="18"/>
              </w:rPr>
            </w:pPr>
            <w:r w:rsidRPr="008E69A4">
              <w:rPr>
                <w:rFonts w:ascii="Calibri" w:hAnsi="Calibri"/>
                <w:b/>
                <w:bCs/>
                <w:sz w:val="18"/>
                <w:szCs w:val="18"/>
              </w:rPr>
              <w:t>2006</w:t>
            </w:r>
          </w:p>
        </w:tc>
        <w:tc>
          <w:tcPr>
            <w:tcW w:w="749" w:type="dxa"/>
          </w:tcPr>
          <w:p w:rsidR="000320FF" w:rsidRPr="008E69A4" w:rsidRDefault="000320FF" w:rsidP="008E69A4">
            <w:pPr>
              <w:jc w:val="center"/>
              <w:rPr>
                <w:rFonts w:ascii="Calibri" w:hAnsi="Calibri"/>
                <w:b/>
                <w:bCs/>
                <w:sz w:val="18"/>
                <w:szCs w:val="18"/>
              </w:rPr>
            </w:pPr>
            <w:r w:rsidRPr="008E69A4">
              <w:rPr>
                <w:rFonts w:ascii="Calibri" w:hAnsi="Calibri"/>
                <w:b/>
                <w:bCs/>
                <w:sz w:val="18"/>
                <w:szCs w:val="18"/>
              </w:rPr>
              <w:t>2007</w:t>
            </w:r>
          </w:p>
        </w:tc>
        <w:tc>
          <w:tcPr>
            <w:tcW w:w="749" w:type="dxa"/>
          </w:tcPr>
          <w:p w:rsidR="000320FF" w:rsidRPr="008E69A4" w:rsidRDefault="000320FF" w:rsidP="008E69A4">
            <w:pPr>
              <w:jc w:val="center"/>
              <w:rPr>
                <w:rFonts w:ascii="Calibri" w:hAnsi="Calibri"/>
                <w:b/>
                <w:bCs/>
                <w:sz w:val="18"/>
                <w:szCs w:val="18"/>
              </w:rPr>
            </w:pPr>
            <w:r w:rsidRPr="008E69A4">
              <w:rPr>
                <w:rFonts w:ascii="Calibri" w:hAnsi="Calibri"/>
                <w:b/>
                <w:bCs/>
                <w:sz w:val="18"/>
                <w:szCs w:val="18"/>
              </w:rPr>
              <w:t>2008</w:t>
            </w:r>
          </w:p>
        </w:tc>
        <w:tc>
          <w:tcPr>
            <w:tcW w:w="749" w:type="dxa"/>
          </w:tcPr>
          <w:p w:rsidR="000320FF" w:rsidRPr="008E69A4" w:rsidRDefault="000320FF" w:rsidP="008E69A4">
            <w:pPr>
              <w:jc w:val="center"/>
              <w:rPr>
                <w:rFonts w:ascii="Calibri" w:hAnsi="Calibri"/>
                <w:b/>
                <w:bCs/>
                <w:sz w:val="18"/>
                <w:szCs w:val="18"/>
              </w:rPr>
            </w:pPr>
            <w:r w:rsidRPr="008E69A4">
              <w:rPr>
                <w:rFonts w:ascii="Calibri" w:hAnsi="Calibri"/>
                <w:b/>
                <w:bCs/>
                <w:sz w:val="18"/>
                <w:szCs w:val="18"/>
              </w:rPr>
              <w:t>2009</w:t>
            </w:r>
          </w:p>
        </w:tc>
        <w:tc>
          <w:tcPr>
            <w:tcW w:w="749" w:type="dxa"/>
          </w:tcPr>
          <w:p w:rsidR="000320FF" w:rsidRPr="008E69A4" w:rsidRDefault="000320FF" w:rsidP="008E69A4">
            <w:pPr>
              <w:jc w:val="center"/>
              <w:rPr>
                <w:rFonts w:ascii="Calibri" w:hAnsi="Calibri"/>
                <w:b/>
                <w:bCs/>
                <w:sz w:val="18"/>
                <w:szCs w:val="18"/>
              </w:rPr>
            </w:pPr>
            <w:r w:rsidRPr="008E69A4">
              <w:rPr>
                <w:rFonts w:ascii="Calibri" w:hAnsi="Calibri"/>
                <w:b/>
                <w:bCs/>
                <w:sz w:val="18"/>
                <w:szCs w:val="18"/>
              </w:rPr>
              <w:t>2010</w:t>
            </w:r>
          </w:p>
        </w:tc>
        <w:tc>
          <w:tcPr>
            <w:tcW w:w="749" w:type="dxa"/>
          </w:tcPr>
          <w:p w:rsidR="000320FF" w:rsidRPr="008E69A4" w:rsidRDefault="000320FF" w:rsidP="008E69A4">
            <w:pPr>
              <w:jc w:val="center"/>
              <w:rPr>
                <w:rFonts w:ascii="Calibri" w:hAnsi="Calibri"/>
                <w:b/>
                <w:bCs/>
                <w:sz w:val="18"/>
                <w:szCs w:val="18"/>
              </w:rPr>
            </w:pPr>
            <w:r w:rsidRPr="008E69A4">
              <w:rPr>
                <w:rFonts w:ascii="Calibri" w:hAnsi="Calibri"/>
                <w:b/>
                <w:bCs/>
                <w:sz w:val="18"/>
                <w:szCs w:val="18"/>
              </w:rPr>
              <w:t>2011</w:t>
            </w:r>
          </w:p>
        </w:tc>
        <w:tc>
          <w:tcPr>
            <w:tcW w:w="750" w:type="dxa"/>
          </w:tcPr>
          <w:p w:rsidR="000320FF" w:rsidRPr="008E69A4" w:rsidRDefault="000320FF" w:rsidP="008E69A4">
            <w:pPr>
              <w:jc w:val="center"/>
              <w:rPr>
                <w:rFonts w:ascii="Calibri" w:hAnsi="Calibri"/>
                <w:b/>
                <w:bCs/>
                <w:sz w:val="18"/>
                <w:szCs w:val="18"/>
              </w:rPr>
            </w:pPr>
            <w:r w:rsidRPr="008E69A4">
              <w:rPr>
                <w:rFonts w:ascii="Calibri" w:hAnsi="Calibri"/>
                <w:b/>
                <w:bCs/>
                <w:sz w:val="18"/>
                <w:szCs w:val="18"/>
              </w:rPr>
              <w:t>2012</w:t>
            </w:r>
          </w:p>
        </w:tc>
        <w:tc>
          <w:tcPr>
            <w:tcW w:w="1242" w:type="dxa"/>
          </w:tcPr>
          <w:p w:rsidR="000320FF" w:rsidRPr="008E69A4" w:rsidRDefault="000320FF" w:rsidP="008E69A4">
            <w:pPr>
              <w:jc w:val="center"/>
              <w:rPr>
                <w:rFonts w:ascii="Calibri" w:hAnsi="Calibri"/>
                <w:b/>
                <w:bCs/>
                <w:sz w:val="16"/>
                <w:szCs w:val="16"/>
              </w:rPr>
            </w:pPr>
            <w:r w:rsidRPr="008E69A4">
              <w:rPr>
                <w:rFonts w:ascii="Calibri" w:hAnsi="Calibri"/>
                <w:b/>
                <w:bCs/>
                <w:sz w:val="16"/>
                <w:szCs w:val="16"/>
              </w:rPr>
              <w:t>wzrost/spadek</w:t>
            </w:r>
          </w:p>
          <w:p w:rsidR="000320FF" w:rsidRPr="008E69A4" w:rsidRDefault="000320FF" w:rsidP="008E69A4">
            <w:pPr>
              <w:jc w:val="center"/>
              <w:rPr>
                <w:rFonts w:ascii="Calibri" w:hAnsi="Calibri"/>
                <w:b/>
                <w:bCs/>
                <w:sz w:val="18"/>
                <w:szCs w:val="18"/>
              </w:rPr>
            </w:pPr>
            <w:r w:rsidRPr="008E69A4">
              <w:rPr>
                <w:rFonts w:ascii="Calibri" w:hAnsi="Calibri"/>
                <w:b/>
                <w:bCs/>
                <w:sz w:val="16"/>
                <w:szCs w:val="16"/>
              </w:rPr>
              <w:t>2012/ 2006</w:t>
            </w:r>
          </w:p>
        </w:tc>
      </w:tr>
      <w:tr w:rsidR="00005231" w:rsidRPr="008E69A4" w:rsidTr="008E69A4">
        <w:tc>
          <w:tcPr>
            <w:tcW w:w="3120" w:type="dxa"/>
          </w:tcPr>
          <w:p w:rsidR="00005231" w:rsidRPr="008E69A4" w:rsidRDefault="00005231" w:rsidP="00A423CB">
            <w:pPr>
              <w:rPr>
                <w:rFonts w:ascii="Calibri" w:hAnsi="Calibri"/>
                <w:b/>
                <w:sz w:val="18"/>
                <w:szCs w:val="18"/>
              </w:rPr>
            </w:pPr>
            <w:r w:rsidRPr="008E69A4">
              <w:rPr>
                <w:rFonts w:ascii="Calibri" w:hAnsi="Calibri"/>
                <w:b/>
                <w:sz w:val="18"/>
                <w:szCs w:val="18"/>
              </w:rPr>
              <w:t>a/ Wyrejestrowani ogółem</w:t>
            </w:r>
          </w:p>
        </w:tc>
        <w:tc>
          <w:tcPr>
            <w:tcW w:w="749" w:type="dxa"/>
          </w:tcPr>
          <w:p w:rsidR="00005231" w:rsidRPr="008E69A4" w:rsidRDefault="00005231" w:rsidP="008E69A4">
            <w:pPr>
              <w:jc w:val="center"/>
              <w:rPr>
                <w:rFonts w:ascii="Calibri" w:hAnsi="Calibri"/>
                <w:b/>
                <w:bCs/>
                <w:sz w:val="18"/>
                <w:szCs w:val="18"/>
              </w:rPr>
            </w:pPr>
            <w:r w:rsidRPr="008E69A4">
              <w:rPr>
                <w:rFonts w:ascii="Calibri" w:hAnsi="Calibri"/>
                <w:b/>
                <w:bCs/>
                <w:sz w:val="18"/>
                <w:szCs w:val="18"/>
              </w:rPr>
              <w:t>88725</w:t>
            </w:r>
          </w:p>
        </w:tc>
        <w:tc>
          <w:tcPr>
            <w:tcW w:w="749" w:type="dxa"/>
          </w:tcPr>
          <w:p w:rsidR="00005231" w:rsidRPr="008E69A4" w:rsidRDefault="00005231" w:rsidP="008E69A4">
            <w:pPr>
              <w:jc w:val="center"/>
              <w:rPr>
                <w:rFonts w:ascii="Calibri" w:hAnsi="Calibri"/>
                <w:b/>
                <w:bCs/>
                <w:sz w:val="18"/>
                <w:szCs w:val="18"/>
              </w:rPr>
            </w:pPr>
            <w:r w:rsidRPr="008E69A4">
              <w:rPr>
                <w:rFonts w:ascii="Calibri" w:hAnsi="Calibri"/>
                <w:b/>
                <w:bCs/>
                <w:sz w:val="18"/>
                <w:szCs w:val="18"/>
              </w:rPr>
              <w:t>85416</w:t>
            </w:r>
          </w:p>
        </w:tc>
        <w:tc>
          <w:tcPr>
            <w:tcW w:w="749" w:type="dxa"/>
          </w:tcPr>
          <w:p w:rsidR="00005231" w:rsidRPr="008E69A4" w:rsidRDefault="00005231" w:rsidP="008E69A4">
            <w:pPr>
              <w:jc w:val="center"/>
              <w:rPr>
                <w:rFonts w:ascii="Calibri" w:hAnsi="Calibri"/>
                <w:b/>
                <w:bCs/>
                <w:sz w:val="18"/>
                <w:szCs w:val="18"/>
              </w:rPr>
            </w:pPr>
            <w:r w:rsidRPr="008E69A4">
              <w:rPr>
                <w:rFonts w:ascii="Calibri" w:hAnsi="Calibri"/>
                <w:b/>
                <w:bCs/>
                <w:sz w:val="18"/>
                <w:szCs w:val="18"/>
              </w:rPr>
              <w:t>78525</w:t>
            </w:r>
          </w:p>
        </w:tc>
        <w:tc>
          <w:tcPr>
            <w:tcW w:w="749" w:type="dxa"/>
          </w:tcPr>
          <w:p w:rsidR="00005231" w:rsidRPr="008E69A4" w:rsidRDefault="00005231" w:rsidP="008E69A4">
            <w:pPr>
              <w:jc w:val="center"/>
              <w:rPr>
                <w:rFonts w:ascii="Calibri" w:hAnsi="Calibri"/>
                <w:b/>
                <w:bCs/>
                <w:sz w:val="18"/>
                <w:szCs w:val="18"/>
              </w:rPr>
            </w:pPr>
            <w:r w:rsidRPr="008E69A4">
              <w:rPr>
                <w:rFonts w:ascii="Calibri" w:hAnsi="Calibri"/>
                <w:b/>
                <w:bCs/>
                <w:sz w:val="18"/>
                <w:szCs w:val="18"/>
              </w:rPr>
              <w:t>75607</w:t>
            </w:r>
          </w:p>
        </w:tc>
        <w:tc>
          <w:tcPr>
            <w:tcW w:w="749" w:type="dxa"/>
          </w:tcPr>
          <w:p w:rsidR="00005231" w:rsidRPr="008E69A4" w:rsidRDefault="00005231" w:rsidP="008E69A4">
            <w:pPr>
              <w:jc w:val="center"/>
              <w:rPr>
                <w:rFonts w:ascii="Calibri" w:hAnsi="Calibri"/>
                <w:b/>
                <w:sz w:val="18"/>
                <w:szCs w:val="18"/>
              </w:rPr>
            </w:pPr>
            <w:r w:rsidRPr="008E69A4">
              <w:rPr>
                <w:rFonts w:ascii="Calibri" w:hAnsi="Calibri"/>
                <w:b/>
                <w:sz w:val="18"/>
                <w:szCs w:val="18"/>
              </w:rPr>
              <w:t>85794</w:t>
            </w:r>
          </w:p>
        </w:tc>
        <w:tc>
          <w:tcPr>
            <w:tcW w:w="749" w:type="dxa"/>
          </w:tcPr>
          <w:p w:rsidR="00005231" w:rsidRPr="008E69A4" w:rsidRDefault="00005231" w:rsidP="008E69A4">
            <w:pPr>
              <w:jc w:val="center"/>
              <w:rPr>
                <w:rFonts w:ascii="Calibri" w:hAnsi="Calibri"/>
                <w:b/>
                <w:sz w:val="18"/>
                <w:szCs w:val="18"/>
              </w:rPr>
            </w:pPr>
            <w:r w:rsidRPr="008E69A4">
              <w:rPr>
                <w:rFonts w:ascii="Calibri" w:hAnsi="Calibri"/>
                <w:b/>
                <w:sz w:val="18"/>
                <w:szCs w:val="18"/>
              </w:rPr>
              <w:t>73298</w:t>
            </w:r>
          </w:p>
        </w:tc>
        <w:tc>
          <w:tcPr>
            <w:tcW w:w="750" w:type="dxa"/>
          </w:tcPr>
          <w:p w:rsidR="00005231" w:rsidRPr="008E69A4" w:rsidRDefault="00005231" w:rsidP="008E69A4">
            <w:pPr>
              <w:jc w:val="center"/>
              <w:rPr>
                <w:rFonts w:ascii="Calibri" w:hAnsi="Calibri"/>
                <w:b/>
                <w:sz w:val="18"/>
                <w:szCs w:val="18"/>
              </w:rPr>
            </w:pPr>
            <w:r w:rsidRPr="008E69A4">
              <w:rPr>
                <w:rFonts w:ascii="Calibri" w:hAnsi="Calibri"/>
                <w:b/>
                <w:sz w:val="18"/>
                <w:szCs w:val="18"/>
              </w:rPr>
              <w:t>73366</w:t>
            </w:r>
          </w:p>
        </w:tc>
        <w:tc>
          <w:tcPr>
            <w:tcW w:w="1242" w:type="dxa"/>
          </w:tcPr>
          <w:p w:rsidR="00005231" w:rsidRPr="008E69A4" w:rsidRDefault="00005231" w:rsidP="008E69A4">
            <w:pPr>
              <w:jc w:val="center"/>
              <w:rPr>
                <w:rFonts w:ascii="Calibri" w:hAnsi="Calibri"/>
                <w:b/>
                <w:sz w:val="18"/>
                <w:szCs w:val="18"/>
              </w:rPr>
            </w:pPr>
            <w:r w:rsidRPr="008E69A4">
              <w:rPr>
                <w:rFonts w:ascii="Calibri" w:hAnsi="Calibri"/>
                <w:b/>
                <w:sz w:val="18"/>
                <w:szCs w:val="18"/>
              </w:rPr>
              <w:t>-15359</w:t>
            </w:r>
          </w:p>
        </w:tc>
      </w:tr>
      <w:tr w:rsidR="00EB2A79" w:rsidRPr="008E69A4" w:rsidTr="008E69A4">
        <w:tc>
          <w:tcPr>
            <w:tcW w:w="3120" w:type="dxa"/>
          </w:tcPr>
          <w:p w:rsidR="00EB2A79" w:rsidRPr="008E69A4" w:rsidRDefault="00EB2A79" w:rsidP="00A423CB">
            <w:pPr>
              <w:rPr>
                <w:rFonts w:ascii="Calibri" w:hAnsi="Calibri"/>
                <w:sz w:val="18"/>
                <w:szCs w:val="18"/>
              </w:rPr>
            </w:pPr>
            <w:r w:rsidRPr="008E69A4">
              <w:rPr>
                <w:rFonts w:ascii="Calibri" w:hAnsi="Calibri"/>
                <w:sz w:val="18"/>
                <w:szCs w:val="18"/>
              </w:rPr>
              <w:t>Podjęcia pracy ogółem</w:t>
            </w:r>
          </w:p>
        </w:tc>
        <w:tc>
          <w:tcPr>
            <w:tcW w:w="749" w:type="dxa"/>
          </w:tcPr>
          <w:p w:rsidR="00EB2A79" w:rsidRPr="008E69A4" w:rsidRDefault="00EB2A79" w:rsidP="008E69A4">
            <w:pPr>
              <w:jc w:val="center"/>
              <w:rPr>
                <w:rFonts w:ascii="Calibri" w:hAnsi="Calibri"/>
                <w:sz w:val="18"/>
                <w:szCs w:val="18"/>
              </w:rPr>
            </w:pPr>
            <w:r w:rsidRPr="008E69A4">
              <w:rPr>
                <w:rFonts w:ascii="Calibri" w:hAnsi="Calibri"/>
                <w:sz w:val="18"/>
                <w:szCs w:val="18"/>
              </w:rPr>
              <w:t>34648</w:t>
            </w:r>
          </w:p>
        </w:tc>
        <w:tc>
          <w:tcPr>
            <w:tcW w:w="749" w:type="dxa"/>
          </w:tcPr>
          <w:p w:rsidR="00EB2A79" w:rsidRPr="008E69A4" w:rsidRDefault="00EB2A79" w:rsidP="008E69A4">
            <w:pPr>
              <w:jc w:val="center"/>
              <w:rPr>
                <w:rFonts w:ascii="Calibri" w:hAnsi="Calibri"/>
                <w:sz w:val="18"/>
                <w:szCs w:val="18"/>
              </w:rPr>
            </w:pPr>
            <w:r w:rsidRPr="008E69A4">
              <w:rPr>
                <w:rFonts w:ascii="Calibri" w:hAnsi="Calibri"/>
                <w:sz w:val="18"/>
                <w:szCs w:val="18"/>
              </w:rPr>
              <w:t>32773</w:t>
            </w:r>
          </w:p>
        </w:tc>
        <w:tc>
          <w:tcPr>
            <w:tcW w:w="749" w:type="dxa"/>
          </w:tcPr>
          <w:p w:rsidR="00EB2A79" w:rsidRPr="008E69A4" w:rsidRDefault="00EB2A79" w:rsidP="008E69A4">
            <w:pPr>
              <w:jc w:val="center"/>
              <w:rPr>
                <w:rFonts w:ascii="Calibri" w:hAnsi="Calibri"/>
                <w:sz w:val="18"/>
                <w:szCs w:val="18"/>
              </w:rPr>
            </w:pPr>
            <w:r w:rsidRPr="008E69A4">
              <w:rPr>
                <w:rFonts w:ascii="Calibri" w:hAnsi="Calibri"/>
                <w:sz w:val="18"/>
                <w:szCs w:val="18"/>
              </w:rPr>
              <w:t>28422</w:t>
            </w:r>
          </w:p>
        </w:tc>
        <w:tc>
          <w:tcPr>
            <w:tcW w:w="749" w:type="dxa"/>
          </w:tcPr>
          <w:p w:rsidR="00EB2A79" w:rsidRPr="008E69A4" w:rsidRDefault="00EB2A79" w:rsidP="008E69A4">
            <w:pPr>
              <w:jc w:val="center"/>
              <w:rPr>
                <w:rFonts w:ascii="Calibri" w:hAnsi="Calibri"/>
                <w:sz w:val="18"/>
                <w:szCs w:val="18"/>
              </w:rPr>
            </w:pPr>
            <w:r w:rsidRPr="008E69A4">
              <w:rPr>
                <w:rFonts w:ascii="Calibri" w:hAnsi="Calibri"/>
                <w:sz w:val="18"/>
                <w:szCs w:val="18"/>
              </w:rPr>
              <w:t>26906</w:t>
            </w:r>
          </w:p>
        </w:tc>
        <w:tc>
          <w:tcPr>
            <w:tcW w:w="749" w:type="dxa"/>
          </w:tcPr>
          <w:p w:rsidR="00EB2A79" w:rsidRPr="008E69A4" w:rsidRDefault="00EB2A79" w:rsidP="008E69A4">
            <w:pPr>
              <w:jc w:val="center"/>
              <w:rPr>
                <w:rFonts w:ascii="Calibri" w:hAnsi="Calibri"/>
                <w:sz w:val="18"/>
                <w:szCs w:val="18"/>
              </w:rPr>
            </w:pPr>
            <w:r w:rsidRPr="008E69A4">
              <w:rPr>
                <w:rFonts w:ascii="Calibri" w:hAnsi="Calibri"/>
                <w:sz w:val="18"/>
                <w:szCs w:val="18"/>
              </w:rPr>
              <w:t>32794</w:t>
            </w:r>
          </w:p>
        </w:tc>
        <w:tc>
          <w:tcPr>
            <w:tcW w:w="749" w:type="dxa"/>
          </w:tcPr>
          <w:p w:rsidR="00EB2A79" w:rsidRPr="008E69A4" w:rsidRDefault="00EB2A79" w:rsidP="008E69A4">
            <w:pPr>
              <w:jc w:val="center"/>
              <w:rPr>
                <w:rFonts w:ascii="Calibri" w:hAnsi="Calibri"/>
                <w:sz w:val="18"/>
                <w:szCs w:val="18"/>
              </w:rPr>
            </w:pPr>
            <w:r w:rsidRPr="008E69A4">
              <w:rPr>
                <w:rFonts w:ascii="Calibri" w:hAnsi="Calibri"/>
                <w:sz w:val="18"/>
                <w:szCs w:val="18"/>
              </w:rPr>
              <w:t>31430</w:t>
            </w:r>
          </w:p>
        </w:tc>
        <w:tc>
          <w:tcPr>
            <w:tcW w:w="750" w:type="dxa"/>
          </w:tcPr>
          <w:p w:rsidR="00EB2A79" w:rsidRPr="008E69A4" w:rsidRDefault="00EB2A79" w:rsidP="008E69A4">
            <w:pPr>
              <w:jc w:val="center"/>
              <w:rPr>
                <w:rFonts w:ascii="Calibri" w:hAnsi="Calibri"/>
                <w:sz w:val="18"/>
                <w:szCs w:val="18"/>
              </w:rPr>
            </w:pPr>
            <w:r w:rsidRPr="008E69A4">
              <w:rPr>
                <w:rFonts w:ascii="Calibri" w:hAnsi="Calibri"/>
                <w:sz w:val="18"/>
                <w:szCs w:val="18"/>
              </w:rPr>
              <w:t>31037</w:t>
            </w:r>
          </w:p>
        </w:tc>
        <w:tc>
          <w:tcPr>
            <w:tcW w:w="1242" w:type="dxa"/>
          </w:tcPr>
          <w:p w:rsidR="00EB2A79" w:rsidRPr="008E69A4" w:rsidRDefault="00EB2A79" w:rsidP="008E69A4">
            <w:pPr>
              <w:jc w:val="center"/>
              <w:rPr>
                <w:rFonts w:ascii="Calibri" w:hAnsi="Calibri"/>
                <w:sz w:val="18"/>
                <w:szCs w:val="18"/>
              </w:rPr>
            </w:pPr>
            <w:r w:rsidRPr="008E69A4">
              <w:rPr>
                <w:rFonts w:ascii="Calibri" w:hAnsi="Calibri"/>
                <w:sz w:val="18"/>
                <w:szCs w:val="18"/>
              </w:rPr>
              <w:t>-3611</w:t>
            </w:r>
          </w:p>
        </w:tc>
      </w:tr>
      <w:tr w:rsidR="00005231" w:rsidRPr="008E69A4" w:rsidTr="008E69A4">
        <w:tc>
          <w:tcPr>
            <w:tcW w:w="3120" w:type="dxa"/>
          </w:tcPr>
          <w:p w:rsidR="00005231" w:rsidRPr="008E69A4" w:rsidRDefault="00005231" w:rsidP="000320FF">
            <w:pPr>
              <w:rPr>
                <w:rFonts w:ascii="Calibri" w:hAnsi="Calibri"/>
                <w:b/>
                <w:sz w:val="18"/>
                <w:szCs w:val="18"/>
              </w:rPr>
            </w:pPr>
            <w:r w:rsidRPr="008E69A4">
              <w:rPr>
                <w:rFonts w:ascii="Calibri" w:hAnsi="Calibri"/>
                <w:b/>
                <w:sz w:val="18"/>
                <w:szCs w:val="18"/>
              </w:rPr>
              <w:t xml:space="preserve">Objęci </w:t>
            </w:r>
            <w:r w:rsidR="00FB1726" w:rsidRPr="008E69A4">
              <w:rPr>
                <w:rFonts w:ascii="Calibri" w:hAnsi="Calibri"/>
                <w:b/>
                <w:sz w:val="18"/>
                <w:szCs w:val="18"/>
              </w:rPr>
              <w:t>działaniami/</w:t>
            </w:r>
            <w:r w:rsidRPr="008E69A4">
              <w:rPr>
                <w:rFonts w:ascii="Calibri" w:hAnsi="Calibri"/>
                <w:b/>
                <w:sz w:val="18"/>
                <w:szCs w:val="18"/>
              </w:rPr>
              <w:t>aktywnymi programami</w:t>
            </w:r>
            <w:r w:rsidR="00CE5D5C" w:rsidRPr="008E69A4">
              <w:rPr>
                <w:rFonts w:ascii="Calibri" w:hAnsi="Calibri"/>
                <w:b/>
                <w:sz w:val="18"/>
                <w:szCs w:val="18"/>
              </w:rPr>
              <w:t xml:space="preserve"> ogółem</w:t>
            </w:r>
            <w:r w:rsidRPr="008E69A4">
              <w:rPr>
                <w:rFonts w:ascii="Calibri" w:hAnsi="Calibri"/>
                <w:b/>
                <w:sz w:val="18"/>
                <w:szCs w:val="18"/>
              </w:rPr>
              <w:t>, w tym:</w:t>
            </w:r>
          </w:p>
        </w:tc>
        <w:tc>
          <w:tcPr>
            <w:tcW w:w="749" w:type="dxa"/>
          </w:tcPr>
          <w:p w:rsidR="00005231" w:rsidRPr="008E69A4" w:rsidRDefault="00005231" w:rsidP="008E69A4">
            <w:pPr>
              <w:jc w:val="center"/>
              <w:rPr>
                <w:rFonts w:ascii="Calibri" w:hAnsi="Calibri"/>
                <w:b/>
                <w:bCs/>
                <w:sz w:val="18"/>
                <w:szCs w:val="18"/>
              </w:rPr>
            </w:pPr>
            <w:r w:rsidRPr="008E69A4">
              <w:rPr>
                <w:rFonts w:ascii="Calibri" w:hAnsi="Calibri"/>
                <w:b/>
                <w:bCs/>
                <w:sz w:val="18"/>
                <w:szCs w:val="18"/>
              </w:rPr>
              <w:t>29669</w:t>
            </w:r>
          </w:p>
        </w:tc>
        <w:tc>
          <w:tcPr>
            <w:tcW w:w="749" w:type="dxa"/>
          </w:tcPr>
          <w:p w:rsidR="00005231" w:rsidRPr="008E69A4" w:rsidRDefault="00005231" w:rsidP="008E69A4">
            <w:pPr>
              <w:jc w:val="center"/>
              <w:rPr>
                <w:rFonts w:ascii="Calibri" w:hAnsi="Calibri"/>
                <w:b/>
                <w:bCs/>
                <w:sz w:val="18"/>
                <w:szCs w:val="18"/>
              </w:rPr>
            </w:pPr>
            <w:r w:rsidRPr="008E69A4">
              <w:rPr>
                <w:rFonts w:ascii="Calibri" w:hAnsi="Calibri"/>
                <w:b/>
                <w:bCs/>
                <w:sz w:val="18"/>
                <w:szCs w:val="18"/>
              </w:rPr>
              <w:t>29881</w:t>
            </w:r>
          </w:p>
        </w:tc>
        <w:tc>
          <w:tcPr>
            <w:tcW w:w="749" w:type="dxa"/>
          </w:tcPr>
          <w:p w:rsidR="00005231" w:rsidRPr="008E69A4" w:rsidRDefault="00005231" w:rsidP="008E69A4">
            <w:pPr>
              <w:jc w:val="center"/>
              <w:rPr>
                <w:rFonts w:ascii="Calibri" w:hAnsi="Calibri"/>
                <w:b/>
                <w:bCs/>
                <w:sz w:val="18"/>
                <w:szCs w:val="18"/>
              </w:rPr>
            </w:pPr>
            <w:r w:rsidRPr="008E69A4">
              <w:rPr>
                <w:rFonts w:ascii="Calibri" w:hAnsi="Calibri"/>
                <w:b/>
                <w:bCs/>
                <w:sz w:val="18"/>
                <w:szCs w:val="18"/>
              </w:rPr>
              <w:t>36260</w:t>
            </w:r>
          </w:p>
        </w:tc>
        <w:tc>
          <w:tcPr>
            <w:tcW w:w="749" w:type="dxa"/>
          </w:tcPr>
          <w:p w:rsidR="00005231" w:rsidRPr="008E69A4" w:rsidRDefault="00005231" w:rsidP="008E69A4">
            <w:pPr>
              <w:jc w:val="center"/>
              <w:rPr>
                <w:rFonts w:ascii="Calibri" w:hAnsi="Calibri"/>
                <w:b/>
                <w:bCs/>
                <w:sz w:val="18"/>
                <w:szCs w:val="18"/>
              </w:rPr>
            </w:pPr>
            <w:r w:rsidRPr="008E69A4">
              <w:rPr>
                <w:rFonts w:ascii="Calibri" w:hAnsi="Calibri"/>
                <w:b/>
                <w:bCs/>
                <w:sz w:val="18"/>
                <w:szCs w:val="18"/>
              </w:rPr>
              <w:t>33559</w:t>
            </w:r>
          </w:p>
        </w:tc>
        <w:tc>
          <w:tcPr>
            <w:tcW w:w="749" w:type="dxa"/>
          </w:tcPr>
          <w:p w:rsidR="00005231" w:rsidRPr="008E69A4" w:rsidRDefault="00005231" w:rsidP="008E69A4">
            <w:pPr>
              <w:jc w:val="center"/>
              <w:rPr>
                <w:rFonts w:ascii="Calibri" w:hAnsi="Calibri"/>
                <w:b/>
                <w:bCs/>
                <w:sz w:val="18"/>
                <w:szCs w:val="18"/>
              </w:rPr>
            </w:pPr>
            <w:r w:rsidRPr="008E69A4">
              <w:rPr>
                <w:rFonts w:ascii="Calibri" w:hAnsi="Calibri"/>
                <w:b/>
                <w:bCs/>
                <w:sz w:val="18"/>
                <w:szCs w:val="18"/>
              </w:rPr>
              <w:t>39571</w:t>
            </w:r>
          </w:p>
        </w:tc>
        <w:tc>
          <w:tcPr>
            <w:tcW w:w="749" w:type="dxa"/>
          </w:tcPr>
          <w:p w:rsidR="00005231" w:rsidRPr="008E69A4" w:rsidRDefault="00005231" w:rsidP="008E69A4">
            <w:pPr>
              <w:jc w:val="center"/>
              <w:rPr>
                <w:rFonts w:ascii="Calibri" w:hAnsi="Calibri"/>
                <w:b/>
                <w:bCs/>
                <w:sz w:val="18"/>
                <w:szCs w:val="18"/>
              </w:rPr>
            </w:pPr>
            <w:r w:rsidRPr="008E69A4">
              <w:rPr>
                <w:rFonts w:ascii="Calibri" w:hAnsi="Calibri"/>
                <w:b/>
                <w:bCs/>
                <w:sz w:val="18"/>
                <w:szCs w:val="18"/>
              </w:rPr>
              <w:t>33775</w:t>
            </w:r>
          </w:p>
        </w:tc>
        <w:tc>
          <w:tcPr>
            <w:tcW w:w="750" w:type="dxa"/>
          </w:tcPr>
          <w:p w:rsidR="00005231" w:rsidRPr="008E69A4" w:rsidRDefault="00005231" w:rsidP="008E69A4">
            <w:pPr>
              <w:jc w:val="center"/>
              <w:rPr>
                <w:rFonts w:ascii="Calibri" w:hAnsi="Calibri"/>
                <w:b/>
                <w:bCs/>
                <w:sz w:val="18"/>
                <w:szCs w:val="18"/>
              </w:rPr>
            </w:pPr>
            <w:r w:rsidRPr="008E69A4">
              <w:rPr>
                <w:rFonts w:ascii="Calibri" w:hAnsi="Calibri"/>
                <w:b/>
                <w:bCs/>
                <w:sz w:val="18"/>
                <w:szCs w:val="18"/>
              </w:rPr>
              <w:t>37277</w:t>
            </w:r>
          </w:p>
        </w:tc>
        <w:tc>
          <w:tcPr>
            <w:tcW w:w="1242" w:type="dxa"/>
          </w:tcPr>
          <w:p w:rsidR="00005231" w:rsidRPr="008E69A4" w:rsidRDefault="00005231" w:rsidP="008E69A4">
            <w:pPr>
              <w:jc w:val="center"/>
              <w:rPr>
                <w:rFonts w:ascii="Calibri" w:hAnsi="Calibri"/>
                <w:b/>
                <w:sz w:val="18"/>
                <w:szCs w:val="18"/>
              </w:rPr>
            </w:pPr>
            <w:r w:rsidRPr="008E69A4">
              <w:rPr>
                <w:rFonts w:ascii="Calibri" w:hAnsi="Calibri"/>
                <w:b/>
                <w:sz w:val="18"/>
                <w:szCs w:val="18"/>
              </w:rPr>
              <w:t>7608</w:t>
            </w:r>
          </w:p>
        </w:tc>
      </w:tr>
      <w:tr w:rsidR="00005231" w:rsidRPr="008E69A4" w:rsidTr="008E69A4">
        <w:tc>
          <w:tcPr>
            <w:tcW w:w="3120" w:type="dxa"/>
          </w:tcPr>
          <w:p w:rsidR="00005231" w:rsidRPr="008E69A4" w:rsidRDefault="00005231" w:rsidP="008E69A4">
            <w:pPr>
              <w:ind w:left="142" w:hanging="142"/>
              <w:rPr>
                <w:rFonts w:ascii="Calibri" w:hAnsi="Calibri"/>
                <w:sz w:val="18"/>
                <w:szCs w:val="18"/>
              </w:rPr>
            </w:pPr>
            <w:r w:rsidRPr="008E69A4">
              <w:rPr>
                <w:rFonts w:ascii="Calibri" w:hAnsi="Calibri"/>
                <w:sz w:val="18"/>
                <w:szCs w:val="18"/>
              </w:rPr>
              <w:t>- prace interwencyjne</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2651</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2331</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2103</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1970</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2196</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1580</w:t>
            </w:r>
          </w:p>
        </w:tc>
        <w:tc>
          <w:tcPr>
            <w:tcW w:w="750" w:type="dxa"/>
          </w:tcPr>
          <w:p w:rsidR="00005231" w:rsidRPr="008E69A4" w:rsidRDefault="00005231" w:rsidP="008E69A4">
            <w:pPr>
              <w:jc w:val="center"/>
              <w:rPr>
                <w:rFonts w:ascii="Calibri" w:hAnsi="Calibri"/>
                <w:sz w:val="18"/>
                <w:szCs w:val="18"/>
              </w:rPr>
            </w:pPr>
            <w:r w:rsidRPr="008E69A4">
              <w:rPr>
                <w:rFonts w:ascii="Calibri" w:hAnsi="Calibri"/>
                <w:sz w:val="18"/>
                <w:szCs w:val="18"/>
              </w:rPr>
              <w:t>1465</w:t>
            </w:r>
          </w:p>
        </w:tc>
        <w:tc>
          <w:tcPr>
            <w:tcW w:w="1242" w:type="dxa"/>
          </w:tcPr>
          <w:p w:rsidR="00005231" w:rsidRPr="008E69A4" w:rsidRDefault="00005231" w:rsidP="008E69A4">
            <w:pPr>
              <w:jc w:val="center"/>
              <w:rPr>
                <w:rFonts w:ascii="Calibri" w:hAnsi="Calibri"/>
                <w:sz w:val="18"/>
                <w:szCs w:val="18"/>
              </w:rPr>
            </w:pPr>
            <w:r w:rsidRPr="008E69A4">
              <w:rPr>
                <w:rFonts w:ascii="Calibri" w:hAnsi="Calibri"/>
                <w:sz w:val="18"/>
                <w:szCs w:val="18"/>
              </w:rPr>
              <w:t>-1186</w:t>
            </w:r>
          </w:p>
        </w:tc>
      </w:tr>
      <w:tr w:rsidR="00005231" w:rsidRPr="008E69A4" w:rsidTr="008E69A4">
        <w:tc>
          <w:tcPr>
            <w:tcW w:w="3120" w:type="dxa"/>
          </w:tcPr>
          <w:p w:rsidR="00005231" w:rsidRPr="008E69A4" w:rsidRDefault="00005231" w:rsidP="008E69A4">
            <w:pPr>
              <w:ind w:left="142" w:hanging="142"/>
              <w:rPr>
                <w:rFonts w:ascii="Calibri" w:hAnsi="Calibri"/>
                <w:sz w:val="18"/>
                <w:szCs w:val="18"/>
              </w:rPr>
            </w:pPr>
            <w:r w:rsidRPr="008E69A4">
              <w:rPr>
                <w:rFonts w:ascii="Calibri" w:hAnsi="Calibri"/>
                <w:sz w:val="18"/>
                <w:szCs w:val="18"/>
              </w:rPr>
              <w:t>- roboty publiczne</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947</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1358</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1551</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1881</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2503</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622</w:t>
            </w:r>
          </w:p>
        </w:tc>
        <w:tc>
          <w:tcPr>
            <w:tcW w:w="750" w:type="dxa"/>
          </w:tcPr>
          <w:p w:rsidR="00005231" w:rsidRPr="008E69A4" w:rsidRDefault="00005231" w:rsidP="008E69A4">
            <w:pPr>
              <w:jc w:val="center"/>
              <w:rPr>
                <w:rFonts w:ascii="Calibri" w:hAnsi="Calibri"/>
                <w:sz w:val="18"/>
                <w:szCs w:val="18"/>
              </w:rPr>
            </w:pPr>
            <w:r w:rsidRPr="008E69A4">
              <w:rPr>
                <w:rFonts w:ascii="Calibri" w:hAnsi="Calibri"/>
                <w:sz w:val="18"/>
                <w:szCs w:val="18"/>
              </w:rPr>
              <w:t>949</w:t>
            </w:r>
          </w:p>
        </w:tc>
        <w:tc>
          <w:tcPr>
            <w:tcW w:w="1242" w:type="dxa"/>
          </w:tcPr>
          <w:p w:rsidR="00005231" w:rsidRPr="008E69A4" w:rsidRDefault="00005231" w:rsidP="008E69A4">
            <w:pPr>
              <w:jc w:val="center"/>
              <w:rPr>
                <w:rFonts w:ascii="Calibri" w:hAnsi="Calibri"/>
                <w:sz w:val="18"/>
                <w:szCs w:val="18"/>
              </w:rPr>
            </w:pPr>
            <w:r w:rsidRPr="008E69A4">
              <w:rPr>
                <w:rFonts w:ascii="Calibri" w:hAnsi="Calibri"/>
                <w:sz w:val="18"/>
                <w:szCs w:val="18"/>
              </w:rPr>
              <w:t>2</w:t>
            </w:r>
          </w:p>
        </w:tc>
      </w:tr>
      <w:tr w:rsidR="00005231" w:rsidRPr="008E69A4" w:rsidTr="008E69A4">
        <w:tc>
          <w:tcPr>
            <w:tcW w:w="3120" w:type="dxa"/>
          </w:tcPr>
          <w:p w:rsidR="00005231" w:rsidRPr="008E69A4" w:rsidRDefault="00005231" w:rsidP="008E69A4">
            <w:pPr>
              <w:ind w:left="142" w:hanging="142"/>
              <w:rPr>
                <w:rFonts w:ascii="Calibri" w:hAnsi="Calibri"/>
                <w:sz w:val="18"/>
                <w:szCs w:val="18"/>
              </w:rPr>
            </w:pPr>
            <w:r w:rsidRPr="008E69A4">
              <w:rPr>
                <w:rFonts w:ascii="Calibri" w:hAnsi="Calibri"/>
                <w:sz w:val="18"/>
                <w:szCs w:val="18"/>
              </w:rPr>
              <w:t>- podjęcie działalności gospodarczej/dotacje</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658</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1012</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1301</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1703</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2130</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800</w:t>
            </w:r>
          </w:p>
        </w:tc>
        <w:tc>
          <w:tcPr>
            <w:tcW w:w="750" w:type="dxa"/>
          </w:tcPr>
          <w:p w:rsidR="00005231" w:rsidRPr="008E69A4" w:rsidRDefault="00005231" w:rsidP="008E69A4">
            <w:pPr>
              <w:jc w:val="center"/>
              <w:rPr>
                <w:rFonts w:ascii="Calibri" w:hAnsi="Calibri"/>
                <w:sz w:val="18"/>
                <w:szCs w:val="18"/>
              </w:rPr>
            </w:pPr>
            <w:r w:rsidRPr="008E69A4">
              <w:rPr>
                <w:rFonts w:ascii="Calibri" w:hAnsi="Calibri"/>
                <w:sz w:val="18"/>
                <w:szCs w:val="18"/>
              </w:rPr>
              <w:t>1407</w:t>
            </w:r>
          </w:p>
        </w:tc>
        <w:tc>
          <w:tcPr>
            <w:tcW w:w="1242" w:type="dxa"/>
          </w:tcPr>
          <w:p w:rsidR="00005231" w:rsidRPr="008E69A4" w:rsidRDefault="00005231" w:rsidP="008E69A4">
            <w:pPr>
              <w:jc w:val="center"/>
              <w:rPr>
                <w:rFonts w:ascii="Calibri" w:hAnsi="Calibri"/>
                <w:sz w:val="18"/>
                <w:szCs w:val="18"/>
              </w:rPr>
            </w:pPr>
            <w:r w:rsidRPr="008E69A4">
              <w:rPr>
                <w:rFonts w:ascii="Calibri" w:hAnsi="Calibri"/>
                <w:sz w:val="18"/>
                <w:szCs w:val="18"/>
              </w:rPr>
              <w:t>749</w:t>
            </w:r>
          </w:p>
        </w:tc>
      </w:tr>
      <w:tr w:rsidR="00005231" w:rsidRPr="008E69A4" w:rsidTr="008E69A4">
        <w:tc>
          <w:tcPr>
            <w:tcW w:w="3120" w:type="dxa"/>
          </w:tcPr>
          <w:p w:rsidR="00005231" w:rsidRPr="008E69A4" w:rsidRDefault="00005231" w:rsidP="008E69A4">
            <w:pPr>
              <w:ind w:left="142" w:hanging="142"/>
              <w:rPr>
                <w:rFonts w:ascii="Calibri" w:hAnsi="Calibri"/>
                <w:sz w:val="18"/>
                <w:szCs w:val="18"/>
              </w:rPr>
            </w:pPr>
            <w:r w:rsidRPr="008E69A4">
              <w:rPr>
                <w:rFonts w:ascii="Calibri" w:hAnsi="Calibri"/>
                <w:sz w:val="18"/>
                <w:szCs w:val="18"/>
              </w:rPr>
              <w:t>- podjęcie zatrudnienia w ramach refundacji kosztów wyposażenia/ doposażenia stanowisk pracy</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511</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789</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890</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888</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1349</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613</w:t>
            </w:r>
          </w:p>
        </w:tc>
        <w:tc>
          <w:tcPr>
            <w:tcW w:w="750" w:type="dxa"/>
          </w:tcPr>
          <w:p w:rsidR="00005231" w:rsidRPr="008E69A4" w:rsidRDefault="00005231" w:rsidP="008E69A4">
            <w:pPr>
              <w:jc w:val="center"/>
              <w:rPr>
                <w:rFonts w:ascii="Calibri" w:hAnsi="Calibri"/>
                <w:sz w:val="18"/>
                <w:szCs w:val="18"/>
              </w:rPr>
            </w:pPr>
            <w:r w:rsidRPr="008E69A4">
              <w:rPr>
                <w:rFonts w:ascii="Calibri" w:hAnsi="Calibri"/>
                <w:sz w:val="18"/>
                <w:szCs w:val="18"/>
              </w:rPr>
              <w:t>857</w:t>
            </w:r>
          </w:p>
        </w:tc>
        <w:tc>
          <w:tcPr>
            <w:tcW w:w="1242" w:type="dxa"/>
          </w:tcPr>
          <w:p w:rsidR="00005231" w:rsidRPr="008E69A4" w:rsidRDefault="00005231" w:rsidP="008E69A4">
            <w:pPr>
              <w:jc w:val="center"/>
              <w:rPr>
                <w:rFonts w:ascii="Calibri" w:hAnsi="Calibri"/>
                <w:sz w:val="18"/>
                <w:szCs w:val="18"/>
              </w:rPr>
            </w:pPr>
            <w:r w:rsidRPr="008E69A4">
              <w:rPr>
                <w:rFonts w:ascii="Calibri" w:hAnsi="Calibri"/>
                <w:sz w:val="18"/>
                <w:szCs w:val="18"/>
              </w:rPr>
              <w:t>346</w:t>
            </w:r>
          </w:p>
        </w:tc>
      </w:tr>
      <w:tr w:rsidR="00005231" w:rsidRPr="008E69A4" w:rsidTr="008E69A4">
        <w:tc>
          <w:tcPr>
            <w:tcW w:w="3120" w:type="dxa"/>
          </w:tcPr>
          <w:p w:rsidR="00005231" w:rsidRPr="008E69A4" w:rsidRDefault="00005231" w:rsidP="008E69A4">
            <w:pPr>
              <w:ind w:left="142" w:hanging="142"/>
              <w:rPr>
                <w:rFonts w:ascii="Calibri" w:hAnsi="Calibri"/>
                <w:sz w:val="18"/>
                <w:szCs w:val="18"/>
              </w:rPr>
            </w:pPr>
            <w:r w:rsidRPr="008E69A4">
              <w:rPr>
                <w:rFonts w:ascii="Calibri" w:hAnsi="Calibri"/>
                <w:sz w:val="18"/>
                <w:szCs w:val="18"/>
              </w:rPr>
              <w:t>- szkolenia</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3766</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4023</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4352</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4274</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4961</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1455</w:t>
            </w:r>
          </w:p>
        </w:tc>
        <w:tc>
          <w:tcPr>
            <w:tcW w:w="750" w:type="dxa"/>
          </w:tcPr>
          <w:p w:rsidR="00005231" w:rsidRPr="008E69A4" w:rsidRDefault="00005231" w:rsidP="008E69A4">
            <w:pPr>
              <w:jc w:val="center"/>
              <w:rPr>
                <w:rFonts w:ascii="Calibri" w:hAnsi="Calibri"/>
                <w:sz w:val="18"/>
                <w:szCs w:val="18"/>
              </w:rPr>
            </w:pPr>
            <w:r w:rsidRPr="008E69A4">
              <w:rPr>
                <w:rFonts w:ascii="Calibri" w:hAnsi="Calibri"/>
                <w:sz w:val="18"/>
                <w:szCs w:val="18"/>
              </w:rPr>
              <w:t>2137</w:t>
            </w:r>
          </w:p>
        </w:tc>
        <w:tc>
          <w:tcPr>
            <w:tcW w:w="1242" w:type="dxa"/>
          </w:tcPr>
          <w:p w:rsidR="00005231" w:rsidRPr="008E69A4" w:rsidRDefault="00005231" w:rsidP="008E69A4">
            <w:pPr>
              <w:jc w:val="center"/>
              <w:rPr>
                <w:rFonts w:ascii="Calibri" w:hAnsi="Calibri"/>
                <w:sz w:val="18"/>
                <w:szCs w:val="18"/>
              </w:rPr>
            </w:pPr>
            <w:r w:rsidRPr="008E69A4">
              <w:rPr>
                <w:rFonts w:ascii="Calibri" w:hAnsi="Calibri"/>
                <w:sz w:val="18"/>
                <w:szCs w:val="18"/>
              </w:rPr>
              <w:t>-1629</w:t>
            </w:r>
          </w:p>
        </w:tc>
      </w:tr>
      <w:tr w:rsidR="00005231" w:rsidRPr="008E69A4" w:rsidTr="008E69A4">
        <w:tc>
          <w:tcPr>
            <w:tcW w:w="3120" w:type="dxa"/>
          </w:tcPr>
          <w:p w:rsidR="00005231" w:rsidRPr="008E69A4" w:rsidRDefault="00005231" w:rsidP="008E69A4">
            <w:pPr>
              <w:ind w:left="142" w:hanging="142"/>
              <w:rPr>
                <w:rFonts w:ascii="Calibri" w:hAnsi="Calibri"/>
                <w:sz w:val="18"/>
                <w:szCs w:val="18"/>
              </w:rPr>
            </w:pPr>
            <w:r w:rsidRPr="008E69A4">
              <w:rPr>
                <w:rFonts w:ascii="Calibri" w:hAnsi="Calibri"/>
                <w:sz w:val="18"/>
                <w:szCs w:val="18"/>
              </w:rPr>
              <w:t>- staż</w:t>
            </w:r>
            <w:r w:rsidR="009D3FCA" w:rsidRPr="008E69A4">
              <w:rPr>
                <w:rFonts w:ascii="Calibri" w:hAnsi="Calibri"/>
                <w:sz w:val="18"/>
                <w:szCs w:val="18"/>
              </w:rPr>
              <w:t xml:space="preserve"> u pracodawcy</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5246</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5144</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5941</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9162</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10561</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3822</w:t>
            </w:r>
          </w:p>
        </w:tc>
        <w:tc>
          <w:tcPr>
            <w:tcW w:w="750" w:type="dxa"/>
          </w:tcPr>
          <w:p w:rsidR="00005231" w:rsidRPr="008E69A4" w:rsidRDefault="00005231" w:rsidP="008E69A4">
            <w:pPr>
              <w:jc w:val="center"/>
              <w:rPr>
                <w:rFonts w:ascii="Calibri" w:hAnsi="Calibri"/>
                <w:sz w:val="18"/>
                <w:szCs w:val="18"/>
              </w:rPr>
            </w:pPr>
            <w:r w:rsidRPr="008E69A4">
              <w:rPr>
                <w:rFonts w:ascii="Calibri" w:hAnsi="Calibri"/>
                <w:sz w:val="18"/>
                <w:szCs w:val="18"/>
              </w:rPr>
              <w:t>6571</w:t>
            </w:r>
          </w:p>
        </w:tc>
        <w:tc>
          <w:tcPr>
            <w:tcW w:w="1242" w:type="dxa"/>
          </w:tcPr>
          <w:p w:rsidR="00005231" w:rsidRPr="008E69A4" w:rsidRDefault="00005231" w:rsidP="008E69A4">
            <w:pPr>
              <w:jc w:val="center"/>
              <w:rPr>
                <w:rFonts w:ascii="Calibri" w:hAnsi="Calibri"/>
                <w:sz w:val="18"/>
                <w:szCs w:val="18"/>
              </w:rPr>
            </w:pPr>
            <w:r w:rsidRPr="008E69A4">
              <w:rPr>
                <w:rFonts w:ascii="Calibri" w:hAnsi="Calibri"/>
                <w:sz w:val="18"/>
                <w:szCs w:val="18"/>
              </w:rPr>
              <w:t>1325</w:t>
            </w:r>
          </w:p>
        </w:tc>
      </w:tr>
      <w:tr w:rsidR="00005231" w:rsidRPr="008E69A4" w:rsidTr="008E69A4">
        <w:tc>
          <w:tcPr>
            <w:tcW w:w="3120" w:type="dxa"/>
          </w:tcPr>
          <w:p w:rsidR="00005231" w:rsidRPr="008E69A4" w:rsidRDefault="00005231" w:rsidP="008E69A4">
            <w:pPr>
              <w:ind w:left="142" w:hanging="142"/>
              <w:rPr>
                <w:rFonts w:ascii="Calibri" w:hAnsi="Calibri"/>
                <w:sz w:val="18"/>
                <w:szCs w:val="18"/>
              </w:rPr>
            </w:pPr>
            <w:r w:rsidRPr="008E69A4">
              <w:rPr>
                <w:rFonts w:ascii="Calibri" w:hAnsi="Calibri"/>
                <w:sz w:val="18"/>
                <w:szCs w:val="18"/>
              </w:rPr>
              <w:t>- przygotowanie zawodowe w miejscu pracy</w:t>
            </w:r>
            <w:r w:rsidR="009D3FCA" w:rsidRPr="008E69A4">
              <w:rPr>
                <w:rFonts w:ascii="Calibri" w:hAnsi="Calibri"/>
                <w:sz w:val="18"/>
                <w:szCs w:val="18"/>
              </w:rPr>
              <w:t>/ przygotowanie zawodowe dorosłych</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1188</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1537</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2172</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317</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24</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8</w:t>
            </w:r>
          </w:p>
        </w:tc>
        <w:tc>
          <w:tcPr>
            <w:tcW w:w="750" w:type="dxa"/>
          </w:tcPr>
          <w:p w:rsidR="00005231" w:rsidRPr="008E69A4" w:rsidRDefault="00005231" w:rsidP="008E69A4">
            <w:pPr>
              <w:jc w:val="center"/>
              <w:rPr>
                <w:rFonts w:ascii="Calibri" w:hAnsi="Calibri"/>
                <w:sz w:val="18"/>
                <w:szCs w:val="18"/>
              </w:rPr>
            </w:pPr>
            <w:r w:rsidRPr="008E69A4">
              <w:rPr>
                <w:rFonts w:ascii="Calibri" w:hAnsi="Calibri"/>
                <w:sz w:val="18"/>
                <w:szCs w:val="18"/>
              </w:rPr>
              <w:t>5</w:t>
            </w:r>
          </w:p>
        </w:tc>
        <w:tc>
          <w:tcPr>
            <w:tcW w:w="1242" w:type="dxa"/>
          </w:tcPr>
          <w:p w:rsidR="00005231" w:rsidRPr="008E69A4" w:rsidRDefault="00005231" w:rsidP="008E69A4">
            <w:pPr>
              <w:jc w:val="center"/>
              <w:rPr>
                <w:rFonts w:ascii="Calibri" w:hAnsi="Calibri"/>
                <w:sz w:val="18"/>
                <w:szCs w:val="18"/>
              </w:rPr>
            </w:pPr>
            <w:r w:rsidRPr="008E69A4">
              <w:rPr>
                <w:rFonts w:ascii="Calibri" w:hAnsi="Calibri"/>
                <w:sz w:val="18"/>
                <w:szCs w:val="18"/>
              </w:rPr>
              <w:t>-1183</w:t>
            </w:r>
          </w:p>
        </w:tc>
      </w:tr>
      <w:tr w:rsidR="00005231" w:rsidRPr="008E69A4" w:rsidTr="008E69A4">
        <w:tc>
          <w:tcPr>
            <w:tcW w:w="3120" w:type="dxa"/>
          </w:tcPr>
          <w:p w:rsidR="00005231" w:rsidRPr="008E69A4" w:rsidRDefault="00005231" w:rsidP="008E69A4">
            <w:pPr>
              <w:ind w:left="142" w:hanging="142"/>
              <w:rPr>
                <w:rFonts w:ascii="Calibri" w:hAnsi="Calibri"/>
                <w:sz w:val="18"/>
                <w:szCs w:val="18"/>
              </w:rPr>
            </w:pPr>
            <w:r w:rsidRPr="008E69A4">
              <w:rPr>
                <w:rFonts w:ascii="Calibri" w:hAnsi="Calibri"/>
                <w:sz w:val="18"/>
                <w:szCs w:val="18"/>
              </w:rPr>
              <w:t>- prace społecznie użyteczne</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1633</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1645</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1478</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1405</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1468</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957</w:t>
            </w:r>
          </w:p>
        </w:tc>
        <w:tc>
          <w:tcPr>
            <w:tcW w:w="750" w:type="dxa"/>
          </w:tcPr>
          <w:p w:rsidR="00005231" w:rsidRPr="008E69A4" w:rsidRDefault="00005231" w:rsidP="008E69A4">
            <w:pPr>
              <w:jc w:val="center"/>
              <w:rPr>
                <w:rFonts w:ascii="Calibri" w:hAnsi="Calibri"/>
                <w:sz w:val="18"/>
                <w:szCs w:val="18"/>
              </w:rPr>
            </w:pPr>
            <w:r w:rsidRPr="008E69A4">
              <w:rPr>
                <w:rFonts w:ascii="Calibri" w:hAnsi="Calibri"/>
                <w:sz w:val="18"/>
                <w:szCs w:val="18"/>
              </w:rPr>
              <w:t>1040</w:t>
            </w:r>
          </w:p>
        </w:tc>
        <w:tc>
          <w:tcPr>
            <w:tcW w:w="1242" w:type="dxa"/>
          </w:tcPr>
          <w:p w:rsidR="00005231" w:rsidRPr="008E69A4" w:rsidRDefault="00005231" w:rsidP="008E69A4">
            <w:pPr>
              <w:jc w:val="center"/>
              <w:rPr>
                <w:rFonts w:ascii="Calibri" w:hAnsi="Calibri"/>
                <w:sz w:val="18"/>
                <w:szCs w:val="18"/>
              </w:rPr>
            </w:pPr>
            <w:r w:rsidRPr="008E69A4">
              <w:rPr>
                <w:rFonts w:ascii="Calibri" w:hAnsi="Calibri"/>
                <w:sz w:val="18"/>
                <w:szCs w:val="18"/>
              </w:rPr>
              <w:t>-593</w:t>
            </w:r>
          </w:p>
        </w:tc>
      </w:tr>
      <w:tr w:rsidR="00005231" w:rsidRPr="008E69A4" w:rsidTr="008E69A4">
        <w:trPr>
          <w:trHeight w:val="408"/>
        </w:trPr>
        <w:tc>
          <w:tcPr>
            <w:tcW w:w="3120" w:type="dxa"/>
          </w:tcPr>
          <w:p w:rsidR="00005231" w:rsidRPr="008E69A4" w:rsidRDefault="00005231" w:rsidP="008E69A4">
            <w:pPr>
              <w:ind w:left="142" w:hanging="142"/>
              <w:rPr>
                <w:rFonts w:ascii="Calibri" w:hAnsi="Calibri"/>
                <w:sz w:val="18"/>
                <w:szCs w:val="18"/>
              </w:rPr>
            </w:pPr>
            <w:r w:rsidRPr="008E69A4">
              <w:rPr>
                <w:rFonts w:ascii="Calibri" w:hAnsi="Calibri"/>
                <w:sz w:val="18"/>
                <w:szCs w:val="18"/>
              </w:rPr>
              <w:t>- osoby, które skorzystały z usług poradnictwa zawodowego</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11429</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10524</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14573</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9235</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11361</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20330</w:t>
            </w:r>
          </w:p>
        </w:tc>
        <w:tc>
          <w:tcPr>
            <w:tcW w:w="750" w:type="dxa"/>
          </w:tcPr>
          <w:p w:rsidR="00005231" w:rsidRPr="008E69A4" w:rsidRDefault="00005231" w:rsidP="008E69A4">
            <w:pPr>
              <w:jc w:val="center"/>
              <w:rPr>
                <w:rFonts w:ascii="Calibri" w:hAnsi="Calibri"/>
                <w:sz w:val="18"/>
                <w:szCs w:val="18"/>
              </w:rPr>
            </w:pPr>
            <w:r w:rsidRPr="008E69A4">
              <w:rPr>
                <w:rFonts w:ascii="Calibri" w:hAnsi="Calibri"/>
                <w:sz w:val="18"/>
                <w:szCs w:val="18"/>
              </w:rPr>
              <w:t>19579</w:t>
            </w:r>
          </w:p>
        </w:tc>
        <w:tc>
          <w:tcPr>
            <w:tcW w:w="1242" w:type="dxa"/>
          </w:tcPr>
          <w:p w:rsidR="00005231" w:rsidRPr="008E69A4" w:rsidRDefault="00005231" w:rsidP="008E69A4">
            <w:pPr>
              <w:jc w:val="center"/>
              <w:rPr>
                <w:rFonts w:ascii="Calibri" w:hAnsi="Calibri"/>
                <w:sz w:val="18"/>
                <w:szCs w:val="18"/>
              </w:rPr>
            </w:pPr>
            <w:r w:rsidRPr="008E69A4">
              <w:rPr>
                <w:rFonts w:ascii="Calibri" w:hAnsi="Calibri"/>
                <w:sz w:val="18"/>
                <w:szCs w:val="18"/>
              </w:rPr>
              <w:t>8150</w:t>
            </w:r>
          </w:p>
        </w:tc>
      </w:tr>
      <w:tr w:rsidR="00005231" w:rsidRPr="008E69A4" w:rsidTr="008E69A4">
        <w:tc>
          <w:tcPr>
            <w:tcW w:w="3120" w:type="dxa"/>
          </w:tcPr>
          <w:p w:rsidR="00005231" w:rsidRPr="008E69A4" w:rsidRDefault="00005231" w:rsidP="008E69A4">
            <w:pPr>
              <w:ind w:left="142" w:hanging="142"/>
              <w:rPr>
                <w:rFonts w:ascii="Calibri" w:hAnsi="Calibri"/>
                <w:sz w:val="18"/>
                <w:szCs w:val="18"/>
              </w:rPr>
            </w:pPr>
            <w:r w:rsidRPr="008E69A4">
              <w:rPr>
                <w:rFonts w:ascii="Calibri" w:hAnsi="Calibri"/>
                <w:sz w:val="18"/>
                <w:szCs w:val="18"/>
              </w:rPr>
              <w:t>- szkolenia w zakresie umiejętności aktywnego poszukiwania pracy w Klubie Pracy</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111</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113</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429</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574</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650</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327</w:t>
            </w:r>
          </w:p>
        </w:tc>
        <w:tc>
          <w:tcPr>
            <w:tcW w:w="750" w:type="dxa"/>
          </w:tcPr>
          <w:p w:rsidR="00005231" w:rsidRPr="008E69A4" w:rsidRDefault="00005231" w:rsidP="008E69A4">
            <w:pPr>
              <w:jc w:val="center"/>
              <w:rPr>
                <w:rFonts w:ascii="Calibri" w:hAnsi="Calibri"/>
                <w:sz w:val="18"/>
                <w:szCs w:val="18"/>
              </w:rPr>
            </w:pPr>
            <w:r w:rsidRPr="008E69A4">
              <w:rPr>
                <w:rFonts w:ascii="Calibri" w:hAnsi="Calibri"/>
                <w:sz w:val="18"/>
                <w:szCs w:val="18"/>
              </w:rPr>
              <w:t>398</w:t>
            </w:r>
          </w:p>
        </w:tc>
        <w:tc>
          <w:tcPr>
            <w:tcW w:w="1242" w:type="dxa"/>
          </w:tcPr>
          <w:p w:rsidR="00005231" w:rsidRPr="008E69A4" w:rsidRDefault="00005231" w:rsidP="008E69A4">
            <w:pPr>
              <w:jc w:val="center"/>
              <w:rPr>
                <w:rFonts w:ascii="Calibri" w:hAnsi="Calibri"/>
                <w:sz w:val="18"/>
                <w:szCs w:val="18"/>
              </w:rPr>
            </w:pPr>
            <w:r w:rsidRPr="008E69A4">
              <w:rPr>
                <w:rFonts w:ascii="Calibri" w:hAnsi="Calibri"/>
                <w:sz w:val="18"/>
                <w:szCs w:val="18"/>
              </w:rPr>
              <w:t>287</w:t>
            </w:r>
          </w:p>
        </w:tc>
      </w:tr>
      <w:tr w:rsidR="00005231" w:rsidRPr="008E69A4" w:rsidTr="008E69A4">
        <w:tc>
          <w:tcPr>
            <w:tcW w:w="3120" w:type="dxa"/>
          </w:tcPr>
          <w:p w:rsidR="00005231" w:rsidRPr="008E69A4" w:rsidRDefault="00005231" w:rsidP="008E69A4">
            <w:pPr>
              <w:ind w:left="142" w:hanging="142"/>
              <w:rPr>
                <w:rFonts w:ascii="Calibri" w:hAnsi="Calibri"/>
                <w:sz w:val="18"/>
                <w:szCs w:val="18"/>
              </w:rPr>
            </w:pPr>
            <w:r w:rsidRPr="008E69A4">
              <w:rPr>
                <w:rFonts w:ascii="Calibri" w:hAnsi="Calibri"/>
                <w:sz w:val="18"/>
                <w:szCs w:val="18"/>
              </w:rPr>
              <w:t>- zajęcia aktywizujące</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1529</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1405</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1470</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2150</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2368</w:t>
            </w:r>
          </w:p>
        </w:tc>
        <w:tc>
          <w:tcPr>
            <w:tcW w:w="749" w:type="dxa"/>
          </w:tcPr>
          <w:p w:rsidR="00005231" w:rsidRPr="008E69A4" w:rsidRDefault="00005231" w:rsidP="008E69A4">
            <w:pPr>
              <w:jc w:val="center"/>
              <w:rPr>
                <w:rFonts w:ascii="Calibri" w:hAnsi="Calibri"/>
                <w:sz w:val="18"/>
                <w:szCs w:val="18"/>
              </w:rPr>
            </w:pPr>
            <w:r w:rsidRPr="008E69A4">
              <w:rPr>
                <w:rFonts w:ascii="Calibri" w:hAnsi="Calibri"/>
                <w:sz w:val="18"/>
                <w:szCs w:val="18"/>
              </w:rPr>
              <w:t>3261</w:t>
            </w:r>
          </w:p>
        </w:tc>
        <w:tc>
          <w:tcPr>
            <w:tcW w:w="750" w:type="dxa"/>
          </w:tcPr>
          <w:p w:rsidR="00005231" w:rsidRPr="008E69A4" w:rsidRDefault="00005231" w:rsidP="008E69A4">
            <w:pPr>
              <w:jc w:val="center"/>
              <w:rPr>
                <w:rFonts w:ascii="Calibri" w:hAnsi="Calibri"/>
                <w:sz w:val="18"/>
                <w:szCs w:val="18"/>
              </w:rPr>
            </w:pPr>
            <w:r w:rsidRPr="008E69A4">
              <w:rPr>
                <w:rFonts w:ascii="Calibri" w:hAnsi="Calibri"/>
                <w:sz w:val="18"/>
                <w:szCs w:val="18"/>
              </w:rPr>
              <w:t>2869</w:t>
            </w:r>
          </w:p>
        </w:tc>
        <w:tc>
          <w:tcPr>
            <w:tcW w:w="1242" w:type="dxa"/>
          </w:tcPr>
          <w:p w:rsidR="00005231" w:rsidRPr="008E69A4" w:rsidRDefault="00005231" w:rsidP="008E69A4">
            <w:pPr>
              <w:jc w:val="center"/>
              <w:rPr>
                <w:rFonts w:ascii="Calibri" w:hAnsi="Calibri"/>
                <w:sz w:val="18"/>
                <w:szCs w:val="18"/>
              </w:rPr>
            </w:pPr>
            <w:r w:rsidRPr="008E69A4">
              <w:rPr>
                <w:rFonts w:ascii="Calibri" w:hAnsi="Calibri"/>
                <w:sz w:val="18"/>
                <w:szCs w:val="18"/>
              </w:rPr>
              <w:t>1340</w:t>
            </w:r>
          </w:p>
        </w:tc>
      </w:tr>
      <w:tr w:rsidR="002A1214" w:rsidRPr="008E69A4" w:rsidTr="008E69A4">
        <w:tc>
          <w:tcPr>
            <w:tcW w:w="3120" w:type="dxa"/>
          </w:tcPr>
          <w:p w:rsidR="002A1214" w:rsidRPr="008E69A4" w:rsidRDefault="00D14436" w:rsidP="00D14436">
            <w:pPr>
              <w:rPr>
                <w:rFonts w:ascii="Calibri" w:hAnsi="Calibri"/>
                <w:b/>
                <w:sz w:val="18"/>
                <w:szCs w:val="18"/>
              </w:rPr>
            </w:pPr>
            <w:r w:rsidRPr="008E69A4">
              <w:rPr>
                <w:rFonts w:ascii="Calibri" w:hAnsi="Calibri"/>
                <w:b/>
                <w:sz w:val="18"/>
                <w:szCs w:val="18"/>
              </w:rPr>
              <w:t>b*/</w:t>
            </w:r>
            <w:r w:rsidR="00CE5D5C" w:rsidRPr="008E69A4">
              <w:rPr>
                <w:rFonts w:ascii="Calibri" w:hAnsi="Calibri"/>
                <w:b/>
                <w:sz w:val="18"/>
                <w:szCs w:val="18"/>
              </w:rPr>
              <w:t>w tym o</w:t>
            </w:r>
            <w:r w:rsidR="002A1214" w:rsidRPr="008E69A4">
              <w:rPr>
                <w:rFonts w:ascii="Calibri" w:hAnsi="Calibri"/>
                <w:b/>
                <w:sz w:val="18"/>
                <w:szCs w:val="18"/>
              </w:rPr>
              <w:t>bjęci formami</w:t>
            </w:r>
            <w:r w:rsidRPr="008E69A4">
              <w:rPr>
                <w:rFonts w:ascii="Calibri" w:hAnsi="Calibri"/>
                <w:b/>
                <w:sz w:val="18"/>
                <w:szCs w:val="18"/>
              </w:rPr>
              <w:t xml:space="preserve"> </w:t>
            </w:r>
            <w:r w:rsidR="002A1214" w:rsidRPr="008E69A4">
              <w:rPr>
                <w:rFonts w:ascii="Calibri" w:hAnsi="Calibri"/>
                <w:b/>
                <w:sz w:val="18"/>
                <w:szCs w:val="18"/>
              </w:rPr>
              <w:t>aktywnymi powodującymi wyłączenia bezrobotnych z ewidencji</w:t>
            </w:r>
          </w:p>
        </w:tc>
        <w:tc>
          <w:tcPr>
            <w:tcW w:w="749" w:type="dxa"/>
          </w:tcPr>
          <w:p w:rsidR="002A1214" w:rsidRPr="008E69A4" w:rsidRDefault="002A1214" w:rsidP="008E69A4">
            <w:pPr>
              <w:jc w:val="center"/>
              <w:rPr>
                <w:rFonts w:ascii="Calibri" w:hAnsi="Calibri"/>
                <w:b/>
                <w:sz w:val="18"/>
                <w:szCs w:val="18"/>
              </w:rPr>
            </w:pPr>
            <w:r w:rsidRPr="008E69A4">
              <w:rPr>
                <w:rFonts w:ascii="Calibri" w:hAnsi="Calibri"/>
                <w:b/>
                <w:sz w:val="18"/>
                <w:szCs w:val="18"/>
              </w:rPr>
              <w:t>16600</w:t>
            </w:r>
          </w:p>
        </w:tc>
        <w:tc>
          <w:tcPr>
            <w:tcW w:w="749" w:type="dxa"/>
          </w:tcPr>
          <w:p w:rsidR="002A1214" w:rsidRPr="008E69A4" w:rsidRDefault="002A1214" w:rsidP="008E69A4">
            <w:pPr>
              <w:jc w:val="center"/>
              <w:rPr>
                <w:rFonts w:ascii="Calibri" w:hAnsi="Calibri"/>
                <w:b/>
                <w:sz w:val="18"/>
                <w:szCs w:val="18"/>
              </w:rPr>
            </w:pPr>
            <w:r w:rsidRPr="008E69A4">
              <w:rPr>
                <w:rFonts w:ascii="Calibri" w:hAnsi="Calibri"/>
                <w:b/>
                <w:sz w:val="18"/>
                <w:szCs w:val="18"/>
              </w:rPr>
              <w:t>17839</w:t>
            </w:r>
          </w:p>
        </w:tc>
        <w:tc>
          <w:tcPr>
            <w:tcW w:w="749" w:type="dxa"/>
          </w:tcPr>
          <w:p w:rsidR="002A1214" w:rsidRPr="008E69A4" w:rsidRDefault="002A1214" w:rsidP="008E69A4">
            <w:pPr>
              <w:jc w:val="center"/>
              <w:rPr>
                <w:rFonts w:ascii="Calibri" w:hAnsi="Calibri"/>
                <w:b/>
                <w:sz w:val="18"/>
                <w:szCs w:val="18"/>
              </w:rPr>
            </w:pPr>
            <w:r w:rsidRPr="008E69A4">
              <w:rPr>
                <w:rFonts w:ascii="Calibri" w:hAnsi="Calibri"/>
                <w:b/>
                <w:sz w:val="18"/>
                <w:szCs w:val="18"/>
              </w:rPr>
              <w:t>19788</w:t>
            </w:r>
          </w:p>
        </w:tc>
        <w:tc>
          <w:tcPr>
            <w:tcW w:w="749" w:type="dxa"/>
          </w:tcPr>
          <w:p w:rsidR="002A1214" w:rsidRPr="008E69A4" w:rsidRDefault="002A1214" w:rsidP="008E69A4">
            <w:pPr>
              <w:jc w:val="center"/>
              <w:rPr>
                <w:rFonts w:ascii="Calibri" w:hAnsi="Calibri"/>
                <w:b/>
                <w:sz w:val="18"/>
                <w:szCs w:val="18"/>
              </w:rPr>
            </w:pPr>
            <w:r w:rsidRPr="008E69A4">
              <w:rPr>
                <w:rFonts w:ascii="Calibri" w:hAnsi="Calibri"/>
                <w:b/>
                <w:sz w:val="18"/>
                <w:szCs w:val="18"/>
              </w:rPr>
              <w:t>21600</w:t>
            </w:r>
          </w:p>
        </w:tc>
        <w:tc>
          <w:tcPr>
            <w:tcW w:w="749" w:type="dxa"/>
          </w:tcPr>
          <w:p w:rsidR="002A1214" w:rsidRPr="008E69A4" w:rsidRDefault="002A1214" w:rsidP="008E69A4">
            <w:pPr>
              <w:jc w:val="center"/>
              <w:rPr>
                <w:rFonts w:ascii="Calibri" w:hAnsi="Calibri"/>
                <w:b/>
                <w:sz w:val="18"/>
                <w:szCs w:val="18"/>
              </w:rPr>
            </w:pPr>
            <w:r w:rsidRPr="008E69A4">
              <w:rPr>
                <w:rFonts w:ascii="Calibri" w:hAnsi="Calibri"/>
                <w:b/>
                <w:sz w:val="18"/>
                <w:szCs w:val="18"/>
              </w:rPr>
              <w:t>25192</w:t>
            </w:r>
          </w:p>
        </w:tc>
        <w:tc>
          <w:tcPr>
            <w:tcW w:w="749" w:type="dxa"/>
          </w:tcPr>
          <w:p w:rsidR="002A1214" w:rsidRPr="008E69A4" w:rsidRDefault="002A1214" w:rsidP="008E69A4">
            <w:pPr>
              <w:jc w:val="center"/>
              <w:rPr>
                <w:rFonts w:ascii="Calibri" w:hAnsi="Calibri"/>
                <w:b/>
                <w:sz w:val="18"/>
                <w:szCs w:val="18"/>
              </w:rPr>
            </w:pPr>
            <w:r w:rsidRPr="008E69A4">
              <w:rPr>
                <w:rFonts w:ascii="Calibri" w:hAnsi="Calibri"/>
                <w:b/>
                <w:sz w:val="18"/>
                <w:szCs w:val="18"/>
              </w:rPr>
              <w:t>9857</w:t>
            </w:r>
          </w:p>
        </w:tc>
        <w:tc>
          <w:tcPr>
            <w:tcW w:w="750" w:type="dxa"/>
          </w:tcPr>
          <w:p w:rsidR="002A1214" w:rsidRPr="008E69A4" w:rsidRDefault="002A1214" w:rsidP="008E69A4">
            <w:pPr>
              <w:jc w:val="center"/>
              <w:rPr>
                <w:rFonts w:ascii="Calibri" w:hAnsi="Calibri"/>
                <w:b/>
                <w:sz w:val="18"/>
                <w:szCs w:val="18"/>
              </w:rPr>
            </w:pPr>
            <w:r w:rsidRPr="008E69A4">
              <w:rPr>
                <w:rFonts w:ascii="Calibri" w:hAnsi="Calibri"/>
                <w:b/>
                <w:sz w:val="18"/>
                <w:szCs w:val="18"/>
              </w:rPr>
              <w:t>14431</w:t>
            </w:r>
          </w:p>
        </w:tc>
        <w:tc>
          <w:tcPr>
            <w:tcW w:w="1242" w:type="dxa"/>
          </w:tcPr>
          <w:p w:rsidR="002A1214" w:rsidRPr="008E69A4" w:rsidRDefault="002A1214" w:rsidP="008E69A4">
            <w:pPr>
              <w:jc w:val="center"/>
              <w:rPr>
                <w:rFonts w:ascii="Calibri" w:hAnsi="Calibri"/>
                <w:b/>
                <w:sz w:val="18"/>
                <w:szCs w:val="18"/>
              </w:rPr>
            </w:pPr>
            <w:r w:rsidRPr="008E69A4">
              <w:rPr>
                <w:rFonts w:ascii="Calibri" w:hAnsi="Calibri"/>
                <w:b/>
                <w:sz w:val="18"/>
                <w:szCs w:val="18"/>
              </w:rPr>
              <w:t>-2169</w:t>
            </w:r>
          </w:p>
        </w:tc>
      </w:tr>
      <w:tr w:rsidR="009D3FCA" w:rsidRPr="008E69A4" w:rsidTr="008E69A4">
        <w:tc>
          <w:tcPr>
            <w:tcW w:w="3120" w:type="dxa"/>
          </w:tcPr>
          <w:p w:rsidR="009D3FCA" w:rsidRPr="008E69A4" w:rsidRDefault="009D3FCA" w:rsidP="002A1214">
            <w:pPr>
              <w:rPr>
                <w:rFonts w:ascii="Calibri" w:hAnsi="Calibri"/>
                <w:b/>
                <w:bCs/>
                <w:sz w:val="18"/>
                <w:szCs w:val="18"/>
              </w:rPr>
            </w:pPr>
            <w:r w:rsidRPr="008E69A4">
              <w:rPr>
                <w:rFonts w:ascii="Calibri" w:hAnsi="Calibri"/>
                <w:b/>
                <w:bCs/>
                <w:sz w:val="18"/>
                <w:szCs w:val="18"/>
              </w:rPr>
              <w:t>Wskaźnik b/a:</w:t>
            </w:r>
          </w:p>
        </w:tc>
        <w:tc>
          <w:tcPr>
            <w:tcW w:w="749" w:type="dxa"/>
          </w:tcPr>
          <w:p w:rsidR="009D3FCA" w:rsidRPr="008E69A4" w:rsidRDefault="009D3FCA" w:rsidP="008E69A4">
            <w:pPr>
              <w:jc w:val="center"/>
              <w:rPr>
                <w:rFonts w:ascii="Calibri" w:hAnsi="Calibri"/>
                <w:b/>
                <w:sz w:val="18"/>
                <w:szCs w:val="18"/>
              </w:rPr>
            </w:pPr>
            <w:r w:rsidRPr="008E69A4">
              <w:rPr>
                <w:rFonts w:ascii="Calibri" w:hAnsi="Calibri"/>
                <w:b/>
                <w:sz w:val="18"/>
                <w:szCs w:val="18"/>
              </w:rPr>
              <w:t>18,7</w:t>
            </w:r>
          </w:p>
        </w:tc>
        <w:tc>
          <w:tcPr>
            <w:tcW w:w="749" w:type="dxa"/>
          </w:tcPr>
          <w:p w:rsidR="009D3FCA" w:rsidRPr="008E69A4" w:rsidRDefault="009D3FCA" w:rsidP="008E69A4">
            <w:pPr>
              <w:jc w:val="center"/>
              <w:rPr>
                <w:rFonts w:ascii="Calibri" w:hAnsi="Calibri"/>
                <w:b/>
                <w:sz w:val="18"/>
                <w:szCs w:val="18"/>
              </w:rPr>
            </w:pPr>
            <w:r w:rsidRPr="008E69A4">
              <w:rPr>
                <w:rFonts w:ascii="Calibri" w:hAnsi="Calibri"/>
                <w:b/>
                <w:sz w:val="18"/>
                <w:szCs w:val="18"/>
              </w:rPr>
              <w:t>20,9</w:t>
            </w:r>
          </w:p>
        </w:tc>
        <w:tc>
          <w:tcPr>
            <w:tcW w:w="749" w:type="dxa"/>
          </w:tcPr>
          <w:p w:rsidR="009D3FCA" w:rsidRPr="008E69A4" w:rsidRDefault="009D3FCA" w:rsidP="008E69A4">
            <w:pPr>
              <w:jc w:val="center"/>
              <w:rPr>
                <w:rFonts w:ascii="Calibri" w:hAnsi="Calibri"/>
                <w:b/>
                <w:sz w:val="18"/>
                <w:szCs w:val="18"/>
              </w:rPr>
            </w:pPr>
            <w:r w:rsidRPr="008E69A4">
              <w:rPr>
                <w:rFonts w:ascii="Calibri" w:hAnsi="Calibri"/>
                <w:b/>
                <w:sz w:val="18"/>
                <w:szCs w:val="18"/>
              </w:rPr>
              <w:t>25,2</w:t>
            </w:r>
          </w:p>
        </w:tc>
        <w:tc>
          <w:tcPr>
            <w:tcW w:w="749" w:type="dxa"/>
          </w:tcPr>
          <w:p w:rsidR="009D3FCA" w:rsidRPr="008E69A4" w:rsidRDefault="009D3FCA" w:rsidP="008E69A4">
            <w:pPr>
              <w:jc w:val="center"/>
              <w:rPr>
                <w:rFonts w:ascii="Calibri" w:hAnsi="Calibri"/>
                <w:b/>
                <w:sz w:val="18"/>
                <w:szCs w:val="18"/>
              </w:rPr>
            </w:pPr>
            <w:r w:rsidRPr="008E69A4">
              <w:rPr>
                <w:rFonts w:ascii="Calibri" w:hAnsi="Calibri"/>
                <w:b/>
                <w:sz w:val="18"/>
                <w:szCs w:val="18"/>
              </w:rPr>
              <w:t>28,6</w:t>
            </w:r>
          </w:p>
        </w:tc>
        <w:tc>
          <w:tcPr>
            <w:tcW w:w="749" w:type="dxa"/>
          </w:tcPr>
          <w:p w:rsidR="009D3FCA" w:rsidRPr="008E69A4" w:rsidRDefault="009D3FCA" w:rsidP="008E69A4">
            <w:pPr>
              <w:jc w:val="center"/>
              <w:rPr>
                <w:rFonts w:ascii="Calibri" w:hAnsi="Calibri"/>
                <w:b/>
                <w:sz w:val="18"/>
                <w:szCs w:val="18"/>
              </w:rPr>
            </w:pPr>
            <w:r w:rsidRPr="008E69A4">
              <w:rPr>
                <w:rFonts w:ascii="Calibri" w:hAnsi="Calibri"/>
                <w:b/>
                <w:sz w:val="18"/>
                <w:szCs w:val="18"/>
              </w:rPr>
              <w:t>29,4</w:t>
            </w:r>
          </w:p>
        </w:tc>
        <w:tc>
          <w:tcPr>
            <w:tcW w:w="749" w:type="dxa"/>
          </w:tcPr>
          <w:p w:rsidR="009D3FCA" w:rsidRPr="008E69A4" w:rsidRDefault="009D3FCA" w:rsidP="008E69A4">
            <w:pPr>
              <w:jc w:val="center"/>
              <w:rPr>
                <w:rFonts w:ascii="Calibri" w:hAnsi="Calibri"/>
                <w:b/>
                <w:sz w:val="18"/>
                <w:szCs w:val="18"/>
              </w:rPr>
            </w:pPr>
            <w:r w:rsidRPr="008E69A4">
              <w:rPr>
                <w:rFonts w:ascii="Calibri" w:hAnsi="Calibri"/>
                <w:b/>
                <w:sz w:val="18"/>
                <w:szCs w:val="18"/>
              </w:rPr>
              <w:t>13,4</w:t>
            </w:r>
          </w:p>
        </w:tc>
        <w:tc>
          <w:tcPr>
            <w:tcW w:w="750" w:type="dxa"/>
          </w:tcPr>
          <w:p w:rsidR="009D3FCA" w:rsidRPr="008E69A4" w:rsidRDefault="009D3FCA" w:rsidP="008E69A4">
            <w:pPr>
              <w:jc w:val="center"/>
              <w:rPr>
                <w:rFonts w:ascii="Calibri" w:hAnsi="Calibri"/>
                <w:b/>
                <w:sz w:val="18"/>
                <w:szCs w:val="18"/>
              </w:rPr>
            </w:pPr>
            <w:r w:rsidRPr="008E69A4">
              <w:rPr>
                <w:rFonts w:ascii="Calibri" w:hAnsi="Calibri"/>
                <w:b/>
                <w:sz w:val="18"/>
                <w:szCs w:val="18"/>
              </w:rPr>
              <w:t>19,7</w:t>
            </w:r>
          </w:p>
        </w:tc>
        <w:tc>
          <w:tcPr>
            <w:tcW w:w="1242" w:type="dxa"/>
          </w:tcPr>
          <w:p w:rsidR="009D3FCA" w:rsidRPr="008E69A4" w:rsidRDefault="009D3FCA" w:rsidP="008E69A4">
            <w:pPr>
              <w:jc w:val="center"/>
              <w:rPr>
                <w:rFonts w:ascii="Calibri" w:hAnsi="Calibri"/>
                <w:b/>
                <w:sz w:val="18"/>
                <w:szCs w:val="18"/>
              </w:rPr>
            </w:pPr>
            <w:r w:rsidRPr="008E69A4">
              <w:rPr>
                <w:rFonts w:ascii="Calibri" w:hAnsi="Calibri"/>
                <w:b/>
                <w:sz w:val="18"/>
                <w:szCs w:val="18"/>
              </w:rPr>
              <w:t>1,0 pkt</w:t>
            </w:r>
          </w:p>
        </w:tc>
      </w:tr>
    </w:tbl>
    <w:p w:rsidR="005E0934" w:rsidRPr="0029639E" w:rsidRDefault="005E0934" w:rsidP="009D3FCA">
      <w:pPr>
        <w:ind w:left="142" w:hanging="142"/>
        <w:jc w:val="both"/>
        <w:rPr>
          <w:i/>
          <w:color w:val="FF0000"/>
          <w:sz w:val="18"/>
          <w:szCs w:val="18"/>
        </w:rPr>
      </w:pPr>
      <w:r w:rsidRPr="009D3FCA">
        <w:rPr>
          <w:sz w:val="20"/>
          <w:szCs w:val="20"/>
        </w:rPr>
        <w:t xml:space="preserve">* </w:t>
      </w:r>
      <w:r w:rsidRPr="00437706">
        <w:rPr>
          <w:sz w:val="16"/>
          <w:szCs w:val="16"/>
        </w:rPr>
        <w:t xml:space="preserve">uwzględniono </w:t>
      </w:r>
      <w:r w:rsidR="003114A2" w:rsidRPr="00437706">
        <w:rPr>
          <w:sz w:val="16"/>
          <w:szCs w:val="16"/>
        </w:rPr>
        <w:t xml:space="preserve">tylko </w:t>
      </w:r>
      <w:r w:rsidRPr="00437706">
        <w:rPr>
          <w:sz w:val="16"/>
          <w:szCs w:val="16"/>
        </w:rPr>
        <w:t xml:space="preserve">formy aktywne powodujące wyłączenia bezrobotnych z ewidencji </w:t>
      </w:r>
      <w:r w:rsidR="009D3FCA" w:rsidRPr="00437706">
        <w:rPr>
          <w:sz w:val="16"/>
          <w:szCs w:val="16"/>
        </w:rPr>
        <w:t xml:space="preserve">(tj. prace interwencyjne, roboty publiczne, podjęcie działalności gospodarczej/dotacje, podjęcie zatrudnienia w ramach </w:t>
      </w:r>
      <w:r w:rsidR="0029639E" w:rsidRPr="00437706">
        <w:rPr>
          <w:sz w:val="16"/>
          <w:szCs w:val="16"/>
        </w:rPr>
        <w:t>refundacji kosztów wyposażenia/</w:t>
      </w:r>
      <w:r w:rsidR="009D3FCA" w:rsidRPr="00437706">
        <w:rPr>
          <w:sz w:val="16"/>
          <w:szCs w:val="16"/>
        </w:rPr>
        <w:t>doposażenia stanowisk pracy, szkolenia, staż, przygotowanie zawodowe w miejscu pracy</w:t>
      </w:r>
      <w:r w:rsidR="0029639E" w:rsidRPr="00437706">
        <w:rPr>
          <w:sz w:val="16"/>
          <w:szCs w:val="16"/>
        </w:rPr>
        <w:t>/dorosłych</w:t>
      </w:r>
      <w:r w:rsidR="009D3FCA" w:rsidRPr="00437706">
        <w:rPr>
          <w:sz w:val="16"/>
          <w:szCs w:val="16"/>
        </w:rPr>
        <w:t>, prace społecznie użyteczne)</w:t>
      </w:r>
    </w:p>
    <w:p w:rsidR="00A423CB" w:rsidRPr="0029639E" w:rsidRDefault="00053FB1" w:rsidP="00053FB1">
      <w:pPr>
        <w:rPr>
          <w:i/>
          <w:sz w:val="18"/>
          <w:szCs w:val="18"/>
        </w:rPr>
      </w:pPr>
      <w:r w:rsidRPr="0029639E">
        <w:rPr>
          <w:i/>
          <w:sz w:val="18"/>
          <w:szCs w:val="18"/>
        </w:rPr>
        <w:t xml:space="preserve">Źródło: </w:t>
      </w:r>
      <w:r w:rsidR="00A423CB" w:rsidRPr="0029639E">
        <w:rPr>
          <w:i/>
          <w:sz w:val="18"/>
          <w:szCs w:val="18"/>
        </w:rPr>
        <w:t>Opracowanie własne na podstawie danych  WUP w Białymstoku</w:t>
      </w:r>
    </w:p>
    <w:p w:rsidR="00A423CB" w:rsidRPr="00FB1726" w:rsidRDefault="00A423CB" w:rsidP="00A423CB">
      <w:pPr>
        <w:rPr>
          <w:rFonts w:ascii="Arial" w:hAnsi="Arial" w:cs="Arial"/>
          <w:b/>
          <w:sz w:val="22"/>
          <w:szCs w:val="22"/>
        </w:rPr>
      </w:pPr>
    </w:p>
    <w:p w:rsidR="00A423CB" w:rsidRPr="00FB1726" w:rsidRDefault="00D14436" w:rsidP="00053FB1">
      <w:pPr>
        <w:ind w:firstLine="540"/>
        <w:jc w:val="both"/>
        <w:rPr>
          <w:sz w:val="22"/>
          <w:szCs w:val="22"/>
        </w:rPr>
      </w:pPr>
      <w:r>
        <w:rPr>
          <w:sz w:val="22"/>
          <w:szCs w:val="22"/>
        </w:rPr>
        <w:t xml:space="preserve">W okresie </w:t>
      </w:r>
      <w:r w:rsidR="00A423CB" w:rsidRPr="00FB1726">
        <w:rPr>
          <w:sz w:val="22"/>
          <w:szCs w:val="22"/>
        </w:rPr>
        <w:t>od 2006</w:t>
      </w:r>
      <w:r w:rsidR="00D639DA">
        <w:rPr>
          <w:sz w:val="22"/>
          <w:szCs w:val="22"/>
        </w:rPr>
        <w:t xml:space="preserve"> do 2010 roku</w:t>
      </w:r>
      <w:r w:rsidR="00A423CB" w:rsidRPr="00FB1726">
        <w:rPr>
          <w:sz w:val="22"/>
          <w:szCs w:val="22"/>
        </w:rPr>
        <w:t xml:space="preserve">, z </w:t>
      </w:r>
      <w:r w:rsidR="00FB1726" w:rsidRPr="00FB1726">
        <w:rPr>
          <w:sz w:val="22"/>
          <w:szCs w:val="22"/>
        </w:rPr>
        <w:t>pewnymi</w:t>
      </w:r>
      <w:r w:rsidR="00A423CB" w:rsidRPr="00FB1726">
        <w:rPr>
          <w:sz w:val="22"/>
          <w:szCs w:val="22"/>
        </w:rPr>
        <w:t xml:space="preserve"> wahaniami, widoczny jest wzrost liczby uczestników objętych działaniami określanymi jako aktywna polityka rynku pracy. Na</w:t>
      </w:r>
      <w:r w:rsidR="00D639DA">
        <w:rPr>
          <w:sz w:val="22"/>
          <w:szCs w:val="22"/>
        </w:rPr>
        <w:t xml:space="preserve">tomiast lata 2011 i 2012 to okres, kiedy wydatki z Funduszu Pracy na aktywizację bezrobotnych uległy wyraźnemu zmniejszeniu, co przy jednoczesnym wzroście bezrobocia spowodowało ograniczenie </w:t>
      </w:r>
      <w:r>
        <w:rPr>
          <w:sz w:val="22"/>
          <w:szCs w:val="22"/>
        </w:rPr>
        <w:t>odsetka</w:t>
      </w:r>
      <w:r w:rsidR="00D639DA">
        <w:rPr>
          <w:sz w:val="22"/>
          <w:szCs w:val="22"/>
        </w:rPr>
        <w:t xml:space="preserve"> osób kierowanych do poszczególnych programów.</w:t>
      </w:r>
    </w:p>
    <w:p w:rsidR="005809E2" w:rsidRPr="00755B24" w:rsidRDefault="00D569D8" w:rsidP="00A423CB">
      <w:pPr>
        <w:ind w:firstLine="709"/>
        <w:jc w:val="both"/>
        <w:rPr>
          <w:sz w:val="22"/>
          <w:szCs w:val="22"/>
        </w:rPr>
      </w:pPr>
      <w:r w:rsidRPr="005809E2">
        <w:rPr>
          <w:sz w:val="22"/>
          <w:szCs w:val="22"/>
        </w:rPr>
        <w:t>Analizując aktywizację zawodową osób bezrobotnych w ramach poszczególnych form</w:t>
      </w:r>
      <w:r w:rsidR="00D639DA" w:rsidRPr="005809E2">
        <w:rPr>
          <w:sz w:val="22"/>
          <w:szCs w:val="22"/>
        </w:rPr>
        <w:t xml:space="preserve"> w okresie trzech ostatnich lat</w:t>
      </w:r>
      <w:r w:rsidR="00A27B8D">
        <w:rPr>
          <w:sz w:val="22"/>
          <w:szCs w:val="22"/>
        </w:rPr>
        <w:t>,</w:t>
      </w:r>
      <w:r w:rsidRPr="005809E2">
        <w:rPr>
          <w:sz w:val="22"/>
          <w:szCs w:val="22"/>
        </w:rPr>
        <w:t xml:space="preserve"> można zauważyć, że </w:t>
      </w:r>
      <w:r w:rsidR="00D639DA" w:rsidRPr="005809E2">
        <w:rPr>
          <w:sz w:val="22"/>
          <w:szCs w:val="22"/>
        </w:rPr>
        <w:t xml:space="preserve">zmniejszyła się liczba osób bezrobotnych kierowanych  do wszystkich aktywnych programów. W </w:t>
      </w:r>
      <w:r w:rsidR="00A423CB" w:rsidRPr="005809E2">
        <w:rPr>
          <w:sz w:val="22"/>
          <w:szCs w:val="22"/>
        </w:rPr>
        <w:t>20</w:t>
      </w:r>
      <w:r w:rsidRPr="005809E2">
        <w:rPr>
          <w:sz w:val="22"/>
          <w:szCs w:val="22"/>
        </w:rPr>
        <w:t>12</w:t>
      </w:r>
      <w:r w:rsidR="00A423CB" w:rsidRPr="005809E2">
        <w:rPr>
          <w:sz w:val="22"/>
          <w:szCs w:val="22"/>
        </w:rPr>
        <w:t xml:space="preserve"> roku </w:t>
      </w:r>
      <w:r w:rsidR="00D639DA" w:rsidRPr="005809E2">
        <w:rPr>
          <w:sz w:val="22"/>
          <w:szCs w:val="22"/>
        </w:rPr>
        <w:t xml:space="preserve">do prac interwencyjnych </w:t>
      </w:r>
      <w:r w:rsidR="00A423CB" w:rsidRPr="005809E2">
        <w:rPr>
          <w:sz w:val="22"/>
          <w:szCs w:val="22"/>
        </w:rPr>
        <w:t xml:space="preserve">zostało skierowanych </w:t>
      </w:r>
      <w:r w:rsidRPr="005809E2">
        <w:rPr>
          <w:sz w:val="22"/>
          <w:szCs w:val="22"/>
        </w:rPr>
        <w:t>1465</w:t>
      </w:r>
      <w:r w:rsidR="00A423CB" w:rsidRPr="005809E2">
        <w:rPr>
          <w:sz w:val="22"/>
          <w:szCs w:val="22"/>
        </w:rPr>
        <w:t xml:space="preserve"> osób </w:t>
      </w:r>
      <w:r w:rsidR="00D639DA" w:rsidRPr="005809E2">
        <w:rPr>
          <w:sz w:val="22"/>
          <w:szCs w:val="22"/>
        </w:rPr>
        <w:t xml:space="preserve">bezrobotnych </w:t>
      </w:r>
      <w:r w:rsidR="00A423CB" w:rsidRPr="005809E2">
        <w:rPr>
          <w:sz w:val="22"/>
          <w:szCs w:val="22"/>
        </w:rPr>
        <w:t xml:space="preserve">(o </w:t>
      </w:r>
      <w:r w:rsidRPr="005809E2">
        <w:rPr>
          <w:sz w:val="22"/>
          <w:szCs w:val="22"/>
        </w:rPr>
        <w:t>505</w:t>
      </w:r>
      <w:r w:rsidR="00A423CB" w:rsidRPr="005809E2">
        <w:rPr>
          <w:sz w:val="22"/>
          <w:szCs w:val="22"/>
        </w:rPr>
        <w:t xml:space="preserve"> mniej niż w 200</w:t>
      </w:r>
      <w:r w:rsidRPr="005809E2">
        <w:rPr>
          <w:sz w:val="22"/>
          <w:szCs w:val="22"/>
        </w:rPr>
        <w:t>9</w:t>
      </w:r>
      <w:r w:rsidR="00A423CB" w:rsidRPr="005809E2">
        <w:rPr>
          <w:sz w:val="22"/>
          <w:szCs w:val="22"/>
        </w:rPr>
        <w:t>r.</w:t>
      </w:r>
      <w:r w:rsidRPr="005809E2">
        <w:rPr>
          <w:sz w:val="22"/>
          <w:szCs w:val="22"/>
        </w:rPr>
        <w:t xml:space="preserve"> i o 1186 mniej niż w 2006r.</w:t>
      </w:r>
      <w:r w:rsidR="00A423CB" w:rsidRPr="005809E2">
        <w:rPr>
          <w:sz w:val="22"/>
          <w:szCs w:val="22"/>
        </w:rPr>
        <w:t xml:space="preserve">), </w:t>
      </w:r>
      <w:r w:rsidR="00D639DA" w:rsidRPr="005809E2">
        <w:rPr>
          <w:sz w:val="22"/>
          <w:szCs w:val="22"/>
        </w:rPr>
        <w:t>do robót publicznych skierowano 949 osób (o 932 mniej niż w 2009r. i o 2 więcej niż w 2006r.),</w:t>
      </w:r>
      <w:r w:rsidR="005809E2" w:rsidRPr="005809E2">
        <w:rPr>
          <w:sz w:val="22"/>
          <w:szCs w:val="22"/>
        </w:rPr>
        <w:t xml:space="preserve"> dotację na rozpoczęcie działalności gospodarczej otrzymało 1407 osób (o 296 mniej niż w 2009r., ale o 749 więcej niż w 2006r.),</w:t>
      </w:r>
      <w:r w:rsidR="005809E2" w:rsidRPr="00B52F0C">
        <w:rPr>
          <w:color w:val="FF0000"/>
          <w:sz w:val="22"/>
          <w:szCs w:val="22"/>
        </w:rPr>
        <w:t xml:space="preserve"> </w:t>
      </w:r>
      <w:r w:rsidR="005809E2" w:rsidRPr="005809E2">
        <w:rPr>
          <w:sz w:val="22"/>
          <w:szCs w:val="22"/>
        </w:rPr>
        <w:t>podję</w:t>
      </w:r>
      <w:r w:rsidR="005809E2">
        <w:rPr>
          <w:sz w:val="22"/>
          <w:szCs w:val="22"/>
        </w:rPr>
        <w:t>ło</w:t>
      </w:r>
      <w:r w:rsidR="005809E2" w:rsidRPr="005809E2">
        <w:rPr>
          <w:sz w:val="22"/>
          <w:szCs w:val="22"/>
        </w:rPr>
        <w:t xml:space="preserve"> zatrudnieni</w:t>
      </w:r>
      <w:r w:rsidR="005809E2">
        <w:rPr>
          <w:sz w:val="22"/>
          <w:szCs w:val="22"/>
        </w:rPr>
        <w:t>e</w:t>
      </w:r>
      <w:r w:rsidR="005809E2" w:rsidRPr="005809E2">
        <w:rPr>
          <w:sz w:val="22"/>
          <w:szCs w:val="22"/>
        </w:rPr>
        <w:t xml:space="preserve"> w ramach refundacji kosztów wyposażenia/ doposażenia stanowisk pracy</w:t>
      </w:r>
      <w:r w:rsidR="005809E2" w:rsidRPr="00B52F0C">
        <w:rPr>
          <w:color w:val="FF0000"/>
          <w:sz w:val="22"/>
          <w:szCs w:val="22"/>
        </w:rPr>
        <w:t xml:space="preserve"> </w:t>
      </w:r>
      <w:r w:rsidR="005809E2" w:rsidRPr="005809E2">
        <w:rPr>
          <w:sz w:val="22"/>
          <w:szCs w:val="22"/>
        </w:rPr>
        <w:t xml:space="preserve">(o </w:t>
      </w:r>
      <w:r w:rsidR="005809E2">
        <w:rPr>
          <w:sz w:val="22"/>
          <w:szCs w:val="22"/>
        </w:rPr>
        <w:t>31</w:t>
      </w:r>
      <w:r w:rsidR="005809E2" w:rsidRPr="005809E2">
        <w:rPr>
          <w:sz w:val="22"/>
          <w:szCs w:val="22"/>
        </w:rPr>
        <w:t xml:space="preserve"> mniej niż w 2009r., ale o </w:t>
      </w:r>
      <w:r w:rsidR="005809E2">
        <w:rPr>
          <w:sz w:val="22"/>
          <w:szCs w:val="22"/>
        </w:rPr>
        <w:t>346</w:t>
      </w:r>
      <w:r w:rsidR="005809E2" w:rsidRPr="005809E2">
        <w:rPr>
          <w:sz w:val="22"/>
          <w:szCs w:val="22"/>
        </w:rPr>
        <w:t xml:space="preserve"> więcej niż w 2006r.)</w:t>
      </w:r>
      <w:r w:rsidR="005809E2">
        <w:rPr>
          <w:sz w:val="22"/>
          <w:szCs w:val="22"/>
        </w:rPr>
        <w:t xml:space="preserve">. Szkolenia rozpoczęło 2137 osób bezrobotnych </w:t>
      </w:r>
      <w:r w:rsidR="005809E2" w:rsidRPr="005809E2">
        <w:rPr>
          <w:sz w:val="22"/>
          <w:szCs w:val="22"/>
        </w:rPr>
        <w:t xml:space="preserve">(o </w:t>
      </w:r>
      <w:r w:rsidR="005809E2">
        <w:rPr>
          <w:sz w:val="22"/>
          <w:szCs w:val="22"/>
        </w:rPr>
        <w:t>2137</w:t>
      </w:r>
      <w:r w:rsidR="005809E2" w:rsidRPr="005809E2">
        <w:rPr>
          <w:sz w:val="22"/>
          <w:szCs w:val="22"/>
        </w:rPr>
        <w:t xml:space="preserve"> mniej niż w 2009r.</w:t>
      </w:r>
      <w:r w:rsidR="005809E2">
        <w:rPr>
          <w:sz w:val="22"/>
          <w:szCs w:val="22"/>
        </w:rPr>
        <w:t xml:space="preserve"> i</w:t>
      </w:r>
      <w:r w:rsidR="005809E2" w:rsidRPr="005809E2">
        <w:rPr>
          <w:sz w:val="22"/>
          <w:szCs w:val="22"/>
        </w:rPr>
        <w:t xml:space="preserve"> o </w:t>
      </w:r>
      <w:r w:rsidR="005809E2">
        <w:rPr>
          <w:sz w:val="22"/>
          <w:szCs w:val="22"/>
        </w:rPr>
        <w:t>1629 mniej</w:t>
      </w:r>
      <w:r w:rsidR="005809E2" w:rsidRPr="005809E2">
        <w:rPr>
          <w:sz w:val="22"/>
          <w:szCs w:val="22"/>
        </w:rPr>
        <w:t xml:space="preserve"> niż w 2006r.),</w:t>
      </w:r>
      <w:r w:rsidR="005809E2">
        <w:rPr>
          <w:sz w:val="22"/>
          <w:szCs w:val="22"/>
        </w:rPr>
        <w:t xml:space="preserve"> staż u pracodawcy – 6571 osób bezrobotnych </w:t>
      </w:r>
      <w:r w:rsidR="005809E2" w:rsidRPr="005809E2">
        <w:rPr>
          <w:sz w:val="22"/>
          <w:szCs w:val="22"/>
        </w:rPr>
        <w:t>(o 2</w:t>
      </w:r>
      <w:r w:rsidR="005809E2">
        <w:rPr>
          <w:sz w:val="22"/>
          <w:szCs w:val="22"/>
        </w:rPr>
        <w:t>591</w:t>
      </w:r>
      <w:r w:rsidR="005809E2" w:rsidRPr="005809E2">
        <w:rPr>
          <w:sz w:val="22"/>
          <w:szCs w:val="22"/>
        </w:rPr>
        <w:t xml:space="preserve"> mniej niż w 2009r., ale o </w:t>
      </w:r>
      <w:r w:rsidR="005809E2">
        <w:rPr>
          <w:sz w:val="22"/>
          <w:szCs w:val="22"/>
        </w:rPr>
        <w:t>1325</w:t>
      </w:r>
      <w:r w:rsidR="005809E2" w:rsidRPr="005809E2">
        <w:rPr>
          <w:sz w:val="22"/>
          <w:szCs w:val="22"/>
        </w:rPr>
        <w:t xml:space="preserve"> więcej niż w 2006r.), a</w:t>
      </w:r>
      <w:r w:rsidR="00A423CB" w:rsidRPr="005809E2">
        <w:rPr>
          <w:sz w:val="22"/>
          <w:szCs w:val="22"/>
        </w:rPr>
        <w:t xml:space="preserve"> prac</w:t>
      </w:r>
      <w:r w:rsidR="005809E2" w:rsidRPr="005809E2">
        <w:rPr>
          <w:sz w:val="22"/>
          <w:szCs w:val="22"/>
        </w:rPr>
        <w:t>e</w:t>
      </w:r>
      <w:r w:rsidR="00A423CB" w:rsidRPr="005809E2">
        <w:rPr>
          <w:sz w:val="22"/>
          <w:szCs w:val="22"/>
        </w:rPr>
        <w:t xml:space="preserve"> społecznie użyteczn</w:t>
      </w:r>
      <w:r w:rsidR="005809E2" w:rsidRPr="005809E2">
        <w:rPr>
          <w:sz w:val="22"/>
          <w:szCs w:val="22"/>
        </w:rPr>
        <w:t>e</w:t>
      </w:r>
      <w:r w:rsidR="00A423CB" w:rsidRPr="005809E2">
        <w:rPr>
          <w:sz w:val="22"/>
          <w:szCs w:val="22"/>
        </w:rPr>
        <w:t xml:space="preserve"> – </w:t>
      </w:r>
      <w:r w:rsidR="005809E2" w:rsidRPr="005809E2">
        <w:rPr>
          <w:sz w:val="22"/>
          <w:szCs w:val="22"/>
        </w:rPr>
        <w:t>1040</w:t>
      </w:r>
      <w:r w:rsidR="00A423CB" w:rsidRPr="005809E2">
        <w:rPr>
          <w:sz w:val="22"/>
          <w:szCs w:val="22"/>
        </w:rPr>
        <w:t xml:space="preserve"> osób </w:t>
      </w:r>
      <w:r w:rsidR="005809E2" w:rsidRPr="005809E2">
        <w:rPr>
          <w:sz w:val="22"/>
          <w:szCs w:val="22"/>
        </w:rPr>
        <w:t>(o 365 mniej niż w 2009r. i o 593 mniej niż w 2006r.)</w:t>
      </w:r>
      <w:r w:rsidR="005809E2">
        <w:rPr>
          <w:sz w:val="22"/>
          <w:szCs w:val="22"/>
        </w:rPr>
        <w:t>. Począwszy od 2010 roku zmieniły się zasady realizacji przygotowania zawodowego w miejscu pracy; wprowadzono przygotowanie zawodowe dorosłych (</w:t>
      </w:r>
      <w:r w:rsidR="005809E2" w:rsidRPr="00755B24">
        <w:rPr>
          <w:sz w:val="22"/>
          <w:szCs w:val="22"/>
        </w:rPr>
        <w:t xml:space="preserve">które obecnie ma marginalne znaczenie w aktywizacji zawodowej bezrobotnych), w związku z czym dane te są nieporównywalne. </w:t>
      </w:r>
    </w:p>
    <w:p w:rsidR="00A423CB" w:rsidRPr="00755B24" w:rsidRDefault="00A423CB" w:rsidP="00A423CB">
      <w:pPr>
        <w:ind w:firstLine="709"/>
        <w:jc w:val="both"/>
        <w:rPr>
          <w:sz w:val="22"/>
          <w:szCs w:val="22"/>
        </w:rPr>
      </w:pPr>
      <w:r w:rsidRPr="00755B24">
        <w:rPr>
          <w:sz w:val="22"/>
          <w:szCs w:val="22"/>
        </w:rPr>
        <w:t xml:space="preserve">Wzrosła </w:t>
      </w:r>
      <w:r w:rsidR="005809E2" w:rsidRPr="00755B24">
        <w:rPr>
          <w:sz w:val="22"/>
          <w:szCs w:val="22"/>
        </w:rPr>
        <w:t>natomiast</w:t>
      </w:r>
      <w:r w:rsidRPr="00755B24">
        <w:rPr>
          <w:sz w:val="22"/>
          <w:szCs w:val="22"/>
        </w:rPr>
        <w:t xml:space="preserve"> liczba bezrobotnych korzystających z usług poradnictwa zawodowego. </w:t>
      </w:r>
      <w:r w:rsidR="00755B24">
        <w:rPr>
          <w:sz w:val="22"/>
          <w:szCs w:val="22"/>
        </w:rPr>
        <w:br/>
      </w:r>
      <w:r w:rsidRPr="00755B24">
        <w:rPr>
          <w:sz w:val="22"/>
          <w:szCs w:val="22"/>
        </w:rPr>
        <w:t>W 20</w:t>
      </w:r>
      <w:r w:rsidR="005809E2" w:rsidRPr="00755B24">
        <w:rPr>
          <w:sz w:val="22"/>
          <w:szCs w:val="22"/>
        </w:rPr>
        <w:t>12</w:t>
      </w:r>
      <w:r w:rsidRPr="00755B24">
        <w:rPr>
          <w:sz w:val="22"/>
          <w:szCs w:val="22"/>
        </w:rPr>
        <w:t>r. z usług poradnictwa zawodowego skorzystał</w:t>
      </w:r>
      <w:r w:rsidR="005809E2" w:rsidRPr="00755B24">
        <w:rPr>
          <w:sz w:val="22"/>
          <w:szCs w:val="22"/>
        </w:rPr>
        <w:t>o 19579</w:t>
      </w:r>
      <w:r w:rsidRPr="00755B24">
        <w:rPr>
          <w:sz w:val="22"/>
          <w:szCs w:val="22"/>
        </w:rPr>
        <w:t xml:space="preserve"> os</w:t>
      </w:r>
      <w:r w:rsidR="005809E2" w:rsidRPr="00755B24">
        <w:rPr>
          <w:sz w:val="22"/>
          <w:szCs w:val="22"/>
        </w:rPr>
        <w:t>ób bezrobotnych</w:t>
      </w:r>
      <w:r w:rsidRPr="00755B24">
        <w:rPr>
          <w:sz w:val="22"/>
          <w:szCs w:val="22"/>
        </w:rPr>
        <w:t xml:space="preserve"> i było to o </w:t>
      </w:r>
      <w:r w:rsidR="005809E2" w:rsidRPr="00755B24">
        <w:rPr>
          <w:sz w:val="22"/>
          <w:szCs w:val="22"/>
        </w:rPr>
        <w:t xml:space="preserve">10344 </w:t>
      </w:r>
      <w:r w:rsidR="005809E2" w:rsidRPr="00755B24">
        <w:rPr>
          <w:sz w:val="22"/>
          <w:szCs w:val="22"/>
        </w:rPr>
        <w:lastRenderedPageBreak/>
        <w:t>bezrobotnych</w:t>
      </w:r>
      <w:r w:rsidRPr="00755B24">
        <w:rPr>
          <w:sz w:val="22"/>
          <w:szCs w:val="22"/>
        </w:rPr>
        <w:t xml:space="preserve"> więcej niż w 200</w:t>
      </w:r>
      <w:r w:rsidR="00837920" w:rsidRPr="00755B24">
        <w:rPr>
          <w:sz w:val="22"/>
          <w:szCs w:val="22"/>
        </w:rPr>
        <w:t>9</w:t>
      </w:r>
      <w:r w:rsidR="00D14436">
        <w:rPr>
          <w:sz w:val="22"/>
          <w:szCs w:val="22"/>
        </w:rPr>
        <w:t>r.</w:t>
      </w:r>
      <w:r w:rsidR="00837920" w:rsidRPr="00755B24">
        <w:rPr>
          <w:sz w:val="22"/>
          <w:szCs w:val="22"/>
        </w:rPr>
        <w:t xml:space="preserve"> oraz o 8150 więcej niż w 2006r. </w:t>
      </w:r>
      <w:r w:rsidR="00D14436">
        <w:rPr>
          <w:sz w:val="22"/>
          <w:szCs w:val="22"/>
        </w:rPr>
        <w:t>S</w:t>
      </w:r>
      <w:r w:rsidR="00837920" w:rsidRPr="00755B24">
        <w:rPr>
          <w:sz w:val="22"/>
          <w:szCs w:val="22"/>
        </w:rPr>
        <w:t>kokowy wzrost liczby osób korzystających z poradnictwa zawodowego związany jest po części ze zmian</w:t>
      </w:r>
      <w:r w:rsidR="00D14436">
        <w:rPr>
          <w:sz w:val="22"/>
          <w:szCs w:val="22"/>
        </w:rPr>
        <w:t>ami</w:t>
      </w:r>
      <w:r w:rsidR="00837920" w:rsidRPr="00755B24">
        <w:rPr>
          <w:sz w:val="22"/>
          <w:szCs w:val="22"/>
        </w:rPr>
        <w:t xml:space="preserve"> metodologiczny</w:t>
      </w:r>
      <w:r w:rsidR="00D14436">
        <w:rPr>
          <w:sz w:val="22"/>
          <w:szCs w:val="22"/>
        </w:rPr>
        <w:t>mi w sprawozdawczości rynku pracy</w:t>
      </w:r>
      <w:r w:rsidR="00837920" w:rsidRPr="00755B24">
        <w:rPr>
          <w:sz w:val="22"/>
          <w:szCs w:val="22"/>
        </w:rPr>
        <w:t xml:space="preserve"> (w 201</w:t>
      </w:r>
      <w:r w:rsidR="00755B24" w:rsidRPr="00755B24">
        <w:rPr>
          <w:sz w:val="22"/>
          <w:szCs w:val="22"/>
        </w:rPr>
        <w:t>1</w:t>
      </w:r>
      <w:r w:rsidR="00837920" w:rsidRPr="00755B24">
        <w:rPr>
          <w:sz w:val="22"/>
          <w:szCs w:val="22"/>
        </w:rPr>
        <w:t xml:space="preserve"> roku </w:t>
      </w:r>
      <w:r w:rsidR="00755B24" w:rsidRPr="00755B24">
        <w:rPr>
          <w:sz w:val="22"/>
          <w:szCs w:val="22"/>
        </w:rPr>
        <w:t>zmieniono zasady kwalifikowania</w:t>
      </w:r>
      <w:r w:rsidR="00837920" w:rsidRPr="00755B24">
        <w:rPr>
          <w:sz w:val="22"/>
          <w:szCs w:val="22"/>
        </w:rPr>
        <w:t xml:space="preserve"> </w:t>
      </w:r>
      <w:r w:rsidR="00D14436">
        <w:rPr>
          <w:sz w:val="22"/>
          <w:szCs w:val="22"/>
        </w:rPr>
        <w:t xml:space="preserve">osób korzystających z </w:t>
      </w:r>
      <w:r w:rsidR="00837920" w:rsidRPr="00755B24">
        <w:rPr>
          <w:sz w:val="22"/>
          <w:szCs w:val="22"/>
        </w:rPr>
        <w:t>rozmowy wstępne</w:t>
      </w:r>
      <w:r w:rsidR="00755B24" w:rsidRPr="00755B24">
        <w:rPr>
          <w:sz w:val="22"/>
          <w:szCs w:val="22"/>
        </w:rPr>
        <w:t>j). S</w:t>
      </w:r>
      <w:r w:rsidRPr="00755B24">
        <w:rPr>
          <w:sz w:val="22"/>
          <w:szCs w:val="22"/>
        </w:rPr>
        <w:t>zkolenia w zakresie umiejętności aktywnego poszukiwania pracy w Klubie Pracy odbył</w:t>
      </w:r>
      <w:r w:rsidR="00755B24" w:rsidRPr="00755B24">
        <w:rPr>
          <w:sz w:val="22"/>
          <w:szCs w:val="22"/>
        </w:rPr>
        <w:t>o</w:t>
      </w:r>
      <w:r w:rsidRPr="00755B24">
        <w:rPr>
          <w:sz w:val="22"/>
          <w:szCs w:val="22"/>
        </w:rPr>
        <w:t xml:space="preserve"> </w:t>
      </w:r>
      <w:r w:rsidR="00755B24" w:rsidRPr="00755B24">
        <w:rPr>
          <w:sz w:val="22"/>
          <w:szCs w:val="22"/>
        </w:rPr>
        <w:t>w 2012 roku 398</w:t>
      </w:r>
      <w:r w:rsidRPr="00755B24">
        <w:rPr>
          <w:sz w:val="22"/>
          <w:szCs w:val="22"/>
        </w:rPr>
        <w:t xml:space="preserve"> os</w:t>
      </w:r>
      <w:r w:rsidR="00755B24" w:rsidRPr="00755B24">
        <w:rPr>
          <w:sz w:val="22"/>
          <w:szCs w:val="22"/>
        </w:rPr>
        <w:t>ó</w:t>
      </w:r>
      <w:r w:rsidRPr="00755B24">
        <w:rPr>
          <w:sz w:val="22"/>
          <w:szCs w:val="22"/>
        </w:rPr>
        <w:t xml:space="preserve">b (o </w:t>
      </w:r>
      <w:r w:rsidR="00755B24" w:rsidRPr="00755B24">
        <w:rPr>
          <w:sz w:val="22"/>
          <w:szCs w:val="22"/>
        </w:rPr>
        <w:t>176 mniej niż w 2009r., ale o 287</w:t>
      </w:r>
      <w:r w:rsidRPr="00755B24">
        <w:rPr>
          <w:sz w:val="22"/>
          <w:szCs w:val="22"/>
        </w:rPr>
        <w:t xml:space="preserve"> więcej</w:t>
      </w:r>
      <w:r w:rsidR="00755B24" w:rsidRPr="00755B24">
        <w:rPr>
          <w:sz w:val="22"/>
          <w:szCs w:val="22"/>
        </w:rPr>
        <w:t xml:space="preserve"> niż w 2006r.</w:t>
      </w:r>
      <w:r w:rsidRPr="00755B24">
        <w:rPr>
          <w:sz w:val="22"/>
          <w:szCs w:val="22"/>
        </w:rPr>
        <w:t xml:space="preserve">), </w:t>
      </w:r>
      <w:r w:rsidR="00755B24" w:rsidRPr="00755B24">
        <w:rPr>
          <w:sz w:val="22"/>
          <w:szCs w:val="22"/>
        </w:rPr>
        <w:t>natomiast</w:t>
      </w:r>
      <w:r w:rsidRPr="00755B24">
        <w:rPr>
          <w:sz w:val="22"/>
          <w:szCs w:val="22"/>
        </w:rPr>
        <w:t xml:space="preserve"> w zajęciach aktywiz</w:t>
      </w:r>
      <w:r w:rsidR="00755B24" w:rsidRPr="00755B24">
        <w:rPr>
          <w:sz w:val="22"/>
          <w:szCs w:val="22"/>
        </w:rPr>
        <w:t>ujących</w:t>
      </w:r>
      <w:r w:rsidRPr="00755B24">
        <w:rPr>
          <w:sz w:val="22"/>
          <w:szCs w:val="22"/>
        </w:rPr>
        <w:t xml:space="preserve"> uczestniczyło </w:t>
      </w:r>
      <w:r w:rsidR="00755B24" w:rsidRPr="00755B24">
        <w:rPr>
          <w:sz w:val="22"/>
          <w:szCs w:val="22"/>
        </w:rPr>
        <w:t>2869</w:t>
      </w:r>
      <w:r w:rsidRPr="00755B24">
        <w:rPr>
          <w:sz w:val="22"/>
          <w:szCs w:val="22"/>
        </w:rPr>
        <w:t xml:space="preserve"> osób (o </w:t>
      </w:r>
      <w:r w:rsidR="00755B24" w:rsidRPr="00755B24">
        <w:rPr>
          <w:sz w:val="22"/>
          <w:szCs w:val="22"/>
        </w:rPr>
        <w:t>719</w:t>
      </w:r>
      <w:r w:rsidRPr="00755B24">
        <w:rPr>
          <w:sz w:val="22"/>
          <w:szCs w:val="22"/>
        </w:rPr>
        <w:t xml:space="preserve"> więcej</w:t>
      </w:r>
      <w:r w:rsidR="00755B24" w:rsidRPr="00755B24">
        <w:rPr>
          <w:sz w:val="22"/>
          <w:szCs w:val="22"/>
        </w:rPr>
        <w:t xml:space="preserve"> niż w 2009r. i o 1340 więcej niż w 2006r.</w:t>
      </w:r>
      <w:r w:rsidRPr="00755B24">
        <w:rPr>
          <w:sz w:val="22"/>
          <w:szCs w:val="22"/>
        </w:rPr>
        <w:t xml:space="preserve">). </w:t>
      </w:r>
    </w:p>
    <w:p w:rsidR="00EB4D75" w:rsidRPr="00755B24" w:rsidRDefault="00EB4D75" w:rsidP="00EB4D75">
      <w:pPr>
        <w:jc w:val="both"/>
        <w:rPr>
          <w:sz w:val="22"/>
          <w:szCs w:val="22"/>
        </w:rPr>
      </w:pPr>
    </w:p>
    <w:p w:rsidR="00C24AF8" w:rsidRPr="003E4261" w:rsidRDefault="00C24AF8" w:rsidP="00C24AF8">
      <w:pPr>
        <w:jc w:val="both"/>
        <w:rPr>
          <w:b/>
          <w:sz w:val="22"/>
          <w:szCs w:val="22"/>
        </w:rPr>
      </w:pPr>
      <w:r w:rsidRPr="003E4261">
        <w:rPr>
          <w:b/>
          <w:sz w:val="22"/>
          <w:szCs w:val="22"/>
        </w:rPr>
        <w:t>P</w:t>
      </w:r>
      <w:r w:rsidR="002E7779" w:rsidRPr="003E4261">
        <w:rPr>
          <w:b/>
          <w:sz w:val="22"/>
          <w:szCs w:val="22"/>
        </w:rPr>
        <w:t>RIORYTET</w:t>
      </w:r>
      <w:r w:rsidRPr="003E4261">
        <w:rPr>
          <w:b/>
          <w:sz w:val="22"/>
          <w:szCs w:val="22"/>
        </w:rPr>
        <w:t xml:space="preserve"> II: R</w:t>
      </w:r>
      <w:r w:rsidR="00FF712A" w:rsidRPr="003E4261">
        <w:rPr>
          <w:b/>
          <w:sz w:val="22"/>
          <w:szCs w:val="22"/>
        </w:rPr>
        <w:t>OZWÓJ PRZEDSIEBIORCZOŚCI I INNOWACYJNOŚCI NA RZECZ ZATRUDNIENIA.</w:t>
      </w:r>
    </w:p>
    <w:p w:rsidR="00AC5CCF" w:rsidRPr="003E5602" w:rsidRDefault="00AC5CCF" w:rsidP="00AC5CCF">
      <w:pPr>
        <w:jc w:val="both"/>
        <w:rPr>
          <w:b/>
        </w:rPr>
      </w:pPr>
    </w:p>
    <w:p w:rsidR="00AC5CCF" w:rsidRPr="00A05E11" w:rsidRDefault="003F4DC5" w:rsidP="003F4DC5">
      <w:pPr>
        <w:jc w:val="both"/>
        <w:rPr>
          <w:b/>
          <w:sz w:val="22"/>
          <w:szCs w:val="22"/>
        </w:rPr>
      </w:pPr>
      <w:r>
        <w:rPr>
          <w:b/>
          <w:sz w:val="22"/>
          <w:szCs w:val="22"/>
        </w:rPr>
        <w:t>D</w:t>
      </w:r>
      <w:r w:rsidR="00AC5CCF" w:rsidRPr="00A05E11">
        <w:rPr>
          <w:b/>
          <w:sz w:val="22"/>
          <w:szCs w:val="22"/>
        </w:rPr>
        <w:t>ziałalność innowacyjn</w:t>
      </w:r>
      <w:r>
        <w:rPr>
          <w:b/>
          <w:sz w:val="22"/>
          <w:szCs w:val="22"/>
        </w:rPr>
        <w:t>a</w:t>
      </w:r>
      <w:r w:rsidR="00725B93" w:rsidRPr="00A05E11">
        <w:rPr>
          <w:b/>
          <w:sz w:val="22"/>
          <w:szCs w:val="22"/>
        </w:rPr>
        <w:t>.</w:t>
      </w:r>
    </w:p>
    <w:p w:rsidR="003E4261" w:rsidRPr="003E4261" w:rsidRDefault="003E4261" w:rsidP="000B09D3">
      <w:pPr>
        <w:ind w:firstLine="567"/>
        <w:jc w:val="both"/>
        <w:rPr>
          <w:sz w:val="22"/>
          <w:szCs w:val="22"/>
        </w:rPr>
      </w:pPr>
      <w:r w:rsidRPr="003E4261">
        <w:rPr>
          <w:sz w:val="22"/>
          <w:szCs w:val="22"/>
        </w:rPr>
        <w:t>W latach 2006-2009 w</w:t>
      </w:r>
      <w:r w:rsidR="00AC5CCF" w:rsidRPr="003E4261">
        <w:rPr>
          <w:sz w:val="22"/>
          <w:szCs w:val="22"/>
        </w:rPr>
        <w:t xml:space="preserve"> ramach projektów realizowanych w </w:t>
      </w:r>
      <w:r w:rsidRPr="003E4261">
        <w:rPr>
          <w:sz w:val="22"/>
          <w:szCs w:val="22"/>
        </w:rPr>
        <w:t xml:space="preserve">Działaniu 2.6 Regionalne strategie innowacyjne i transfer wiedzy ZPORR, którego celem było podniesienie potencjału regionów w sferze innowacji poprzez wzmocnienie współpracy pomiędzy sektorem badawczo rozwojowym a gospodarką, 41 podmiotów rozpoczęło działalność innowacyjną, w tym w 2006 r. – 10, w 2007 r. – 20, w 2008 r. – 10 i w 2009 r. - 1. </w:t>
      </w:r>
    </w:p>
    <w:p w:rsidR="003E4261" w:rsidRPr="003E4261" w:rsidRDefault="003E4261" w:rsidP="00AC5CCF">
      <w:pPr>
        <w:jc w:val="both"/>
        <w:rPr>
          <w:sz w:val="22"/>
          <w:szCs w:val="22"/>
        </w:rPr>
      </w:pPr>
    </w:p>
    <w:p w:rsidR="00AC5CCF" w:rsidRDefault="003E4261" w:rsidP="000B09D3">
      <w:pPr>
        <w:ind w:firstLine="567"/>
        <w:jc w:val="both"/>
        <w:rPr>
          <w:sz w:val="22"/>
          <w:szCs w:val="22"/>
        </w:rPr>
      </w:pPr>
      <w:r>
        <w:rPr>
          <w:sz w:val="22"/>
          <w:szCs w:val="22"/>
        </w:rPr>
        <w:t xml:space="preserve">Wsparcie działalności innowacyjnej mogło uzyskać dofinansowanie z </w:t>
      </w:r>
      <w:r w:rsidR="00AC5CCF" w:rsidRPr="00A05E11">
        <w:rPr>
          <w:sz w:val="22"/>
          <w:szCs w:val="22"/>
        </w:rPr>
        <w:t>Regionalnego Program</w:t>
      </w:r>
      <w:r w:rsidR="000B09D3">
        <w:rPr>
          <w:sz w:val="22"/>
          <w:szCs w:val="22"/>
        </w:rPr>
        <w:t>u</w:t>
      </w:r>
      <w:r w:rsidR="00AC5CCF" w:rsidRPr="00A05E11">
        <w:rPr>
          <w:sz w:val="22"/>
          <w:szCs w:val="22"/>
        </w:rPr>
        <w:t xml:space="preserve"> Operacyjnego dla Województwa Podlaskiego na lata 2007 – 2013, w którym w Osi I, w Działaniu 1.1 </w:t>
      </w:r>
      <w:r w:rsidR="00AC5CCF" w:rsidRPr="00A05E11">
        <w:rPr>
          <w:i/>
          <w:sz w:val="22"/>
          <w:szCs w:val="22"/>
        </w:rPr>
        <w:t>Tworzenie warunków dla rozwoju innowacyjności</w:t>
      </w:r>
      <w:r w:rsidR="00AC5CCF" w:rsidRPr="00A05E11">
        <w:rPr>
          <w:sz w:val="22"/>
          <w:szCs w:val="22"/>
        </w:rPr>
        <w:t xml:space="preserve"> określono cel: wzrost konkurencyjności gospodarki regionu poprzez rozwój potencjału innowacyjnego przedsiębiorstw i innych podmiotów oraz wsparcie sektora B+R jak również podniesienie standardu infrastruktury innowacyjnej. W ramach RPOWP w roku 2009 zawarto 1 umowę o dofinansowanie projektu (wartość projektu: 3,3 mln zł), w roku 2010 zawarto 2 umowy (łączna wartość projektów: 15,2 mln zł), w roku 2011 zawarto 1 umowę (wartość projektu: 3,4 mln zł)</w:t>
      </w:r>
      <w:r>
        <w:rPr>
          <w:sz w:val="22"/>
          <w:szCs w:val="22"/>
        </w:rPr>
        <w:t xml:space="preserve">, w 2012 r. </w:t>
      </w:r>
      <w:r w:rsidR="005527A7">
        <w:rPr>
          <w:sz w:val="22"/>
          <w:szCs w:val="22"/>
        </w:rPr>
        <w:t>–</w:t>
      </w:r>
      <w:r>
        <w:rPr>
          <w:sz w:val="22"/>
          <w:szCs w:val="22"/>
        </w:rPr>
        <w:t xml:space="preserve"> </w:t>
      </w:r>
      <w:r w:rsidR="003F4DC5">
        <w:rPr>
          <w:sz w:val="22"/>
          <w:szCs w:val="22"/>
        </w:rPr>
        <w:t>pozytywnie oceniono i wybrano do realizacji 9 wniosków (na kwotę 22,5 mln zł)</w:t>
      </w:r>
      <w:r w:rsidR="00AC5CCF" w:rsidRPr="00A05E11">
        <w:rPr>
          <w:sz w:val="22"/>
          <w:szCs w:val="22"/>
        </w:rPr>
        <w:t>. W ramach wsparcia rozwoju innowacyjności stało się możliwe dofinansowanie następujących działań: transfer technologii i udoskonalenie sieci współpracy między MŚP, pomiędzy MŚP a innymi podmiotami gospodarczymi i uczelniami, instytucjami szkolnictwa policealnego, organami regionalnymi, ośrodkami badawczymi oraz "biegunami nauki i technologii", infrastrukturę B+RT (w tym wyposażenie w sprzęt, oprzyrządowanie i szybkie sieci informatyczne łączące ośrodki badawcze) oraz specjalistyczne ośrodki kompetencji technologicznych.</w:t>
      </w:r>
    </w:p>
    <w:p w:rsidR="003E4261" w:rsidRPr="00A05E11" w:rsidRDefault="003E4261" w:rsidP="00AC5CCF">
      <w:pPr>
        <w:jc w:val="both"/>
        <w:rPr>
          <w:sz w:val="22"/>
          <w:szCs w:val="22"/>
        </w:rPr>
      </w:pPr>
    </w:p>
    <w:p w:rsidR="00AC5CCF" w:rsidRPr="00A05E11" w:rsidRDefault="00AC5CCF" w:rsidP="000B09D3">
      <w:pPr>
        <w:pStyle w:val="Bezodstpw"/>
        <w:ind w:firstLine="567"/>
        <w:jc w:val="both"/>
        <w:rPr>
          <w:rStyle w:val="Pogrubienie"/>
          <w:rFonts w:ascii="Times New Roman" w:hAnsi="Times New Roman"/>
          <w:b w:val="0"/>
          <w:color w:val="auto"/>
          <w:szCs w:val="22"/>
        </w:rPr>
      </w:pPr>
      <w:r w:rsidRPr="00A05E11">
        <w:rPr>
          <w:sz w:val="22"/>
          <w:szCs w:val="22"/>
        </w:rPr>
        <w:t xml:space="preserve">Również w Priorytecie VIII </w:t>
      </w:r>
      <w:r w:rsidRPr="00A05E11">
        <w:rPr>
          <w:i/>
          <w:sz w:val="22"/>
          <w:szCs w:val="22"/>
        </w:rPr>
        <w:t>Regionalne kadry gospodarki</w:t>
      </w:r>
      <w:r w:rsidRPr="00A05E11">
        <w:rPr>
          <w:sz w:val="22"/>
          <w:szCs w:val="22"/>
        </w:rPr>
        <w:t xml:space="preserve"> Programu Operacyjnego Kapitał Ludzki 2007-2013 w Działaniu 8.2</w:t>
      </w:r>
      <w:r w:rsidRPr="00A05E11">
        <w:rPr>
          <w:i/>
          <w:sz w:val="22"/>
          <w:szCs w:val="22"/>
        </w:rPr>
        <w:t xml:space="preserve"> Transfer wiedzy</w:t>
      </w:r>
      <w:r w:rsidRPr="00A05E11">
        <w:rPr>
          <w:sz w:val="22"/>
          <w:szCs w:val="22"/>
        </w:rPr>
        <w:t xml:space="preserve">, w Poddziałaniu 8.2.1 </w:t>
      </w:r>
      <w:r w:rsidRPr="00A05E11">
        <w:rPr>
          <w:rStyle w:val="Pogrubienie"/>
          <w:rFonts w:ascii="Times New Roman" w:hAnsi="Times New Roman"/>
          <w:b w:val="0"/>
          <w:i/>
          <w:color w:val="auto"/>
          <w:szCs w:val="22"/>
        </w:rPr>
        <w:t xml:space="preserve">Wsparcie dla współpracy sfery nauki i przedsiębiorstw, </w:t>
      </w:r>
      <w:r w:rsidRPr="00A05E11">
        <w:rPr>
          <w:rStyle w:val="Pogrubienie"/>
          <w:rFonts w:ascii="Times New Roman" w:hAnsi="Times New Roman"/>
          <w:b w:val="0"/>
          <w:color w:val="auto"/>
          <w:szCs w:val="22"/>
        </w:rPr>
        <w:t>przewidziano możliwość realizacji następujących typów projektów:</w:t>
      </w:r>
    </w:p>
    <w:p w:rsidR="00AC5CCF" w:rsidRPr="00A05E11" w:rsidRDefault="00AC5CCF" w:rsidP="00AC5CCF">
      <w:pPr>
        <w:pStyle w:val="Bezodstpw"/>
        <w:jc w:val="both"/>
        <w:rPr>
          <w:sz w:val="22"/>
          <w:szCs w:val="22"/>
        </w:rPr>
      </w:pPr>
      <w:r w:rsidRPr="00A05E11">
        <w:rPr>
          <w:sz w:val="22"/>
          <w:szCs w:val="22"/>
        </w:rPr>
        <w:t>- staże i szkolenia praktyczne dla pracowników przedsiębiorstw w jednostkach naukowych, a także pracowników naukowych jednostek naukowych oraz pracowników naukowych i naukowo-dydaktycznych uczelni -  w przedsiębiorstwach,</w:t>
      </w:r>
    </w:p>
    <w:p w:rsidR="00AC5CCF" w:rsidRPr="00A05E11" w:rsidRDefault="00AC5CCF" w:rsidP="00AC5CCF">
      <w:pPr>
        <w:pStyle w:val="Bezodstpw"/>
        <w:jc w:val="both"/>
        <w:rPr>
          <w:sz w:val="22"/>
          <w:szCs w:val="22"/>
        </w:rPr>
      </w:pPr>
      <w:r w:rsidRPr="00A05E11">
        <w:rPr>
          <w:sz w:val="22"/>
          <w:szCs w:val="22"/>
        </w:rPr>
        <w:t>- tymczasowe zatrudnienie w MMŚP wysoko wykwalifikowanego personelu,</w:t>
      </w:r>
    </w:p>
    <w:p w:rsidR="00AC5CCF" w:rsidRPr="00A05E11" w:rsidRDefault="003F4DC5" w:rsidP="00AC5CCF">
      <w:pPr>
        <w:pStyle w:val="Bezodstpw"/>
        <w:jc w:val="both"/>
        <w:rPr>
          <w:sz w:val="22"/>
          <w:szCs w:val="22"/>
        </w:rPr>
      </w:pPr>
      <w:r>
        <w:rPr>
          <w:sz w:val="22"/>
          <w:szCs w:val="22"/>
        </w:rPr>
        <w:t>-</w:t>
      </w:r>
      <w:r w:rsidR="00AC5CCF" w:rsidRPr="00A05E11">
        <w:rPr>
          <w:sz w:val="22"/>
          <w:szCs w:val="22"/>
        </w:rPr>
        <w:t>wsparcie dla przedsiębiorstw obejmujące szkolenia i/lub doradztwo dla pracowników przedsiębiorstw prowadzone przez (lub z udziałem) pracowników naukowych jednostek naukowych i uczelni ukierunkowane na wdrożenie danych przedsięwzięć innowacyjnych w przedsiębiorstwach,</w:t>
      </w:r>
    </w:p>
    <w:p w:rsidR="00AC5CCF" w:rsidRPr="00A05E11" w:rsidRDefault="00AC5CCF" w:rsidP="00AC5CCF">
      <w:pPr>
        <w:pStyle w:val="Bezodstpw"/>
        <w:jc w:val="both"/>
        <w:rPr>
          <w:sz w:val="22"/>
          <w:szCs w:val="22"/>
        </w:rPr>
      </w:pPr>
      <w:r w:rsidRPr="00A05E11">
        <w:rPr>
          <w:sz w:val="22"/>
          <w:szCs w:val="22"/>
        </w:rPr>
        <w:t xml:space="preserve">- wsparcie współpracy między jednostkami naukowymi a przedsiębiorcami w zakresie innowacji i transferu technologii obejmujące wypracowanie konkretnych efektów wdrożeniowych </w:t>
      </w:r>
    </w:p>
    <w:p w:rsidR="00AC5CCF" w:rsidRPr="00A05E11" w:rsidRDefault="00AC5CCF" w:rsidP="00AC5CCF">
      <w:pPr>
        <w:pStyle w:val="Bezodstpw"/>
        <w:jc w:val="both"/>
        <w:rPr>
          <w:sz w:val="22"/>
          <w:szCs w:val="22"/>
        </w:rPr>
      </w:pPr>
      <w:r w:rsidRPr="00A05E11">
        <w:rPr>
          <w:sz w:val="22"/>
          <w:szCs w:val="22"/>
        </w:rPr>
        <w:t>- stypendia naukowe  i wsparcie towarzyszące (np. szkolenia z zakresu komercjalizacji wiedzy) dla doktorantów kształcących się na kierunkach matematyczno-przyrodniczych (SMT) oraz zgodnych z RSI danego województwa, a także pokrycie kosztów opiekuna doktoranta na uczelni lub w jednostce naukowej.</w:t>
      </w:r>
    </w:p>
    <w:p w:rsidR="00AC5CCF" w:rsidRPr="00A05E11" w:rsidRDefault="00AC5CCF" w:rsidP="000B09D3">
      <w:pPr>
        <w:pStyle w:val="Bezodstpw"/>
        <w:ind w:firstLine="567"/>
        <w:jc w:val="both"/>
        <w:rPr>
          <w:sz w:val="22"/>
          <w:szCs w:val="22"/>
        </w:rPr>
      </w:pPr>
      <w:r w:rsidRPr="00A05E11">
        <w:rPr>
          <w:sz w:val="22"/>
          <w:szCs w:val="22"/>
        </w:rPr>
        <w:t xml:space="preserve">W ramach Poddziałania 8.2.1 w roku 2008 </w:t>
      </w:r>
      <w:r w:rsidR="003F4DC5">
        <w:rPr>
          <w:sz w:val="22"/>
          <w:szCs w:val="22"/>
        </w:rPr>
        <w:t xml:space="preserve">– 2009 </w:t>
      </w:r>
      <w:r w:rsidRPr="00A05E11">
        <w:rPr>
          <w:sz w:val="22"/>
          <w:szCs w:val="22"/>
        </w:rPr>
        <w:t>wyłoniono do realizacji 1</w:t>
      </w:r>
      <w:r w:rsidR="003F4DC5">
        <w:rPr>
          <w:sz w:val="22"/>
          <w:szCs w:val="22"/>
        </w:rPr>
        <w:t>3</w:t>
      </w:r>
      <w:r w:rsidRPr="00A05E11">
        <w:rPr>
          <w:sz w:val="22"/>
          <w:szCs w:val="22"/>
        </w:rPr>
        <w:t xml:space="preserve"> projektów, w roku 2011 zawarto umowy na realizację 11 projektów, a w roku 2</w:t>
      </w:r>
      <w:r w:rsidR="00D65197">
        <w:rPr>
          <w:sz w:val="22"/>
          <w:szCs w:val="22"/>
        </w:rPr>
        <w:t>0</w:t>
      </w:r>
      <w:r w:rsidRPr="00A05E11">
        <w:rPr>
          <w:sz w:val="22"/>
          <w:szCs w:val="22"/>
        </w:rPr>
        <w:t>12 wyłoniono do realizacji 10 projektów.</w:t>
      </w:r>
      <w:r w:rsidR="000B09D3">
        <w:rPr>
          <w:sz w:val="22"/>
          <w:szCs w:val="22"/>
        </w:rPr>
        <w:t xml:space="preserve"> </w:t>
      </w:r>
      <w:r w:rsidRPr="00A05E11">
        <w:rPr>
          <w:sz w:val="22"/>
          <w:szCs w:val="22"/>
        </w:rPr>
        <w:t xml:space="preserve">Mała liczba realizowanych projektów w ramach ww. Poddziałania, pomimo wysokiej alokacji środków finansowych na ten cel,  bierze się przede wszystkim (jak wynika z kart sprawozdań </w:t>
      </w:r>
      <w:r w:rsidR="003E4261">
        <w:rPr>
          <w:sz w:val="22"/>
          <w:szCs w:val="22"/>
        </w:rPr>
        <w:t xml:space="preserve">realizatorów zadań) </w:t>
      </w:r>
      <w:r w:rsidRPr="00A05E11">
        <w:rPr>
          <w:sz w:val="22"/>
          <w:szCs w:val="22"/>
        </w:rPr>
        <w:t xml:space="preserve">z niezrozumienia przez beneficjentów idei transferu wiedzy i </w:t>
      </w:r>
      <w:r w:rsidRPr="00A05E11">
        <w:rPr>
          <w:sz w:val="22"/>
          <w:szCs w:val="22"/>
          <w:lang w:eastAsia="ar-SA"/>
        </w:rPr>
        <w:t xml:space="preserve">wzmocnienia </w:t>
      </w:r>
      <w:r w:rsidRPr="00A05E11">
        <w:rPr>
          <w:sz w:val="22"/>
          <w:szCs w:val="22"/>
          <w:lang w:eastAsia="ar-SA"/>
        </w:rPr>
        <w:lastRenderedPageBreak/>
        <w:t xml:space="preserve">powiązań strefy B+R z przedsiębiorstwami. W celu zachęcenia beneficjentów do realizacji wysokiej jakości projektów </w:t>
      </w:r>
      <w:r w:rsidRPr="00A05E11">
        <w:rPr>
          <w:rStyle w:val="Pogrubienie"/>
          <w:rFonts w:ascii="Times New Roman" w:hAnsi="Times New Roman"/>
          <w:b w:val="0"/>
          <w:color w:val="auto"/>
          <w:szCs w:val="22"/>
        </w:rPr>
        <w:t>współpracy sfery nauki i przedsiębiorstw</w:t>
      </w:r>
      <w:r w:rsidRPr="00A05E11">
        <w:rPr>
          <w:sz w:val="22"/>
          <w:szCs w:val="22"/>
          <w:lang w:eastAsia="ar-SA"/>
        </w:rPr>
        <w:t xml:space="preserve">, w roku 2012 podjęto środki zaradcze w postaci organizacji szerokiej kampanii informacyjnej na temat celów Działania 8.2 PO KL oraz </w:t>
      </w:r>
      <w:r w:rsidRPr="00A05E11">
        <w:rPr>
          <w:sz w:val="22"/>
          <w:szCs w:val="22"/>
        </w:rPr>
        <w:t>zasady równości szans kobiet i mężczyzn.</w:t>
      </w:r>
    </w:p>
    <w:p w:rsidR="00AC5CCF" w:rsidRPr="00A05E11" w:rsidRDefault="00AC5CCF" w:rsidP="00AC5CCF">
      <w:pPr>
        <w:pStyle w:val="Bezodstpw"/>
        <w:jc w:val="both"/>
        <w:rPr>
          <w:sz w:val="22"/>
          <w:szCs w:val="22"/>
        </w:rPr>
      </w:pPr>
      <w:r w:rsidRPr="00A05E11">
        <w:rPr>
          <w:sz w:val="22"/>
          <w:szCs w:val="22"/>
        </w:rPr>
        <w:t xml:space="preserve">Natomiast, w ramach Poddziałania 8.2.2 </w:t>
      </w:r>
      <w:r w:rsidRPr="00A05E11">
        <w:rPr>
          <w:rStyle w:val="Pogrubienie"/>
          <w:rFonts w:ascii="Times New Roman" w:hAnsi="Times New Roman"/>
          <w:b w:val="0"/>
          <w:color w:val="auto"/>
          <w:szCs w:val="22"/>
        </w:rPr>
        <w:t>Regionalne Strategie Innowacji</w:t>
      </w:r>
      <w:r w:rsidRPr="00A05E11">
        <w:rPr>
          <w:sz w:val="22"/>
          <w:szCs w:val="22"/>
        </w:rPr>
        <w:t xml:space="preserve"> POKL realiz</w:t>
      </w:r>
      <w:r w:rsidR="00EE4D00">
        <w:rPr>
          <w:sz w:val="22"/>
          <w:szCs w:val="22"/>
        </w:rPr>
        <w:t>owane jest następujące wsparcie:</w:t>
      </w:r>
      <w:r w:rsidRPr="00A05E11">
        <w:rPr>
          <w:sz w:val="22"/>
          <w:szCs w:val="22"/>
        </w:rPr>
        <w:t xml:space="preserve"> stypendia naukowe i wsparcie towarzyszące (np. szkolenia z zakresu komercjalizacji wiedzy) dla doktorantów kształcących się na kierunkach matematyczno-przyrodniczych (SMT) oraz zgodnych z RSI danego województwa, a także pokrycie kosztów opiekuna doktoranta na uczelni lub w jednostce naukowej. </w:t>
      </w:r>
      <w:r w:rsidRPr="00A05E11">
        <w:rPr>
          <w:rStyle w:val="Pogrubienie"/>
          <w:rFonts w:ascii="Times New Roman" w:hAnsi="Times New Roman"/>
          <w:b w:val="0"/>
          <w:color w:val="auto"/>
          <w:szCs w:val="22"/>
        </w:rPr>
        <w:t xml:space="preserve">W ramach realizacji </w:t>
      </w:r>
      <w:r w:rsidR="00EB751D">
        <w:rPr>
          <w:rStyle w:val="Pogrubienie"/>
          <w:rFonts w:ascii="Times New Roman" w:hAnsi="Times New Roman"/>
          <w:b w:val="0"/>
          <w:color w:val="auto"/>
          <w:szCs w:val="22"/>
        </w:rPr>
        <w:t>P</w:t>
      </w:r>
      <w:r w:rsidRPr="00A05E11">
        <w:rPr>
          <w:rStyle w:val="Pogrubienie"/>
          <w:rFonts w:ascii="Times New Roman" w:hAnsi="Times New Roman"/>
          <w:b w:val="0"/>
          <w:color w:val="auto"/>
          <w:szCs w:val="22"/>
        </w:rPr>
        <w:t xml:space="preserve">oddziałania w </w:t>
      </w:r>
      <w:r w:rsidR="00EB751D">
        <w:rPr>
          <w:rStyle w:val="Pogrubienie"/>
          <w:rFonts w:ascii="Times New Roman" w:hAnsi="Times New Roman"/>
          <w:b w:val="0"/>
          <w:color w:val="auto"/>
          <w:szCs w:val="22"/>
        </w:rPr>
        <w:t>latach</w:t>
      </w:r>
      <w:r w:rsidRPr="00A05E11">
        <w:rPr>
          <w:rStyle w:val="Pogrubienie"/>
          <w:rFonts w:ascii="Times New Roman" w:hAnsi="Times New Roman"/>
          <w:b w:val="0"/>
          <w:color w:val="auto"/>
          <w:szCs w:val="22"/>
        </w:rPr>
        <w:t xml:space="preserve"> 2010</w:t>
      </w:r>
      <w:r w:rsidR="00EB751D">
        <w:rPr>
          <w:rStyle w:val="Pogrubienie"/>
          <w:rFonts w:ascii="Times New Roman" w:hAnsi="Times New Roman"/>
          <w:b w:val="0"/>
          <w:color w:val="auto"/>
          <w:szCs w:val="22"/>
        </w:rPr>
        <w:t>-2011</w:t>
      </w:r>
      <w:r w:rsidRPr="00A05E11">
        <w:rPr>
          <w:rStyle w:val="Pogrubienie"/>
          <w:rFonts w:ascii="Times New Roman" w:hAnsi="Times New Roman"/>
          <w:b w:val="0"/>
          <w:color w:val="auto"/>
          <w:szCs w:val="22"/>
        </w:rPr>
        <w:t xml:space="preserve"> stypendia naukowe przyznano </w:t>
      </w:r>
      <w:r w:rsidR="00EB751D">
        <w:rPr>
          <w:rStyle w:val="Pogrubienie"/>
          <w:rFonts w:ascii="Times New Roman" w:hAnsi="Times New Roman"/>
          <w:b w:val="0"/>
          <w:color w:val="auto"/>
          <w:szCs w:val="22"/>
        </w:rPr>
        <w:t>3</w:t>
      </w:r>
      <w:r w:rsidRPr="00A05E11">
        <w:rPr>
          <w:rStyle w:val="Pogrubienie"/>
          <w:rFonts w:ascii="Times New Roman" w:hAnsi="Times New Roman"/>
          <w:b w:val="0"/>
          <w:color w:val="auto"/>
          <w:szCs w:val="22"/>
        </w:rPr>
        <w:t>0 doktorantom</w:t>
      </w:r>
      <w:r w:rsidR="00EB751D">
        <w:rPr>
          <w:rStyle w:val="Pogrubienie"/>
          <w:rFonts w:ascii="Times New Roman" w:hAnsi="Times New Roman"/>
          <w:b w:val="0"/>
          <w:color w:val="auto"/>
          <w:szCs w:val="22"/>
        </w:rPr>
        <w:t xml:space="preserve">. </w:t>
      </w:r>
      <w:r w:rsidR="00EE4D00">
        <w:rPr>
          <w:rStyle w:val="Pogrubienie"/>
          <w:rFonts w:ascii="Times New Roman" w:hAnsi="Times New Roman"/>
          <w:b w:val="0"/>
          <w:color w:val="auto"/>
          <w:szCs w:val="22"/>
        </w:rPr>
        <w:t>Na koniec 2012 r. w ramach POKL przyznano stypendia 119 doktorantom.</w:t>
      </w:r>
    </w:p>
    <w:p w:rsidR="00AC5CCF" w:rsidRDefault="00AC5CCF" w:rsidP="00AC5CCF">
      <w:pPr>
        <w:pStyle w:val="Bezodstpw"/>
      </w:pPr>
      <w:r w:rsidRPr="00BF3468">
        <w:t xml:space="preserve"> </w:t>
      </w:r>
    </w:p>
    <w:p w:rsidR="003F4DC5" w:rsidRDefault="003F4DC5" w:rsidP="00A05E11">
      <w:pPr>
        <w:jc w:val="both"/>
        <w:rPr>
          <w:b/>
          <w:sz w:val="22"/>
          <w:szCs w:val="22"/>
        </w:rPr>
      </w:pPr>
      <w:r>
        <w:rPr>
          <w:b/>
          <w:sz w:val="22"/>
          <w:szCs w:val="22"/>
        </w:rPr>
        <w:t>Działalność gospodarcza.</w:t>
      </w:r>
    </w:p>
    <w:p w:rsidR="00AC5CCF" w:rsidRPr="00A05E11" w:rsidRDefault="00A05E11" w:rsidP="00A05E11">
      <w:pPr>
        <w:jc w:val="both"/>
        <w:rPr>
          <w:b/>
          <w:sz w:val="22"/>
          <w:szCs w:val="22"/>
        </w:rPr>
      </w:pPr>
      <w:r w:rsidRPr="00A05E11">
        <w:rPr>
          <w:b/>
          <w:sz w:val="22"/>
          <w:szCs w:val="22"/>
        </w:rPr>
        <w:t>Tabela</w:t>
      </w:r>
      <w:r w:rsidR="00B34E41">
        <w:rPr>
          <w:b/>
          <w:sz w:val="22"/>
          <w:szCs w:val="22"/>
        </w:rPr>
        <w:t xml:space="preserve"> 5</w:t>
      </w:r>
      <w:r w:rsidRPr="00A05E11">
        <w:rPr>
          <w:b/>
          <w:sz w:val="22"/>
          <w:szCs w:val="22"/>
        </w:rPr>
        <w:t xml:space="preserve">. </w:t>
      </w:r>
      <w:r w:rsidR="00AC5CCF" w:rsidRPr="00A05E11">
        <w:rPr>
          <w:b/>
          <w:sz w:val="22"/>
          <w:szCs w:val="22"/>
        </w:rPr>
        <w:t>Liczba osób korzystających z dotacji na podjęcie działalności gospodarczej</w:t>
      </w:r>
      <w:r w:rsidRPr="00A05E11">
        <w:rPr>
          <w:b/>
          <w:sz w:val="22"/>
          <w:szCs w:val="22"/>
        </w:rPr>
        <w:t>.</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1384"/>
        <w:gridCol w:w="1134"/>
        <w:gridCol w:w="1134"/>
        <w:gridCol w:w="1134"/>
        <w:gridCol w:w="1058"/>
        <w:gridCol w:w="1112"/>
        <w:gridCol w:w="1112"/>
        <w:gridCol w:w="1004"/>
      </w:tblGrid>
      <w:tr w:rsidR="00AC5CCF" w:rsidRPr="00BA4242" w:rsidTr="008E69A4">
        <w:tc>
          <w:tcPr>
            <w:tcW w:w="1384" w:type="dxa"/>
          </w:tcPr>
          <w:p w:rsidR="00AC5CCF" w:rsidRPr="00BA4242" w:rsidRDefault="00AC5CCF" w:rsidP="008E69A4">
            <w:pPr>
              <w:jc w:val="center"/>
              <w:rPr>
                <w:rFonts w:ascii="Calibri" w:hAnsi="Calibri"/>
                <w:b/>
                <w:bCs/>
                <w:sz w:val="18"/>
                <w:szCs w:val="18"/>
              </w:rPr>
            </w:pPr>
          </w:p>
        </w:tc>
        <w:tc>
          <w:tcPr>
            <w:tcW w:w="1134"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 xml:space="preserve">2006 r. </w:t>
            </w:r>
          </w:p>
        </w:tc>
        <w:tc>
          <w:tcPr>
            <w:tcW w:w="1134"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2007 r.</w:t>
            </w:r>
          </w:p>
        </w:tc>
        <w:tc>
          <w:tcPr>
            <w:tcW w:w="1134"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2008 r.</w:t>
            </w:r>
          </w:p>
        </w:tc>
        <w:tc>
          <w:tcPr>
            <w:tcW w:w="1058"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2009 r.</w:t>
            </w:r>
          </w:p>
        </w:tc>
        <w:tc>
          <w:tcPr>
            <w:tcW w:w="1112"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2010 r.</w:t>
            </w:r>
          </w:p>
        </w:tc>
        <w:tc>
          <w:tcPr>
            <w:tcW w:w="1112"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2011 r.</w:t>
            </w:r>
          </w:p>
        </w:tc>
        <w:tc>
          <w:tcPr>
            <w:tcW w:w="1004"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2012 r.</w:t>
            </w:r>
          </w:p>
        </w:tc>
      </w:tr>
      <w:tr w:rsidR="00AC5CCF" w:rsidRPr="00BA4242" w:rsidTr="008E69A4">
        <w:tc>
          <w:tcPr>
            <w:tcW w:w="1384" w:type="dxa"/>
          </w:tcPr>
          <w:p w:rsidR="00AC5CCF" w:rsidRPr="00BA4242" w:rsidRDefault="00AC5CCF" w:rsidP="008E69A4">
            <w:pPr>
              <w:jc w:val="both"/>
              <w:rPr>
                <w:rFonts w:ascii="Calibri" w:hAnsi="Calibri"/>
                <w:sz w:val="18"/>
                <w:szCs w:val="18"/>
              </w:rPr>
            </w:pPr>
            <w:r w:rsidRPr="00BA4242">
              <w:rPr>
                <w:rFonts w:ascii="Calibri" w:hAnsi="Calibri"/>
                <w:sz w:val="18"/>
                <w:szCs w:val="18"/>
              </w:rPr>
              <w:t>PUP -FP</w:t>
            </w:r>
          </w:p>
        </w:tc>
        <w:tc>
          <w:tcPr>
            <w:tcW w:w="1134" w:type="dxa"/>
          </w:tcPr>
          <w:p w:rsidR="00AC5CCF" w:rsidRPr="00BA4242" w:rsidRDefault="00AC5CCF" w:rsidP="008E69A4">
            <w:pPr>
              <w:jc w:val="center"/>
              <w:rPr>
                <w:rFonts w:ascii="Calibri" w:hAnsi="Calibri"/>
                <w:sz w:val="18"/>
                <w:szCs w:val="18"/>
              </w:rPr>
            </w:pPr>
            <w:r w:rsidRPr="00BA4242">
              <w:rPr>
                <w:rFonts w:ascii="Calibri" w:hAnsi="Calibri"/>
                <w:sz w:val="18"/>
                <w:szCs w:val="18"/>
              </w:rPr>
              <w:t>658</w:t>
            </w:r>
          </w:p>
        </w:tc>
        <w:tc>
          <w:tcPr>
            <w:tcW w:w="1134" w:type="dxa"/>
          </w:tcPr>
          <w:p w:rsidR="00AC5CCF" w:rsidRPr="00BA4242" w:rsidRDefault="00AC5CCF" w:rsidP="008E69A4">
            <w:pPr>
              <w:jc w:val="center"/>
              <w:rPr>
                <w:rFonts w:ascii="Calibri" w:hAnsi="Calibri"/>
                <w:sz w:val="18"/>
                <w:szCs w:val="18"/>
              </w:rPr>
            </w:pPr>
            <w:r w:rsidRPr="00BA4242">
              <w:rPr>
                <w:rFonts w:ascii="Calibri" w:hAnsi="Calibri"/>
                <w:sz w:val="18"/>
                <w:szCs w:val="18"/>
              </w:rPr>
              <w:t>1012</w:t>
            </w:r>
          </w:p>
        </w:tc>
        <w:tc>
          <w:tcPr>
            <w:tcW w:w="1134" w:type="dxa"/>
          </w:tcPr>
          <w:p w:rsidR="00AC5CCF" w:rsidRPr="00BA4242" w:rsidRDefault="00AC5CCF" w:rsidP="008E69A4">
            <w:pPr>
              <w:jc w:val="center"/>
              <w:rPr>
                <w:rFonts w:ascii="Calibri" w:hAnsi="Calibri"/>
                <w:sz w:val="18"/>
                <w:szCs w:val="18"/>
              </w:rPr>
            </w:pPr>
            <w:r w:rsidRPr="00BA4242">
              <w:rPr>
                <w:rFonts w:ascii="Calibri" w:hAnsi="Calibri"/>
                <w:sz w:val="18"/>
                <w:szCs w:val="18"/>
              </w:rPr>
              <w:t>1301</w:t>
            </w:r>
          </w:p>
        </w:tc>
        <w:tc>
          <w:tcPr>
            <w:tcW w:w="1058" w:type="dxa"/>
          </w:tcPr>
          <w:p w:rsidR="00AC5CCF" w:rsidRPr="00BA4242" w:rsidRDefault="00AC5CCF" w:rsidP="008E69A4">
            <w:pPr>
              <w:jc w:val="center"/>
              <w:rPr>
                <w:rFonts w:ascii="Calibri" w:hAnsi="Calibri"/>
                <w:sz w:val="18"/>
                <w:szCs w:val="18"/>
              </w:rPr>
            </w:pPr>
            <w:r w:rsidRPr="00BA4242">
              <w:rPr>
                <w:rFonts w:ascii="Calibri" w:hAnsi="Calibri"/>
                <w:sz w:val="18"/>
                <w:szCs w:val="18"/>
              </w:rPr>
              <w:t>1703</w:t>
            </w:r>
          </w:p>
        </w:tc>
        <w:tc>
          <w:tcPr>
            <w:tcW w:w="1112" w:type="dxa"/>
          </w:tcPr>
          <w:p w:rsidR="00AC5CCF" w:rsidRPr="00BA4242" w:rsidRDefault="00AC5CCF" w:rsidP="008E69A4">
            <w:pPr>
              <w:jc w:val="center"/>
              <w:rPr>
                <w:rFonts w:ascii="Calibri" w:hAnsi="Calibri"/>
                <w:sz w:val="18"/>
                <w:szCs w:val="18"/>
              </w:rPr>
            </w:pPr>
            <w:r w:rsidRPr="00BA4242">
              <w:rPr>
                <w:rFonts w:ascii="Calibri" w:hAnsi="Calibri"/>
                <w:sz w:val="18"/>
                <w:szCs w:val="18"/>
              </w:rPr>
              <w:t>2130</w:t>
            </w:r>
          </w:p>
        </w:tc>
        <w:tc>
          <w:tcPr>
            <w:tcW w:w="1112" w:type="dxa"/>
          </w:tcPr>
          <w:p w:rsidR="00AC5CCF" w:rsidRPr="00BA4242" w:rsidRDefault="00AC5CCF" w:rsidP="008E69A4">
            <w:pPr>
              <w:jc w:val="center"/>
              <w:rPr>
                <w:rFonts w:ascii="Calibri" w:hAnsi="Calibri"/>
                <w:sz w:val="18"/>
                <w:szCs w:val="18"/>
              </w:rPr>
            </w:pPr>
            <w:r w:rsidRPr="00BA4242">
              <w:rPr>
                <w:rFonts w:ascii="Calibri" w:hAnsi="Calibri"/>
                <w:sz w:val="18"/>
                <w:szCs w:val="18"/>
              </w:rPr>
              <w:t>800</w:t>
            </w:r>
          </w:p>
        </w:tc>
        <w:tc>
          <w:tcPr>
            <w:tcW w:w="1004" w:type="dxa"/>
          </w:tcPr>
          <w:p w:rsidR="00AC5CCF" w:rsidRPr="00BA4242" w:rsidRDefault="00BC4451" w:rsidP="008E69A4">
            <w:pPr>
              <w:jc w:val="center"/>
              <w:rPr>
                <w:rFonts w:ascii="Calibri" w:hAnsi="Calibri"/>
                <w:b/>
                <w:bCs/>
                <w:sz w:val="18"/>
                <w:szCs w:val="18"/>
              </w:rPr>
            </w:pPr>
            <w:r>
              <w:rPr>
                <w:rFonts w:ascii="Calibri" w:hAnsi="Calibri"/>
                <w:b/>
                <w:bCs/>
                <w:sz w:val="18"/>
                <w:szCs w:val="18"/>
              </w:rPr>
              <w:t>1407</w:t>
            </w:r>
          </w:p>
        </w:tc>
      </w:tr>
      <w:tr w:rsidR="00AC5CCF" w:rsidRPr="00BA4242" w:rsidTr="008E69A4">
        <w:tc>
          <w:tcPr>
            <w:tcW w:w="1384" w:type="dxa"/>
          </w:tcPr>
          <w:p w:rsidR="00AC5CCF" w:rsidRPr="00BA4242" w:rsidRDefault="00AC5CCF" w:rsidP="008E69A4">
            <w:pPr>
              <w:jc w:val="both"/>
              <w:rPr>
                <w:rFonts w:ascii="Calibri" w:hAnsi="Calibri"/>
                <w:sz w:val="18"/>
                <w:szCs w:val="18"/>
              </w:rPr>
            </w:pPr>
            <w:r w:rsidRPr="00BA4242">
              <w:rPr>
                <w:rFonts w:ascii="Calibri" w:hAnsi="Calibri"/>
                <w:sz w:val="18"/>
                <w:szCs w:val="18"/>
              </w:rPr>
              <w:t>UE/EFS</w:t>
            </w:r>
          </w:p>
        </w:tc>
        <w:tc>
          <w:tcPr>
            <w:tcW w:w="1134" w:type="dxa"/>
          </w:tcPr>
          <w:p w:rsidR="00AC5CCF" w:rsidRPr="00BA4242" w:rsidRDefault="00AC5CCF" w:rsidP="008E69A4">
            <w:pPr>
              <w:jc w:val="center"/>
              <w:rPr>
                <w:rFonts w:ascii="Calibri" w:hAnsi="Calibri"/>
                <w:sz w:val="18"/>
                <w:szCs w:val="18"/>
              </w:rPr>
            </w:pPr>
            <w:r w:rsidRPr="00BA4242">
              <w:rPr>
                <w:rFonts w:ascii="Calibri" w:hAnsi="Calibri"/>
                <w:sz w:val="18"/>
                <w:szCs w:val="18"/>
              </w:rPr>
              <w:t>110</w:t>
            </w:r>
          </w:p>
        </w:tc>
        <w:tc>
          <w:tcPr>
            <w:tcW w:w="1134" w:type="dxa"/>
          </w:tcPr>
          <w:p w:rsidR="00AC5CCF" w:rsidRPr="00BA4242" w:rsidRDefault="00AC5CCF" w:rsidP="008E69A4">
            <w:pPr>
              <w:jc w:val="center"/>
              <w:rPr>
                <w:rFonts w:ascii="Calibri" w:hAnsi="Calibri"/>
                <w:sz w:val="18"/>
                <w:szCs w:val="18"/>
              </w:rPr>
            </w:pPr>
            <w:r w:rsidRPr="00BA4242">
              <w:rPr>
                <w:rFonts w:ascii="Calibri" w:hAnsi="Calibri"/>
                <w:sz w:val="18"/>
                <w:szCs w:val="18"/>
              </w:rPr>
              <w:t>-</w:t>
            </w:r>
          </w:p>
        </w:tc>
        <w:tc>
          <w:tcPr>
            <w:tcW w:w="1134" w:type="dxa"/>
          </w:tcPr>
          <w:p w:rsidR="00AC5CCF" w:rsidRPr="00BA4242" w:rsidRDefault="00AC5CCF" w:rsidP="008E69A4">
            <w:pPr>
              <w:jc w:val="center"/>
              <w:rPr>
                <w:rFonts w:ascii="Calibri" w:hAnsi="Calibri"/>
                <w:sz w:val="18"/>
                <w:szCs w:val="18"/>
              </w:rPr>
            </w:pPr>
            <w:r w:rsidRPr="00BA4242">
              <w:rPr>
                <w:rFonts w:ascii="Calibri" w:hAnsi="Calibri"/>
                <w:sz w:val="18"/>
                <w:szCs w:val="18"/>
              </w:rPr>
              <w:t>611</w:t>
            </w:r>
          </w:p>
        </w:tc>
        <w:tc>
          <w:tcPr>
            <w:tcW w:w="1058" w:type="dxa"/>
          </w:tcPr>
          <w:p w:rsidR="00AC5CCF" w:rsidRPr="00BA4242" w:rsidRDefault="00AC5CCF" w:rsidP="008E69A4">
            <w:pPr>
              <w:jc w:val="center"/>
              <w:rPr>
                <w:rFonts w:ascii="Calibri" w:hAnsi="Calibri"/>
                <w:sz w:val="18"/>
                <w:szCs w:val="18"/>
              </w:rPr>
            </w:pPr>
            <w:r w:rsidRPr="00BA4242">
              <w:rPr>
                <w:rFonts w:ascii="Calibri" w:hAnsi="Calibri"/>
                <w:sz w:val="18"/>
                <w:szCs w:val="18"/>
              </w:rPr>
              <w:t>982</w:t>
            </w:r>
          </w:p>
        </w:tc>
        <w:tc>
          <w:tcPr>
            <w:tcW w:w="1112" w:type="dxa"/>
          </w:tcPr>
          <w:p w:rsidR="00AC5CCF" w:rsidRPr="00BA4242" w:rsidRDefault="00AC5CCF" w:rsidP="008E69A4">
            <w:pPr>
              <w:jc w:val="center"/>
              <w:rPr>
                <w:rFonts w:ascii="Calibri" w:hAnsi="Calibri"/>
                <w:sz w:val="18"/>
                <w:szCs w:val="18"/>
              </w:rPr>
            </w:pPr>
            <w:r w:rsidRPr="00BA4242">
              <w:rPr>
                <w:rFonts w:ascii="Calibri" w:hAnsi="Calibri"/>
                <w:sz w:val="18"/>
                <w:szCs w:val="18"/>
              </w:rPr>
              <w:t>1466</w:t>
            </w:r>
          </w:p>
        </w:tc>
        <w:tc>
          <w:tcPr>
            <w:tcW w:w="1112" w:type="dxa"/>
          </w:tcPr>
          <w:p w:rsidR="00AC5CCF" w:rsidRPr="00BA4242" w:rsidRDefault="00AC5CCF" w:rsidP="008E69A4">
            <w:pPr>
              <w:jc w:val="center"/>
              <w:rPr>
                <w:rFonts w:ascii="Calibri" w:hAnsi="Calibri"/>
                <w:sz w:val="18"/>
                <w:szCs w:val="18"/>
              </w:rPr>
            </w:pPr>
            <w:r w:rsidRPr="00BA4242">
              <w:rPr>
                <w:rFonts w:ascii="Calibri" w:hAnsi="Calibri"/>
                <w:sz w:val="18"/>
                <w:szCs w:val="18"/>
              </w:rPr>
              <w:t>1098</w:t>
            </w:r>
          </w:p>
        </w:tc>
        <w:tc>
          <w:tcPr>
            <w:tcW w:w="1004" w:type="dxa"/>
          </w:tcPr>
          <w:p w:rsidR="00AC5CCF" w:rsidRPr="00BA4242" w:rsidRDefault="00BC4451" w:rsidP="00CF2BA3">
            <w:pPr>
              <w:jc w:val="center"/>
              <w:rPr>
                <w:rFonts w:ascii="Calibri" w:hAnsi="Calibri"/>
                <w:b/>
                <w:bCs/>
                <w:sz w:val="18"/>
                <w:szCs w:val="18"/>
              </w:rPr>
            </w:pPr>
            <w:r>
              <w:rPr>
                <w:rFonts w:ascii="Calibri" w:hAnsi="Calibri"/>
                <w:b/>
                <w:bCs/>
                <w:sz w:val="18"/>
                <w:szCs w:val="18"/>
              </w:rPr>
              <w:t>152</w:t>
            </w:r>
          </w:p>
        </w:tc>
      </w:tr>
      <w:tr w:rsidR="00AC5CCF" w:rsidRPr="00BA4242" w:rsidTr="008E69A4">
        <w:tc>
          <w:tcPr>
            <w:tcW w:w="1384" w:type="dxa"/>
          </w:tcPr>
          <w:p w:rsidR="00AC5CCF" w:rsidRPr="00BA4242" w:rsidRDefault="00AC5CCF" w:rsidP="008E69A4">
            <w:pPr>
              <w:jc w:val="both"/>
              <w:rPr>
                <w:rFonts w:ascii="Calibri" w:hAnsi="Calibri"/>
                <w:b/>
                <w:bCs/>
                <w:sz w:val="18"/>
                <w:szCs w:val="18"/>
              </w:rPr>
            </w:pPr>
            <w:r w:rsidRPr="00BA4242">
              <w:rPr>
                <w:rFonts w:ascii="Calibri" w:hAnsi="Calibri"/>
                <w:b/>
                <w:bCs/>
                <w:sz w:val="18"/>
                <w:szCs w:val="18"/>
              </w:rPr>
              <w:t>Razem:</w:t>
            </w:r>
          </w:p>
        </w:tc>
        <w:tc>
          <w:tcPr>
            <w:tcW w:w="1134"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768</w:t>
            </w:r>
          </w:p>
        </w:tc>
        <w:tc>
          <w:tcPr>
            <w:tcW w:w="1134"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1012</w:t>
            </w:r>
          </w:p>
        </w:tc>
        <w:tc>
          <w:tcPr>
            <w:tcW w:w="1134"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1912</w:t>
            </w:r>
          </w:p>
        </w:tc>
        <w:tc>
          <w:tcPr>
            <w:tcW w:w="1058"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2685</w:t>
            </w:r>
          </w:p>
        </w:tc>
        <w:tc>
          <w:tcPr>
            <w:tcW w:w="1112"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3596</w:t>
            </w:r>
          </w:p>
        </w:tc>
        <w:tc>
          <w:tcPr>
            <w:tcW w:w="1112"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1898</w:t>
            </w:r>
          </w:p>
        </w:tc>
        <w:tc>
          <w:tcPr>
            <w:tcW w:w="1004" w:type="dxa"/>
          </w:tcPr>
          <w:p w:rsidR="00AC5CCF" w:rsidRPr="00BC4451" w:rsidRDefault="00EA0458" w:rsidP="008E69A4">
            <w:pPr>
              <w:jc w:val="center"/>
              <w:rPr>
                <w:rFonts w:ascii="Calibri" w:hAnsi="Calibri"/>
                <w:b/>
                <w:bCs/>
                <w:sz w:val="18"/>
                <w:szCs w:val="18"/>
              </w:rPr>
            </w:pPr>
            <w:r w:rsidRPr="00BC4451">
              <w:rPr>
                <w:rFonts w:ascii="Calibri" w:hAnsi="Calibri"/>
                <w:b/>
                <w:bCs/>
                <w:sz w:val="18"/>
                <w:szCs w:val="18"/>
              </w:rPr>
              <w:t>1</w:t>
            </w:r>
            <w:r w:rsidR="00BC4451" w:rsidRPr="00BC4451">
              <w:rPr>
                <w:rFonts w:ascii="Calibri" w:hAnsi="Calibri"/>
                <w:b/>
                <w:bCs/>
                <w:sz w:val="18"/>
                <w:szCs w:val="18"/>
              </w:rPr>
              <w:t>559</w:t>
            </w:r>
          </w:p>
        </w:tc>
      </w:tr>
    </w:tbl>
    <w:p w:rsidR="00A05E11" w:rsidRDefault="00A05E11" w:rsidP="00AC5CCF">
      <w:pPr>
        <w:ind w:firstLine="348"/>
        <w:jc w:val="both"/>
      </w:pPr>
    </w:p>
    <w:p w:rsidR="00AC5CCF" w:rsidRPr="00A05E11" w:rsidRDefault="00AC5CCF" w:rsidP="00AC5CCF">
      <w:pPr>
        <w:ind w:firstLine="348"/>
        <w:jc w:val="both"/>
        <w:rPr>
          <w:rStyle w:val="Pogrubienie"/>
          <w:rFonts w:ascii="Times New Roman" w:hAnsi="Times New Roman"/>
          <w:b w:val="0"/>
          <w:color w:val="auto"/>
          <w:szCs w:val="22"/>
        </w:rPr>
      </w:pPr>
      <w:r w:rsidRPr="00A05E11">
        <w:rPr>
          <w:sz w:val="22"/>
          <w:szCs w:val="22"/>
        </w:rPr>
        <w:t xml:space="preserve">Finansowanie podejmowania działalności gospodarczej w latach 2006-2012 odbywało się dwoma strumieniami: ze środków krajowych (Fundusz Pracy) oraz zagranicznych (Europejski Fundusz Społeczny w ramach wdrażanych programów operacyjnych). W latach 2006-2010 przyznawane środki w zdecydowanej większości pochodziły z Funduszu Pracy i były wypłacane osobom bezrobotnym. W roku 2006 w ramach Działania 2.5 </w:t>
      </w:r>
      <w:r w:rsidRPr="00A05E11">
        <w:rPr>
          <w:i/>
          <w:sz w:val="22"/>
          <w:szCs w:val="22"/>
        </w:rPr>
        <w:t>Promocja przedsiębiorczości</w:t>
      </w:r>
      <w:r w:rsidRPr="00A05E11">
        <w:rPr>
          <w:sz w:val="22"/>
          <w:szCs w:val="22"/>
        </w:rPr>
        <w:t xml:space="preserve"> ZPORR (program finansowany ze środków unijnych), środki finansowe na działalność gospodarczą pozyskało 110 osób. W </w:t>
      </w:r>
      <w:r w:rsidR="00EB751D">
        <w:rPr>
          <w:sz w:val="22"/>
          <w:szCs w:val="22"/>
        </w:rPr>
        <w:t xml:space="preserve">kolejnym </w:t>
      </w:r>
      <w:r w:rsidRPr="00A05E11">
        <w:rPr>
          <w:sz w:val="22"/>
          <w:szCs w:val="22"/>
        </w:rPr>
        <w:t xml:space="preserve">okresie programowania w Unii Europejskiej na lata 2007-2013 przyjęto korzystne rozwiązania promujące samozatrudnienie oraz rozwój przedsiębiorczości. W ramach komponentu regionalnego w Priorytecie VI POKL w Działaniu 6.1 </w:t>
      </w:r>
      <w:r w:rsidRPr="00A05E11">
        <w:rPr>
          <w:rStyle w:val="Pogrubienie"/>
          <w:rFonts w:ascii="Times New Roman" w:hAnsi="Times New Roman"/>
          <w:b w:val="0"/>
          <w:i/>
          <w:color w:val="auto"/>
          <w:szCs w:val="22"/>
        </w:rPr>
        <w:t>Poprawa dostępu do zatrudnienia oraz wspieranie aktywności zawodowej w regionie</w:t>
      </w:r>
      <w:r w:rsidRPr="00A05E11">
        <w:rPr>
          <w:rStyle w:val="Pogrubienie"/>
          <w:rFonts w:ascii="Times New Roman" w:hAnsi="Times New Roman"/>
          <w:color w:val="auto"/>
          <w:szCs w:val="22"/>
        </w:rPr>
        <w:t xml:space="preserve"> </w:t>
      </w:r>
      <w:r w:rsidRPr="00A05E11">
        <w:rPr>
          <w:rStyle w:val="Pogrubienie"/>
          <w:rFonts w:ascii="Times New Roman" w:hAnsi="Times New Roman"/>
          <w:b w:val="0"/>
          <w:color w:val="auto"/>
          <w:szCs w:val="22"/>
        </w:rPr>
        <w:t xml:space="preserve">oraz Działaniu </w:t>
      </w:r>
      <w:r w:rsidRPr="00A05E11">
        <w:rPr>
          <w:sz w:val="22"/>
          <w:szCs w:val="22"/>
        </w:rPr>
        <w:t xml:space="preserve">6.2 </w:t>
      </w:r>
      <w:r w:rsidRPr="00A05E11">
        <w:rPr>
          <w:i/>
          <w:sz w:val="22"/>
          <w:szCs w:val="22"/>
        </w:rPr>
        <w:t>Wsparcie oraz promocja przedsiębiorczości i samozatrudnienia</w:t>
      </w:r>
      <w:r w:rsidRPr="00A05E11">
        <w:rPr>
          <w:sz w:val="22"/>
          <w:szCs w:val="22"/>
        </w:rPr>
        <w:t xml:space="preserve">, </w:t>
      </w:r>
      <w:r w:rsidR="00EB751D">
        <w:rPr>
          <w:sz w:val="22"/>
          <w:szCs w:val="22"/>
        </w:rPr>
        <w:t>przewidziano</w:t>
      </w:r>
      <w:r w:rsidRPr="00A05E11">
        <w:rPr>
          <w:sz w:val="22"/>
          <w:szCs w:val="22"/>
        </w:rPr>
        <w:t xml:space="preserve"> możliwość uzyskania kompleksowego wsparcia na rozpoczęcie działalności gospodarczej poprzez pozyskanie nie tylko środków finansowych na uruchomienie własnej firmy, ale również przeszkolenie z zakresu podejmowania i prowadzenia działalności, a także otrzymanie wsparcia pomostowego przez okres 6-12 miesięcy prowadzenia działalności. Jak wynika z powyższego zestawienia, od roku 2007 następuje wzrost zainteresowania mieszkańców woj. podlaskiego podejmowaniem działalności na własny rachunek i w  roku 2010 osiągnęło punkt kulminacyjny, głównie za sprawą dostępności środków finansowych (zarówno krajowych jak i unijnych) przeznaczonych na ten cel. Na wzrost liczby osób podejmujących działalność gospodarczą wpływają niewątpliwie sprzyjające warunki prawne dla osób chcących założyć własną działalność. W tym miejscu należy przywołać chociażby ulgę w opłacaniu składek na ubezpieczenie społeczne osób, które po raz pierwszy rozpoczynają działalność gospodarczą lub podejmują działalność po co najmniej 5 letniej przerwie w jej prowadzeniu. Ulga polega na tym, że osoby rozpoczynające działalność gospodarczą mogą opłacać przez 24 miesiące składki na ubezpieczenie społeczne od zadeklarowanej kwoty, nie niższej niż 30% kwoty minimalnego wynagrodzenia, nie muszą też opłacać składki na Fundusz Pracy. Kolejnym czynnikiem sprzyjającym podejmowaniu działalności jest fakt, że otrzymana kwota (z Funduszu Pracy – około 18 tys. – 24 tys. zł, z EFS – do 40 tys. zł plus wsparcie pomostowe w wysokości do kwoty minimalnego wynagrodzenia miesięcznie) jest bezzwrotna, a w zasadzie jedynym warunkiem niedokonywania zwrotu przyznanej kwoty jest prowadzenie tej działalności przez okres 12 miesięcy. Należy jeszcze wspomnieć o o</w:t>
      </w:r>
      <w:r w:rsidRPr="00A05E11">
        <w:rPr>
          <w:rStyle w:val="Pogrubienie"/>
          <w:rFonts w:ascii="Times New Roman" w:hAnsi="Times New Roman"/>
          <w:b w:val="0"/>
          <w:color w:val="auto"/>
          <w:szCs w:val="22"/>
        </w:rPr>
        <w:t>bowiązujących od marca 2009r. uproszczeniach w  rejestracji działalności gospodarczej przez osoby fizyczne (w wyniku nowelizacji ustawy o swobodzie działalności gospodarczej), które przewidują złożenie w urzędzie gminy tylko jednego wniosku (czynność zwolniona z opłaty) o wpis do ewidencji działalności gospodarczej.</w:t>
      </w:r>
    </w:p>
    <w:p w:rsidR="00AC5CCF" w:rsidRPr="00A05E11" w:rsidRDefault="00AC5CCF" w:rsidP="00AC5CCF">
      <w:pPr>
        <w:jc w:val="both"/>
        <w:rPr>
          <w:sz w:val="22"/>
          <w:szCs w:val="22"/>
        </w:rPr>
      </w:pPr>
      <w:r w:rsidRPr="00A05E11">
        <w:rPr>
          <w:sz w:val="22"/>
          <w:szCs w:val="22"/>
        </w:rPr>
        <w:t xml:space="preserve">Pomimo dużego postępu legislacyjnego w zakresie zakładania własnej firmy oraz istnienia ulg w opłacaniu składek ubezpieczeniowych, od roku 2011 mamy do czynienia ze spadkiem liczby osób, które pozyskały wsparcie finansowe na rozpoczęcie działalności gospodarczej. Tendencje spadkowe </w:t>
      </w:r>
      <w:r w:rsidRPr="00A05E11">
        <w:rPr>
          <w:sz w:val="22"/>
          <w:szCs w:val="22"/>
        </w:rPr>
        <w:lastRenderedPageBreak/>
        <w:t xml:space="preserve">są wynikiem wygaszania realizacji projektów unijnych w związku z kończącym się okresem programowania, a także obniżenia kwoty środków krajowych (Funduszu Pracy) przeznaczonych na aktywizację regionalnego rynku pracy.  </w:t>
      </w:r>
    </w:p>
    <w:p w:rsidR="00AC5CCF" w:rsidRPr="00A05E11" w:rsidRDefault="00AC5CCF" w:rsidP="00AC5CCF">
      <w:pPr>
        <w:jc w:val="both"/>
        <w:rPr>
          <w:sz w:val="22"/>
          <w:szCs w:val="22"/>
        </w:rPr>
      </w:pPr>
      <w:r w:rsidRPr="00A05E11">
        <w:rPr>
          <w:sz w:val="22"/>
          <w:szCs w:val="22"/>
        </w:rPr>
        <w:t xml:space="preserve">Natomiast planowane zmiany w ustawie o promocji zatrudnienia i instytucjach rynku pracy, od roku 2014 przewidują obok przyznawania z Funduszu Pracy jednorazowych środków na podjęcie działalności gospodarczej (jako bezzwrotnej dotacji finansowej), także pożyczki na rozpoczęcie działalności gospodarczej. </w:t>
      </w:r>
    </w:p>
    <w:p w:rsidR="00AC5CCF" w:rsidRPr="00BF3468" w:rsidRDefault="00AC5CCF" w:rsidP="00AC5CCF">
      <w:pPr>
        <w:ind w:left="360"/>
        <w:jc w:val="both"/>
      </w:pPr>
    </w:p>
    <w:p w:rsidR="00AC5CCF" w:rsidRPr="00A05E11" w:rsidRDefault="00EB751D" w:rsidP="00EB751D">
      <w:pPr>
        <w:jc w:val="both"/>
        <w:rPr>
          <w:b/>
          <w:i/>
          <w:sz w:val="22"/>
          <w:szCs w:val="22"/>
        </w:rPr>
      </w:pPr>
      <w:r>
        <w:rPr>
          <w:b/>
          <w:sz w:val="22"/>
          <w:szCs w:val="22"/>
        </w:rPr>
        <w:t>Tabela</w:t>
      </w:r>
      <w:r w:rsidR="00B34E41">
        <w:rPr>
          <w:b/>
          <w:sz w:val="22"/>
          <w:szCs w:val="22"/>
        </w:rPr>
        <w:t xml:space="preserve"> 6</w:t>
      </w:r>
      <w:r>
        <w:rPr>
          <w:b/>
          <w:sz w:val="22"/>
          <w:szCs w:val="22"/>
        </w:rPr>
        <w:t xml:space="preserve">. </w:t>
      </w:r>
      <w:r w:rsidR="00AC5CCF" w:rsidRPr="00A05E11">
        <w:rPr>
          <w:b/>
          <w:sz w:val="22"/>
          <w:szCs w:val="22"/>
        </w:rPr>
        <w:t>Nakłady na działalność badawczą i rozwojową, w tym wielkość nakładów sektora prywatnego.</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1084"/>
        <w:gridCol w:w="1217"/>
        <w:gridCol w:w="1218"/>
        <w:gridCol w:w="1218"/>
        <w:gridCol w:w="1218"/>
        <w:gridCol w:w="1035"/>
        <w:gridCol w:w="1095"/>
        <w:gridCol w:w="1095"/>
      </w:tblGrid>
      <w:tr w:rsidR="00AC5CCF" w:rsidRPr="00BA4242" w:rsidTr="008E69A4">
        <w:tc>
          <w:tcPr>
            <w:tcW w:w="1084"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Nakłady % PKB</w:t>
            </w:r>
          </w:p>
        </w:tc>
        <w:tc>
          <w:tcPr>
            <w:tcW w:w="1217"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2006 r.</w:t>
            </w:r>
          </w:p>
        </w:tc>
        <w:tc>
          <w:tcPr>
            <w:tcW w:w="1218"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2007 r.</w:t>
            </w:r>
          </w:p>
        </w:tc>
        <w:tc>
          <w:tcPr>
            <w:tcW w:w="1218"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2008 r.</w:t>
            </w:r>
          </w:p>
        </w:tc>
        <w:tc>
          <w:tcPr>
            <w:tcW w:w="1218"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2009 r.</w:t>
            </w:r>
          </w:p>
        </w:tc>
        <w:tc>
          <w:tcPr>
            <w:tcW w:w="1035"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2010 r.</w:t>
            </w:r>
          </w:p>
        </w:tc>
        <w:tc>
          <w:tcPr>
            <w:tcW w:w="1095"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2011 r.</w:t>
            </w:r>
          </w:p>
        </w:tc>
        <w:tc>
          <w:tcPr>
            <w:tcW w:w="1095"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 xml:space="preserve">2012 r. </w:t>
            </w:r>
          </w:p>
        </w:tc>
      </w:tr>
      <w:tr w:rsidR="00AC5CCF" w:rsidRPr="00BA4242" w:rsidTr="008E69A4">
        <w:tc>
          <w:tcPr>
            <w:tcW w:w="1084" w:type="dxa"/>
          </w:tcPr>
          <w:p w:rsidR="00AC5CCF" w:rsidRPr="00BA4242" w:rsidRDefault="00AC5CCF" w:rsidP="008E69A4">
            <w:pPr>
              <w:jc w:val="center"/>
              <w:rPr>
                <w:rFonts w:ascii="Calibri" w:hAnsi="Calibri"/>
                <w:sz w:val="18"/>
                <w:szCs w:val="18"/>
              </w:rPr>
            </w:pPr>
            <w:r w:rsidRPr="00BA4242">
              <w:rPr>
                <w:rFonts w:ascii="Calibri" w:hAnsi="Calibri"/>
                <w:sz w:val="18"/>
                <w:szCs w:val="18"/>
              </w:rPr>
              <w:t>Podlaskie</w:t>
            </w:r>
          </w:p>
        </w:tc>
        <w:tc>
          <w:tcPr>
            <w:tcW w:w="1217" w:type="dxa"/>
          </w:tcPr>
          <w:p w:rsidR="00AC5CCF" w:rsidRPr="00BA4242" w:rsidRDefault="00AC5CCF" w:rsidP="008E69A4">
            <w:pPr>
              <w:jc w:val="center"/>
              <w:rPr>
                <w:rFonts w:ascii="Calibri" w:hAnsi="Calibri"/>
                <w:sz w:val="18"/>
                <w:szCs w:val="18"/>
              </w:rPr>
            </w:pPr>
            <w:r w:rsidRPr="00BA4242">
              <w:rPr>
                <w:rFonts w:ascii="Calibri" w:hAnsi="Calibri"/>
                <w:sz w:val="18"/>
                <w:szCs w:val="18"/>
              </w:rPr>
              <w:t>0,25</w:t>
            </w:r>
          </w:p>
        </w:tc>
        <w:tc>
          <w:tcPr>
            <w:tcW w:w="1218" w:type="dxa"/>
          </w:tcPr>
          <w:p w:rsidR="00AC5CCF" w:rsidRPr="00BA4242" w:rsidRDefault="00AC5CCF" w:rsidP="008E69A4">
            <w:pPr>
              <w:jc w:val="center"/>
              <w:rPr>
                <w:rFonts w:ascii="Calibri" w:hAnsi="Calibri"/>
                <w:sz w:val="18"/>
                <w:szCs w:val="18"/>
              </w:rPr>
            </w:pPr>
            <w:r w:rsidRPr="00BA4242">
              <w:rPr>
                <w:rFonts w:ascii="Calibri" w:hAnsi="Calibri"/>
                <w:sz w:val="18"/>
                <w:szCs w:val="18"/>
              </w:rPr>
              <w:t>0,20</w:t>
            </w:r>
          </w:p>
        </w:tc>
        <w:tc>
          <w:tcPr>
            <w:tcW w:w="1218" w:type="dxa"/>
          </w:tcPr>
          <w:p w:rsidR="00AC5CCF" w:rsidRPr="00BA4242" w:rsidRDefault="00AC5CCF" w:rsidP="008E69A4">
            <w:pPr>
              <w:jc w:val="center"/>
              <w:rPr>
                <w:rFonts w:ascii="Calibri" w:hAnsi="Calibri"/>
                <w:sz w:val="18"/>
                <w:szCs w:val="18"/>
              </w:rPr>
            </w:pPr>
            <w:r w:rsidRPr="00BA4242">
              <w:rPr>
                <w:rFonts w:ascii="Calibri" w:hAnsi="Calibri"/>
                <w:sz w:val="18"/>
                <w:szCs w:val="18"/>
              </w:rPr>
              <w:t>0,26</w:t>
            </w:r>
          </w:p>
        </w:tc>
        <w:tc>
          <w:tcPr>
            <w:tcW w:w="1218" w:type="dxa"/>
          </w:tcPr>
          <w:p w:rsidR="00AC5CCF" w:rsidRPr="00BA4242" w:rsidRDefault="00AC5CCF" w:rsidP="008E69A4">
            <w:pPr>
              <w:jc w:val="center"/>
              <w:rPr>
                <w:rFonts w:ascii="Calibri" w:hAnsi="Calibri"/>
                <w:sz w:val="18"/>
                <w:szCs w:val="18"/>
              </w:rPr>
            </w:pPr>
            <w:r w:rsidRPr="00BA4242">
              <w:rPr>
                <w:rFonts w:ascii="Calibri" w:hAnsi="Calibri"/>
                <w:sz w:val="18"/>
                <w:szCs w:val="18"/>
              </w:rPr>
              <w:t>0,21</w:t>
            </w:r>
          </w:p>
        </w:tc>
        <w:tc>
          <w:tcPr>
            <w:tcW w:w="1035" w:type="dxa"/>
          </w:tcPr>
          <w:p w:rsidR="00AC5CCF" w:rsidRPr="00BA4242" w:rsidRDefault="00AC5CCF" w:rsidP="008E69A4">
            <w:pPr>
              <w:jc w:val="center"/>
              <w:rPr>
                <w:rFonts w:ascii="Calibri" w:hAnsi="Calibri"/>
                <w:sz w:val="18"/>
                <w:szCs w:val="18"/>
              </w:rPr>
            </w:pPr>
            <w:r w:rsidRPr="00BA4242">
              <w:rPr>
                <w:rFonts w:ascii="Calibri" w:hAnsi="Calibri"/>
                <w:sz w:val="18"/>
                <w:szCs w:val="18"/>
              </w:rPr>
              <w:t>0,32</w:t>
            </w:r>
          </w:p>
        </w:tc>
        <w:tc>
          <w:tcPr>
            <w:tcW w:w="1095" w:type="dxa"/>
          </w:tcPr>
          <w:p w:rsidR="00AC5CCF" w:rsidRPr="00BA4242" w:rsidRDefault="00AC5CCF" w:rsidP="008E69A4">
            <w:pPr>
              <w:jc w:val="center"/>
              <w:rPr>
                <w:rFonts w:ascii="Calibri" w:hAnsi="Calibri"/>
                <w:sz w:val="16"/>
                <w:szCs w:val="16"/>
              </w:rPr>
            </w:pPr>
            <w:r w:rsidRPr="00BA4242">
              <w:rPr>
                <w:rFonts w:ascii="Calibri" w:hAnsi="Calibri"/>
                <w:sz w:val="16"/>
                <w:szCs w:val="16"/>
              </w:rPr>
              <w:t>Brak danych</w:t>
            </w:r>
          </w:p>
        </w:tc>
        <w:tc>
          <w:tcPr>
            <w:tcW w:w="1095" w:type="dxa"/>
          </w:tcPr>
          <w:p w:rsidR="00AC5CCF" w:rsidRPr="00BA4242" w:rsidRDefault="00AC5CCF" w:rsidP="008E69A4">
            <w:pPr>
              <w:jc w:val="center"/>
              <w:rPr>
                <w:rFonts w:ascii="Calibri" w:hAnsi="Calibri"/>
                <w:b/>
                <w:bCs/>
                <w:sz w:val="16"/>
                <w:szCs w:val="16"/>
              </w:rPr>
            </w:pPr>
            <w:r w:rsidRPr="00BA4242">
              <w:rPr>
                <w:rFonts w:ascii="Calibri" w:hAnsi="Calibri"/>
                <w:b/>
                <w:bCs/>
                <w:sz w:val="16"/>
                <w:szCs w:val="16"/>
              </w:rPr>
              <w:t>Brak danych</w:t>
            </w:r>
          </w:p>
        </w:tc>
      </w:tr>
      <w:tr w:rsidR="00AC5CCF" w:rsidRPr="00BA4242" w:rsidTr="008E69A4">
        <w:tc>
          <w:tcPr>
            <w:tcW w:w="1084"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Polska</w:t>
            </w:r>
          </w:p>
        </w:tc>
        <w:tc>
          <w:tcPr>
            <w:tcW w:w="1217"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0,56</w:t>
            </w:r>
          </w:p>
        </w:tc>
        <w:tc>
          <w:tcPr>
            <w:tcW w:w="1218"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0,57</w:t>
            </w:r>
          </w:p>
        </w:tc>
        <w:tc>
          <w:tcPr>
            <w:tcW w:w="1218"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0,60</w:t>
            </w:r>
          </w:p>
        </w:tc>
        <w:tc>
          <w:tcPr>
            <w:tcW w:w="1218"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0,68</w:t>
            </w:r>
          </w:p>
        </w:tc>
        <w:tc>
          <w:tcPr>
            <w:tcW w:w="1035"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0,74</w:t>
            </w:r>
          </w:p>
        </w:tc>
        <w:tc>
          <w:tcPr>
            <w:tcW w:w="1095" w:type="dxa"/>
          </w:tcPr>
          <w:p w:rsidR="00AC5CCF" w:rsidRPr="00BA4242" w:rsidRDefault="00AC5CCF" w:rsidP="008E69A4">
            <w:pPr>
              <w:jc w:val="center"/>
              <w:rPr>
                <w:rFonts w:ascii="Calibri" w:hAnsi="Calibri"/>
                <w:b/>
                <w:bCs/>
                <w:sz w:val="16"/>
                <w:szCs w:val="16"/>
              </w:rPr>
            </w:pPr>
            <w:r w:rsidRPr="00BA4242">
              <w:rPr>
                <w:rFonts w:ascii="Calibri" w:hAnsi="Calibri"/>
                <w:b/>
                <w:bCs/>
                <w:sz w:val="16"/>
                <w:szCs w:val="16"/>
              </w:rPr>
              <w:t>Brak danych</w:t>
            </w:r>
          </w:p>
        </w:tc>
        <w:tc>
          <w:tcPr>
            <w:tcW w:w="1095" w:type="dxa"/>
          </w:tcPr>
          <w:p w:rsidR="00AC5CCF" w:rsidRPr="00BA4242" w:rsidRDefault="00AC5CCF" w:rsidP="008E69A4">
            <w:pPr>
              <w:jc w:val="center"/>
              <w:rPr>
                <w:rFonts w:ascii="Calibri" w:hAnsi="Calibri"/>
                <w:b/>
                <w:bCs/>
                <w:sz w:val="16"/>
                <w:szCs w:val="16"/>
              </w:rPr>
            </w:pPr>
            <w:r w:rsidRPr="00BA4242">
              <w:rPr>
                <w:rFonts w:ascii="Calibri" w:hAnsi="Calibri"/>
                <w:b/>
                <w:bCs/>
                <w:sz w:val="16"/>
                <w:szCs w:val="16"/>
              </w:rPr>
              <w:t>Brak danych</w:t>
            </w:r>
          </w:p>
        </w:tc>
      </w:tr>
    </w:tbl>
    <w:p w:rsidR="00AC5CCF" w:rsidRPr="000B09D3" w:rsidRDefault="000B09D3" w:rsidP="00AC5CCF">
      <w:pPr>
        <w:jc w:val="both"/>
        <w:rPr>
          <w:i/>
          <w:sz w:val="18"/>
          <w:szCs w:val="18"/>
        </w:rPr>
      </w:pPr>
      <w:r w:rsidRPr="000B09D3">
        <w:rPr>
          <w:i/>
          <w:sz w:val="18"/>
          <w:szCs w:val="18"/>
        </w:rPr>
        <w:t>Źródło: Opracowanie własne na podstawie kart sprawozdań z PRPD.</w:t>
      </w:r>
    </w:p>
    <w:p w:rsidR="00492D91" w:rsidRPr="00A05E11" w:rsidRDefault="00492D91" w:rsidP="00AC5CCF">
      <w:pPr>
        <w:jc w:val="both"/>
        <w:rPr>
          <w:sz w:val="22"/>
          <w:szCs w:val="22"/>
        </w:rPr>
      </w:pPr>
    </w:p>
    <w:p w:rsidR="00AC5CCF" w:rsidRPr="00A05E11" w:rsidRDefault="00AC5CCF" w:rsidP="000B09D3">
      <w:pPr>
        <w:ind w:firstLine="567"/>
        <w:jc w:val="both"/>
        <w:rPr>
          <w:sz w:val="22"/>
          <w:szCs w:val="22"/>
        </w:rPr>
      </w:pPr>
      <w:r w:rsidRPr="00A05E11">
        <w:rPr>
          <w:sz w:val="22"/>
          <w:szCs w:val="22"/>
        </w:rPr>
        <w:t>Wskaźnik określa poziom innowacyjnego rozwoju województwa. Województwo podlaskie należy do najmniej rozwiniętych pod tym względem regionów w Polsce. Wielkość nakładów na działalność B+R w stosunku do PKB w woj. podlaskim zdecydowanie odbiega od wielkości nakładów w Polsce. Chociaż, zarówno w woj. podlaskim jak i w Polsce obserwujemy sukcesywny wzrost wielkości tego wskaźnika, to jednak w woj. podlaskim tempo wzrostu jest o wiele mniejsze (w porównaniu do roku 2006 dla Polski – 0,18%, dla woj. podlaskiego – 0,07%). Nakłady ponoszone w regionie na działalność badawczo-rozwojową jako udział w PKB są dwukrotnie, a w roku 2009 nawet trzykrotnie niższe niż średnio dla kraju.</w:t>
      </w:r>
    </w:p>
    <w:p w:rsidR="00AC5CCF" w:rsidRDefault="00AC5CCF" w:rsidP="00AC5CCF">
      <w:pPr>
        <w:jc w:val="both"/>
        <w:rPr>
          <w:sz w:val="22"/>
          <w:szCs w:val="22"/>
        </w:rPr>
      </w:pPr>
      <w:r w:rsidRPr="00A05E11">
        <w:rPr>
          <w:sz w:val="22"/>
          <w:szCs w:val="22"/>
        </w:rPr>
        <w:t>Nakłady na  działalność badawczą i rozwojową w przeliczeniu na 1 mieszkańca w woj. podlaskim przedstawia poniższa tabela (w zł).</w:t>
      </w:r>
    </w:p>
    <w:p w:rsidR="00EB751D" w:rsidRDefault="00EB751D" w:rsidP="00AC5CCF">
      <w:pPr>
        <w:jc w:val="both"/>
        <w:rPr>
          <w:sz w:val="22"/>
          <w:szCs w:val="22"/>
        </w:rPr>
      </w:pPr>
    </w:p>
    <w:p w:rsidR="00EB751D" w:rsidRPr="00407751" w:rsidRDefault="00EB751D" w:rsidP="00AC5CCF">
      <w:pPr>
        <w:jc w:val="both"/>
        <w:rPr>
          <w:b/>
          <w:sz w:val="22"/>
          <w:szCs w:val="22"/>
        </w:rPr>
      </w:pPr>
      <w:r w:rsidRPr="00407751">
        <w:rPr>
          <w:b/>
          <w:sz w:val="22"/>
          <w:szCs w:val="22"/>
        </w:rPr>
        <w:t>Tabela</w:t>
      </w:r>
      <w:r w:rsidR="00B34E41">
        <w:rPr>
          <w:b/>
          <w:sz w:val="22"/>
          <w:szCs w:val="22"/>
        </w:rPr>
        <w:t xml:space="preserve"> 7</w:t>
      </w:r>
      <w:r w:rsidRPr="00407751">
        <w:rPr>
          <w:b/>
          <w:sz w:val="22"/>
          <w:szCs w:val="22"/>
        </w:rPr>
        <w:t>. Nakłady na  działalność badawczą i rozwojową w przeliczeniu na 1 mieszkańca w woj. podlaskim</w:t>
      </w:r>
    </w:p>
    <w:tbl>
      <w:tblPr>
        <w:tblW w:w="9464"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1091"/>
        <w:gridCol w:w="1217"/>
        <w:gridCol w:w="1218"/>
        <w:gridCol w:w="1218"/>
        <w:gridCol w:w="1218"/>
        <w:gridCol w:w="1035"/>
        <w:gridCol w:w="1095"/>
        <w:gridCol w:w="1372"/>
      </w:tblGrid>
      <w:tr w:rsidR="0057647F" w:rsidRPr="00BA4242" w:rsidTr="00BA4242">
        <w:tc>
          <w:tcPr>
            <w:tcW w:w="1091"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 xml:space="preserve">Nakłady/ </w:t>
            </w:r>
            <w:r w:rsidR="00BA4242" w:rsidRPr="00BA4242">
              <w:rPr>
                <w:rFonts w:ascii="Calibri" w:hAnsi="Calibri"/>
                <w:b/>
                <w:bCs/>
                <w:sz w:val="18"/>
                <w:szCs w:val="18"/>
              </w:rPr>
              <w:t xml:space="preserve">         </w:t>
            </w:r>
            <w:r w:rsidRPr="00BA4242">
              <w:rPr>
                <w:rFonts w:ascii="Calibri" w:hAnsi="Calibri"/>
                <w:b/>
                <w:bCs/>
                <w:sz w:val="18"/>
                <w:szCs w:val="18"/>
              </w:rPr>
              <w:t>1 mieszk.</w:t>
            </w:r>
          </w:p>
        </w:tc>
        <w:tc>
          <w:tcPr>
            <w:tcW w:w="1217"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2006 r.</w:t>
            </w:r>
          </w:p>
        </w:tc>
        <w:tc>
          <w:tcPr>
            <w:tcW w:w="1218"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2007 r.</w:t>
            </w:r>
          </w:p>
        </w:tc>
        <w:tc>
          <w:tcPr>
            <w:tcW w:w="1218"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2008 r.</w:t>
            </w:r>
          </w:p>
        </w:tc>
        <w:tc>
          <w:tcPr>
            <w:tcW w:w="1218"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2009 r.</w:t>
            </w:r>
          </w:p>
        </w:tc>
        <w:tc>
          <w:tcPr>
            <w:tcW w:w="1035"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2010 r.</w:t>
            </w:r>
          </w:p>
        </w:tc>
        <w:tc>
          <w:tcPr>
            <w:tcW w:w="1095"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2011 r.</w:t>
            </w:r>
          </w:p>
        </w:tc>
        <w:tc>
          <w:tcPr>
            <w:tcW w:w="1372"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 xml:space="preserve">2012 r. </w:t>
            </w:r>
          </w:p>
        </w:tc>
      </w:tr>
      <w:tr w:rsidR="0057647F" w:rsidRPr="00BA4242" w:rsidTr="00BA4242">
        <w:tc>
          <w:tcPr>
            <w:tcW w:w="1091"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Podlaskie</w:t>
            </w:r>
          </w:p>
        </w:tc>
        <w:tc>
          <w:tcPr>
            <w:tcW w:w="1217" w:type="dxa"/>
          </w:tcPr>
          <w:p w:rsidR="00AC5CCF" w:rsidRPr="00BA4242" w:rsidRDefault="00AC5CCF" w:rsidP="008E69A4">
            <w:pPr>
              <w:jc w:val="center"/>
              <w:rPr>
                <w:rFonts w:ascii="Calibri" w:hAnsi="Calibri"/>
                <w:sz w:val="18"/>
                <w:szCs w:val="18"/>
              </w:rPr>
            </w:pPr>
            <w:r w:rsidRPr="00BA4242">
              <w:rPr>
                <w:rFonts w:ascii="Calibri" w:hAnsi="Calibri"/>
                <w:sz w:val="18"/>
                <w:szCs w:val="18"/>
              </w:rPr>
              <w:t>51</w:t>
            </w:r>
          </w:p>
        </w:tc>
        <w:tc>
          <w:tcPr>
            <w:tcW w:w="1218" w:type="dxa"/>
          </w:tcPr>
          <w:p w:rsidR="00AC5CCF" w:rsidRPr="00BA4242" w:rsidRDefault="00AC5CCF" w:rsidP="008E69A4">
            <w:pPr>
              <w:jc w:val="center"/>
              <w:rPr>
                <w:rFonts w:ascii="Calibri" w:hAnsi="Calibri"/>
                <w:sz w:val="18"/>
                <w:szCs w:val="18"/>
              </w:rPr>
            </w:pPr>
            <w:r w:rsidRPr="00BA4242">
              <w:rPr>
                <w:rFonts w:ascii="Calibri" w:hAnsi="Calibri"/>
                <w:sz w:val="18"/>
                <w:szCs w:val="18"/>
              </w:rPr>
              <w:t>46,5</w:t>
            </w:r>
          </w:p>
        </w:tc>
        <w:tc>
          <w:tcPr>
            <w:tcW w:w="1218" w:type="dxa"/>
          </w:tcPr>
          <w:p w:rsidR="00AC5CCF" w:rsidRPr="00BA4242" w:rsidRDefault="00AC5CCF" w:rsidP="008E69A4">
            <w:pPr>
              <w:jc w:val="center"/>
              <w:rPr>
                <w:rFonts w:ascii="Calibri" w:hAnsi="Calibri"/>
                <w:sz w:val="18"/>
                <w:szCs w:val="18"/>
              </w:rPr>
            </w:pPr>
            <w:r w:rsidRPr="00BA4242">
              <w:rPr>
                <w:rFonts w:ascii="Calibri" w:hAnsi="Calibri"/>
                <w:sz w:val="18"/>
                <w:szCs w:val="18"/>
              </w:rPr>
              <w:t>62,7</w:t>
            </w:r>
          </w:p>
        </w:tc>
        <w:tc>
          <w:tcPr>
            <w:tcW w:w="1218" w:type="dxa"/>
          </w:tcPr>
          <w:p w:rsidR="00AC5CCF" w:rsidRPr="00BA4242" w:rsidRDefault="00AC5CCF" w:rsidP="008E69A4">
            <w:pPr>
              <w:jc w:val="center"/>
              <w:rPr>
                <w:rFonts w:ascii="Calibri" w:hAnsi="Calibri"/>
                <w:sz w:val="18"/>
                <w:szCs w:val="18"/>
              </w:rPr>
            </w:pPr>
            <w:r w:rsidRPr="00BA4242">
              <w:rPr>
                <w:rFonts w:ascii="Calibri" w:hAnsi="Calibri"/>
                <w:sz w:val="18"/>
                <w:szCs w:val="18"/>
              </w:rPr>
              <w:t>55,6</w:t>
            </w:r>
          </w:p>
        </w:tc>
        <w:tc>
          <w:tcPr>
            <w:tcW w:w="1035" w:type="dxa"/>
          </w:tcPr>
          <w:p w:rsidR="00AC5CCF" w:rsidRPr="00BA4242" w:rsidRDefault="00AC5CCF" w:rsidP="008E69A4">
            <w:pPr>
              <w:jc w:val="center"/>
              <w:rPr>
                <w:rFonts w:ascii="Calibri" w:hAnsi="Calibri"/>
                <w:sz w:val="18"/>
                <w:szCs w:val="18"/>
              </w:rPr>
            </w:pPr>
            <w:r w:rsidRPr="00BA4242">
              <w:rPr>
                <w:rFonts w:ascii="Calibri" w:hAnsi="Calibri"/>
                <w:sz w:val="18"/>
                <w:szCs w:val="18"/>
              </w:rPr>
              <w:t>86,2</w:t>
            </w:r>
          </w:p>
        </w:tc>
        <w:tc>
          <w:tcPr>
            <w:tcW w:w="1095" w:type="dxa"/>
          </w:tcPr>
          <w:p w:rsidR="00AC5CCF" w:rsidRPr="00BA4242" w:rsidRDefault="00AC5CCF" w:rsidP="008E69A4">
            <w:pPr>
              <w:jc w:val="center"/>
              <w:rPr>
                <w:rFonts w:ascii="Calibri" w:hAnsi="Calibri"/>
                <w:sz w:val="18"/>
                <w:szCs w:val="18"/>
              </w:rPr>
            </w:pPr>
            <w:r w:rsidRPr="00BA4242">
              <w:rPr>
                <w:rFonts w:ascii="Calibri" w:hAnsi="Calibri"/>
                <w:sz w:val="18"/>
                <w:szCs w:val="18"/>
              </w:rPr>
              <w:t>116,1</w:t>
            </w:r>
          </w:p>
        </w:tc>
        <w:tc>
          <w:tcPr>
            <w:tcW w:w="1372"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Brak danych</w:t>
            </w:r>
          </w:p>
        </w:tc>
      </w:tr>
      <w:tr w:rsidR="0057647F" w:rsidRPr="00BA4242" w:rsidTr="00BA4242">
        <w:tc>
          <w:tcPr>
            <w:tcW w:w="1091" w:type="dxa"/>
          </w:tcPr>
          <w:p w:rsidR="00AC5CCF" w:rsidRPr="00BA4242" w:rsidRDefault="00AC5CCF" w:rsidP="00A60FAE">
            <w:pPr>
              <w:rPr>
                <w:rFonts w:ascii="Calibri" w:hAnsi="Calibri"/>
                <w:b/>
                <w:bCs/>
                <w:sz w:val="18"/>
                <w:szCs w:val="18"/>
              </w:rPr>
            </w:pPr>
            <w:r w:rsidRPr="00BA4242">
              <w:rPr>
                <w:rFonts w:ascii="Calibri" w:hAnsi="Calibri"/>
                <w:b/>
                <w:bCs/>
                <w:sz w:val="18"/>
                <w:szCs w:val="18"/>
              </w:rPr>
              <w:t>Polska</w:t>
            </w:r>
          </w:p>
        </w:tc>
        <w:tc>
          <w:tcPr>
            <w:tcW w:w="1217"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154,6</w:t>
            </w:r>
          </w:p>
        </w:tc>
        <w:tc>
          <w:tcPr>
            <w:tcW w:w="1218"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175,1</w:t>
            </w:r>
          </w:p>
        </w:tc>
        <w:tc>
          <w:tcPr>
            <w:tcW w:w="1218"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202,2</w:t>
            </w:r>
          </w:p>
        </w:tc>
        <w:tc>
          <w:tcPr>
            <w:tcW w:w="1218"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237,7</w:t>
            </w:r>
          </w:p>
        </w:tc>
        <w:tc>
          <w:tcPr>
            <w:tcW w:w="1035"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270,4</w:t>
            </w:r>
          </w:p>
        </w:tc>
        <w:tc>
          <w:tcPr>
            <w:tcW w:w="1095"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303,3</w:t>
            </w:r>
          </w:p>
        </w:tc>
        <w:tc>
          <w:tcPr>
            <w:tcW w:w="1372"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Brak danych</w:t>
            </w:r>
          </w:p>
        </w:tc>
      </w:tr>
    </w:tbl>
    <w:p w:rsidR="00492D91" w:rsidRPr="000B09D3" w:rsidRDefault="000B09D3" w:rsidP="00492D91">
      <w:pPr>
        <w:jc w:val="both"/>
        <w:rPr>
          <w:i/>
          <w:sz w:val="16"/>
          <w:szCs w:val="16"/>
        </w:rPr>
      </w:pPr>
      <w:r w:rsidRPr="000B09D3">
        <w:rPr>
          <w:i/>
          <w:sz w:val="16"/>
          <w:szCs w:val="16"/>
        </w:rPr>
        <w:t>Źródło:</w:t>
      </w:r>
      <w:r>
        <w:rPr>
          <w:i/>
          <w:sz w:val="16"/>
          <w:szCs w:val="16"/>
        </w:rPr>
        <w:t xml:space="preserve"> Opracowanie własne na podstawie danych GUS.</w:t>
      </w:r>
    </w:p>
    <w:p w:rsidR="00AC5CCF" w:rsidRPr="00A05E11" w:rsidRDefault="00AC5CCF" w:rsidP="00AC5CCF">
      <w:pPr>
        <w:jc w:val="both"/>
        <w:rPr>
          <w:sz w:val="22"/>
          <w:szCs w:val="22"/>
        </w:rPr>
      </w:pPr>
    </w:p>
    <w:p w:rsidR="00AC5CCF" w:rsidRPr="00A05E11" w:rsidRDefault="00AC5CCF" w:rsidP="000B09D3">
      <w:pPr>
        <w:ind w:firstLine="567"/>
        <w:jc w:val="both"/>
        <w:rPr>
          <w:sz w:val="22"/>
          <w:szCs w:val="22"/>
        </w:rPr>
      </w:pPr>
      <w:r w:rsidRPr="00A05E11">
        <w:rPr>
          <w:sz w:val="22"/>
          <w:szCs w:val="22"/>
        </w:rPr>
        <w:t xml:space="preserve">Powyższe dane pokazują, że woj. podlaskie bardzo niekorzystnie wypada na tle </w:t>
      </w:r>
      <w:r w:rsidR="000B09D3">
        <w:rPr>
          <w:sz w:val="22"/>
          <w:szCs w:val="22"/>
        </w:rPr>
        <w:t>Polski</w:t>
      </w:r>
      <w:r w:rsidRPr="00A05E11">
        <w:rPr>
          <w:sz w:val="22"/>
          <w:szCs w:val="22"/>
        </w:rPr>
        <w:t xml:space="preserve"> jeśli chodzi o wielkość nakładów na  działalność badawczą i rozwojową w przeliczeniu na 1 mieszkańca. Chociaż wielkości tego wskaźnika sukcesywnie rosną, to w dalszym ciągu utrzymują się niekorzystne dysproporcje (około trzykrotnie niższy) w odniesieniu do danych ogólnokrajowych.</w:t>
      </w:r>
    </w:p>
    <w:p w:rsidR="00AC5CCF" w:rsidRPr="00A05E11" w:rsidRDefault="00AC5CCF" w:rsidP="00AC5CCF">
      <w:pPr>
        <w:autoSpaceDE w:val="0"/>
        <w:autoSpaceDN w:val="0"/>
        <w:adjustRightInd w:val="0"/>
        <w:jc w:val="both"/>
        <w:rPr>
          <w:sz w:val="22"/>
          <w:szCs w:val="22"/>
        </w:rPr>
      </w:pPr>
      <w:r w:rsidRPr="00A05E11">
        <w:rPr>
          <w:sz w:val="22"/>
          <w:szCs w:val="22"/>
        </w:rPr>
        <w:t xml:space="preserve">Z dostępnych danych statystycznych wynika, że w roku 2006 nakłady na działalność badawczą i rozwojową w woj. podlaskim wyniosły ogółem 61,0 mln zł. W roku 2007 nastąpił spadek nakładów do poziomu 55,4 mln zł, po czym w roku 2008 nastąpił wzrost tych nakładów do wysokości 74,7 mln zł,  a w roku 2009 znowu obserwujemy zmniejszenie nakładów do kwoty 66,3 mln zł. Od roku 2010 odnotowujemy zdecydowany wzrost nakładów od 103,9 mln zł do 139,5 mln zł w roku 2011. </w:t>
      </w:r>
    </w:p>
    <w:p w:rsidR="00AC5CCF" w:rsidRPr="00A05E11" w:rsidRDefault="00AC5CCF" w:rsidP="00AC5CCF">
      <w:pPr>
        <w:autoSpaceDE w:val="0"/>
        <w:autoSpaceDN w:val="0"/>
        <w:adjustRightInd w:val="0"/>
        <w:jc w:val="both"/>
        <w:rPr>
          <w:sz w:val="22"/>
          <w:szCs w:val="22"/>
        </w:rPr>
      </w:pPr>
      <w:r w:rsidRPr="00A05E11">
        <w:rPr>
          <w:sz w:val="22"/>
          <w:szCs w:val="22"/>
        </w:rPr>
        <w:t>O kondycji województwa pod względem rozwoju innowacyjnego świadczy również liczba jednostek funkcjonujących w sferze działalności badawczo-rozwojowej i zatrudnionych tam pracowników, co obrazuje poniższe zestawienie.</w:t>
      </w:r>
    </w:p>
    <w:p w:rsidR="00AC5CCF" w:rsidRDefault="00AC5CCF" w:rsidP="00AC5CCF">
      <w:pPr>
        <w:jc w:val="both"/>
        <w:rPr>
          <w:sz w:val="22"/>
          <w:szCs w:val="22"/>
        </w:rPr>
      </w:pPr>
    </w:p>
    <w:p w:rsidR="00EB751D" w:rsidRPr="00B34E41" w:rsidRDefault="00EB751D" w:rsidP="00AC5CCF">
      <w:pPr>
        <w:jc w:val="both"/>
        <w:rPr>
          <w:b/>
          <w:sz w:val="22"/>
          <w:szCs w:val="22"/>
        </w:rPr>
      </w:pPr>
      <w:r w:rsidRPr="00B34E41">
        <w:rPr>
          <w:b/>
          <w:sz w:val="22"/>
          <w:szCs w:val="22"/>
        </w:rPr>
        <w:t>Tabela</w:t>
      </w:r>
      <w:r w:rsidR="00B34E41">
        <w:rPr>
          <w:b/>
          <w:sz w:val="22"/>
          <w:szCs w:val="22"/>
        </w:rPr>
        <w:t xml:space="preserve"> 8</w:t>
      </w:r>
      <w:r w:rsidRPr="00B34E41">
        <w:rPr>
          <w:b/>
          <w:sz w:val="22"/>
          <w:szCs w:val="22"/>
        </w:rPr>
        <w:t>. liczba jednostek funkcjonujących w sferze działalności badawczo-rozwojowej i zatrudnionych tam pracowników.</w:t>
      </w:r>
    </w:p>
    <w:tbl>
      <w:tblPr>
        <w:tblW w:w="10065" w:type="dxa"/>
        <w:tblInd w:w="-34"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1985"/>
        <w:gridCol w:w="1160"/>
        <w:gridCol w:w="1161"/>
        <w:gridCol w:w="1161"/>
        <w:gridCol w:w="1161"/>
        <w:gridCol w:w="997"/>
        <w:gridCol w:w="1050"/>
        <w:gridCol w:w="1390"/>
      </w:tblGrid>
      <w:tr w:rsidR="00AC5CCF" w:rsidRPr="00BA4242" w:rsidTr="00B34E41">
        <w:tc>
          <w:tcPr>
            <w:tcW w:w="1985" w:type="dxa"/>
          </w:tcPr>
          <w:p w:rsidR="00AC5CCF" w:rsidRPr="00BA4242" w:rsidRDefault="00AC5CCF" w:rsidP="008E69A4">
            <w:pPr>
              <w:jc w:val="center"/>
              <w:rPr>
                <w:rFonts w:ascii="Calibri" w:hAnsi="Calibri"/>
                <w:sz w:val="18"/>
                <w:szCs w:val="18"/>
              </w:rPr>
            </w:pPr>
          </w:p>
        </w:tc>
        <w:tc>
          <w:tcPr>
            <w:tcW w:w="1160" w:type="dxa"/>
          </w:tcPr>
          <w:p w:rsidR="00AC5CCF" w:rsidRPr="00BA4242" w:rsidRDefault="00AC5CCF" w:rsidP="008E69A4">
            <w:pPr>
              <w:jc w:val="center"/>
              <w:rPr>
                <w:rFonts w:ascii="Calibri" w:hAnsi="Calibri"/>
                <w:sz w:val="18"/>
                <w:szCs w:val="18"/>
              </w:rPr>
            </w:pPr>
            <w:r w:rsidRPr="00BA4242">
              <w:rPr>
                <w:rFonts w:ascii="Calibri" w:hAnsi="Calibri"/>
                <w:sz w:val="18"/>
                <w:szCs w:val="18"/>
              </w:rPr>
              <w:t>2006 r.</w:t>
            </w:r>
          </w:p>
        </w:tc>
        <w:tc>
          <w:tcPr>
            <w:tcW w:w="1161" w:type="dxa"/>
          </w:tcPr>
          <w:p w:rsidR="00AC5CCF" w:rsidRPr="00BA4242" w:rsidRDefault="00AC5CCF" w:rsidP="008E69A4">
            <w:pPr>
              <w:jc w:val="center"/>
              <w:rPr>
                <w:rFonts w:ascii="Calibri" w:hAnsi="Calibri"/>
                <w:sz w:val="18"/>
                <w:szCs w:val="18"/>
              </w:rPr>
            </w:pPr>
            <w:r w:rsidRPr="00BA4242">
              <w:rPr>
                <w:rFonts w:ascii="Calibri" w:hAnsi="Calibri"/>
                <w:sz w:val="18"/>
                <w:szCs w:val="18"/>
              </w:rPr>
              <w:t>2007 r.</w:t>
            </w:r>
          </w:p>
        </w:tc>
        <w:tc>
          <w:tcPr>
            <w:tcW w:w="1161" w:type="dxa"/>
          </w:tcPr>
          <w:p w:rsidR="00AC5CCF" w:rsidRPr="00BA4242" w:rsidRDefault="00AC5CCF" w:rsidP="008E69A4">
            <w:pPr>
              <w:jc w:val="center"/>
              <w:rPr>
                <w:rFonts w:ascii="Calibri" w:hAnsi="Calibri"/>
                <w:sz w:val="18"/>
                <w:szCs w:val="18"/>
              </w:rPr>
            </w:pPr>
            <w:r w:rsidRPr="00BA4242">
              <w:rPr>
                <w:rFonts w:ascii="Calibri" w:hAnsi="Calibri"/>
                <w:sz w:val="18"/>
                <w:szCs w:val="18"/>
              </w:rPr>
              <w:t>2008 r.</w:t>
            </w:r>
          </w:p>
        </w:tc>
        <w:tc>
          <w:tcPr>
            <w:tcW w:w="1161" w:type="dxa"/>
          </w:tcPr>
          <w:p w:rsidR="00AC5CCF" w:rsidRPr="00BA4242" w:rsidRDefault="00AC5CCF" w:rsidP="008E69A4">
            <w:pPr>
              <w:jc w:val="center"/>
              <w:rPr>
                <w:rFonts w:ascii="Calibri" w:hAnsi="Calibri"/>
                <w:sz w:val="18"/>
                <w:szCs w:val="18"/>
              </w:rPr>
            </w:pPr>
            <w:r w:rsidRPr="00BA4242">
              <w:rPr>
                <w:rFonts w:ascii="Calibri" w:hAnsi="Calibri"/>
                <w:sz w:val="18"/>
                <w:szCs w:val="18"/>
              </w:rPr>
              <w:t>2009 r.</w:t>
            </w:r>
          </w:p>
        </w:tc>
        <w:tc>
          <w:tcPr>
            <w:tcW w:w="997" w:type="dxa"/>
          </w:tcPr>
          <w:p w:rsidR="00AC5CCF" w:rsidRPr="00BA4242" w:rsidRDefault="00AC5CCF" w:rsidP="008E69A4">
            <w:pPr>
              <w:jc w:val="center"/>
              <w:rPr>
                <w:rFonts w:ascii="Calibri" w:hAnsi="Calibri"/>
                <w:sz w:val="18"/>
                <w:szCs w:val="18"/>
              </w:rPr>
            </w:pPr>
            <w:r w:rsidRPr="00BA4242">
              <w:rPr>
                <w:rFonts w:ascii="Calibri" w:hAnsi="Calibri"/>
                <w:sz w:val="18"/>
                <w:szCs w:val="18"/>
              </w:rPr>
              <w:t>2010 r.</w:t>
            </w:r>
          </w:p>
        </w:tc>
        <w:tc>
          <w:tcPr>
            <w:tcW w:w="1050" w:type="dxa"/>
          </w:tcPr>
          <w:p w:rsidR="00AC5CCF" w:rsidRPr="00BA4242" w:rsidRDefault="00AC5CCF" w:rsidP="008E69A4">
            <w:pPr>
              <w:jc w:val="center"/>
              <w:rPr>
                <w:rFonts w:ascii="Calibri" w:hAnsi="Calibri"/>
                <w:sz w:val="18"/>
                <w:szCs w:val="18"/>
              </w:rPr>
            </w:pPr>
            <w:r w:rsidRPr="00BA4242">
              <w:rPr>
                <w:rFonts w:ascii="Calibri" w:hAnsi="Calibri"/>
                <w:sz w:val="18"/>
                <w:szCs w:val="18"/>
              </w:rPr>
              <w:t>2011 r.</w:t>
            </w:r>
          </w:p>
        </w:tc>
        <w:tc>
          <w:tcPr>
            <w:tcW w:w="1390" w:type="dxa"/>
          </w:tcPr>
          <w:p w:rsidR="00AC5CCF" w:rsidRPr="00BA4242" w:rsidRDefault="00AC5CCF" w:rsidP="008E69A4">
            <w:pPr>
              <w:jc w:val="center"/>
              <w:rPr>
                <w:rFonts w:ascii="Calibri" w:hAnsi="Calibri"/>
                <w:sz w:val="18"/>
                <w:szCs w:val="18"/>
              </w:rPr>
            </w:pPr>
            <w:r w:rsidRPr="00BA4242">
              <w:rPr>
                <w:rFonts w:ascii="Calibri" w:hAnsi="Calibri"/>
                <w:sz w:val="18"/>
                <w:szCs w:val="18"/>
              </w:rPr>
              <w:t xml:space="preserve">2012 r. </w:t>
            </w:r>
          </w:p>
        </w:tc>
      </w:tr>
      <w:tr w:rsidR="00AC5CCF" w:rsidRPr="00BA4242" w:rsidTr="00B34E41">
        <w:tc>
          <w:tcPr>
            <w:tcW w:w="1985" w:type="dxa"/>
          </w:tcPr>
          <w:p w:rsidR="00AC5CCF" w:rsidRPr="00BA4242" w:rsidRDefault="00AC5CCF" w:rsidP="004B4963">
            <w:pPr>
              <w:rPr>
                <w:rFonts w:ascii="Calibri" w:hAnsi="Calibri"/>
                <w:b/>
                <w:sz w:val="18"/>
                <w:szCs w:val="18"/>
              </w:rPr>
            </w:pPr>
            <w:r w:rsidRPr="00BA4242">
              <w:rPr>
                <w:rFonts w:ascii="Calibri" w:hAnsi="Calibri"/>
                <w:b/>
                <w:sz w:val="18"/>
                <w:szCs w:val="18"/>
              </w:rPr>
              <w:t>Liczba jednostek B+R</w:t>
            </w:r>
          </w:p>
        </w:tc>
        <w:tc>
          <w:tcPr>
            <w:tcW w:w="1160" w:type="dxa"/>
          </w:tcPr>
          <w:p w:rsidR="00AC5CCF" w:rsidRPr="00BA4242" w:rsidRDefault="00AC5CCF" w:rsidP="008E69A4">
            <w:pPr>
              <w:jc w:val="center"/>
              <w:rPr>
                <w:rFonts w:ascii="Calibri" w:hAnsi="Calibri"/>
                <w:sz w:val="18"/>
                <w:szCs w:val="18"/>
              </w:rPr>
            </w:pPr>
            <w:r w:rsidRPr="00BA4242">
              <w:rPr>
                <w:rFonts w:ascii="Calibri" w:hAnsi="Calibri"/>
                <w:sz w:val="18"/>
                <w:szCs w:val="18"/>
              </w:rPr>
              <w:t>21</w:t>
            </w:r>
          </w:p>
        </w:tc>
        <w:tc>
          <w:tcPr>
            <w:tcW w:w="1161" w:type="dxa"/>
          </w:tcPr>
          <w:p w:rsidR="00AC5CCF" w:rsidRPr="00BA4242" w:rsidRDefault="00AC5CCF" w:rsidP="008E69A4">
            <w:pPr>
              <w:jc w:val="center"/>
              <w:rPr>
                <w:rFonts w:ascii="Calibri" w:hAnsi="Calibri"/>
                <w:sz w:val="18"/>
                <w:szCs w:val="18"/>
              </w:rPr>
            </w:pPr>
            <w:r w:rsidRPr="00BA4242">
              <w:rPr>
                <w:rFonts w:ascii="Calibri" w:hAnsi="Calibri"/>
                <w:sz w:val="18"/>
                <w:szCs w:val="18"/>
              </w:rPr>
              <w:t>26</w:t>
            </w:r>
          </w:p>
        </w:tc>
        <w:tc>
          <w:tcPr>
            <w:tcW w:w="1161" w:type="dxa"/>
          </w:tcPr>
          <w:p w:rsidR="00AC5CCF" w:rsidRPr="00BA4242" w:rsidRDefault="00AC5CCF" w:rsidP="008E69A4">
            <w:pPr>
              <w:jc w:val="center"/>
              <w:rPr>
                <w:rFonts w:ascii="Calibri" w:hAnsi="Calibri"/>
                <w:sz w:val="18"/>
                <w:szCs w:val="18"/>
              </w:rPr>
            </w:pPr>
            <w:r w:rsidRPr="00BA4242">
              <w:rPr>
                <w:rFonts w:ascii="Calibri" w:hAnsi="Calibri"/>
                <w:sz w:val="18"/>
                <w:szCs w:val="18"/>
              </w:rPr>
              <w:t>26</w:t>
            </w:r>
          </w:p>
        </w:tc>
        <w:tc>
          <w:tcPr>
            <w:tcW w:w="1161" w:type="dxa"/>
          </w:tcPr>
          <w:p w:rsidR="00AC5CCF" w:rsidRPr="00BA4242" w:rsidRDefault="00AC5CCF" w:rsidP="008E69A4">
            <w:pPr>
              <w:jc w:val="center"/>
              <w:rPr>
                <w:rFonts w:ascii="Calibri" w:hAnsi="Calibri"/>
                <w:sz w:val="18"/>
                <w:szCs w:val="18"/>
              </w:rPr>
            </w:pPr>
            <w:r w:rsidRPr="00BA4242">
              <w:rPr>
                <w:rFonts w:ascii="Calibri" w:hAnsi="Calibri"/>
                <w:sz w:val="18"/>
                <w:szCs w:val="18"/>
              </w:rPr>
              <w:t>24</w:t>
            </w:r>
          </w:p>
        </w:tc>
        <w:tc>
          <w:tcPr>
            <w:tcW w:w="997" w:type="dxa"/>
          </w:tcPr>
          <w:p w:rsidR="00AC5CCF" w:rsidRPr="00BA4242" w:rsidRDefault="00AC5CCF" w:rsidP="008E69A4">
            <w:pPr>
              <w:jc w:val="center"/>
              <w:rPr>
                <w:rFonts w:ascii="Calibri" w:hAnsi="Calibri"/>
                <w:sz w:val="18"/>
                <w:szCs w:val="18"/>
              </w:rPr>
            </w:pPr>
            <w:r w:rsidRPr="00BA4242">
              <w:rPr>
                <w:rFonts w:ascii="Calibri" w:hAnsi="Calibri"/>
                <w:sz w:val="18"/>
                <w:szCs w:val="18"/>
              </w:rPr>
              <w:t>36</w:t>
            </w:r>
          </w:p>
        </w:tc>
        <w:tc>
          <w:tcPr>
            <w:tcW w:w="1050" w:type="dxa"/>
          </w:tcPr>
          <w:p w:rsidR="00AC5CCF" w:rsidRPr="00BA4242" w:rsidRDefault="00AC5CCF" w:rsidP="008E69A4">
            <w:pPr>
              <w:jc w:val="center"/>
              <w:rPr>
                <w:rFonts w:ascii="Calibri" w:hAnsi="Calibri"/>
                <w:sz w:val="18"/>
                <w:szCs w:val="18"/>
              </w:rPr>
            </w:pPr>
            <w:r w:rsidRPr="00BA4242">
              <w:rPr>
                <w:rFonts w:ascii="Calibri" w:hAnsi="Calibri"/>
                <w:sz w:val="18"/>
                <w:szCs w:val="18"/>
              </w:rPr>
              <w:t>41</w:t>
            </w:r>
          </w:p>
        </w:tc>
        <w:tc>
          <w:tcPr>
            <w:tcW w:w="1390" w:type="dxa"/>
          </w:tcPr>
          <w:p w:rsidR="00AC5CCF" w:rsidRPr="00BA4242" w:rsidRDefault="00AC5CCF" w:rsidP="008E69A4">
            <w:pPr>
              <w:jc w:val="center"/>
              <w:rPr>
                <w:rFonts w:ascii="Calibri" w:hAnsi="Calibri"/>
                <w:sz w:val="18"/>
                <w:szCs w:val="18"/>
              </w:rPr>
            </w:pPr>
            <w:r w:rsidRPr="00BA4242">
              <w:rPr>
                <w:rFonts w:ascii="Calibri" w:hAnsi="Calibri"/>
                <w:sz w:val="18"/>
                <w:szCs w:val="18"/>
              </w:rPr>
              <w:t>Brak danych</w:t>
            </w:r>
          </w:p>
        </w:tc>
      </w:tr>
      <w:tr w:rsidR="00AC5CCF" w:rsidRPr="00BA4242" w:rsidTr="00B34E41">
        <w:tc>
          <w:tcPr>
            <w:tcW w:w="1985" w:type="dxa"/>
          </w:tcPr>
          <w:p w:rsidR="00AC5CCF" w:rsidRPr="00BA4242" w:rsidRDefault="00AC5CCF" w:rsidP="004B4963">
            <w:pPr>
              <w:rPr>
                <w:rFonts w:ascii="Calibri" w:hAnsi="Calibri"/>
                <w:b/>
                <w:sz w:val="18"/>
                <w:szCs w:val="18"/>
              </w:rPr>
            </w:pPr>
            <w:r w:rsidRPr="00BA4242">
              <w:rPr>
                <w:rFonts w:ascii="Calibri" w:hAnsi="Calibri"/>
                <w:b/>
                <w:sz w:val="18"/>
                <w:szCs w:val="18"/>
              </w:rPr>
              <w:t>Liczba osób zatrudnionych w B+R</w:t>
            </w:r>
          </w:p>
        </w:tc>
        <w:tc>
          <w:tcPr>
            <w:tcW w:w="1160" w:type="dxa"/>
          </w:tcPr>
          <w:p w:rsidR="00AC5CCF" w:rsidRPr="00BA4242" w:rsidRDefault="00AC5CCF" w:rsidP="008E69A4">
            <w:pPr>
              <w:jc w:val="center"/>
              <w:rPr>
                <w:rFonts w:ascii="Calibri" w:hAnsi="Calibri"/>
                <w:sz w:val="18"/>
                <w:szCs w:val="18"/>
              </w:rPr>
            </w:pPr>
            <w:r w:rsidRPr="00BA4242">
              <w:rPr>
                <w:rFonts w:ascii="Calibri" w:hAnsi="Calibri"/>
                <w:sz w:val="18"/>
                <w:szCs w:val="18"/>
              </w:rPr>
              <w:t>1310</w:t>
            </w:r>
          </w:p>
        </w:tc>
        <w:tc>
          <w:tcPr>
            <w:tcW w:w="1161" w:type="dxa"/>
          </w:tcPr>
          <w:p w:rsidR="00AC5CCF" w:rsidRPr="00BA4242" w:rsidRDefault="00AC5CCF" w:rsidP="008E69A4">
            <w:pPr>
              <w:jc w:val="center"/>
              <w:rPr>
                <w:rFonts w:ascii="Calibri" w:hAnsi="Calibri"/>
                <w:sz w:val="18"/>
                <w:szCs w:val="18"/>
              </w:rPr>
            </w:pPr>
            <w:r w:rsidRPr="00BA4242">
              <w:rPr>
                <w:rFonts w:ascii="Calibri" w:hAnsi="Calibri"/>
                <w:sz w:val="18"/>
                <w:szCs w:val="18"/>
              </w:rPr>
              <w:t>1270</w:t>
            </w:r>
          </w:p>
        </w:tc>
        <w:tc>
          <w:tcPr>
            <w:tcW w:w="1161" w:type="dxa"/>
          </w:tcPr>
          <w:p w:rsidR="00AC5CCF" w:rsidRPr="00BA4242" w:rsidRDefault="00AC5CCF" w:rsidP="008E69A4">
            <w:pPr>
              <w:jc w:val="center"/>
              <w:rPr>
                <w:rFonts w:ascii="Calibri" w:hAnsi="Calibri"/>
                <w:sz w:val="18"/>
                <w:szCs w:val="18"/>
              </w:rPr>
            </w:pPr>
            <w:r w:rsidRPr="00BA4242">
              <w:rPr>
                <w:rFonts w:ascii="Calibri" w:hAnsi="Calibri"/>
                <w:sz w:val="18"/>
                <w:szCs w:val="18"/>
              </w:rPr>
              <w:t>1567</w:t>
            </w:r>
          </w:p>
        </w:tc>
        <w:tc>
          <w:tcPr>
            <w:tcW w:w="1161" w:type="dxa"/>
          </w:tcPr>
          <w:p w:rsidR="00AC5CCF" w:rsidRPr="00BA4242" w:rsidRDefault="00AC5CCF" w:rsidP="008E69A4">
            <w:pPr>
              <w:jc w:val="center"/>
              <w:rPr>
                <w:rFonts w:ascii="Calibri" w:hAnsi="Calibri"/>
                <w:sz w:val="18"/>
                <w:szCs w:val="18"/>
              </w:rPr>
            </w:pPr>
            <w:r w:rsidRPr="00BA4242">
              <w:rPr>
                <w:rFonts w:ascii="Calibri" w:hAnsi="Calibri"/>
                <w:sz w:val="18"/>
                <w:szCs w:val="18"/>
              </w:rPr>
              <w:t>1555</w:t>
            </w:r>
          </w:p>
        </w:tc>
        <w:tc>
          <w:tcPr>
            <w:tcW w:w="997" w:type="dxa"/>
          </w:tcPr>
          <w:p w:rsidR="00AC5CCF" w:rsidRPr="00BA4242" w:rsidRDefault="00AC5CCF" w:rsidP="008E69A4">
            <w:pPr>
              <w:jc w:val="center"/>
              <w:rPr>
                <w:rFonts w:ascii="Calibri" w:hAnsi="Calibri"/>
                <w:sz w:val="18"/>
                <w:szCs w:val="18"/>
              </w:rPr>
            </w:pPr>
            <w:r w:rsidRPr="00BA4242">
              <w:rPr>
                <w:rFonts w:ascii="Calibri" w:hAnsi="Calibri"/>
                <w:sz w:val="18"/>
                <w:szCs w:val="18"/>
              </w:rPr>
              <w:t>1534</w:t>
            </w:r>
          </w:p>
        </w:tc>
        <w:tc>
          <w:tcPr>
            <w:tcW w:w="1050" w:type="dxa"/>
          </w:tcPr>
          <w:p w:rsidR="00AC5CCF" w:rsidRPr="00BA4242" w:rsidRDefault="00AC5CCF" w:rsidP="008E69A4">
            <w:pPr>
              <w:jc w:val="center"/>
              <w:rPr>
                <w:rFonts w:ascii="Calibri" w:hAnsi="Calibri"/>
                <w:sz w:val="18"/>
                <w:szCs w:val="18"/>
              </w:rPr>
            </w:pPr>
            <w:r w:rsidRPr="00BA4242">
              <w:rPr>
                <w:rFonts w:ascii="Calibri" w:hAnsi="Calibri"/>
                <w:sz w:val="18"/>
                <w:szCs w:val="18"/>
              </w:rPr>
              <w:t>1764</w:t>
            </w:r>
          </w:p>
        </w:tc>
        <w:tc>
          <w:tcPr>
            <w:tcW w:w="1390" w:type="dxa"/>
          </w:tcPr>
          <w:p w:rsidR="00AC5CCF" w:rsidRPr="00BA4242" w:rsidRDefault="00AC5CCF" w:rsidP="008E69A4">
            <w:pPr>
              <w:jc w:val="center"/>
              <w:rPr>
                <w:rFonts w:ascii="Calibri" w:hAnsi="Calibri"/>
                <w:sz w:val="18"/>
                <w:szCs w:val="18"/>
              </w:rPr>
            </w:pPr>
            <w:r w:rsidRPr="00BA4242">
              <w:rPr>
                <w:rFonts w:ascii="Calibri" w:hAnsi="Calibri"/>
                <w:sz w:val="18"/>
                <w:szCs w:val="18"/>
              </w:rPr>
              <w:t>Brak danych</w:t>
            </w:r>
          </w:p>
        </w:tc>
      </w:tr>
    </w:tbl>
    <w:p w:rsidR="004B4963" w:rsidRPr="000B09D3" w:rsidRDefault="00C0267E" w:rsidP="004B4963">
      <w:pPr>
        <w:jc w:val="both"/>
        <w:rPr>
          <w:i/>
          <w:sz w:val="16"/>
          <w:szCs w:val="16"/>
        </w:rPr>
      </w:pPr>
      <w:r w:rsidRPr="000B09D3">
        <w:rPr>
          <w:i/>
          <w:sz w:val="16"/>
          <w:szCs w:val="16"/>
        </w:rPr>
        <w:t xml:space="preserve">Źródło: </w:t>
      </w:r>
      <w:r w:rsidR="000B09D3" w:rsidRPr="000B09D3">
        <w:rPr>
          <w:i/>
          <w:sz w:val="16"/>
          <w:szCs w:val="16"/>
        </w:rPr>
        <w:t>Opracowanie własne na podstawie danych GUS.</w:t>
      </w:r>
    </w:p>
    <w:p w:rsidR="00AC5CCF" w:rsidRPr="00A05E11" w:rsidRDefault="00AC5CCF" w:rsidP="00AC5CCF">
      <w:pPr>
        <w:autoSpaceDE w:val="0"/>
        <w:autoSpaceDN w:val="0"/>
        <w:adjustRightInd w:val="0"/>
        <w:jc w:val="both"/>
        <w:rPr>
          <w:sz w:val="22"/>
          <w:szCs w:val="22"/>
        </w:rPr>
      </w:pPr>
    </w:p>
    <w:p w:rsidR="00AC5CCF" w:rsidRPr="00A05E11" w:rsidRDefault="00AC5CCF" w:rsidP="00AC5CCF">
      <w:pPr>
        <w:autoSpaceDE w:val="0"/>
        <w:autoSpaceDN w:val="0"/>
        <w:adjustRightInd w:val="0"/>
        <w:jc w:val="both"/>
        <w:rPr>
          <w:sz w:val="22"/>
          <w:szCs w:val="22"/>
        </w:rPr>
      </w:pPr>
      <w:r w:rsidRPr="00A05E11">
        <w:rPr>
          <w:sz w:val="22"/>
          <w:szCs w:val="22"/>
        </w:rPr>
        <w:t xml:space="preserve">Analizując stan zatrudnienia w działalności badawczo rozwojowej woj. podlaskiego, zauważalna jest zależność liczby jednostek funkcjonujących w sferze działalności badawczo-rozwojowej i stanu zatrudnienia od nakładów. Wraz ze wzrostem nakładów na działalność badawczo-rozwojową, obserwujemy wzrost liczby jednostek i osób zatrudnionych w tej sferze działalności.  </w:t>
      </w:r>
    </w:p>
    <w:p w:rsidR="00AC5CCF" w:rsidRPr="00A05E11" w:rsidRDefault="00AC5CCF" w:rsidP="00AC5CCF">
      <w:pPr>
        <w:autoSpaceDE w:val="0"/>
        <w:autoSpaceDN w:val="0"/>
        <w:adjustRightInd w:val="0"/>
        <w:jc w:val="both"/>
        <w:rPr>
          <w:sz w:val="22"/>
          <w:szCs w:val="22"/>
        </w:rPr>
      </w:pPr>
      <w:r w:rsidRPr="00A05E11">
        <w:rPr>
          <w:sz w:val="22"/>
          <w:szCs w:val="22"/>
        </w:rPr>
        <w:t xml:space="preserve">Wśród podstawowych przyczyn niskiego poziomu nakładów na B+R (w ujęciu ogólnokrajowym jak i regionalnym) można wymienić niedostatek powiązań nauki ze sferą przedsiębiorczości i niewielkie zainteresowanie przedsiębiorstw prowadzeniem prac badawczo-rozwojowych, co w konsekwencji prowadzi do uzależnienia finansowania sfery B+R od środków budżetowych (około 60%). Taki model finansowania sfery B+R odbiega tym samym daleko od wzorca wyznaczonego w Strategii Lizbońskiej, zgodnie z którym 2/3 środków na ten cel powinno pochodzić z funduszy prywatnych, a tylko 1/3 z publicznych. </w:t>
      </w:r>
    </w:p>
    <w:p w:rsidR="00AC5CCF" w:rsidRPr="00A05E11" w:rsidRDefault="00AC5CCF" w:rsidP="00AC5CCF">
      <w:pPr>
        <w:jc w:val="both"/>
        <w:rPr>
          <w:sz w:val="22"/>
          <w:szCs w:val="22"/>
        </w:rPr>
      </w:pPr>
      <w:r w:rsidRPr="00A05E11">
        <w:rPr>
          <w:sz w:val="22"/>
          <w:szCs w:val="22"/>
        </w:rPr>
        <w:t>Jeśli chodzi o nasze województwo, można tu wskazać następujące słabości firm podlaskich (Działalność innowacyjna... 2012):</w:t>
      </w:r>
    </w:p>
    <w:p w:rsidR="00AC5CCF" w:rsidRPr="00A05E11" w:rsidRDefault="00AC5CCF" w:rsidP="00AC5CCF">
      <w:pPr>
        <w:jc w:val="both"/>
        <w:rPr>
          <w:sz w:val="22"/>
          <w:szCs w:val="22"/>
        </w:rPr>
      </w:pPr>
      <w:r w:rsidRPr="00A05E11">
        <w:rPr>
          <w:sz w:val="22"/>
          <w:szCs w:val="22"/>
        </w:rPr>
        <w:t>- niski udział wydatków na badania i rozwój w strukturze nakładów na działalność innowacyjną w sektorze przemysłu,</w:t>
      </w:r>
    </w:p>
    <w:p w:rsidR="00AC5CCF" w:rsidRPr="00A05E11" w:rsidRDefault="00AC5CCF" w:rsidP="00AC5CCF">
      <w:pPr>
        <w:jc w:val="both"/>
        <w:rPr>
          <w:sz w:val="22"/>
          <w:szCs w:val="22"/>
        </w:rPr>
      </w:pPr>
      <w:r w:rsidRPr="00A05E11">
        <w:rPr>
          <w:sz w:val="22"/>
          <w:szCs w:val="22"/>
        </w:rPr>
        <w:t>-  jeden z najniższych w Polsce wskaźników intensywności B+R</w:t>
      </w:r>
    </w:p>
    <w:p w:rsidR="00AC5CCF" w:rsidRPr="00A05E11" w:rsidRDefault="00AC5CCF" w:rsidP="00AC5CCF">
      <w:pPr>
        <w:jc w:val="both"/>
        <w:rPr>
          <w:sz w:val="22"/>
          <w:szCs w:val="22"/>
        </w:rPr>
      </w:pPr>
      <w:r w:rsidRPr="00A05E11">
        <w:rPr>
          <w:sz w:val="22"/>
          <w:szCs w:val="22"/>
        </w:rPr>
        <w:t>- niski udział nakładów na prace rozwojowe.</w:t>
      </w:r>
    </w:p>
    <w:p w:rsidR="00AC5CCF" w:rsidRPr="00A05E11" w:rsidRDefault="00AC5CCF" w:rsidP="00AC5CCF">
      <w:pPr>
        <w:jc w:val="both"/>
        <w:rPr>
          <w:sz w:val="22"/>
          <w:szCs w:val="22"/>
        </w:rPr>
      </w:pPr>
      <w:r w:rsidRPr="00A05E11">
        <w:rPr>
          <w:sz w:val="22"/>
          <w:szCs w:val="22"/>
        </w:rPr>
        <w:t>Struktura sektorowa nakładów wewnętrznych na działalność B+R w woj. podlaskim znacznie odbiega od struktury w Polsce. Na przykładzie roku 2010 można stwierdzić, że dominują nakłady sektora uczelni wyższych – aż 73%. Przedsiębiorstwa ponoszą jedynie 17% wydatków. Natomiast w kraju nakłady te rozkładały się równomiernie między sektor przedsiębiorstw (27%), sektor rządowy i prywatnych instytucji niedochodowych (36%) oraz sektor szkolnictwa wyższego (37%). Należy podkreślić, że w rozwiniętych krajach Unii Europejskiej sektor przedsiębiorstw ma udział dwukrotnie większy w tych wydatkach (Nauka i technika 2010).</w:t>
      </w:r>
    </w:p>
    <w:p w:rsidR="00AC5CCF" w:rsidRPr="00BF3468" w:rsidRDefault="00AC5CCF" w:rsidP="00AC5CCF">
      <w:pPr>
        <w:autoSpaceDE w:val="0"/>
        <w:autoSpaceDN w:val="0"/>
        <w:adjustRightInd w:val="0"/>
        <w:jc w:val="both"/>
      </w:pPr>
    </w:p>
    <w:p w:rsidR="00AC5CCF" w:rsidRPr="00A05E11" w:rsidRDefault="00B34E41" w:rsidP="00B34E41">
      <w:pPr>
        <w:autoSpaceDE w:val="0"/>
        <w:autoSpaceDN w:val="0"/>
        <w:adjustRightInd w:val="0"/>
        <w:jc w:val="both"/>
        <w:rPr>
          <w:b/>
          <w:sz w:val="22"/>
          <w:szCs w:val="22"/>
        </w:rPr>
      </w:pPr>
      <w:r>
        <w:rPr>
          <w:b/>
          <w:sz w:val="22"/>
          <w:szCs w:val="22"/>
        </w:rPr>
        <w:t xml:space="preserve">Tabela 9. </w:t>
      </w:r>
      <w:r w:rsidR="00AC5CCF" w:rsidRPr="00A05E11">
        <w:rPr>
          <w:b/>
          <w:sz w:val="22"/>
          <w:szCs w:val="22"/>
        </w:rPr>
        <w:t>Odsetek osób korzystających z Internetu</w:t>
      </w:r>
      <w:r>
        <w:rPr>
          <w:b/>
          <w:sz w:val="22"/>
          <w:szCs w:val="22"/>
        </w:rPr>
        <w:t>.</w:t>
      </w:r>
    </w:p>
    <w:tbl>
      <w:tblPr>
        <w:tblW w:w="9923" w:type="dxa"/>
        <w:tblInd w:w="-34"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firstRow="1" w:lastRow="1" w:firstColumn="1" w:lastColumn="1" w:noHBand="0" w:noVBand="0"/>
      </w:tblPr>
      <w:tblGrid>
        <w:gridCol w:w="1890"/>
        <w:gridCol w:w="1148"/>
        <w:gridCol w:w="1147"/>
        <w:gridCol w:w="1148"/>
        <w:gridCol w:w="1147"/>
        <w:gridCol w:w="1148"/>
        <w:gridCol w:w="1147"/>
        <w:gridCol w:w="1148"/>
      </w:tblGrid>
      <w:tr w:rsidR="00AC5CCF" w:rsidRPr="00BA4242" w:rsidTr="00B34E41">
        <w:tc>
          <w:tcPr>
            <w:tcW w:w="1890" w:type="dxa"/>
          </w:tcPr>
          <w:p w:rsidR="00AC5CCF" w:rsidRPr="00BA4242" w:rsidRDefault="00AC5CCF" w:rsidP="00A60FAE">
            <w:pPr>
              <w:rPr>
                <w:rFonts w:ascii="Calibri" w:hAnsi="Calibri"/>
                <w:sz w:val="18"/>
                <w:szCs w:val="18"/>
              </w:rPr>
            </w:pPr>
          </w:p>
        </w:tc>
        <w:tc>
          <w:tcPr>
            <w:tcW w:w="1148" w:type="dxa"/>
          </w:tcPr>
          <w:p w:rsidR="00AC5CCF" w:rsidRPr="00BA4242" w:rsidRDefault="00AC5CCF" w:rsidP="008E69A4">
            <w:pPr>
              <w:jc w:val="center"/>
              <w:rPr>
                <w:rFonts w:ascii="Calibri" w:hAnsi="Calibri"/>
                <w:sz w:val="18"/>
                <w:szCs w:val="18"/>
              </w:rPr>
            </w:pPr>
            <w:r w:rsidRPr="00BA4242">
              <w:rPr>
                <w:rFonts w:ascii="Calibri" w:hAnsi="Calibri"/>
                <w:sz w:val="18"/>
                <w:szCs w:val="18"/>
              </w:rPr>
              <w:t>2006 r.</w:t>
            </w:r>
          </w:p>
        </w:tc>
        <w:tc>
          <w:tcPr>
            <w:tcW w:w="1147" w:type="dxa"/>
          </w:tcPr>
          <w:p w:rsidR="00AC5CCF" w:rsidRPr="00BA4242" w:rsidRDefault="00AC5CCF" w:rsidP="008E69A4">
            <w:pPr>
              <w:jc w:val="center"/>
              <w:rPr>
                <w:rFonts w:ascii="Calibri" w:hAnsi="Calibri"/>
                <w:sz w:val="18"/>
                <w:szCs w:val="18"/>
              </w:rPr>
            </w:pPr>
            <w:r w:rsidRPr="00BA4242">
              <w:rPr>
                <w:rFonts w:ascii="Calibri" w:hAnsi="Calibri"/>
                <w:sz w:val="18"/>
                <w:szCs w:val="18"/>
              </w:rPr>
              <w:t>2007 r.</w:t>
            </w:r>
          </w:p>
        </w:tc>
        <w:tc>
          <w:tcPr>
            <w:tcW w:w="1148" w:type="dxa"/>
          </w:tcPr>
          <w:p w:rsidR="00AC5CCF" w:rsidRPr="00BA4242" w:rsidRDefault="00AC5CCF" w:rsidP="008E69A4">
            <w:pPr>
              <w:jc w:val="center"/>
              <w:rPr>
                <w:rFonts w:ascii="Calibri" w:hAnsi="Calibri"/>
                <w:sz w:val="18"/>
                <w:szCs w:val="18"/>
              </w:rPr>
            </w:pPr>
            <w:r w:rsidRPr="00BA4242">
              <w:rPr>
                <w:rFonts w:ascii="Calibri" w:hAnsi="Calibri"/>
                <w:sz w:val="18"/>
                <w:szCs w:val="18"/>
              </w:rPr>
              <w:t>2008 r.</w:t>
            </w:r>
          </w:p>
        </w:tc>
        <w:tc>
          <w:tcPr>
            <w:tcW w:w="1147" w:type="dxa"/>
          </w:tcPr>
          <w:p w:rsidR="00AC5CCF" w:rsidRPr="00BA4242" w:rsidRDefault="00AC5CCF" w:rsidP="008E69A4">
            <w:pPr>
              <w:jc w:val="center"/>
              <w:rPr>
                <w:rFonts w:ascii="Calibri" w:hAnsi="Calibri"/>
                <w:sz w:val="18"/>
                <w:szCs w:val="18"/>
              </w:rPr>
            </w:pPr>
            <w:r w:rsidRPr="00BA4242">
              <w:rPr>
                <w:rFonts w:ascii="Calibri" w:hAnsi="Calibri"/>
                <w:sz w:val="18"/>
                <w:szCs w:val="18"/>
              </w:rPr>
              <w:t>2009 r.</w:t>
            </w:r>
          </w:p>
        </w:tc>
        <w:tc>
          <w:tcPr>
            <w:tcW w:w="1148" w:type="dxa"/>
          </w:tcPr>
          <w:p w:rsidR="00AC5CCF" w:rsidRPr="00BA4242" w:rsidRDefault="00AC5CCF" w:rsidP="008E69A4">
            <w:pPr>
              <w:jc w:val="center"/>
              <w:rPr>
                <w:rFonts w:ascii="Calibri" w:hAnsi="Calibri"/>
                <w:sz w:val="18"/>
                <w:szCs w:val="18"/>
              </w:rPr>
            </w:pPr>
            <w:r w:rsidRPr="00BA4242">
              <w:rPr>
                <w:rFonts w:ascii="Calibri" w:hAnsi="Calibri"/>
                <w:sz w:val="18"/>
                <w:szCs w:val="18"/>
              </w:rPr>
              <w:t>2010 r.</w:t>
            </w:r>
          </w:p>
        </w:tc>
        <w:tc>
          <w:tcPr>
            <w:tcW w:w="1147" w:type="dxa"/>
          </w:tcPr>
          <w:p w:rsidR="00AC5CCF" w:rsidRPr="00BA4242" w:rsidRDefault="00AC5CCF" w:rsidP="008E69A4">
            <w:pPr>
              <w:jc w:val="center"/>
              <w:rPr>
                <w:rFonts w:ascii="Calibri" w:hAnsi="Calibri"/>
                <w:sz w:val="18"/>
                <w:szCs w:val="18"/>
              </w:rPr>
            </w:pPr>
            <w:r w:rsidRPr="00BA4242">
              <w:rPr>
                <w:rFonts w:ascii="Calibri" w:hAnsi="Calibri"/>
                <w:sz w:val="18"/>
                <w:szCs w:val="18"/>
              </w:rPr>
              <w:t>2011 r.</w:t>
            </w:r>
          </w:p>
        </w:tc>
        <w:tc>
          <w:tcPr>
            <w:tcW w:w="1148" w:type="dxa"/>
          </w:tcPr>
          <w:p w:rsidR="00AC5CCF" w:rsidRPr="00BA4242" w:rsidRDefault="00AC5CCF" w:rsidP="008E69A4">
            <w:pPr>
              <w:jc w:val="center"/>
              <w:rPr>
                <w:rFonts w:ascii="Calibri" w:hAnsi="Calibri"/>
                <w:sz w:val="18"/>
                <w:szCs w:val="18"/>
              </w:rPr>
            </w:pPr>
            <w:r w:rsidRPr="00BA4242">
              <w:rPr>
                <w:rFonts w:ascii="Calibri" w:hAnsi="Calibri"/>
                <w:sz w:val="18"/>
                <w:szCs w:val="18"/>
              </w:rPr>
              <w:t>2012 r.</w:t>
            </w:r>
          </w:p>
        </w:tc>
      </w:tr>
      <w:tr w:rsidR="00AC5CCF" w:rsidRPr="00BA4242" w:rsidTr="00B34E41">
        <w:tc>
          <w:tcPr>
            <w:tcW w:w="1890" w:type="dxa"/>
          </w:tcPr>
          <w:p w:rsidR="00AC5CCF" w:rsidRPr="00BA4242" w:rsidRDefault="00AC5CCF" w:rsidP="008E69A4">
            <w:pPr>
              <w:jc w:val="center"/>
              <w:rPr>
                <w:rFonts w:ascii="Calibri" w:hAnsi="Calibri"/>
                <w:sz w:val="18"/>
                <w:szCs w:val="18"/>
              </w:rPr>
            </w:pPr>
            <w:r w:rsidRPr="00BA4242">
              <w:rPr>
                <w:rFonts w:ascii="Calibri" w:hAnsi="Calibri"/>
                <w:sz w:val="18"/>
                <w:szCs w:val="18"/>
              </w:rPr>
              <w:t>Internet</w:t>
            </w:r>
          </w:p>
        </w:tc>
        <w:tc>
          <w:tcPr>
            <w:tcW w:w="1148" w:type="dxa"/>
          </w:tcPr>
          <w:p w:rsidR="00AC5CCF" w:rsidRPr="00BA4242" w:rsidRDefault="00AC5CCF" w:rsidP="008E69A4">
            <w:pPr>
              <w:jc w:val="center"/>
              <w:rPr>
                <w:rFonts w:ascii="Calibri" w:hAnsi="Calibri"/>
                <w:sz w:val="18"/>
                <w:szCs w:val="18"/>
              </w:rPr>
            </w:pPr>
            <w:r w:rsidRPr="00BA4242">
              <w:rPr>
                <w:rFonts w:ascii="Calibri" w:hAnsi="Calibri"/>
                <w:sz w:val="18"/>
                <w:szCs w:val="18"/>
              </w:rPr>
              <w:t>35,9%</w:t>
            </w:r>
          </w:p>
        </w:tc>
        <w:tc>
          <w:tcPr>
            <w:tcW w:w="1147" w:type="dxa"/>
          </w:tcPr>
          <w:p w:rsidR="00AC5CCF" w:rsidRPr="00BA4242" w:rsidRDefault="00AC5CCF" w:rsidP="008E69A4">
            <w:pPr>
              <w:jc w:val="center"/>
              <w:rPr>
                <w:rFonts w:ascii="Calibri" w:hAnsi="Calibri"/>
                <w:sz w:val="18"/>
                <w:szCs w:val="18"/>
              </w:rPr>
            </w:pPr>
            <w:r w:rsidRPr="00BA4242">
              <w:rPr>
                <w:rFonts w:ascii="Calibri" w:hAnsi="Calibri"/>
                <w:sz w:val="18"/>
                <w:szCs w:val="18"/>
              </w:rPr>
              <w:t>41%</w:t>
            </w:r>
          </w:p>
        </w:tc>
        <w:tc>
          <w:tcPr>
            <w:tcW w:w="1148" w:type="dxa"/>
          </w:tcPr>
          <w:p w:rsidR="00AC5CCF" w:rsidRPr="00BA4242" w:rsidRDefault="00AC5CCF" w:rsidP="008E69A4">
            <w:pPr>
              <w:jc w:val="center"/>
              <w:rPr>
                <w:rFonts w:ascii="Calibri" w:hAnsi="Calibri"/>
                <w:sz w:val="18"/>
                <w:szCs w:val="18"/>
              </w:rPr>
            </w:pPr>
            <w:r w:rsidRPr="00BA4242">
              <w:rPr>
                <w:rFonts w:ascii="Calibri" w:hAnsi="Calibri"/>
                <w:sz w:val="18"/>
                <w:szCs w:val="18"/>
              </w:rPr>
              <w:t>47,6%</w:t>
            </w:r>
          </w:p>
        </w:tc>
        <w:tc>
          <w:tcPr>
            <w:tcW w:w="1147" w:type="dxa"/>
          </w:tcPr>
          <w:p w:rsidR="00AC5CCF" w:rsidRPr="00BA4242" w:rsidRDefault="00AC5CCF" w:rsidP="008E69A4">
            <w:pPr>
              <w:jc w:val="center"/>
              <w:rPr>
                <w:rFonts w:ascii="Calibri" w:hAnsi="Calibri"/>
                <w:sz w:val="18"/>
                <w:szCs w:val="18"/>
              </w:rPr>
            </w:pPr>
            <w:r w:rsidRPr="00BA4242">
              <w:rPr>
                <w:rFonts w:ascii="Calibri" w:hAnsi="Calibri"/>
                <w:sz w:val="18"/>
                <w:szCs w:val="18"/>
              </w:rPr>
              <w:t>58,6</w:t>
            </w:r>
          </w:p>
        </w:tc>
        <w:tc>
          <w:tcPr>
            <w:tcW w:w="1148" w:type="dxa"/>
          </w:tcPr>
          <w:p w:rsidR="00AC5CCF" w:rsidRPr="00BA4242" w:rsidRDefault="00AC5CCF" w:rsidP="008E69A4">
            <w:pPr>
              <w:jc w:val="center"/>
              <w:rPr>
                <w:rFonts w:ascii="Calibri" w:hAnsi="Calibri"/>
                <w:sz w:val="18"/>
                <w:szCs w:val="18"/>
              </w:rPr>
            </w:pPr>
            <w:r w:rsidRPr="00BA4242">
              <w:rPr>
                <w:rFonts w:ascii="Calibri" w:hAnsi="Calibri"/>
                <w:sz w:val="18"/>
                <w:szCs w:val="18"/>
              </w:rPr>
              <w:t>63,4</w:t>
            </w:r>
          </w:p>
        </w:tc>
        <w:tc>
          <w:tcPr>
            <w:tcW w:w="1147" w:type="dxa"/>
          </w:tcPr>
          <w:p w:rsidR="00AC5CCF" w:rsidRPr="00BA4242" w:rsidRDefault="00AC5CCF" w:rsidP="008E69A4">
            <w:pPr>
              <w:jc w:val="center"/>
              <w:rPr>
                <w:rFonts w:ascii="Calibri" w:hAnsi="Calibri"/>
                <w:sz w:val="18"/>
                <w:szCs w:val="18"/>
              </w:rPr>
            </w:pPr>
            <w:r w:rsidRPr="00BA4242">
              <w:rPr>
                <w:rFonts w:ascii="Calibri" w:hAnsi="Calibri"/>
                <w:sz w:val="18"/>
                <w:szCs w:val="18"/>
              </w:rPr>
              <w:t>66,6</w:t>
            </w:r>
          </w:p>
        </w:tc>
        <w:tc>
          <w:tcPr>
            <w:tcW w:w="1148" w:type="dxa"/>
          </w:tcPr>
          <w:p w:rsidR="00AC5CCF" w:rsidRPr="00BA4242" w:rsidRDefault="00AC5CCF" w:rsidP="008E69A4">
            <w:pPr>
              <w:jc w:val="center"/>
              <w:rPr>
                <w:rFonts w:ascii="Calibri" w:hAnsi="Calibri"/>
                <w:sz w:val="18"/>
                <w:szCs w:val="18"/>
              </w:rPr>
            </w:pPr>
            <w:r w:rsidRPr="00BA4242">
              <w:rPr>
                <w:rFonts w:ascii="Calibri" w:hAnsi="Calibri"/>
                <w:sz w:val="18"/>
                <w:szCs w:val="18"/>
              </w:rPr>
              <w:t>70,5</w:t>
            </w:r>
          </w:p>
        </w:tc>
      </w:tr>
      <w:tr w:rsidR="00AC5CCF" w:rsidRPr="00BA4242" w:rsidTr="00B34E41">
        <w:tc>
          <w:tcPr>
            <w:tcW w:w="1890" w:type="dxa"/>
          </w:tcPr>
          <w:p w:rsidR="00AC5CCF" w:rsidRPr="00BA4242" w:rsidRDefault="00AC5CCF" w:rsidP="008E69A4">
            <w:pPr>
              <w:jc w:val="center"/>
              <w:rPr>
                <w:rFonts w:ascii="Calibri" w:hAnsi="Calibri"/>
                <w:sz w:val="18"/>
                <w:szCs w:val="18"/>
              </w:rPr>
            </w:pPr>
            <w:r w:rsidRPr="00BA4242">
              <w:rPr>
                <w:rFonts w:ascii="Calibri" w:hAnsi="Calibri"/>
                <w:sz w:val="18"/>
                <w:szCs w:val="18"/>
              </w:rPr>
              <w:t xml:space="preserve">Szerokopasmowy </w:t>
            </w:r>
          </w:p>
        </w:tc>
        <w:tc>
          <w:tcPr>
            <w:tcW w:w="1148" w:type="dxa"/>
          </w:tcPr>
          <w:p w:rsidR="00AC5CCF" w:rsidRPr="00BA4242" w:rsidRDefault="00AC5CCF" w:rsidP="008E69A4">
            <w:pPr>
              <w:jc w:val="center"/>
              <w:rPr>
                <w:rFonts w:ascii="Calibri" w:hAnsi="Calibri"/>
                <w:sz w:val="18"/>
                <w:szCs w:val="18"/>
              </w:rPr>
            </w:pPr>
            <w:r w:rsidRPr="00BA4242">
              <w:rPr>
                <w:rFonts w:ascii="Calibri" w:hAnsi="Calibri"/>
                <w:sz w:val="18"/>
                <w:szCs w:val="18"/>
              </w:rPr>
              <w:t>21,6%</w:t>
            </w:r>
          </w:p>
        </w:tc>
        <w:tc>
          <w:tcPr>
            <w:tcW w:w="1147" w:type="dxa"/>
          </w:tcPr>
          <w:p w:rsidR="00AC5CCF" w:rsidRPr="00BA4242" w:rsidRDefault="00AC5CCF" w:rsidP="008E69A4">
            <w:pPr>
              <w:jc w:val="center"/>
              <w:rPr>
                <w:rFonts w:ascii="Calibri" w:hAnsi="Calibri"/>
                <w:sz w:val="18"/>
                <w:szCs w:val="18"/>
              </w:rPr>
            </w:pPr>
            <w:r w:rsidRPr="00BA4242">
              <w:rPr>
                <w:rFonts w:ascii="Calibri" w:hAnsi="Calibri"/>
                <w:sz w:val="18"/>
                <w:szCs w:val="18"/>
              </w:rPr>
              <w:t>29,6%</w:t>
            </w:r>
          </w:p>
        </w:tc>
        <w:tc>
          <w:tcPr>
            <w:tcW w:w="1148" w:type="dxa"/>
          </w:tcPr>
          <w:p w:rsidR="00AC5CCF" w:rsidRPr="00BA4242" w:rsidRDefault="00AC5CCF" w:rsidP="008E69A4">
            <w:pPr>
              <w:jc w:val="center"/>
              <w:rPr>
                <w:rFonts w:ascii="Calibri" w:hAnsi="Calibri"/>
                <w:sz w:val="18"/>
                <w:szCs w:val="18"/>
              </w:rPr>
            </w:pPr>
            <w:r w:rsidRPr="00BA4242">
              <w:rPr>
                <w:rFonts w:ascii="Calibri" w:hAnsi="Calibri"/>
                <w:sz w:val="18"/>
                <w:szCs w:val="18"/>
              </w:rPr>
              <w:t>37,9%</w:t>
            </w:r>
          </w:p>
        </w:tc>
        <w:tc>
          <w:tcPr>
            <w:tcW w:w="1147" w:type="dxa"/>
          </w:tcPr>
          <w:p w:rsidR="00AC5CCF" w:rsidRPr="00BA4242" w:rsidRDefault="00AC5CCF" w:rsidP="008E69A4">
            <w:pPr>
              <w:jc w:val="center"/>
              <w:rPr>
                <w:rFonts w:ascii="Calibri" w:hAnsi="Calibri"/>
                <w:sz w:val="18"/>
                <w:szCs w:val="18"/>
              </w:rPr>
            </w:pPr>
            <w:r w:rsidRPr="00BA4242">
              <w:rPr>
                <w:rFonts w:ascii="Calibri" w:hAnsi="Calibri"/>
                <w:sz w:val="18"/>
                <w:szCs w:val="18"/>
              </w:rPr>
              <w:t>51,1</w:t>
            </w:r>
          </w:p>
        </w:tc>
        <w:tc>
          <w:tcPr>
            <w:tcW w:w="1148" w:type="dxa"/>
          </w:tcPr>
          <w:p w:rsidR="00AC5CCF" w:rsidRPr="00BA4242" w:rsidRDefault="00AC5CCF" w:rsidP="008E69A4">
            <w:pPr>
              <w:jc w:val="center"/>
              <w:rPr>
                <w:rFonts w:ascii="Calibri" w:hAnsi="Calibri"/>
                <w:sz w:val="18"/>
                <w:szCs w:val="18"/>
              </w:rPr>
            </w:pPr>
            <w:r w:rsidRPr="00BA4242">
              <w:rPr>
                <w:rFonts w:ascii="Calibri" w:hAnsi="Calibri"/>
                <w:sz w:val="18"/>
                <w:szCs w:val="18"/>
              </w:rPr>
              <w:t>56,8</w:t>
            </w:r>
          </w:p>
        </w:tc>
        <w:tc>
          <w:tcPr>
            <w:tcW w:w="1147" w:type="dxa"/>
          </w:tcPr>
          <w:p w:rsidR="00AC5CCF" w:rsidRPr="00BA4242" w:rsidRDefault="00AC5CCF" w:rsidP="008E69A4">
            <w:pPr>
              <w:jc w:val="center"/>
              <w:rPr>
                <w:rFonts w:ascii="Calibri" w:hAnsi="Calibri"/>
                <w:sz w:val="18"/>
                <w:szCs w:val="18"/>
              </w:rPr>
            </w:pPr>
            <w:r w:rsidRPr="00BA4242">
              <w:rPr>
                <w:rFonts w:ascii="Calibri" w:hAnsi="Calibri"/>
                <w:sz w:val="18"/>
                <w:szCs w:val="18"/>
              </w:rPr>
              <w:t>61,1</w:t>
            </w:r>
          </w:p>
        </w:tc>
        <w:tc>
          <w:tcPr>
            <w:tcW w:w="1148" w:type="dxa"/>
          </w:tcPr>
          <w:p w:rsidR="00AC5CCF" w:rsidRPr="00BA4242" w:rsidRDefault="00AC5CCF" w:rsidP="008E69A4">
            <w:pPr>
              <w:jc w:val="center"/>
              <w:rPr>
                <w:rFonts w:ascii="Calibri" w:hAnsi="Calibri"/>
                <w:sz w:val="18"/>
                <w:szCs w:val="18"/>
              </w:rPr>
            </w:pPr>
            <w:r w:rsidRPr="00BA4242">
              <w:rPr>
                <w:rFonts w:ascii="Calibri" w:hAnsi="Calibri"/>
                <w:sz w:val="18"/>
                <w:szCs w:val="18"/>
              </w:rPr>
              <w:t>67</w:t>
            </w:r>
          </w:p>
        </w:tc>
      </w:tr>
    </w:tbl>
    <w:p w:rsidR="00AC5CCF" w:rsidRPr="00B34E41" w:rsidRDefault="00B34E41" w:rsidP="00AC5CCF">
      <w:pPr>
        <w:autoSpaceDE w:val="0"/>
        <w:autoSpaceDN w:val="0"/>
        <w:adjustRightInd w:val="0"/>
        <w:jc w:val="both"/>
        <w:rPr>
          <w:i/>
          <w:sz w:val="20"/>
          <w:szCs w:val="20"/>
        </w:rPr>
      </w:pPr>
      <w:r w:rsidRPr="00B34E41">
        <w:rPr>
          <w:i/>
          <w:sz w:val="20"/>
          <w:szCs w:val="20"/>
        </w:rPr>
        <w:t>Źródło:</w:t>
      </w:r>
      <w:r w:rsidR="00BA4242">
        <w:rPr>
          <w:i/>
          <w:sz w:val="20"/>
          <w:szCs w:val="20"/>
        </w:rPr>
        <w:t xml:space="preserve"> Opracowanie własne na podstawie danych GUS.</w:t>
      </w:r>
    </w:p>
    <w:p w:rsidR="00B34E41" w:rsidRPr="00A05E11" w:rsidRDefault="00B34E41" w:rsidP="00AC5CCF">
      <w:pPr>
        <w:autoSpaceDE w:val="0"/>
        <w:autoSpaceDN w:val="0"/>
        <w:adjustRightInd w:val="0"/>
        <w:jc w:val="both"/>
        <w:rPr>
          <w:sz w:val="22"/>
          <w:szCs w:val="22"/>
        </w:rPr>
      </w:pPr>
    </w:p>
    <w:p w:rsidR="00AC5CCF" w:rsidRPr="00A05E11" w:rsidRDefault="00AC5CCF" w:rsidP="00AC5CCF">
      <w:pPr>
        <w:autoSpaceDE w:val="0"/>
        <w:autoSpaceDN w:val="0"/>
        <w:adjustRightInd w:val="0"/>
        <w:jc w:val="both"/>
        <w:rPr>
          <w:sz w:val="22"/>
          <w:szCs w:val="22"/>
        </w:rPr>
      </w:pPr>
      <w:r w:rsidRPr="00A05E11">
        <w:rPr>
          <w:sz w:val="22"/>
          <w:szCs w:val="22"/>
        </w:rPr>
        <w:t>Dane dotyczą dostępu do Internetu w ujęciu ogólnokrajowym (brak danych regionalnych).</w:t>
      </w:r>
    </w:p>
    <w:p w:rsidR="00AC5CCF" w:rsidRPr="00A05E11" w:rsidRDefault="00AC5CCF" w:rsidP="00AC5CCF">
      <w:pPr>
        <w:jc w:val="both"/>
        <w:rPr>
          <w:sz w:val="22"/>
          <w:szCs w:val="22"/>
        </w:rPr>
      </w:pPr>
      <w:r w:rsidRPr="00A05E11">
        <w:rPr>
          <w:sz w:val="22"/>
          <w:szCs w:val="22"/>
        </w:rPr>
        <w:t>Jak wynika z danych statystycznych GUS z roku na rok wzrasta odsetek gospodarstw domowych posiadających dostęp do Internetu. W roku 2006 dostęp do Internetu posiadało ok. 36% gospodarstw domowych, w roku 2009 –  już ok. 59%, a na koniec roku 2012 – ok. 71%. Zauważalne jest też większe zainteresowanie szerokopasmowym dostępem do Internetu niż w przypadku wąskopasmowego dostępu do Internetu (modem analogowy, ISDN). Dostęp szerokopasmowy umożliwiają technologie z rodziny DSL (ADSL, SDSL itp.), sieci telewizji kablowej (modem kablowy), telefony komórkowe 3G (UMTS, EDGE itp.) oraz inne, np. łącza satelitarne, stałe połączenia bezprzewodowe (sieć radiowa). Połączenia szerokopasmowe umożliwiają przekazywanie wysokiej jakości obrazów, filmów, oglądanie telewizji lub granie w gry internetowe, telefonowanie przez Internet z możliwością oglądania rozmówcy oraz pozwalają na korzystanie z różnorodnych zaawansowanych usług internetowych. W roku 2006 dostęp do szerokopasmowego Internetu posiadało ok. 22% gospodarstw domowych, w roku 2009 – ok. 51%, a w roku 2012 – 67%. Należy zauważyć, że zdecydowanie większe zainteresowanie Internetem wykazują gospodarstwa domowe z dziećmi oraz na terenie dużych miast. Natomiast w mniejszym stopniu z Internetu korzystają gospodarstwa domowe bez dzieci i na obszarach wiejskich. Powody braku dostępu do Internetu są różne i należą do nich: brak potrzeby posiadania dostępu do Internetu, brak odpowiednich umiejętności do korzystania z Internetu (choć te rosną w oszałamiającym tempie zwłaszcza wśród młodszego pokolenia), zbyt wysokie koszty sprzętu komputerowego oraz dostępu do Internetu, a także brak (w niektórych miejscowościach) technicznych możliwości podłączenia do Internetu.</w:t>
      </w:r>
    </w:p>
    <w:p w:rsidR="00AC5CCF" w:rsidRPr="00A05E11" w:rsidRDefault="00AC5CCF" w:rsidP="00AC5CCF">
      <w:pPr>
        <w:autoSpaceDE w:val="0"/>
        <w:autoSpaceDN w:val="0"/>
        <w:adjustRightInd w:val="0"/>
        <w:jc w:val="both"/>
        <w:rPr>
          <w:sz w:val="22"/>
          <w:szCs w:val="22"/>
        </w:rPr>
      </w:pPr>
      <w:r w:rsidRPr="00A05E11">
        <w:rPr>
          <w:sz w:val="22"/>
          <w:szCs w:val="22"/>
        </w:rPr>
        <w:t xml:space="preserve">Wśród 30 krajów europejskich, pod względem dostępu do Internetu Polska znajduje się na 19 pozycji, a pod względem dostępu do szerokopasmowej sieci – na 20 pozycji. </w:t>
      </w:r>
    </w:p>
    <w:p w:rsidR="00AC5CCF" w:rsidRPr="00A05E11" w:rsidRDefault="00AC5CCF" w:rsidP="00A05E11">
      <w:pPr>
        <w:autoSpaceDE w:val="0"/>
        <w:autoSpaceDN w:val="0"/>
        <w:adjustRightInd w:val="0"/>
        <w:jc w:val="both"/>
        <w:rPr>
          <w:b/>
          <w:sz w:val="22"/>
          <w:szCs w:val="22"/>
        </w:rPr>
      </w:pPr>
      <w:r w:rsidRPr="00A05E11">
        <w:rPr>
          <w:b/>
          <w:sz w:val="22"/>
          <w:szCs w:val="22"/>
        </w:rPr>
        <w:lastRenderedPageBreak/>
        <w:t>Priorytet III.</w:t>
      </w:r>
      <w:r w:rsidR="00F4332C" w:rsidRPr="00A05E11">
        <w:rPr>
          <w:b/>
          <w:sz w:val="22"/>
          <w:szCs w:val="22"/>
        </w:rPr>
        <w:t xml:space="preserve"> WYRÓWNANIE SZANS I PRZECIWDZIAŁANIE DYSKRYMINACJI W</w:t>
      </w:r>
      <w:r w:rsidR="00BA4242">
        <w:rPr>
          <w:b/>
          <w:sz w:val="22"/>
          <w:szCs w:val="22"/>
        </w:rPr>
        <w:t> </w:t>
      </w:r>
      <w:r w:rsidR="00F4332C" w:rsidRPr="00A05E11">
        <w:rPr>
          <w:b/>
          <w:sz w:val="22"/>
          <w:szCs w:val="22"/>
        </w:rPr>
        <w:t>DOSTĘPIE DO PRACY I EDUKACJI.</w:t>
      </w:r>
    </w:p>
    <w:p w:rsidR="00AC5CCF" w:rsidRPr="00A05E11" w:rsidRDefault="00AC5CCF" w:rsidP="00AC5CCF">
      <w:pPr>
        <w:autoSpaceDE w:val="0"/>
        <w:autoSpaceDN w:val="0"/>
        <w:adjustRightInd w:val="0"/>
        <w:ind w:left="360"/>
        <w:jc w:val="both"/>
        <w:rPr>
          <w:b/>
          <w:sz w:val="22"/>
          <w:szCs w:val="22"/>
        </w:rPr>
      </w:pPr>
    </w:p>
    <w:p w:rsidR="00AC5CCF" w:rsidRPr="00E6161D" w:rsidRDefault="00B34E41" w:rsidP="00A05E11">
      <w:pPr>
        <w:pStyle w:val="Legenda"/>
        <w:jc w:val="both"/>
        <w:rPr>
          <w:rFonts w:ascii="Times New Roman" w:hAnsi="Times New Roman"/>
          <w:b/>
          <w:smallCaps w:val="0"/>
          <w:color w:val="auto"/>
          <w:spacing w:val="0"/>
          <w:sz w:val="22"/>
          <w:szCs w:val="22"/>
        </w:rPr>
      </w:pPr>
      <w:r w:rsidRPr="00E6161D">
        <w:rPr>
          <w:rFonts w:ascii="Times New Roman" w:hAnsi="Times New Roman"/>
          <w:b/>
          <w:smallCaps w:val="0"/>
          <w:color w:val="auto"/>
          <w:spacing w:val="0"/>
          <w:sz w:val="22"/>
          <w:szCs w:val="22"/>
        </w:rPr>
        <w:t>Tabela 10</w:t>
      </w:r>
      <w:r w:rsidR="00A05E11" w:rsidRPr="00E6161D">
        <w:rPr>
          <w:rFonts w:ascii="Times New Roman" w:hAnsi="Times New Roman"/>
          <w:b/>
          <w:smallCaps w:val="0"/>
          <w:color w:val="auto"/>
          <w:spacing w:val="0"/>
          <w:sz w:val="22"/>
          <w:szCs w:val="22"/>
        </w:rPr>
        <w:t xml:space="preserve">. </w:t>
      </w:r>
      <w:r w:rsidR="00AC5CCF" w:rsidRPr="00E6161D">
        <w:rPr>
          <w:rFonts w:ascii="Times New Roman" w:hAnsi="Times New Roman"/>
          <w:b/>
          <w:smallCaps w:val="0"/>
          <w:color w:val="auto"/>
          <w:spacing w:val="0"/>
          <w:sz w:val="22"/>
          <w:szCs w:val="22"/>
        </w:rPr>
        <w:t>Kobiety na podlaskim rynku pracy w latach 2006-2009. Podstawowe wskaźniki.</w:t>
      </w:r>
    </w:p>
    <w:tbl>
      <w:tblPr>
        <w:tblW w:w="10031"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0A0" w:firstRow="1" w:lastRow="0" w:firstColumn="1" w:lastColumn="0" w:noHBand="0" w:noVBand="0"/>
      </w:tblPr>
      <w:tblGrid>
        <w:gridCol w:w="2943"/>
        <w:gridCol w:w="993"/>
        <w:gridCol w:w="992"/>
        <w:gridCol w:w="992"/>
        <w:gridCol w:w="992"/>
        <w:gridCol w:w="993"/>
        <w:gridCol w:w="1134"/>
        <w:gridCol w:w="992"/>
      </w:tblGrid>
      <w:tr w:rsidR="00A05E11" w:rsidRPr="00BA4242" w:rsidTr="008E69A4">
        <w:trPr>
          <w:trHeight w:val="267"/>
        </w:trPr>
        <w:tc>
          <w:tcPr>
            <w:tcW w:w="2943" w:type="dxa"/>
          </w:tcPr>
          <w:p w:rsidR="00AC5CCF" w:rsidRPr="00BA4242" w:rsidRDefault="00AC5CCF" w:rsidP="008E69A4">
            <w:pPr>
              <w:jc w:val="both"/>
              <w:rPr>
                <w:rFonts w:ascii="Calibri" w:hAnsi="Calibri"/>
                <w:b/>
                <w:bCs/>
                <w:sz w:val="18"/>
                <w:szCs w:val="18"/>
              </w:rPr>
            </w:pPr>
            <w:r w:rsidRPr="00BA4242">
              <w:rPr>
                <w:rFonts w:ascii="Calibri" w:hAnsi="Calibri"/>
                <w:sz w:val="18"/>
                <w:szCs w:val="18"/>
              </w:rPr>
              <w:t>Wyszczególnienie</w:t>
            </w:r>
          </w:p>
        </w:tc>
        <w:tc>
          <w:tcPr>
            <w:tcW w:w="993" w:type="dxa"/>
          </w:tcPr>
          <w:p w:rsidR="00AC5CCF" w:rsidRPr="00BA4242" w:rsidRDefault="00AC5CCF" w:rsidP="008E69A4">
            <w:pPr>
              <w:jc w:val="center"/>
              <w:rPr>
                <w:rFonts w:ascii="Calibri" w:hAnsi="Calibri"/>
                <w:b/>
                <w:bCs/>
                <w:sz w:val="18"/>
                <w:szCs w:val="18"/>
              </w:rPr>
            </w:pPr>
            <w:r w:rsidRPr="00BA4242">
              <w:rPr>
                <w:rFonts w:ascii="Calibri" w:hAnsi="Calibri"/>
                <w:sz w:val="18"/>
                <w:szCs w:val="18"/>
              </w:rPr>
              <w:t>2006</w:t>
            </w:r>
          </w:p>
        </w:tc>
        <w:tc>
          <w:tcPr>
            <w:tcW w:w="992" w:type="dxa"/>
          </w:tcPr>
          <w:p w:rsidR="00AC5CCF" w:rsidRPr="00BA4242" w:rsidRDefault="00AC5CCF" w:rsidP="008E69A4">
            <w:pPr>
              <w:jc w:val="center"/>
              <w:rPr>
                <w:rFonts w:ascii="Calibri" w:hAnsi="Calibri"/>
                <w:b/>
                <w:bCs/>
                <w:sz w:val="18"/>
                <w:szCs w:val="18"/>
              </w:rPr>
            </w:pPr>
            <w:r w:rsidRPr="00BA4242">
              <w:rPr>
                <w:rFonts w:ascii="Calibri" w:hAnsi="Calibri"/>
                <w:sz w:val="18"/>
                <w:szCs w:val="18"/>
              </w:rPr>
              <w:t>2007</w:t>
            </w:r>
          </w:p>
        </w:tc>
        <w:tc>
          <w:tcPr>
            <w:tcW w:w="992" w:type="dxa"/>
          </w:tcPr>
          <w:p w:rsidR="00AC5CCF" w:rsidRPr="00BA4242" w:rsidRDefault="00AC5CCF" w:rsidP="008E69A4">
            <w:pPr>
              <w:jc w:val="center"/>
              <w:rPr>
                <w:rFonts w:ascii="Calibri" w:hAnsi="Calibri"/>
                <w:b/>
                <w:bCs/>
                <w:sz w:val="18"/>
                <w:szCs w:val="18"/>
              </w:rPr>
            </w:pPr>
            <w:r w:rsidRPr="00BA4242">
              <w:rPr>
                <w:rFonts w:ascii="Calibri" w:hAnsi="Calibri"/>
                <w:sz w:val="18"/>
                <w:szCs w:val="18"/>
              </w:rPr>
              <w:t>2008</w:t>
            </w:r>
          </w:p>
        </w:tc>
        <w:tc>
          <w:tcPr>
            <w:tcW w:w="992" w:type="dxa"/>
          </w:tcPr>
          <w:p w:rsidR="00AC5CCF" w:rsidRPr="00BA4242" w:rsidRDefault="00AC5CCF" w:rsidP="008E69A4">
            <w:pPr>
              <w:jc w:val="center"/>
              <w:rPr>
                <w:rFonts w:ascii="Calibri" w:hAnsi="Calibri"/>
                <w:b/>
                <w:bCs/>
                <w:sz w:val="18"/>
                <w:szCs w:val="18"/>
              </w:rPr>
            </w:pPr>
            <w:r w:rsidRPr="00BA4242">
              <w:rPr>
                <w:rFonts w:ascii="Calibri" w:hAnsi="Calibri"/>
                <w:sz w:val="18"/>
                <w:szCs w:val="18"/>
              </w:rPr>
              <w:t>2009</w:t>
            </w:r>
          </w:p>
        </w:tc>
        <w:tc>
          <w:tcPr>
            <w:tcW w:w="993"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2010</w:t>
            </w:r>
          </w:p>
        </w:tc>
        <w:tc>
          <w:tcPr>
            <w:tcW w:w="1134"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2011</w:t>
            </w:r>
          </w:p>
        </w:tc>
        <w:tc>
          <w:tcPr>
            <w:tcW w:w="992"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2012</w:t>
            </w:r>
          </w:p>
        </w:tc>
      </w:tr>
      <w:tr w:rsidR="00AC5CCF" w:rsidRPr="00BA4242" w:rsidTr="008E69A4">
        <w:tc>
          <w:tcPr>
            <w:tcW w:w="2943" w:type="dxa"/>
          </w:tcPr>
          <w:p w:rsidR="00AC5CCF" w:rsidRPr="00BA4242" w:rsidRDefault="00AC5CCF" w:rsidP="00A60FAE">
            <w:pPr>
              <w:rPr>
                <w:rFonts w:ascii="Calibri" w:hAnsi="Calibri"/>
                <w:b/>
                <w:bCs/>
                <w:sz w:val="18"/>
                <w:szCs w:val="18"/>
              </w:rPr>
            </w:pPr>
            <w:r w:rsidRPr="00BA4242">
              <w:rPr>
                <w:rFonts w:ascii="Calibri" w:hAnsi="Calibri"/>
                <w:b/>
                <w:bCs/>
                <w:sz w:val="18"/>
                <w:szCs w:val="18"/>
              </w:rPr>
              <w:t>Wskaźnik zatrudnienia kobiet w % wg BAEL –IV kwartał</w:t>
            </w:r>
          </w:p>
        </w:tc>
        <w:tc>
          <w:tcPr>
            <w:tcW w:w="993" w:type="dxa"/>
          </w:tcPr>
          <w:p w:rsidR="00AC5CCF" w:rsidRPr="00BA4242" w:rsidRDefault="00AC5CCF" w:rsidP="008E69A4">
            <w:pPr>
              <w:jc w:val="center"/>
              <w:rPr>
                <w:rFonts w:ascii="Calibri" w:hAnsi="Calibri"/>
                <w:sz w:val="18"/>
                <w:szCs w:val="18"/>
              </w:rPr>
            </w:pPr>
          </w:p>
        </w:tc>
        <w:tc>
          <w:tcPr>
            <w:tcW w:w="992" w:type="dxa"/>
          </w:tcPr>
          <w:p w:rsidR="00AC5CCF" w:rsidRPr="00BA4242" w:rsidRDefault="00AC5CCF" w:rsidP="008E69A4">
            <w:pPr>
              <w:jc w:val="center"/>
              <w:rPr>
                <w:rFonts w:ascii="Calibri" w:hAnsi="Calibri"/>
                <w:sz w:val="18"/>
                <w:szCs w:val="18"/>
              </w:rPr>
            </w:pPr>
          </w:p>
        </w:tc>
        <w:tc>
          <w:tcPr>
            <w:tcW w:w="992" w:type="dxa"/>
          </w:tcPr>
          <w:p w:rsidR="00AC5CCF" w:rsidRPr="00BA4242" w:rsidRDefault="00AC5CCF" w:rsidP="008E69A4">
            <w:pPr>
              <w:jc w:val="center"/>
              <w:rPr>
                <w:rFonts w:ascii="Calibri" w:hAnsi="Calibri"/>
                <w:sz w:val="18"/>
                <w:szCs w:val="18"/>
              </w:rPr>
            </w:pPr>
          </w:p>
        </w:tc>
        <w:tc>
          <w:tcPr>
            <w:tcW w:w="992" w:type="dxa"/>
          </w:tcPr>
          <w:p w:rsidR="00AC5CCF" w:rsidRPr="00BA4242" w:rsidRDefault="00AC5CCF" w:rsidP="008E69A4">
            <w:pPr>
              <w:jc w:val="center"/>
              <w:rPr>
                <w:rFonts w:ascii="Calibri" w:hAnsi="Calibri"/>
                <w:sz w:val="18"/>
                <w:szCs w:val="18"/>
              </w:rPr>
            </w:pPr>
          </w:p>
        </w:tc>
        <w:tc>
          <w:tcPr>
            <w:tcW w:w="993" w:type="dxa"/>
          </w:tcPr>
          <w:p w:rsidR="00AC5CCF" w:rsidRPr="00BA4242" w:rsidRDefault="00AC5CCF" w:rsidP="008E69A4">
            <w:pPr>
              <w:jc w:val="center"/>
              <w:rPr>
                <w:rFonts w:ascii="Calibri" w:hAnsi="Calibri"/>
                <w:sz w:val="18"/>
                <w:szCs w:val="18"/>
              </w:rPr>
            </w:pPr>
          </w:p>
        </w:tc>
        <w:tc>
          <w:tcPr>
            <w:tcW w:w="1134" w:type="dxa"/>
          </w:tcPr>
          <w:p w:rsidR="00AC5CCF" w:rsidRPr="00BA4242" w:rsidRDefault="00AC5CCF" w:rsidP="008E69A4">
            <w:pPr>
              <w:jc w:val="center"/>
              <w:rPr>
                <w:rFonts w:ascii="Calibri" w:hAnsi="Calibri"/>
                <w:sz w:val="18"/>
                <w:szCs w:val="18"/>
              </w:rPr>
            </w:pPr>
          </w:p>
        </w:tc>
        <w:tc>
          <w:tcPr>
            <w:tcW w:w="992" w:type="dxa"/>
          </w:tcPr>
          <w:p w:rsidR="00AC5CCF" w:rsidRPr="00BA4242" w:rsidRDefault="00AC5CCF" w:rsidP="008E69A4">
            <w:pPr>
              <w:jc w:val="center"/>
              <w:rPr>
                <w:rFonts w:ascii="Calibri" w:hAnsi="Calibri"/>
                <w:sz w:val="18"/>
                <w:szCs w:val="18"/>
              </w:rPr>
            </w:pPr>
          </w:p>
        </w:tc>
      </w:tr>
      <w:tr w:rsidR="00AC5CCF" w:rsidRPr="00BA4242" w:rsidTr="008E69A4">
        <w:tc>
          <w:tcPr>
            <w:tcW w:w="2943" w:type="dxa"/>
          </w:tcPr>
          <w:p w:rsidR="00AC5CCF" w:rsidRPr="00BA4242" w:rsidRDefault="00AC5CCF" w:rsidP="008E69A4">
            <w:pPr>
              <w:jc w:val="both"/>
              <w:rPr>
                <w:rFonts w:ascii="Calibri" w:hAnsi="Calibri"/>
                <w:b/>
                <w:bCs/>
                <w:sz w:val="18"/>
                <w:szCs w:val="18"/>
              </w:rPr>
            </w:pPr>
            <w:r w:rsidRPr="00BA4242">
              <w:rPr>
                <w:rFonts w:ascii="Calibri" w:hAnsi="Calibri"/>
                <w:b/>
                <w:bCs/>
                <w:i/>
                <w:sz w:val="18"/>
                <w:szCs w:val="18"/>
              </w:rPr>
              <w:t>woj. podlaskie</w:t>
            </w:r>
          </w:p>
        </w:tc>
        <w:tc>
          <w:tcPr>
            <w:tcW w:w="993" w:type="dxa"/>
          </w:tcPr>
          <w:p w:rsidR="00AC5CCF" w:rsidRPr="00BA4242" w:rsidRDefault="00AC5CCF" w:rsidP="008E69A4">
            <w:pPr>
              <w:jc w:val="center"/>
              <w:rPr>
                <w:rFonts w:ascii="Calibri" w:hAnsi="Calibri"/>
                <w:sz w:val="18"/>
                <w:szCs w:val="18"/>
              </w:rPr>
            </w:pPr>
            <w:r w:rsidRPr="00BA4242">
              <w:rPr>
                <w:rFonts w:ascii="Calibri" w:hAnsi="Calibri"/>
                <w:sz w:val="18"/>
                <w:szCs w:val="18"/>
              </w:rPr>
              <w:t>39,1</w:t>
            </w:r>
          </w:p>
        </w:tc>
        <w:tc>
          <w:tcPr>
            <w:tcW w:w="992" w:type="dxa"/>
          </w:tcPr>
          <w:p w:rsidR="00AC5CCF" w:rsidRPr="00BA4242" w:rsidRDefault="00AC5CCF" w:rsidP="008E69A4">
            <w:pPr>
              <w:jc w:val="center"/>
              <w:rPr>
                <w:rFonts w:ascii="Calibri" w:hAnsi="Calibri"/>
                <w:sz w:val="18"/>
                <w:szCs w:val="18"/>
              </w:rPr>
            </w:pPr>
            <w:r w:rsidRPr="00BA4242">
              <w:rPr>
                <w:rFonts w:ascii="Calibri" w:hAnsi="Calibri"/>
                <w:sz w:val="18"/>
                <w:szCs w:val="18"/>
              </w:rPr>
              <w:t>43,8</w:t>
            </w:r>
          </w:p>
        </w:tc>
        <w:tc>
          <w:tcPr>
            <w:tcW w:w="992" w:type="dxa"/>
          </w:tcPr>
          <w:p w:rsidR="00AC5CCF" w:rsidRPr="00BA4242" w:rsidRDefault="00AC5CCF" w:rsidP="008E69A4">
            <w:pPr>
              <w:jc w:val="center"/>
              <w:rPr>
                <w:rFonts w:ascii="Calibri" w:hAnsi="Calibri"/>
                <w:sz w:val="18"/>
                <w:szCs w:val="18"/>
              </w:rPr>
            </w:pPr>
            <w:r w:rsidRPr="00BA4242">
              <w:rPr>
                <w:rFonts w:ascii="Calibri" w:hAnsi="Calibri"/>
                <w:sz w:val="18"/>
                <w:szCs w:val="18"/>
              </w:rPr>
              <w:t>45,0</w:t>
            </w:r>
          </w:p>
        </w:tc>
        <w:tc>
          <w:tcPr>
            <w:tcW w:w="992" w:type="dxa"/>
          </w:tcPr>
          <w:p w:rsidR="00AC5CCF" w:rsidRPr="00BA4242" w:rsidRDefault="00AC5CCF" w:rsidP="008E69A4">
            <w:pPr>
              <w:jc w:val="center"/>
              <w:rPr>
                <w:rFonts w:ascii="Calibri" w:hAnsi="Calibri"/>
                <w:sz w:val="18"/>
                <w:szCs w:val="18"/>
              </w:rPr>
            </w:pPr>
            <w:r w:rsidRPr="00BA4242">
              <w:rPr>
                <w:rFonts w:ascii="Calibri" w:hAnsi="Calibri"/>
                <w:sz w:val="18"/>
                <w:szCs w:val="18"/>
              </w:rPr>
              <w:t>44,7</w:t>
            </w:r>
          </w:p>
        </w:tc>
        <w:tc>
          <w:tcPr>
            <w:tcW w:w="993" w:type="dxa"/>
          </w:tcPr>
          <w:p w:rsidR="00AC5CCF" w:rsidRPr="00BA4242" w:rsidRDefault="00AC5CCF" w:rsidP="008E69A4">
            <w:pPr>
              <w:jc w:val="center"/>
              <w:rPr>
                <w:rFonts w:ascii="Calibri" w:hAnsi="Calibri"/>
                <w:sz w:val="18"/>
                <w:szCs w:val="18"/>
              </w:rPr>
            </w:pPr>
            <w:r w:rsidRPr="00BA4242">
              <w:rPr>
                <w:rFonts w:ascii="Calibri" w:hAnsi="Calibri"/>
                <w:sz w:val="18"/>
                <w:szCs w:val="18"/>
              </w:rPr>
              <w:t>42,8</w:t>
            </w:r>
          </w:p>
        </w:tc>
        <w:tc>
          <w:tcPr>
            <w:tcW w:w="1134" w:type="dxa"/>
          </w:tcPr>
          <w:p w:rsidR="00AC5CCF" w:rsidRPr="00BA4242" w:rsidRDefault="00AC5CCF" w:rsidP="008E69A4">
            <w:pPr>
              <w:jc w:val="center"/>
              <w:rPr>
                <w:rFonts w:ascii="Calibri" w:hAnsi="Calibri"/>
                <w:sz w:val="18"/>
                <w:szCs w:val="18"/>
              </w:rPr>
            </w:pPr>
            <w:r w:rsidRPr="00BA4242">
              <w:rPr>
                <w:rFonts w:ascii="Calibri" w:hAnsi="Calibri"/>
                <w:sz w:val="18"/>
                <w:szCs w:val="18"/>
              </w:rPr>
              <w:t>42,9</w:t>
            </w:r>
          </w:p>
        </w:tc>
        <w:tc>
          <w:tcPr>
            <w:tcW w:w="992" w:type="dxa"/>
          </w:tcPr>
          <w:p w:rsidR="00AC5CCF" w:rsidRPr="00BA4242" w:rsidRDefault="00AC5CCF" w:rsidP="008E69A4">
            <w:pPr>
              <w:jc w:val="center"/>
              <w:rPr>
                <w:rFonts w:ascii="Calibri" w:hAnsi="Calibri"/>
                <w:sz w:val="18"/>
                <w:szCs w:val="18"/>
              </w:rPr>
            </w:pPr>
            <w:r w:rsidRPr="00BA4242">
              <w:rPr>
                <w:rFonts w:ascii="Calibri" w:hAnsi="Calibri"/>
                <w:sz w:val="18"/>
                <w:szCs w:val="18"/>
              </w:rPr>
              <w:t>44,3</w:t>
            </w:r>
          </w:p>
        </w:tc>
      </w:tr>
      <w:tr w:rsidR="00AC5CCF" w:rsidRPr="00BA4242" w:rsidTr="008E69A4">
        <w:tc>
          <w:tcPr>
            <w:tcW w:w="2943" w:type="dxa"/>
          </w:tcPr>
          <w:p w:rsidR="00AC5CCF" w:rsidRPr="00BA4242" w:rsidRDefault="00AC5CCF" w:rsidP="008E69A4">
            <w:pPr>
              <w:jc w:val="both"/>
              <w:rPr>
                <w:rFonts w:ascii="Calibri" w:hAnsi="Calibri"/>
                <w:b/>
                <w:bCs/>
                <w:sz w:val="18"/>
                <w:szCs w:val="18"/>
              </w:rPr>
            </w:pPr>
            <w:r w:rsidRPr="00BA4242">
              <w:rPr>
                <w:rFonts w:ascii="Calibri" w:hAnsi="Calibri"/>
                <w:b/>
                <w:bCs/>
                <w:i/>
                <w:sz w:val="18"/>
                <w:szCs w:val="18"/>
              </w:rPr>
              <w:t>Polska</w:t>
            </w:r>
          </w:p>
        </w:tc>
        <w:tc>
          <w:tcPr>
            <w:tcW w:w="993" w:type="dxa"/>
          </w:tcPr>
          <w:p w:rsidR="00AC5CCF" w:rsidRPr="00BA4242" w:rsidRDefault="00AC5CCF" w:rsidP="008E69A4">
            <w:pPr>
              <w:jc w:val="center"/>
              <w:rPr>
                <w:rFonts w:ascii="Calibri" w:hAnsi="Calibri"/>
                <w:sz w:val="18"/>
                <w:szCs w:val="18"/>
              </w:rPr>
            </w:pPr>
            <w:r w:rsidRPr="00BA4242">
              <w:rPr>
                <w:rFonts w:ascii="Calibri" w:eastAsia="Calibri" w:hAnsi="Calibri"/>
                <w:sz w:val="18"/>
                <w:szCs w:val="18"/>
                <w:lang w:eastAsia="en-US"/>
              </w:rPr>
              <w:t>40,3</w:t>
            </w:r>
          </w:p>
        </w:tc>
        <w:tc>
          <w:tcPr>
            <w:tcW w:w="992" w:type="dxa"/>
          </w:tcPr>
          <w:p w:rsidR="00AC5CCF" w:rsidRPr="00BA4242" w:rsidRDefault="00AC5CCF" w:rsidP="008E69A4">
            <w:pPr>
              <w:jc w:val="center"/>
              <w:rPr>
                <w:rFonts w:ascii="Calibri" w:hAnsi="Calibri"/>
                <w:sz w:val="18"/>
                <w:szCs w:val="18"/>
              </w:rPr>
            </w:pPr>
            <w:r w:rsidRPr="00BA4242">
              <w:rPr>
                <w:rFonts w:ascii="Calibri" w:eastAsia="Calibri" w:hAnsi="Calibri"/>
                <w:sz w:val="18"/>
                <w:szCs w:val="18"/>
                <w:lang w:eastAsia="en-US"/>
              </w:rPr>
              <w:t>42,3</w:t>
            </w:r>
          </w:p>
        </w:tc>
        <w:tc>
          <w:tcPr>
            <w:tcW w:w="992" w:type="dxa"/>
          </w:tcPr>
          <w:p w:rsidR="00AC5CCF" w:rsidRPr="00BA4242" w:rsidRDefault="00AC5CCF" w:rsidP="008E69A4">
            <w:pPr>
              <w:jc w:val="center"/>
              <w:rPr>
                <w:rFonts w:ascii="Calibri" w:hAnsi="Calibri"/>
                <w:sz w:val="18"/>
                <w:szCs w:val="18"/>
              </w:rPr>
            </w:pPr>
            <w:r w:rsidRPr="00BA4242">
              <w:rPr>
                <w:rFonts w:ascii="Calibri" w:eastAsia="Calibri" w:hAnsi="Calibri"/>
                <w:sz w:val="18"/>
                <w:szCs w:val="18"/>
                <w:lang w:eastAsia="en-US"/>
              </w:rPr>
              <w:t>43,5</w:t>
            </w:r>
          </w:p>
        </w:tc>
        <w:tc>
          <w:tcPr>
            <w:tcW w:w="992" w:type="dxa"/>
          </w:tcPr>
          <w:p w:rsidR="00AC5CCF" w:rsidRPr="00BA4242" w:rsidRDefault="00AC5CCF" w:rsidP="008E69A4">
            <w:pPr>
              <w:jc w:val="center"/>
              <w:rPr>
                <w:rFonts w:ascii="Calibri" w:hAnsi="Calibri"/>
                <w:sz w:val="18"/>
                <w:szCs w:val="18"/>
              </w:rPr>
            </w:pPr>
            <w:r w:rsidRPr="00BA4242">
              <w:rPr>
                <w:rFonts w:ascii="Calibri" w:eastAsia="Calibri" w:hAnsi="Calibri"/>
                <w:sz w:val="18"/>
                <w:szCs w:val="18"/>
                <w:lang w:eastAsia="en-US"/>
              </w:rPr>
              <w:t>43,3</w:t>
            </w:r>
          </w:p>
        </w:tc>
        <w:tc>
          <w:tcPr>
            <w:tcW w:w="993" w:type="dxa"/>
          </w:tcPr>
          <w:p w:rsidR="00AC5CCF" w:rsidRPr="00BA4242" w:rsidRDefault="00AC5CCF" w:rsidP="008E69A4">
            <w:pPr>
              <w:jc w:val="center"/>
              <w:rPr>
                <w:rFonts w:ascii="Calibri" w:eastAsia="Calibri" w:hAnsi="Calibri"/>
                <w:sz w:val="18"/>
                <w:szCs w:val="18"/>
                <w:lang w:eastAsia="en-US"/>
              </w:rPr>
            </w:pPr>
            <w:r w:rsidRPr="00BA4242">
              <w:rPr>
                <w:rFonts w:ascii="Calibri" w:eastAsia="Calibri" w:hAnsi="Calibri"/>
                <w:sz w:val="18"/>
                <w:szCs w:val="18"/>
                <w:lang w:eastAsia="en-US"/>
              </w:rPr>
              <w:t>42,8</w:t>
            </w:r>
          </w:p>
        </w:tc>
        <w:tc>
          <w:tcPr>
            <w:tcW w:w="1134" w:type="dxa"/>
          </w:tcPr>
          <w:p w:rsidR="00AC5CCF" w:rsidRPr="00BA4242" w:rsidRDefault="00AC5CCF" w:rsidP="008E69A4">
            <w:pPr>
              <w:jc w:val="center"/>
              <w:rPr>
                <w:rFonts w:ascii="Calibri" w:eastAsia="Calibri" w:hAnsi="Calibri"/>
                <w:sz w:val="18"/>
                <w:szCs w:val="18"/>
                <w:lang w:eastAsia="en-US"/>
              </w:rPr>
            </w:pPr>
            <w:r w:rsidRPr="00BA4242">
              <w:rPr>
                <w:rFonts w:ascii="Calibri" w:eastAsia="Calibri" w:hAnsi="Calibri"/>
                <w:sz w:val="18"/>
                <w:szCs w:val="18"/>
                <w:lang w:eastAsia="en-US"/>
              </w:rPr>
              <w:t>42,8</w:t>
            </w:r>
          </w:p>
        </w:tc>
        <w:tc>
          <w:tcPr>
            <w:tcW w:w="992" w:type="dxa"/>
          </w:tcPr>
          <w:p w:rsidR="00AC5CCF" w:rsidRPr="00BA4242" w:rsidRDefault="00AC5CCF" w:rsidP="008E69A4">
            <w:pPr>
              <w:jc w:val="center"/>
              <w:rPr>
                <w:rFonts w:ascii="Calibri" w:eastAsia="Calibri" w:hAnsi="Calibri"/>
                <w:sz w:val="18"/>
                <w:szCs w:val="18"/>
                <w:lang w:eastAsia="en-US"/>
              </w:rPr>
            </w:pPr>
            <w:r w:rsidRPr="00BA4242">
              <w:rPr>
                <w:rFonts w:ascii="Calibri" w:eastAsia="Calibri" w:hAnsi="Calibri"/>
                <w:sz w:val="18"/>
                <w:szCs w:val="18"/>
                <w:lang w:eastAsia="en-US"/>
              </w:rPr>
              <w:t>43,0</w:t>
            </w:r>
          </w:p>
        </w:tc>
      </w:tr>
      <w:tr w:rsidR="00AC5CCF" w:rsidRPr="00BA4242" w:rsidTr="008E69A4">
        <w:tc>
          <w:tcPr>
            <w:tcW w:w="2943" w:type="dxa"/>
          </w:tcPr>
          <w:p w:rsidR="00AC5CCF" w:rsidRPr="00BA4242" w:rsidRDefault="00AC5CCF" w:rsidP="00A60FAE">
            <w:pPr>
              <w:rPr>
                <w:rFonts w:ascii="Calibri" w:hAnsi="Calibri"/>
                <w:b/>
                <w:bCs/>
                <w:sz w:val="18"/>
                <w:szCs w:val="18"/>
              </w:rPr>
            </w:pPr>
            <w:r w:rsidRPr="00BA4242">
              <w:rPr>
                <w:rFonts w:ascii="Calibri" w:hAnsi="Calibri"/>
                <w:b/>
                <w:bCs/>
                <w:sz w:val="18"/>
                <w:szCs w:val="18"/>
              </w:rPr>
              <w:t>Stopa bezrobocia wśród kobiet wg BAEL –IV kwartał</w:t>
            </w:r>
          </w:p>
        </w:tc>
        <w:tc>
          <w:tcPr>
            <w:tcW w:w="993" w:type="dxa"/>
          </w:tcPr>
          <w:p w:rsidR="00AC5CCF" w:rsidRPr="00BA4242" w:rsidRDefault="00AC5CCF" w:rsidP="008E69A4">
            <w:pPr>
              <w:jc w:val="center"/>
              <w:rPr>
                <w:rFonts w:ascii="Calibri" w:hAnsi="Calibri"/>
                <w:sz w:val="18"/>
                <w:szCs w:val="18"/>
              </w:rPr>
            </w:pPr>
          </w:p>
        </w:tc>
        <w:tc>
          <w:tcPr>
            <w:tcW w:w="992" w:type="dxa"/>
          </w:tcPr>
          <w:p w:rsidR="00AC5CCF" w:rsidRPr="00BA4242" w:rsidRDefault="00AC5CCF" w:rsidP="008E69A4">
            <w:pPr>
              <w:jc w:val="center"/>
              <w:rPr>
                <w:rFonts w:ascii="Calibri" w:hAnsi="Calibri"/>
                <w:sz w:val="18"/>
                <w:szCs w:val="18"/>
              </w:rPr>
            </w:pPr>
          </w:p>
        </w:tc>
        <w:tc>
          <w:tcPr>
            <w:tcW w:w="992" w:type="dxa"/>
          </w:tcPr>
          <w:p w:rsidR="00AC5CCF" w:rsidRPr="00BA4242" w:rsidRDefault="00AC5CCF" w:rsidP="008E69A4">
            <w:pPr>
              <w:jc w:val="center"/>
              <w:rPr>
                <w:rFonts w:ascii="Calibri" w:hAnsi="Calibri"/>
                <w:sz w:val="18"/>
                <w:szCs w:val="18"/>
              </w:rPr>
            </w:pPr>
          </w:p>
        </w:tc>
        <w:tc>
          <w:tcPr>
            <w:tcW w:w="992" w:type="dxa"/>
          </w:tcPr>
          <w:p w:rsidR="00AC5CCF" w:rsidRPr="00BA4242" w:rsidRDefault="00AC5CCF" w:rsidP="008E69A4">
            <w:pPr>
              <w:jc w:val="center"/>
              <w:rPr>
                <w:rFonts w:ascii="Calibri" w:hAnsi="Calibri"/>
                <w:sz w:val="18"/>
                <w:szCs w:val="18"/>
              </w:rPr>
            </w:pPr>
          </w:p>
        </w:tc>
        <w:tc>
          <w:tcPr>
            <w:tcW w:w="993" w:type="dxa"/>
          </w:tcPr>
          <w:p w:rsidR="00AC5CCF" w:rsidRPr="00BA4242" w:rsidRDefault="00AC5CCF" w:rsidP="008E69A4">
            <w:pPr>
              <w:jc w:val="center"/>
              <w:rPr>
                <w:rFonts w:ascii="Calibri" w:hAnsi="Calibri"/>
                <w:sz w:val="18"/>
                <w:szCs w:val="18"/>
              </w:rPr>
            </w:pPr>
          </w:p>
        </w:tc>
        <w:tc>
          <w:tcPr>
            <w:tcW w:w="1134" w:type="dxa"/>
          </w:tcPr>
          <w:p w:rsidR="00AC5CCF" w:rsidRPr="00BA4242" w:rsidRDefault="00AC5CCF" w:rsidP="008E69A4">
            <w:pPr>
              <w:jc w:val="center"/>
              <w:rPr>
                <w:rFonts w:ascii="Calibri" w:hAnsi="Calibri"/>
                <w:sz w:val="18"/>
                <w:szCs w:val="18"/>
              </w:rPr>
            </w:pPr>
          </w:p>
        </w:tc>
        <w:tc>
          <w:tcPr>
            <w:tcW w:w="992" w:type="dxa"/>
          </w:tcPr>
          <w:p w:rsidR="00AC5CCF" w:rsidRPr="00BA4242" w:rsidRDefault="00AC5CCF" w:rsidP="008E69A4">
            <w:pPr>
              <w:jc w:val="center"/>
              <w:rPr>
                <w:rFonts w:ascii="Calibri" w:hAnsi="Calibri"/>
                <w:sz w:val="18"/>
                <w:szCs w:val="18"/>
              </w:rPr>
            </w:pPr>
          </w:p>
        </w:tc>
      </w:tr>
      <w:tr w:rsidR="00AC5CCF" w:rsidRPr="00BA4242" w:rsidTr="008E69A4">
        <w:tc>
          <w:tcPr>
            <w:tcW w:w="2943" w:type="dxa"/>
          </w:tcPr>
          <w:p w:rsidR="00AC5CCF" w:rsidRPr="00BA4242" w:rsidRDefault="00AC5CCF" w:rsidP="008E69A4">
            <w:pPr>
              <w:jc w:val="both"/>
              <w:rPr>
                <w:rFonts w:ascii="Calibri" w:hAnsi="Calibri"/>
                <w:b/>
                <w:bCs/>
                <w:sz w:val="18"/>
                <w:szCs w:val="18"/>
              </w:rPr>
            </w:pPr>
            <w:r w:rsidRPr="00BA4242">
              <w:rPr>
                <w:rFonts w:ascii="Calibri" w:hAnsi="Calibri"/>
                <w:b/>
                <w:bCs/>
                <w:i/>
                <w:sz w:val="18"/>
                <w:szCs w:val="18"/>
              </w:rPr>
              <w:t>woj. podlaskie</w:t>
            </w:r>
          </w:p>
        </w:tc>
        <w:tc>
          <w:tcPr>
            <w:tcW w:w="993" w:type="dxa"/>
          </w:tcPr>
          <w:p w:rsidR="00AC5CCF" w:rsidRPr="00BA4242" w:rsidRDefault="00AC5CCF" w:rsidP="008E69A4">
            <w:pPr>
              <w:jc w:val="center"/>
              <w:rPr>
                <w:rFonts w:ascii="Calibri" w:hAnsi="Calibri"/>
                <w:sz w:val="18"/>
                <w:szCs w:val="18"/>
              </w:rPr>
            </w:pPr>
            <w:r w:rsidRPr="00BA4242">
              <w:rPr>
                <w:rFonts w:ascii="Calibri" w:hAnsi="Calibri"/>
                <w:sz w:val="18"/>
                <w:szCs w:val="18"/>
              </w:rPr>
              <w:t>12,3</w:t>
            </w:r>
          </w:p>
        </w:tc>
        <w:tc>
          <w:tcPr>
            <w:tcW w:w="992" w:type="dxa"/>
          </w:tcPr>
          <w:p w:rsidR="00AC5CCF" w:rsidRPr="00BA4242" w:rsidRDefault="00AC5CCF" w:rsidP="008E69A4">
            <w:pPr>
              <w:jc w:val="center"/>
              <w:rPr>
                <w:rFonts w:ascii="Calibri" w:hAnsi="Calibri"/>
                <w:sz w:val="18"/>
                <w:szCs w:val="18"/>
              </w:rPr>
            </w:pPr>
            <w:r w:rsidRPr="00BA4242">
              <w:rPr>
                <w:rFonts w:ascii="Calibri" w:hAnsi="Calibri"/>
                <w:sz w:val="18"/>
                <w:szCs w:val="18"/>
              </w:rPr>
              <w:t>8,0</w:t>
            </w:r>
          </w:p>
        </w:tc>
        <w:tc>
          <w:tcPr>
            <w:tcW w:w="992" w:type="dxa"/>
          </w:tcPr>
          <w:p w:rsidR="00AC5CCF" w:rsidRPr="00BA4242" w:rsidRDefault="00AC5CCF" w:rsidP="008E69A4">
            <w:pPr>
              <w:jc w:val="center"/>
              <w:rPr>
                <w:rFonts w:ascii="Calibri" w:hAnsi="Calibri"/>
                <w:sz w:val="18"/>
                <w:szCs w:val="18"/>
              </w:rPr>
            </w:pPr>
            <w:r w:rsidRPr="00BA4242">
              <w:rPr>
                <w:rFonts w:ascii="Calibri" w:hAnsi="Calibri"/>
                <w:sz w:val="18"/>
                <w:szCs w:val="18"/>
              </w:rPr>
              <w:t>6,7</w:t>
            </w:r>
          </w:p>
        </w:tc>
        <w:tc>
          <w:tcPr>
            <w:tcW w:w="992" w:type="dxa"/>
          </w:tcPr>
          <w:p w:rsidR="00AC5CCF" w:rsidRPr="00BA4242" w:rsidRDefault="00AC5CCF" w:rsidP="008E69A4">
            <w:pPr>
              <w:jc w:val="center"/>
              <w:rPr>
                <w:rFonts w:ascii="Calibri" w:hAnsi="Calibri"/>
                <w:sz w:val="18"/>
                <w:szCs w:val="18"/>
              </w:rPr>
            </w:pPr>
            <w:r w:rsidRPr="00BA4242">
              <w:rPr>
                <w:rFonts w:ascii="Calibri" w:hAnsi="Calibri"/>
                <w:sz w:val="18"/>
                <w:szCs w:val="18"/>
              </w:rPr>
              <w:t>5,7</w:t>
            </w:r>
          </w:p>
        </w:tc>
        <w:tc>
          <w:tcPr>
            <w:tcW w:w="993" w:type="dxa"/>
          </w:tcPr>
          <w:p w:rsidR="00AC5CCF" w:rsidRPr="00BA4242" w:rsidRDefault="00AC5CCF" w:rsidP="008E69A4">
            <w:pPr>
              <w:jc w:val="center"/>
              <w:rPr>
                <w:rFonts w:ascii="Calibri" w:hAnsi="Calibri"/>
                <w:sz w:val="18"/>
                <w:szCs w:val="18"/>
              </w:rPr>
            </w:pPr>
            <w:r w:rsidRPr="00BA4242">
              <w:rPr>
                <w:rFonts w:ascii="Calibri" w:hAnsi="Calibri"/>
                <w:sz w:val="18"/>
                <w:szCs w:val="18"/>
              </w:rPr>
              <w:t>9,3</w:t>
            </w:r>
          </w:p>
        </w:tc>
        <w:tc>
          <w:tcPr>
            <w:tcW w:w="1134" w:type="dxa"/>
          </w:tcPr>
          <w:p w:rsidR="00AC5CCF" w:rsidRPr="00BA4242" w:rsidRDefault="00AC5CCF" w:rsidP="008E69A4">
            <w:pPr>
              <w:jc w:val="center"/>
              <w:rPr>
                <w:rFonts w:ascii="Calibri" w:hAnsi="Calibri"/>
                <w:sz w:val="18"/>
                <w:szCs w:val="18"/>
              </w:rPr>
            </w:pPr>
            <w:r w:rsidRPr="00BA4242">
              <w:rPr>
                <w:rFonts w:ascii="Calibri" w:hAnsi="Calibri"/>
                <w:sz w:val="18"/>
                <w:szCs w:val="18"/>
              </w:rPr>
              <w:t>11,4</w:t>
            </w:r>
          </w:p>
        </w:tc>
        <w:tc>
          <w:tcPr>
            <w:tcW w:w="992" w:type="dxa"/>
          </w:tcPr>
          <w:p w:rsidR="00AC5CCF" w:rsidRPr="00BA4242" w:rsidRDefault="00AC5CCF" w:rsidP="008E69A4">
            <w:pPr>
              <w:jc w:val="center"/>
              <w:rPr>
                <w:rFonts w:ascii="Calibri" w:hAnsi="Calibri"/>
                <w:sz w:val="18"/>
                <w:szCs w:val="18"/>
              </w:rPr>
            </w:pPr>
            <w:r w:rsidRPr="00BA4242">
              <w:rPr>
                <w:rFonts w:ascii="Calibri" w:hAnsi="Calibri"/>
                <w:sz w:val="18"/>
                <w:szCs w:val="18"/>
              </w:rPr>
              <w:t>10,6</w:t>
            </w:r>
          </w:p>
        </w:tc>
      </w:tr>
      <w:tr w:rsidR="00AC5CCF" w:rsidRPr="00BA4242" w:rsidTr="008E69A4">
        <w:tc>
          <w:tcPr>
            <w:tcW w:w="2943" w:type="dxa"/>
          </w:tcPr>
          <w:p w:rsidR="00AC5CCF" w:rsidRPr="00BA4242" w:rsidRDefault="00AC5CCF" w:rsidP="008E69A4">
            <w:pPr>
              <w:jc w:val="both"/>
              <w:rPr>
                <w:rFonts w:ascii="Calibri" w:hAnsi="Calibri"/>
                <w:b/>
                <w:bCs/>
                <w:sz w:val="18"/>
                <w:szCs w:val="18"/>
              </w:rPr>
            </w:pPr>
            <w:r w:rsidRPr="00BA4242">
              <w:rPr>
                <w:rFonts w:ascii="Calibri" w:hAnsi="Calibri"/>
                <w:b/>
                <w:bCs/>
                <w:i/>
                <w:sz w:val="18"/>
                <w:szCs w:val="18"/>
              </w:rPr>
              <w:t>Polska</w:t>
            </w:r>
          </w:p>
        </w:tc>
        <w:tc>
          <w:tcPr>
            <w:tcW w:w="993" w:type="dxa"/>
          </w:tcPr>
          <w:p w:rsidR="00AC5CCF" w:rsidRPr="00BA4242" w:rsidRDefault="00AC5CCF" w:rsidP="008E69A4">
            <w:pPr>
              <w:jc w:val="center"/>
              <w:rPr>
                <w:rFonts w:ascii="Calibri" w:hAnsi="Calibri"/>
                <w:sz w:val="18"/>
                <w:szCs w:val="18"/>
              </w:rPr>
            </w:pPr>
            <w:r w:rsidRPr="00BA4242">
              <w:rPr>
                <w:rFonts w:ascii="Calibri" w:eastAsia="Calibri" w:hAnsi="Calibri"/>
                <w:sz w:val="18"/>
                <w:szCs w:val="18"/>
                <w:lang w:eastAsia="en-US"/>
              </w:rPr>
              <w:t>13,7</w:t>
            </w:r>
          </w:p>
        </w:tc>
        <w:tc>
          <w:tcPr>
            <w:tcW w:w="992" w:type="dxa"/>
          </w:tcPr>
          <w:p w:rsidR="00AC5CCF" w:rsidRPr="00BA4242" w:rsidRDefault="00AC5CCF" w:rsidP="008E69A4">
            <w:pPr>
              <w:jc w:val="center"/>
              <w:rPr>
                <w:rFonts w:ascii="Calibri" w:hAnsi="Calibri"/>
                <w:sz w:val="18"/>
                <w:szCs w:val="18"/>
              </w:rPr>
            </w:pPr>
            <w:r w:rsidRPr="00BA4242">
              <w:rPr>
                <w:rFonts w:ascii="Calibri" w:eastAsia="Calibri" w:hAnsi="Calibri"/>
                <w:sz w:val="18"/>
                <w:szCs w:val="18"/>
                <w:lang w:eastAsia="en-US"/>
              </w:rPr>
              <w:t>9,4</w:t>
            </w:r>
          </w:p>
        </w:tc>
        <w:tc>
          <w:tcPr>
            <w:tcW w:w="992" w:type="dxa"/>
          </w:tcPr>
          <w:p w:rsidR="00AC5CCF" w:rsidRPr="00BA4242" w:rsidRDefault="00AC5CCF" w:rsidP="008E69A4">
            <w:pPr>
              <w:jc w:val="center"/>
              <w:rPr>
                <w:rFonts w:ascii="Calibri" w:hAnsi="Calibri"/>
                <w:sz w:val="18"/>
                <w:szCs w:val="18"/>
              </w:rPr>
            </w:pPr>
            <w:r w:rsidRPr="00BA4242">
              <w:rPr>
                <w:rFonts w:ascii="Calibri" w:eastAsia="Calibri" w:hAnsi="Calibri"/>
                <w:sz w:val="18"/>
                <w:szCs w:val="18"/>
                <w:lang w:eastAsia="en-US"/>
              </w:rPr>
              <w:t>7,6</w:t>
            </w:r>
          </w:p>
        </w:tc>
        <w:tc>
          <w:tcPr>
            <w:tcW w:w="992" w:type="dxa"/>
          </w:tcPr>
          <w:p w:rsidR="00AC5CCF" w:rsidRPr="00BA4242" w:rsidRDefault="00AC5CCF" w:rsidP="008E69A4">
            <w:pPr>
              <w:jc w:val="center"/>
              <w:rPr>
                <w:rFonts w:ascii="Calibri" w:hAnsi="Calibri"/>
                <w:sz w:val="18"/>
                <w:szCs w:val="18"/>
              </w:rPr>
            </w:pPr>
            <w:r w:rsidRPr="00BA4242">
              <w:rPr>
                <w:rFonts w:ascii="Calibri" w:eastAsia="Calibri" w:hAnsi="Calibri"/>
                <w:sz w:val="18"/>
                <w:szCs w:val="18"/>
                <w:lang w:eastAsia="en-US"/>
              </w:rPr>
              <w:t>8,8</w:t>
            </w:r>
          </w:p>
        </w:tc>
        <w:tc>
          <w:tcPr>
            <w:tcW w:w="993" w:type="dxa"/>
          </w:tcPr>
          <w:p w:rsidR="00AC5CCF" w:rsidRPr="00BA4242" w:rsidRDefault="00AC5CCF" w:rsidP="008E69A4">
            <w:pPr>
              <w:jc w:val="center"/>
              <w:rPr>
                <w:rFonts w:ascii="Calibri" w:eastAsia="Calibri" w:hAnsi="Calibri"/>
                <w:sz w:val="18"/>
                <w:szCs w:val="18"/>
                <w:lang w:eastAsia="en-US"/>
              </w:rPr>
            </w:pPr>
            <w:r w:rsidRPr="00BA4242">
              <w:rPr>
                <w:rFonts w:ascii="Calibri" w:eastAsia="Calibri" w:hAnsi="Calibri"/>
                <w:sz w:val="18"/>
                <w:szCs w:val="18"/>
                <w:lang w:eastAsia="en-US"/>
              </w:rPr>
              <w:t>9,9</w:t>
            </w:r>
          </w:p>
        </w:tc>
        <w:tc>
          <w:tcPr>
            <w:tcW w:w="1134" w:type="dxa"/>
          </w:tcPr>
          <w:p w:rsidR="00AC5CCF" w:rsidRPr="00BA4242" w:rsidRDefault="00AC5CCF" w:rsidP="008E69A4">
            <w:pPr>
              <w:jc w:val="center"/>
              <w:rPr>
                <w:rFonts w:ascii="Calibri" w:eastAsia="Calibri" w:hAnsi="Calibri"/>
                <w:sz w:val="18"/>
                <w:szCs w:val="18"/>
                <w:lang w:eastAsia="en-US"/>
              </w:rPr>
            </w:pPr>
            <w:r w:rsidRPr="00BA4242">
              <w:rPr>
                <w:rFonts w:ascii="Calibri" w:eastAsia="Calibri" w:hAnsi="Calibri"/>
                <w:sz w:val="18"/>
                <w:szCs w:val="18"/>
                <w:lang w:eastAsia="en-US"/>
              </w:rPr>
              <w:t>10,8</w:t>
            </w:r>
          </w:p>
        </w:tc>
        <w:tc>
          <w:tcPr>
            <w:tcW w:w="992" w:type="dxa"/>
          </w:tcPr>
          <w:p w:rsidR="00AC5CCF" w:rsidRPr="00BA4242" w:rsidRDefault="00AC5CCF" w:rsidP="008E69A4">
            <w:pPr>
              <w:jc w:val="center"/>
              <w:rPr>
                <w:rFonts w:ascii="Calibri" w:eastAsia="Calibri" w:hAnsi="Calibri"/>
                <w:sz w:val="18"/>
                <w:szCs w:val="18"/>
                <w:lang w:eastAsia="en-US"/>
              </w:rPr>
            </w:pPr>
            <w:r w:rsidRPr="00BA4242">
              <w:rPr>
                <w:rFonts w:ascii="Calibri" w:eastAsia="Calibri" w:hAnsi="Calibri"/>
                <w:sz w:val="18"/>
                <w:szCs w:val="18"/>
                <w:lang w:eastAsia="en-US"/>
              </w:rPr>
              <w:t>11,1</w:t>
            </w:r>
          </w:p>
        </w:tc>
      </w:tr>
      <w:tr w:rsidR="00AC5CCF" w:rsidRPr="00BA4242" w:rsidTr="008E69A4">
        <w:tc>
          <w:tcPr>
            <w:tcW w:w="2943" w:type="dxa"/>
          </w:tcPr>
          <w:p w:rsidR="00AC5CCF" w:rsidRPr="00BA4242" w:rsidRDefault="00AC5CCF" w:rsidP="00A60FAE">
            <w:pPr>
              <w:rPr>
                <w:rFonts w:ascii="Calibri" w:hAnsi="Calibri"/>
                <w:b/>
                <w:bCs/>
                <w:sz w:val="18"/>
                <w:szCs w:val="18"/>
              </w:rPr>
            </w:pPr>
            <w:r w:rsidRPr="00BA4242">
              <w:rPr>
                <w:rFonts w:ascii="Calibri" w:hAnsi="Calibri"/>
                <w:b/>
                <w:bCs/>
                <w:sz w:val="18"/>
                <w:szCs w:val="18"/>
              </w:rPr>
              <w:t>% kobiet wśród ogółu bezrobotnych - koniec roku</w:t>
            </w:r>
          </w:p>
        </w:tc>
        <w:tc>
          <w:tcPr>
            <w:tcW w:w="993" w:type="dxa"/>
          </w:tcPr>
          <w:p w:rsidR="00AC5CCF" w:rsidRPr="00BA4242" w:rsidRDefault="00AC5CCF" w:rsidP="008E69A4">
            <w:pPr>
              <w:jc w:val="center"/>
              <w:rPr>
                <w:rFonts w:ascii="Calibri" w:hAnsi="Calibri"/>
                <w:sz w:val="18"/>
                <w:szCs w:val="18"/>
              </w:rPr>
            </w:pPr>
          </w:p>
        </w:tc>
        <w:tc>
          <w:tcPr>
            <w:tcW w:w="992" w:type="dxa"/>
          </w:tcPr>
          <w:p w:rsidR="00AC5CCF" w:rsidRPr="00BA4242" w:rsidRDefault="00AC5CCF" w:rsidP="008E69A4">
            <w:pPr>
              <w:jc w:val="center"/>
              <w:rPr>
                <w:rFonts w:ascii="Calibri" w:hAnsi="Calibri"/>
                <w:sz w:val="18"/>
                <w:szCs w:val="18"/>
              </w:rPr>
            </w:pPr>
          </w:p>
        </w:tc>
        <w:tc>
          <w:tcPr>
            <w:tcW w:w="992" w:type="dxa"/>
          </w:tcPr>
          <w:p w:rsidR="00AC5CCF" w:rsidRPr="00BA4242" w:rsidRDefault="00AC5CCF" w:rsidP="008E69A4">
            <w:pPr>
              <w:jc w:val="center"/>
              <w:rPr>
                <w:rFonts w:ascii="Calibri" w:hAnsi="Calibri"/>
                <w:sz w:val="18"/>
                <w:szCs w:val="18"/>
              </w:rPr>
            </w:pPr>
          </w:p>
        </w:tc>
        <w:tc>
          <w:tcPr>
            <w:tcW w:w="992" w:type="dxa"/>
          </w:tcPr>
          <w:p w:rsidR="00AC5CCF" w:rsidRPr="00BA4242" w:rsidRDefault="00AC5CCF" w:rsidP="008E69A4">
            <w:pPr>
              <w:jc w:val="center"/>
              <w:rPr>
                <w:rFonts w:ascii="Calibri" w:hAnsi="Calibri"/>
                <w:sz w:val="18"/>
                <w:szCs w:val="18"/>
              </w:rPr>
            </w:pPr>
          </w:p>
        </w:tc>
        <w:tc>
          <w:tcPr>
            <w:tcW w:w="993" w:type="dxa"/>
          </w:tcPr>
          <w:p w:rsidR="00AC5CCF" w:rsidRPr="00BA4242" w:rsidRDefault="00AC5CCF" w:rsidP="008E69A4">
            <w:pPr>
              <w:jc w:val="center"/>
              <w:rPr>
                <w:rFonts w:ascii="Calibri" w:hAnsi="Calibri"/>
                <w:sz w:val="18"/>
                <w:szCs w:val="18"/>
              </w:rPr>
            </w:pPr>
          </w:p>
        </w:tc>
        <w:tc>
          <w:tcPr>
            <w:tcW w:w="1134" w:type="dxa"/>
          </w:tcPr>
          <w:p w:rsidR="00AC5CCF" w:rsidRPr="00BA4242" w:rsidRDefault="00AC5CCF" w:rsidP="008E69A4">
            <w:pPr>
              <w:jc w:val="center"/>
              <w:rPr>
                <w:rFonts w:ascii="Calibri" w:hAnsi="Calibri"/>
                <w:sz w:val="18"/>
                <w:szCs w:val="18"/>
              </w:rPr>
            </w:pPr>
          </w:p>
        </w:tc>
        <w:tc>
          <w:tcPr>
            <w:tcW w:w="992" w:type="dxa"/>
          </w:tcPr>
          <w:p w:rsidR="00AC5CCF" w:rsidRPr="00BA4242" w:rsidRDefault="00AC5CCF" w:rsidP="008E69A4">
            <w:pPr>
              <w:jc w:val="center"/>
              <w:rPr>
                <w:rFonts w:ascii="Calibri" w:hAnsi="Calibri"/>
                <w:sz w:val="18"/>
                <w:szCs w:val="18"/>
              </w:rPr>
            </w:pPr>
          </w:p>
        </w:tc>
      </w:tr>
      <w:tr w:rsidR="00AC5CCF" w:rsidRPr="00BA4242" w:rsidTr="008E69A4">
        <w:tc>
          <w:tcPr>
            <w:tcW w:w="2943" w:type="dxa"/>
          </w:tcPr>
          <w:p w:rsidR="00AC5CCF" w:rsidRPr="00BA4242" w:rsidRDefault="00AC5CCF" w:rsidP="008E69A4">
            <w:pPr>
              <w:jc w:val="both"/>
              <w:rPr>
                <w:rFonts w:ascii="Calibri" w:hAnsi="Calibri"/>
                <w:b/>
                <w:bCs/>
                <w:sz w:val="18"/>
                <w:szCs w:val="18"/>
              </w:rPr>
            </w:pPr>
            <w:r w:rsidRPr="00BA4242">
              <w:rPr>
                <w:rFonts w:ascii="Calibri" w:hAnsi="Calibri"/>
                <w:b/>
                <w:bCs/>
                <w:i/>
                <w:sz w:val="18"/>
                <w:szCs w:val="18"/>
              </w:rPr>
              <w:t>woj. podlaskie</w:t>
            </w:r>
          </w:p>
        </w:tc>
        <w:tc>
          <w:tcPr>
            <w:tcW w:w="993" w:type="dxa"/>
          </w:tcPr>
          <w:p w:rsidR="00AC5CCF" w:rsidRPr="00BA4242" w:rsidRDefault="00AC5CCF" w:rsidP="008E69A4">
            <w:pPr>
              <w:jc w:val="center"/>
              <w:rPr>
                <w:rFonts w:ascii="Calibri" w:hAnsi="Calibri"/>
                <w:sz w:val="18"/>
                <w:szCs w:val="18"/>
              </w:rPr>
            </w:pPr>
            <w:r w:rsidRPr="00BA4242">
              <w:rPr>
                <w:rFonts w:ascii="Calibri" w:hAnsi="Calibri"/>
                <w:sz w:val="18"/>
                <w:szCs w:val="18"/>
              </w:rPr>
              <w:t>52,6</w:t>
            </w:r>
          </w:p>
        </w:tc>
        <w:tc>
          <w:tcPr>
            <w:tcW w:w="992" w:type="dxa"/>
          </w:tcPr>
          <w:p w:rsidR="00AC5CCF" w:rsidRPr="00BA4242" w:rsidRDefault="00AC5CCF" w:rsidP="008E69A4">
            <w:pPr>
              <w:jc w:val="center"/>
              <w:rPr>
                <w:rFonts w:ascii="Calibri" w:hAnsi="Calibri"/>
                <w:sz w:val="18"/>
                <w:szCs w:val="18"/>
              </w:rPr>
            </w:pPr>
            <w:r w:rsidRPr="00BA4242">
              <w:rPr>
                <w:rFonts w:ascii="Calibri" w:hAnsi="Calibri"/>
                <w:sz w:val="18"/>
                <w:szCs w:val="18"/>
              </w:rPr>
              <w:t>53,5</w:t>
            </w:r>
          </w:p>
        </w:tc>
        <w:tc>
          <w:tcPr>
            <w:tcW w:w="992" w:type="dxa"/>
          </w:tcPr>
          <w:p w:rsidR="00AC5CCF" w:rsidRPr="00BA4242" w:rsidRDefault="00AC5CCF" w:rsidP="008E69A4">
            <w:pPr>
              <w:jc w:val="center"/>
              <w:rPr>
                <w:rFonts w:ascii="Calibri" w:hAnsi="Calibri"/>
                <w:sz w:val="18"/>
                <w:szCs w:val="18"/>
              </w:rPr>
            </w:pPr>
            <w:r w:rsidRPr="00BA4242">
              <w:rPr>
                <w:rFonts w:ascii="Calibri" w:hAnsi="Calibri"/>
                <w:sz w:val="18"/>
                <w:szCs w:val="18"/>
              </w:rPr>
              <w:t>50,4</w:t>
            </w:r>
          </w:p>
        </w:tc>
        <w:tc>
          <w:tcPr>
            <w:tcW w:w="992" w:type="dxa"/>
          </w:tcPr>
          <w:p w:rsidR="00AC5CCF" w:rsidRPr="00BA4242" w:rsidRDefault="00AC5CCF" w:rsidP="008E69A4">
            <w:pPr>
              <w:jc w:val="center"/>
              <w:rPr>
                <w:rFonts w:ascii="Calibri" w:hAnsi="Calibri"/>
                <w:sz w:val="18"/>
                <w:szCs w:val="18"/>
              </w:rPr>
            </w:pPr>
            <w:r w:rsidRPr="00BA4242">
              <w:rPr>
                <w:rFonts w:ascii="Calibri" w:hAnsi="Calibri"/>
                <w:sz w:val="18"/>
                <w:szCs w:val="18"/>
              </w:rPr>
              <w:t>46,0</w:t>
            </w:r>
          </w:p>
        </w:tc>
        <w:tc>
          <w:tcPr>
            <w:tcW w:w="993" w:type="dxa"/>
          </w:tcPr>
          <w:p w:rsidR="00AC5CCF" w:rsidRPr="00BA4242" w:rsidRDefault="00AC5CCF" w:rsidP="008E69A4">
            <w:pPr>
              <w:jc w:val="center"/>
              <w:rPr>
                <w:rFonts w:ascii="Calibri" w:hAnsi="Calibri"/>
                <w:sz w:val="18"/>
                <w:szCs w:val="18"/>
              </w:rPr>
            </w:pPr>
            <w:r w:rsidRPr="00BA4242">
              <w:rPr>
                <w:rFonts w:ascii="Calibri" w:hAnsi="Calibri"/>
                <w:sz w:val="18"/>
                <w:szCs w:val="18"/>
              </w:rPr>
              <w:t>47,4</w:t>
            </w:r>
          </w:p>
        </w:tc>
        <w:tc>
          <w:tcPr>
            <w:tcW w:w="1134" w:type="dxa"/>
          </w:tcPr>
          <w:p w:rsidR="00AC5CCF" w:rsidRPr="00BA4242" w:rsidRDefault="00AC5CCF" w:rsidP="008E69A4">
            <w:pPr>
              <w:jc w:val="center"/>
              <w:rPr>
                <w:rFonts w:ascii="Calibri" w:hAnsi="Calibri"/>
                <w:sz w:val="18"/>
                <w:szCs w:val="18"/>
              </w:rPr>
            </w:pPr>
            <w:r w:rsidRPr="00BA4242">
              <w:rPr>
                <w:rFonts w:ascii="Calibri" w:hAnsi="Calibri"/>
                <w:sz w:val="18"/>
                <w:szCs w:val="18"/>
              </w:rPr>
              <w:t>48,1</w:t>
            </w:r>
          </w:p>
        </w:tc>
        <w:tc>
          <w:tcPr>
            <w:tcW w:w="992" w:type="dxa"/>
          </w:tcPr>
          <w:p w:rsidR="00AC5CCF" w:rsidRPr="00BA4242" w:rsidRDefault="00AC5CCF" w:rsidP="008E69A4">
            <w:pPr>
              <w:jc w:val="center"/>
              <w:rPr>
                <w:rFonts w:ascii="Calibri" w:hAnsi="Calibri"/>
                <w:sz w:val="18"/>
                <w:szCs w:val="18"/>
              </w:rPr>
            </w:pPr>
            <w:r w:rsidRPr="00BA4242">
              <w:rPr>
                <w:rFonts w:ascii="Calibri" w:hAnsi="Calibri"/>
                <w:sz w:val="18"/>
                <w:szCs w:val="18"/>
              </w:rPr>
              <w:t>45,9</w:t>
            </w:r>
          </w:p>
        </w:tc>
      </w:tr>
      <w:tr w:rsidR="00AC5CCF" w:rsidRPr="00BA4242" w:rsidTr="008E69A4">
        <w:tc>
          <w:tcPr>
            <w:tcW w:w="2943" w:type="dxa"/>
          </w:tcPr>
          <w:p w:rsidR="00AC5CCF" w:rsidRPr="00BA4242" w:rsidRDefault="00AC5CCF" w:rsidP="008E69A4">
            <w:pPr>
              <w:jc w:val="both"/>
              <w:rPr>
                <w:rFonts w:ascii="Calibri" w:hAnsi="Calibri"/>
                <w:b/>
                <w:bCs/>
                <w:sz w:val="18"/>
                <w:szCs w:val="18"/>
              </w:rPr>
            </w:pPr>
            <w:r w:rsidRPr="00BA4242">
              <w:rPr>
                <w:rFonts w:ascii="Calibri" w:hAnsi="Calibri"/>
                <w:b/>
                <w:bCs/>
                <w:i/>
                <w:sz w:val="18"/>
                <w:szCs w:val="18"/>
              </w:rPr>
              <w:t>Polska</w:t>
            </w:r>
          </w:p>
        </w:tc>
        <w:tc>
          <w:tcPr>
            <w:tcW w:w="993" w:type="dxa"/>
          </w:tcPr>
          <w:p w:rsidR="00AC5CCF" w:rsidRPr="00BA4242" w:rsidRDefault="00AC5CCF" w:rsidP="008E69A4">
            <w:pPr>
              <w:jc w:val="center"/>
              <w:rPr>
                <w:rFonts w:ascii="Calibri" w:hAnsi="Calibri"/>
                <w:sz w:val="18"/>
                <w:szCs w:val="18"/>
              </w:rPr>
            </w:pPr>
            <w:r w:rsidRPr="00BA4242">
              <w:rPr>
                <w:rFonts w:ascii="Calibri" w:hAnsi="Calibri"/>
                <w:sz w:val="18"/>
                <w:szCs w:val="18"/>
              </w:rPr>
              <w:t>56,5</w:t>
            </w:r>
          </w:p>
        </w:tc>
        <w:tc>
          <w:tcPr>
            <w:tcW w:w="992" w:type="dxa"/>
          </w:tcPr>
          <w:p w:rsidR="00AC5CCF" w:rsidRPr="00BA4242" w:rsidRDefault="00AC5CCF" w:rsidP="008E69A4">
            <w:pPr>
              <w:jc w:val="center"/>
              <w:rPr>
                <w:rFonts w:ascii="Calibri" w:hAnsi="Calibri"/>
                <w:sz w:val="18"/>
                <w:szCs w:val="18"/>
              </w:rPr>
            </w:pPr>
            <w:r w:rsidRPr="00BA4242">
              <w:rPr>
                <w:rFonts w:ascii="Calibri" w:hAnsi="Calibri"/>
                <w:sz w:val="18"/>
                <w:szCs w:val="18"/>
              </w:rPr>
              <w:t>58,2</w:t>
            </w:r>
          </w:p>
        </w:tc>
        <w:tc>
          <w:tcPr>
            <w:tcW w:w="992" w:type="dxa"/>
          </w:tcPr>
          <w:p w:rsidR="00AC5CCF" w:rsidRPr="00BA4242" w:rsidRDefault="00AC5CCF" w:rsidP="008E69A4">
            <w:pPr>
              <w:jc w:val="center"/>
              <w:rPr>
                <w:rFonts w:ascii="Calibri" w:hAnsi="Calibri"/>
                <w:sz w:val="18"/>
                <w:szCs w:val="18"/>
              </w:rPr>
            </w:pPr>
            <w:r w:rsidRPr="00BA4242">
              <w:rPr>
                <w:rFonts w:ascii="Calibri" w:hAnsi="Calibri"/>
                <w:sz w:val="18"/>
                <w:szCs w:val="18"/>
              </w:rPr>
              <w:t>56,6</w:t>
            </w:r>
          </w:p>
        </w:tc>
        <w:tc>
          <w:tcPr>
            <w:tcW w:w="992" w:type="dxa"/>
          </w:tcPr>
          <w:p w:rsidR="00AC5CCF" w:rsidRPr="00BA4242" w:rsidRDefault="00AC5CCF" w:rsidP="008E69A4">
            <w:pPr>
              <w:jc w:val="center"/>
              <w:rPr>
                <w:rFonts w:ascii="Calibri" w:hAnsi="Calibri"/>
                <w:sz w:val="18"/>
                <w:szCs w:val="18"/>
              </w:rPr>
            </w:pPr>
            <w:r w:rsidRPr="00BA4242">
              <w:rPr>
                <w:rFonts w:ascii="Calibri" w:hAnsi="Calibri"/>
                <w:sz w:val="18"/>
                <w:szCs w:val="18"/>
              </w:rPr>
              <w:t>51,1</w:t>
            </w:r>
          </w:p>
        </w:tc>
        <w:tc>
          <w:tcPr>
            <w:tcW w:w="993" w:type="dxa"/>
          </w:tcPr>
          <w:p w:rsidR="00AC5CCF" w:rsidRPr="00BA4242" w:rsidRDefault="00AC5CCF" w:rsidP="008E69A4">
            <w:pPr>
              <w:jc w:val="center"/>
              <w:rPr>
                <w:rFonts w:ascii="Calibri" w:hAnsi="Calibri"/>
                <w:sz w:val="18"/>
                <w:szCs w:val="18"/>
              </w:rPr>
            </w:pPr>
            <w:r w:rsidRPr="00BA4242">
              <w:rPr>
                <w:rFonts w:ascii="Calibri" w:hAnsi="Calibri"/>
                <w:sz w:val="18"/>
                <w:szCs w:val="18"/>
              </w:rPr>
              <w:t>51,9</w:t>
            </w:r>
          </w:p>
        </w:tc>
        <w:tc>
          <w:tcPr>
            <w:tcW w:w="1134" w:type="dxa"/>
          </w:tcPr>
          <w:p w:rsidR="00AC5CCF" w:rsidRPr="00BA4242" w:rsidRDefault="00AC5CCF" w:rsidP="008E69A4">
            <w:pPr>
              <w:jc w:val="center"/>
              <w:rPr>
                <w:rFonts w:ascii="Calibri" w:hAnsi="Calibri"/>
                <w:sz w:val="18"/>
                <w:szCs w:val="18"/>
              </w:rPr>
            </w:pPr>
            <w:r w:rsidRPr="00BA4242">
              <w:rPr>
                <w:rFonts w:ascii="Calibri" w:hAnsi="Calibri"/>
                <w:sz w:val="18"/>
                <w:szCs w:val="18"/>
              </w:rPr>
              <w:t>53,5</w:t>
            </w:r>
          </w:p>
        </w:tc>
        <w:tc>
          <w:tcPr>
            <w:tcW w:w="992" w:type="dxa"/>
          </w:tcPr>
          <w:p w:rsidR="00AC5CCF" w:rsidRPr="00BA4242" w:rsidRDefault="00AC5CCF" w:rsidP="008E69A4">
            <w:pPr>
              <w:jc w:val="center"/>
              <w:rPr>
                <w:rFonts w:ascii="Calibri" w:hAnsi="Calibri"/>
                <w:sz w:val="18"/>
                <w:szCs w:val="18"/>
              </w:rPr>
            </w:pPr>
            <w:r w:rsidRPr="00BA4242">
              <w:rPr>
                <w:rFonts w:ascii="Calibri" w:hAnsi="Calibri"/>
                <w:sz w:val="18"/>
                <w:szCs w:val="18"/>
              </w:rPr>
              <w:t>51,4</w:t>
            </w:r>
          </w:p>
        </w:tc>
      </w:tr>
    </w:tbl>
    <w:p w:rsidR="00AC5CCF" w:rsidRPr="00A05E11" w:rsidRDefault="00AC5CCF" w:rsidP="00AC5CCF">
      <w:pPr>
        <w:jc w:val="both"/>
        <w:rPr>
          <w:i/>
          <w:sz w:val="20"/>
          <w:szCs w:val="20"/>
        </w:rPr>
      </w:pPr>
      <w:r w:rsidRPr="00A05E11">
        <w:rPr>
          <w:i/>
          <w:sz w:val="20"/>
          <w:szCs w:val="20"/>
        </w:rPr>
        <w:t>Źródło: Opracowanie własne na podstawie danych GUS.</w:t>
      </w:r>
    </w:p>
    <w:p w:rsidR="00AC5CCF" w:rsidRPr="00BF3468" w:rsidRDefault="00AC5CCF" w:rsidP="00AC5CCF">
      <w:pPr>
        <w:jc w:val="both"/>
      </w:pPr>
    </w:p>
    <w:p w:rsidR="00AC5CCF" w:rsidRPr="00A05E11" w:rsidRDefault="00AC5CCF" w:rsidP="00AC5CCF">
      <w:pPr>
        <w:ind w:firstLine="540"/>
        <w:jc w:val="both"/>
        <w:rPr>
          <w:sz w:val="22"/>
          <w:szCs w:val="22"/>
        </w:rPr>
      </w:pPr>
      <w:r w:rsidRPr="00A05E11">
        <w:rPr>
          <w:sz w:val="22"/>
          <w:szCs w:val="22"/>
        </w:rPr>
        <w:t xml:space="preserve">Na rynku pracy w Polsce występują wyraźne nierówności ze względu na płeć, na niekorzyść kobiet. Wzrost zatrudnienia, w tym również zatrudnienia kobiet, jest jednym z przewodnich zadań zarówno krajowej jak i regionalnej polityki. Wartość wskaźnika określającego udział pracujących kobiet w ogólnej liczbie kobiet w wieku 15 lat i więcej tak w woj. podlaskim, jak i w Polsce w latach 2006-2012 sukcesywnie wzrastała, za wyjątkiem  roku 2009 r., kiedy to odnotowano spadek wartości wskaźnika o 0,3 pkt. procentowe w woj. podlaskim oraz 0,2 pkt. procentowe w Polsce, w porównaniu do IV kwartału 2008 r. Od roku 2010 z sukcesywnym wzrostem wielkości tego wskaźnika. Do roku 2009 w woj. podlaskim oraz w Polsce obserwowany jest jednocześnie systematyczny spadek stopy bezrobocia wyliczony dla grupy kobiet. W roku 2010 nastąpił wzrost stopy bezrobocia wśród kobiet w porównaniu do roku 2009, również w roku 2011 mamy do czynienia z dalszym wzrostem wielkości tego wskaźnika. Natomiast w roku 2012 ta tendencja została zahamowana jeśli chodzi o woj. podlaskie, lecz w Polsce nadal obserwujemy tendencje wzrostowe. Znamienne jest, że nadwyżka liczby bezrobotnych kobiet nad liczbą bezrobotnych mężczyzn w woj. podlaskim dotyczyła lat 2006-2008, natomiast w końcu 2009 r. nastąpiła zmiana tej relacji i udział kobiet w ogóle bezrobotnych wynosił 46,0% (spadek o 6,6 pkt. procentowego w odniesieniu do 2006 r.. Do roku 2012 udział bezrobotnych kobiet w ogólnej liczbie bezrobotnych nie przekroczył 50%. Spowodowane jest to jednak nie tyle poprawą sytuacji kobiet na rynku pracy, ile zwiększonym napływem mężczyzn do ewidencji urzędów pracy w latach 2006-2012 w wyniku licznych zwolnień z przyczyn dotyczących zakładu pracy. Analiza adekwatnych informacji dla Polski wykazuje, że płeć grupuje osoby bezrobotne. W gorszej sytuacji na rynku pracy są właśnie kobiety, dla których wskaźnik struktury w latach 2006-2012 osiągał wartości wyższe niż 50%, aczkolwiek w 2009r. zanotowano spadek tego wskaźnika o 5,5 pkt. procentowego w odniesieniu do roku poprzedniego i o 5,4 w relacji do bazowego 2006r. </w:t>
      </w:r>
    </w:p>
    <w:p w:rsidR="00AC5CCF" w:rsidRPr="00BF3468" w:rsidRDefault="00AC5CCF" w:rsidP="00AC5CCF">
      <w:pPr>
        <w:jc w:val="both"/>
      </w:pPr>
    </w:p>
    <w:p w:rsidR="00AC5CCF" w:rsidRPr="00E6161D" w:rsidRDefault="00A05E11" w:rsidP="00A05E11">
      <w:pPr>
        <w:pStyle w:val="Legenda"/>
        <w:jc w:val="both"/>
        <w:rPr>
          <w:rFonts w:ascii="Times New Roman" w:hAnsi="Times New Roman"/>
          <w:b/>
          <w:i/>
          <w:smallCaps w:val="0"/>
          <w:color w:val="auto"/>
          <w:spacing w:val="0"/>
          <w:sz w:val="22"/>
          <w:szCs w:val="22"/>
        </w:rPr>
      </w:pPr>
      <w:r w:rsidRPr="00E6161D">
        <w:rPr>
          <w:rFonts w:ascii="Times New Roman" w:hAnsi="Times New Roman"/>
          <w:b/>
          <w:smallCaps w:val="0"/>
          <w:color w:val="auto"/>
          <w:spacing w:val="0"/>
          <w:sz w:val="22"/>
          <w:szCs w:val="22"/>
        </w:rPr>
        <w:t>Tabela</w:t>
      </w:r>
      <w:r w:rsidR="00E6161D" w:rsidRPr="00E6161D">
        <w:rPr>
          <w:rFonts w:ascii="Times New Roman" w:hAnsi="Times New Roman"/>
          <w:b/>
          <w:smallCaps w:val="0"/>
          <w:color w:val="auto"/>
          <w:spacing w:val="0"/>
          <w:sz w:val="22"/>
          <w:szCs w:val="22"/>
        </w:rPr>
        <w:t xml:space="preserve"> 11</w:t>
      </w:r>
      <w:r w:rsidRPr="00E6161D">
        <w:rPr>
          <w:rFonts w:ascii="Times New Roman" w:hAnsi="Times New Roman"/>
          <w:b/>
          <w:smallCaps w:val="0"/>
          <w:color w:val="auto"/>
          <w:spacing w:val="0"/>
          <w:sz w:val="22"/>
          <w:szCs w:val="22"/>
        </w:rPr>
        <w:t xml:space="preserve">. </w:t>
      </w:r>
      <w:r w:rsidR="00AC5CCF" w:rsidRPr="00E6161D">
        <w:rPr>
          <w:rFonts w:ascii="Times New Roman" w:hAnsi="Times New Roman"/>
          <w:b/>
          <w:smallCaps w:val="0"/>
          <w:color w:val="auto"/>
          <w:spacing w:val="0"/>
          <w:sz w:val="22"/>
          <w:szCs w:val="22"/>
        </w:rPr>
        <w:t>Osoby bezrobotne będące w szczególnej sytuacji na rynku pracy</w:t>
      </w:r>
    </w:p>
    <w:tbl>
      <w:tblPr>
        <w:tblW w:w="928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0A0" w:firstRow="1" w:lastRow="0" w:firstColumn="1" w:lastColumn="0" w:noHBand="0" w:noVBand="0"/>
      </w:tblPr>
      <w:tblGrid>
        <w:gridCol w:w="2988"/>
        <w:gridCol w:w="900"/>
        <w:gridCol w:w="900"/>
        <w:gridCol w:w="900"/>
        <w:gridCol w:w="900"/>
        <w:gridCol w:w="900"/>
        <w:gridCol w:w="900"/>
        <w:gridCol w:w="900"/>
      </w:tblGrid>
      <w:tr w:rsidR="00AC5CCF" w:rsidRPr="00BA4242" w:rsidTr="008E69A4">
        <w:trPr>
          <w:trHeight w:val="286"/>
        </w:trPr>
        <w:tc>
          <w:tcPr>
            <w:tcW w:w="2988" w:type="dxa"/>
          </w:tcPr>
          <w:p w:rsidR="00AC5CCF" w:rsidRPr="00BA4242" w:rsidRDefault="00AC5CCF" w:rsidP="008E69A4">
            <w:pPr>
              <w:jc w:val="both"/>
              <w:rPr>
                <w:rFonts w:ascii="Calibri" w:hAnsi="Calibri"/>
                <w:b/>
                <w:bCs/>
                <w:sz w:val="18"/>
                <w:szCs w:val="18"/>
              </w:rPr>
            </w:pPr>
            <w:r w:rsidRPr="00BA4242">
              <w:rPr>
                <w:rFonts w:ascii="Calibri" w:hAnsi="Calibri"/>
                <w:sz w:val="18"/>
                <w:szCs w:val="18"/>
              </w:rPr>
              <w:t xml:space="preserve">Wyszczególnienie </w:t>
            </w:r>
          </w:p>
        </w:tc>
        <w:tc>
          <w:tcPr>
            <w:tcW w:w="900" w:type="dxa"/>
          </w:tcPr>
          <w:p w:rsidR="00AC5CCF" w:rsidRPr="00BA4242" w:rsidRDefault="00AC5CCF" w:rsidP="008E69A4">
            <w:pPr>
              <w:jc w:val="center"/>
              <w:rPr>
                <w:rFonts w:ascii="Calibri" w:hAnsi="Calibri"/>
                <w:b/>
                <w:bCs/>
                <w:sz w:val="18"/>
                <w:szCs w:val="18"/>
              </w:rPr>
            </w:pPr>
            <w:r w:rsidRPr="00BA4242">
              <w:rPr>
                <w:rFonts w:ascii="Calibri" w:hAnsi="Calibri"/>
                <w:sz w:val="18"/>
                <w:szCs w:val="18"/>
              </w:rPr>
              <w:t>2006</w:t>
            </w:r>
          </w:p>
        </w:tc>
        <w:tc>
          <w:tcPr>
            <w:tcW w:w="900" w:type="dxa"/>
          </w:tcPr>
          <w:p w:rsidR="00AC5CCF" w:rsidRPr="00BA4242" w:rsidRDefault="00AC5CCF" w:rsidP="008E69A4">
            <w:pPr>
              <w:jc w:val="center"/>
              <w:rPr>
                <w:rFonts w:ascii="Calibri" w:hAnsi="Calibri"/>
                <w:b/>
                <w:bCs/>
                <w:sz w:val="18"/>
                <w:szCs w:val="18"/>
              </w:rPr>
            </w:pPr>
            <w:r w:rsidRPr="00BA4242">
              <w:rPr>
                <w:rFonts w:ascii="Calibri" w:hAnsi="Calibri"/>
                <w:sz w:val="18"/>
                <w:szCs w:val="18"/>
              </w:rPr>
              <w:t>2007</w:t>
            </w:r>
          </w:p>
        </w:tc>
        <w:tc>
          <w:tcPr>
            <w:tcW w:w="900" w:type="dxa"/>
          </w:tcPr>
          <w:p w:rsidR="00AC5CCF" w:rsidRPr="00BA4242" w:rsidRDefault="00AC5CCF" w:rsidP="008E69A4">
            <w:pPr>
              <w:jc w:val="center"/>
              <w:rPr>
                <w:rFonts w:ascii="Calibri" w:hAnsi="Calibri"/>
                <w:b/>
                <w:bCs/>
                <w:sz w:val="18"/>
                <w:szCs w:val="18"/>
              </w:rPr>
            </w:pPr>
            <w:r w:rsidRPr="00BA4242">
              <w:rPr>
                <w:rFonts w:ascii="Calibri" w:hAnsi="Calibri"/>
                <w:sz w:val="18"/>
                <w:szCs w:val="18"/>
              </w:rPr>
              <w:t>2008</w:t>
            </w:r>
          </w:p>
        </w:tc>
        <w:tc>
          <w:tcPr>
            <w:tcW w:w="900" w:type="dxa"/>
          </w:tcPr>
          <w:p w:rsidR="00AC5CCF" w:rsidRPr="00BA4242" w:rsidRDefault="00AC5CCF" w:rsidP="008E69A4">
            <w:pPr>
              <w:jc w:val="center"/>
              <w:rPr>
                <w:rFonts w:ascii="Calibri" w:hAnsi="Calibri"/>
                <w:b/>
                <w:bCs/>
                <w:sz w:val="18"/>
                <w:szCs w:val="18"/>
              </w:rPr>
            </w:pPr>
            <w:r w:rsidRPr="00BA4242">
              <w:rPr>
                <w:rFonts w:ascii="Calibri" w:hAnsi="Calibri"/>
                <w:sz w:val="18"/>
                <w:szCs w:val="18"/>
              </w:rPr>
              <w:t>2009</w:t>
            </w:r>
          </w:p>
        </w:tc>
        <w:tc>
          <w:tcPr>
            <w:tcW w:w="900"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2010</w:t>
            </w:r>
          </w:p>
        </w:tc>
        <w:tc>
          <w:tcPr>
            <w:tcW w:w="900"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2011</w:t>
            </w:r>
          </w:p>
        </w:tc>
        <w:tc>
          <w:tcPr>
            <w:tcW w:w="900" w:type="dxa"/>
          </w:tcPr>
          <w:p w:rsidR="00AC5CCF" w:rsidRPr="00BA4242" w:rsidRDefault="00AC5CCF" w:rsidP="008E69A4">
            <w:pPr>
              <w:jc w:val="center"/>
              <w:rPr>
                <w:rFonts w:ascii="Calibri" w:hAnsi="Calibri"/>
                <w:b/>
                <w:bCs/>
                <w:sz w:val="18"/>
                <w:szCs w:val="18"/>
              </w:rPr>
            </w:pPr>
            <w:r w:rsidRPr="00BA4242">
              <w:rPr>
                <w:rFonts w:ascii="Calibri" w:hAnsi="Calibri"/>
                <w:b/>
                <w:bCs/>
                <w:sz w:val="18"/>
                <w:szCs w:val="18"/>
              </w:rPr>
              <w:t>2012</w:t>
            </w:r>
          </w:p>
        </w:tc>
      </w:tr>
      <w:tr w:rsidR="00AC5CCF" w:rsidRPr="00BA4242" w:rsidTr="008E69A4">
        <w:tc>
          <w:tcPr>
            <w:tcW w:w="2988" w:type="dxa"/>
          </w:tcPr>
          <w:p w:rsidR="00AC5CCF" w:rsidRPr="00BA4242" w:rsidRDefault="00AC5CCF" w:rsidP="008E69A4">
            <w:pPr>
              <w:tabs>
                <w:tab w:val="num" w:pos="432"/>
              </w:tabs>
              <w:ind w:left="432" w:hanging="432"/>
              <w:jc w:val="both"/>
              <w:rPr>
                <w:rFonts w:ascii="Calibri" w:hAnsi="Calibri"/>
                <w:b/>
                <w:bCs/>
                <w:sz w:val="18"/>
                <w:szCs w:val="18"/>
              </w:rPr>
            </w:pPr>
            <w:r w:rsidRPr="00BA4242">
              <w:rPr>
                <w:rFonts w:ascii="Calibri" w:hAnsi="Calibri"/>
                <w:b/>
                <w:bCs/>
                <w:sz w:val="18"/>
                <w:szCs w:val="18"/>
              </w:rPr>
              <w:t>% osób</w:t>
            </w: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r>
      <w:tr w:rsidR="00AC5CCF" w:rsidRPr="00BA4242" w:rsidTr="008E69A4">
        <w:trPr>
          <w:trHeight w:val="175"/>
        </w:trPr>
        <w:tc>
          <w:tcPr>
            <w:tcW w:w="2988" w:type="dxa"/>
          </w:tcPr>
          <w:p w:rsidR="00AC5CCF" w:rsidRPr="00BA4242" w:rsidRDefault="00AC5CCF" w:rsidP="004B4963">
            <w:pPr>
              <w:rPr>
                <w:rFonts w:ascii="Calibri" w:hAnsi="Calibri"/>
                <w:b/>
                <w:bCs/>
                <w:sz w:val="18"/>
                <w:szCs w:val="18"/>
              </w:rPr>
            </w:pPr>
            <w:r w:rsidRPr="00BA4242">
              <w:rPr>
                <w:rFonts w:ascii="Calibri" w:hAnsi="Calibri"/>
                <w:b/>
                <w:bCs/>
                <w:sz w:val="18"/>
                <w:szCs w:val="18"/>
              </w:rPr>
              <w:t>do 25 roku życia</w:t>
            </w: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r>
      <w:tr w:rsidR="00AC5CCF" w:rsidRPr="00BA4242" w:rsidTr="008E69A4">
        <w:trPr>
          <w:trHeight w:val="269"/>
        </w:trPr>
        <w:tc>
          <w:tcPr>
            <w:tcW w:w="2988" w:type="dxa"/>
          </w:tcPr>
          <w:p w:rsidR="00AC5CCF" w:rsidRPr="00BA4242" w:rsidRDefault="00AC5CCF" w:rsidP="004B4963">
            <w:pPr>
              <w:rPr>
                <w:rFonts w:ascii="Calibri" w:hAnsi="Calibri"/>
                <w:b/>
                <w:bCs/>
                <w:sz w:val="18"/>
                <w:szCs w:val="18"/>
              </w:rPr>
            </w:pPr>
            <w:r w:rsidRPr="00BA4242">
              <w:rPr>
                <w:rFonts w:ascii="Calibri" w:hAnsi="Calibri"/>
                <w:b/>
                <w:bCs/>
                <w:i/>
                <w:sz w:val="18"/>
                <w:szCs w:val="18"/>
              </w:rPr>
              <w:t>woj. podlaskie</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22,9</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20,9</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22,0</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24,4</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23,9</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22,4</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21,2</w:t>
            </w:r>
          </w:p>
        </w:tc>
      </w:tr>
      <w:tr w:rsidR="00AC5CCF" w:rsidRPr="00BA4242" w:rsidTr="008E69A4">
        <w:trPr>
          <w:trHeight w:val="155"/>
        </w:trPr>
        <w:tc>
          <w:tcPr>
            <w:tcW w:w="2988" w:type="dxa"/>
          </w:tcPr>
          <w:p w:rsidR="00AC5CCF" w:rsidRPr="00BA4242" w:rsidRDefault="00AC5CCF" w:rsidP="004B4963">
            <w:pPr>
              <w:rPr>
                <w:rFonts w:ascii="Calibri" w:hAnsi="Calibri"/>
                <w:b/>
                <w:bCs/>
                <w:sz w:val="18"/>
                <w:szCs w:val="18"/>
              </w:rPr>
            </w:pPr>
            <w:r w:rsidRPr="00BA4242">
              <w:rPr>
                <w:rFonts w:ascii="Calibri" w:hAnsi="Calibri"/>
                <w:b/>
                <w:bCs/>
                <w:i/>
                <w:sz w:val="18"/>
                <w:szCs w:val="18"/>
              </w:rPr>
              <w:t>Polska</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20,6</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19,0</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20,7</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22,5</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30,1</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26,5</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26,2</w:t>
            </w:r>
          </w:p>
        </w:tc>
      </w:tr>
      <w:tr w:rsidR="00AC5CCF" w:rsidRPr="00BA4242" w:rsidTr="008E69A4">
        <w:trPr>
          <w:trHeight w:val="249"/>
        </w:trPr>
        <w:tc>
          <w:tcPr>
            <w:tcW w:w="2988" w:type="dxa"/>
          </w:tcPr>
          <w:p w:rsidR="00AC5CCF" w:rsidRPr="00BA4242" w:rsidRDefault="00AC5CCF" w:rsidP="004B4963">
            <w:pPr>
              <w:rPr>
                <w:rFonts w:ascii="Calibri" w:hAnsi="Calibri"/>
                <w:b/>
                <w:bCs/>
                <w:sz w:val="18"/>
                <w:szCs w:val="18"/>
              </w:rPr>
            </w:pPr>
            <w:r w:rsidRPr="00BA4242">
              <w:rPr>
                <w:rFonts w:ascii="Calibri" w:hAnsi="Calibri"/>
                <w:b/>
                <w:bCs/>
                <w:sz w:val="18"/>
                <w:szCs w:val="18"/>
              </w:rPr>
              <w:t>długotrwale bezrobotnych</w:t>
            </w: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r>
      <w:tr w:rsidR="00AC5CCF" w:rsidRPr="00BA4242" w:rsidTr="008E69A4">
        <w:trPr>
          <w:trHeight w:val="149"/>
        </w:trPr>
        <w:tc>
          <w:tcPr>
            <w:tcW w:w="2988" w:type="dxa"/>
          </w:tcPr>
          <w:p w:rsidR="00AC5CCF" w:rsidRPr="00BA4242" w:rsidRDefault="00AC5CCF" w:rsidP="004B4963">
            <w:pPr>
              <w:rPr>
                <w:rFonts w:ascii="Calibri" w:hAnsi="Calibri"/>
                <w:b/>
                <w:bCs/>
                <w:sz w:val="18"/>
                <w:szCs w:val="18"/>
              </w:rPr>
            </w:pPr>
            <w:r w:rsidRPr="00BA4242">
              <w:rPr>
                <w:rFonts w:ascii="Calibri" w:hAnsi="Calibri"/>
                <w:b/>
                <w:bCs/>
                <w:i/>
                <w:sz w:val="18"/>
                <w:szCs w:val="18"/>
              </w:rPr>
              <w:t>woj. podlaskie</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63,6</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61,9</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50,8</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43,2</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51,1</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55,4</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55,6</w:t>
            </w:r>
          </w:p>
        </w:tc>
      </w:tr>
      <w:tr w:rsidR="00AC5CCF" w:rsidRPr="00BA4242" w:rsidTr="008E69A4">
        <w:trPr>
          <w:trHeight w:val="257"/>
        </w:trPr>
        <w:tc>
          <w:tcPr>
            <w:tcW w:w="2988" w:type="dxa"/>
          </w:tcPr>
          <w:p w:rsidR="00AC5CCF" w:rsidRPr="00BA4242" w:rsidRDefault="00AC5CCF" w:rsidP="004B4963">
            <w:pPr>
              <w:rPr>
                <w:rFonts w:ascii="Calibri" w:hAnsi="Calibri"/>
                <w:b/>
                <w:bCs/>
                <w:sz w:val="18"/>
                <w:szCs w:val="18"/>
              </w:rPr>
            </w:pPr>
            <w:r w:rsidRPr="00BA4242">
              <w:rPr>
                <w:rFonts w:ascii="Calibri" w:hAnsi="Calibri"/>
                <w:b/>
                <w:bCs/>
                <w:i/>
                <w:sz w:val="18"/>
                <w:szCs w:val="18"/>
              </w:rPr>
              <w:t>Polska</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65,7</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62,6</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51,1</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40,9</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38,1</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39,8</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40,5</w:t>
            </w:r>
          </w:p>
        </w:tc>
      </w:tr>
      <w:tr w:rsidR="00AC5CCF" w:rsidRPr="00BA4242" w:rsidTr="008E69A4">
        <w:trPr>
          <w:trHeight w:val="157"/>
        </w:trPr>
        <w:tc>
          <w:tcPr>
            <w:tcW w:w="2988" w:type="dxa"/>
          </w:tcPr>
          <w:p w:rsidR="00AC5CCF" w:rsidRPr="00BA4242" w:rsidRDefault="00AC5CCF" w:rsidP="004B4963">
            <w:pPr>
              <w:rPr>
                <w:rFonts w:ascii="Calibri" w:hAnsi="Calibri"/>
                <w:b/>
                <w:bCs/>
                <w:sz w:val="18"/>
                <w:szCs w:val="18"/>
              </w:rPr>
            </w:pPr>
            <w:r w:rsidRPr="00BA4242">
              <w:rPr>
                <w:rFonts w:ascii="Calibri" w:hAnsi="Calibri"/>
                <w:b/>
                <w:bCs/>
                <w:sz w:val="18"/>
                <w:szCs w:val="18"/>
              </w:rPr>
              <w:t>bezrobotnych powyżej 50 r. ż.</w:t>
            </w: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r>
      <w:tr w:rsidR="00AC5CCF" w:rsidRPr="00BA4242" w:rsidTr="008E69A4">
        <w:trPr>
          <w:trHeight w:val="251"/>
        </w:trPr>
        <w:tc>
          <w:tcPr>
            <w:tcW w:w="2988" w:type="dxa"/>
          </w:tcPr>
          <w:p w:rsidR="00AC5CCF" w:rsidRPr="00BA4242" w:rsidRDefault="00AC5CCF" w:rsidP="004B4963">
            <w:pPr>
              <w:rPr>
                <w:rFonts w:ascii="Calibri" w:hAnsi="Calibri"/>
                <w:b/>
                <w:bCs/>
                <w:sz w:val="18"/>
                <w:szCs w:val="18"/>
              </w:rPr>
            </w:pPr>
            <w:r w:rsidRPr="00BA4242">
              <w:rPr>
                <w:rFonts w:ascii="Calibri" w:hAnsi="Calibri"/>
                <w:b/>
                <w:bCs/>
                <w:i/>
                <w:sz w:val="18"/>
                <w:szCs w:val="18"/>
              </w:rPr>
              <w:t>woj. podlaskie</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19,0</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22,3</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22,8</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21,6</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22,3</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23,0</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23,2</w:t>
            </w:r>
          </w:p>
        </w:tc>
      </w:tr>
      <w:tr w:rsidR="00AC5CCF" w:rsidRPr="00BA4242" w:rsidTr="008E69A4">
        <w:trPr>
          <w:trHeight w:val="151"/>
        </w:trPr>
        <w:tc>
          <w:tcPr>
            <w:tcW w:w="2988" w:type="dxa"/>
          </w:tcPr>
          <w:p w:rsidR="00AC5CCF" w:rsidRPr="00BA4242" w:rsidRDefault="00AC5CCF" w:rsidP="004B4963">
            <w:pPr>
              <w:rPr>
                <w:rFonts w:ascii="Calibri" w:hAnsi="Calibri"/>
                <w:b/>
                <w:bCs/>
                <w:sz w:val="18"/>
                <w:szCs w:val="18"/>
              </w:rPr>
            </w:pPr>
            <w:r w:rsidRPr="00BA4242">
              <w:rPr>
                <w:rFonts w:ascii="Calibri" w:hAnsi="Calibri"/>
                <w:b/>
                <w:bCs/>
                <w:i/>
                <w:sz w:val="18"/>
                <w:szCs w:val="18"/>
              </w:rPr>
              <w:lastRenderedPageBreak/>
              <w:t>Polska</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18,8</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21,7</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21,6</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20,7</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17,6</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19,6</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20,9</w:t>
            </w:r>
          </w:p>
        </w:tc>
      </w:tr>
      <w:tr w:rsidR="00AC5CCF" w:rsidRPr="00BA4242" w:rsidTr="008E69A4">
        <w:trPr>
          <w:trHeight w:val="194"/>
        </w:trPr>
        <w:tc>
          <w:tcPr>
            <w:tcW w:w="2988" w:type="dxa"/>
          </w:tcPr>
          <w:p w:rsidR="00AC5CCF" w:rsidRPr="00BA4242" w:rsidRDefault="00AC5CCF" w:rsidP="004B4963">
            <w:pPr>
              <w:rPr>
                <w:rFonts w:ascii="Calibri" w:hAnsi="Calibri"/>
                <w:b/>
                <w:bCs/>
                <w:sz w:val="18"/>
                <w:szCs w:val="18"/>
              </w:rPr>
            </w:pPr>
            <w:r w:rsidRPr="00BA4242">
              <w:rPr>
                <w:rFonts w:ascii="Calibri" w:hAnsi="Calibri"/>
                <w:b/>
                <w:bCs/>
                <w:sz w:val="18"/>
                <w:szCs w:val="18"/>
              </w:rPr>
              <w:t>bezrobotnych bez kwalifikacji zawodowych</w:t>
            </w: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r>
      <w:tr w:rsidR="00AC5CCF" w:rsidRPr="00BA4242" w:rsidTr="008E69A4">
        <w:trPr>
          <w:trHeight w:val="267"/>
        </w:trPr>
        <w:tc>
          <w:tcPr>
            <w:tcW w:w="2988" w:type="dxa"/>
          </w:tcPr>
          <w:p w:rsidR="00AC5CCF" w:rsidRPr="00BA4242" w:rsidRDefault="00AC5CCF" w:rsidP="004B4963">
            <w:pPr>
              <w:rPr>
                <w:rFonts w:ascii="Calibri" w:hAnsi="Calibri"/>
                <w:b/>
                <w:bCs/>
                <w:sz w:val="18"/>
                <w:szCs w:val="18"/>
              </w:rPr>
            </w:pPr>
            <w:r w:rsidRPr="00BA4242">
              <w:rPr>
                <w:rFonts w:ascii="Calibri" w:hAnsi="Calibri"/>
                <w:b/>
                <w:bCs/>
                <w:i/>
                <w:sz w:val="18"/>
                <w:szCs w:val="18"/>
              </w:rPr>
              <w:t>woj. podlaskie</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30,9</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32,1</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31,0</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29,5</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28,3</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30,0</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30,2</w:t>
            </w:r>
          </w:p>
        </w:tc>
      </w:tr>
      <w:tr w:rsidR="00AC5CCF" w:rsidRPr="00BA4242" w:rsidTr="008E69A4">
        <w:trPr>
          <w:trHeight w:val="167"/>
        </w:trPr>
        <w:tc>
          <w:tcPr>
            <w:tcW w:w="2988" w:type="dxa"/>
          </w:tcPr>
          <w:p w:rsidR="00AC5CCF" w:rsidRPr="00BA4242" w:rsidRDefault="00AC5CCF" w:rsidP="004B4963">
            <w:pPr>
              <w:rPr>
                <w:rFonts w:ascii="Calibri" w:hAnsi="Calibri"/>
                <w:b/>
                <w:bCs/>
                <w:sz w:val="18"/>
                <w:szCs w:val="18"/>
              </w:rPr>
            </w:pPr>
            <w:r w:rsidRPr="00BA4242">
              <w:rPr>
                <w:rFonts w:ascii="Calibri" w:hAnsi="Calibri"/>
                <w:b/>
                <w:bCs/>
                <w:i/>
                <w:sz w:val="18"/>
                <w:szCs w:val="18"/>
              </w:rPr>
              <w:t>Polska</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29,9</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31,2</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29,2</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27,2</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25,6</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28,3</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27,4</w:t>
            </w:r>
          </w:p>
        </w:tc>
      </w:tr>
      <w:tr w:rsidR="00AC5CCF" w:rsidRPr="00BA4242" w:rsidTr="008E69A4">
        <w:trPr>
          <w:trHeight w:val="506"/>
        </w:trPr>
        <w:tc>
          <w:tcPr>
            <w:tcW w:w="2988" w:type="dxa"/>
          </w:tcPr>
          <w:p w:rsidR="00AC5CCF" w:rsidRPr="00BA4242" w:rsidRDefault="00AC5CCF" w:rsidP="004B4963">
            <w:pPr>
              <w:rPr>
                <w:rFonts w:ascii="Calibri" w:hAnsi="Calibri"/>
                <w:b/>
                <w:bCs/>
                <w:sz w:val="18"/>
                <w:szCs w:val="18"/>
              </w:rPr>
            </w:pPr>
            <w:r w:rsidRPr="00BA4242">
              <w:rPr>
                <w:rFonts w:ascii="Calibri" w:hAnsi="Calibri"/>
                <w:b/>
                <w:bCs/>
                <w:sz w:val="18"/>
                <w:szCs w:val="18"/>
              </w:rPr>
              <w:t xml:space="preserve">samotnie wychowujących dzieci </w:t>
            </w:r>
          </w:p>
          <w:p w:rsidR="00AC5CCF" w:rsidRPr="00BA4242" w:rsidRDefault="00AC5CCF" w:rsidP="004B4963">
            <w:pPr>
              <w:rPr>
                <w:rFonts w:ascii="Calibri" w:hAnsi="Calibri"/>
                <w:b/>
                <w:bCs/>
                <w:sz w:val="18"/>
                <w:szCs w:val="18"/>
              </w:rPr>
            </w:pPr>
            <w:r w:rsidRPr="00BA4242">
              <w:rPr>
                <w:rFonts w:ascii="Calibri" w:hAnsi="Calibri"/>
                <w:b/>
                <w:bCs/>
                <w:sz w:val="18"/>
                <w:szCs w:val="18"/>
              </w:rPr>
              <w:t>do 18 r. życia*</w:t>
            </w: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r>
      <w:tr w:rsidR="00AC5CCF" w:rsidRPr="00BA4242" w:rsidTr="008E69A4">
        <w:trPr>
          <w:trHeight w:val="174"/>
        </w:trPr>
        <w:tc>
          <w:tcPr>
            <w:tcW w:w="2988" w:type="dxa"/>
          </w:tcPr>
          <w:p w:rsidR="00AC5CCF" w:rsidRPr="00BA4242" w:rsidRDefault="00AC5CCF" w:rsidP="004B4963">
            <w:pPr>
              <w:rPr>
                <w:rFonts w:ascii="Calibri" w:hAnsi="Calibri"/>
                <w:b/>
                <w:bCs/>
                <w:sz w:val="18"/>
                <w:szCs w:val="18"/>
              </w:rPr>
            </w:pPr>
            <w:r w:rsidRPr="00BA4242">
              <w:rPr>
                <w:rFonts w:ascii="Calibri" w:hAnsi="Calibri"/>
                <w:b/>
                <w:bCs/>
                <w:i/>
                <w:sz w:val="18"/>
                <w:szCs w:val="18"/>
              </w:rPr>
              <w:t>woj. podlaskie</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3,1</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3,5</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7,3</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6,6</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6,6</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6,8</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6,8</w:t>
            </w:r>
          </w:p>
        </w:tc>
      </w:tr>
      <w:tr w:rsidR="00AC5CCF" w:rsidRPr="00BA4242" w:rsidTr="008E69A4">
        <w:trPr>
          <w:trHeight w:val="254"/>
        </w:trPr>
        <w:tc>
          <w:tcPr>
            <w:tcW w:w="2988" w:type="dxa"/>
          </w:tcPr>
          <w:p w:rsidR="00AC5CCF" w:rsidRPr="00BA4242" w:rsidRDefault="00AC5CCF" w:rsidP="004B4963">
            <w:pPr>
              <w:rPr>
                <w:rFonts w:ascii="Calibri" w:hAnsi="Calibri"/>
                <w:b/>
                <w:bCs/>
                <w:sz w:val="18"/>
                <w:szCs w:val="18"/>
              </w:rPr>
            </w:pPr>
            <w:r w:rsidRPr="00BA4242">
              <w:rPr>
                <w:rFonts w:ascii="Calibri" w:hAnsi="Calibri"/>
                <w:b/>
                <w:bCs/>
                <w:i/>
                <w:sz w:val="18"/>
                <w:szCs w:val="18"/>
              </w:rPr>
              <w:t>Polska</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3,8</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4,4</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8,2</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7,6</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6,3</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7,0</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6,9</w:t>
            </w:r>
          </w:p>
        </w:tc>
      </w:tr>
      <w:tr w:rsidR="00AC5CCF" w:rsidRPr="00BA4242" w:rsidTr="008E69A4">
        <w:trPr>
          <w:trHeight w:val="348"/>
        </w:trPr>
        <w:tc>
          <w:tcPr>
            <w:tcW w:w="2988" w:type="dxa"/>
          </w:tcPr>
          <w:p w:rsidR="00AC5CCF" w:rsidRPr="00BA4242" w:rsidRDefault="00AC5CCF" w:rsidP="004B4963">
            <w:pPr>
              <w:rPr>
                <w:rFonts w:ascii="Calibri" w:hAnsi="Calibri"/>
                <w:b/>
                <w:bCs/>
                <w:sz w:val="18"/>
                <w:szCs w:val="18"/>
              </w:rPr>
            </w:pPr>
            <w:r w:rsidRPr="00BA4242">
              <w:rPr>
                <w:rFonts w:ascii="Calibri" w:hAnsi="Calibri"/>
                <w:b/>
                <w:bCs/>
                <w:sz w:val="18"/>
                <w:szCs w:val="18"/>
              </w:rPr>
              <w:t>kobiet, które nie podjęły zatrudnienia po urodzeniu dziecka</w:t>
            </w: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r>
      <w:tr w:rsidR="00AC5CCF" w:rsidRPr="00BA4242" w:rsidTr="008E69A4">
        <w:trPr>
          <w:trHeight w:val="190"/>
        </w:trPr>
        <w:tc>
          <w:tcPr>
            <w:tcW w:w="2988" w:type="dxa"/>
          </w:tcPr>
          <w:p w:rsidR="00AC5CCF" w:rsidRPr="00BA4242" w:rsidRDefault="00AC5CCF" w:rsidP="004B4963">
            <w:pPr>
              <w:rPr>
                <w:rFonts w:ascii="Calibri" w:hAnsi="Calibri"/>
                <w:b/>
                <w:bCs/>
                <w:sz w:val="18"/>
                <w:szCs w:val="18"/>
              </w:rPr>
            </w:pPr>
            <w:r w:rsidRPr="00BA4242">
              <w:rPr>
                <w:rFonts w:ascii="Calibri" w:hAnsi="Calibri"/>
                <w:b/>
                <w:bCs/>
                <w:i/>
                <w:sz w:val="18"/>
                <w:szCs w:val="18"/>
              </w:rPr>
              <w:t>woj. podlaskie</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20,5</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19,7</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9,0</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9,5</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9,7</w:t>
            </w:r>
          </w:p>
        </w:tc>
      </w:tr>
      <w:tr w:rsidR="00AC5CCF" w:rsidRPr="00BA4242" w:rsidTr="008E69A4">
        <w:trPr>
          <w:trHeight w:val="270"/>
        </w:trPr>
        <w:tc>
          <w:tcPr>
            <w:tcW w:w="2988" w:type="dxa"/>
          </w:tcPr>
          <w:p w:rsidR="00AC5CCF" w:rsidRPr="00BA4242" w:rsidRDefault="00AC5CCF" w:rsidP="004B4963">
            <w:pPr>
              <w:rPr>
                <w:rFonts w:ascii="Calibri" w:hAnsi="Calibri"/>
                <w:b/>
                <w:bCs/>
                <w:sz w:val="18"/>
                <w:szCs w:val="18"/>
              </w:rPr>
            </w:pPr>
            <w:r w:rsidRPr="00BA4242">
              <w:rPr>
                <w:rFonts w:ascii="Calibri" w:hAnsi="Calibri"/>
                <w:b/>
                <w:bCs/>
                <w:i/>
                <w:sz w:val="18"/>
                <w:szCs w:val="18"/>
              </w:rPr>
              <w:t>Polska</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19,2</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18,3</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11,5</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11,9</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12,2</w:t>
            </w:r>
          </w:p>
        </w:tc>
      </w:tr>
      <w:tr w:rsidR="00AC5CCF" w:rsidRPr="00BA4242" w:rsidTr="008E69A4">
        <w:trPr>
          <w:trHeight w:val="169"/>
        </w:trPr>
        <w:tc>
          <w:tcPr>
            <w:tcW w:w="2988" w:type="dxa"/>
          </w:tcPr>
          <w:p w:rsidR="00AC5CCF" w:rsidRPr="00BA4242" w:rsidRDefault="00AC5CCF" w:rsidP="004B4963">
            <w:pPr>
              <w:rPr>
                <w:rFonts w:ascii="Calibri" w:hAnsi="Calibri"/>
                <w:b/>
                <w:bCs/>
                <w:sz w:val="18"/>
                <w:szCs w:val="18"/>
              </w:rPr>
            </w:pPr>
            <w:r w:rsidRPr="00BA4242">
              <w:rPr>
                <w:rFonts w:ascii="Calibri" w:hAnsi="Calibri"/>
                <w:b/>
                <w:bCs/>
                <w:sz w:val="18"/>
                <w:szCs w:val="18"/>
              </w:rPr>
              <w:t>niepełnosprawnych</w:t>
            </w: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c>
          <w:tcPr>
            <w:tcW w:w="900" w:type="dxa"/>
          </w:tcPr>
          <w:p w:rsidR="00AC5CCF" w:rsidRPr="00BA4242" w:rsidRDefault="00AC5CCF" w:rsidP="008E69A4">
            <w:pPr>
              <w:jc w:val="center"/>
              <w:rPr>
                <w:rFonts w:ascii="Calibri" w:hAnsi="Calibri"/>
                <w:sz w:val="18"/>
                <w:szCs w:val="18"/>
              </w:rPr>
            </w:pPr>
          </w:p>
        </w:tc>
      </w:tr>
      <w:tr w:rsidR="00AC5CCF" w:rsidRPr="00BA4242" w:rsidTr="008E69A4">
        <w:trPr>
          <w:trHeight w:val="83"/>
        </w:trPr>
        <w:tc>
          <w:tcPr>
            <w:tcW w:w="2988" w:type="dxa"/>
          </w:tcPr>
          <w:p w:rsidR="00AC5CCF" w:rsidRPr="00BA4242" w:rsidRDefault="00AC5CCF" w:rsidP="004B4963">
            <w:pPr>
              <w:rPr>
                <w:rFonts w:ascii="Calibri" w:hAnsi="Calibri"/>
                <w:b/>
                <w:bCs/>
                <w:sz w:val="18"/>
                <w:szCs w:val="18"/>
              </w:rPr>
            </w:pPr>
            <w:r w:rsidRPr="00BA4242">
              <w:rPr>
                <w:rFonts w:ascii="Calibri" w:hAnsi="Calibri"/>
                <w:b/>
                <w:bCs/>
                <w:i/>
                <w:sz w:val="18"/>
                <w:szCs w:val="18"/>
              </w:rPr>
              <w:t>woj. podlaskie</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3,8</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4,8</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5,8</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5,4</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5,4</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5,4</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5,6</w:t>
            </w:r>
          </w:p>
        </w:tc>
      </w:tr>
      <w:tr w:rsidR="00AC5CCF" w:rsidRPr="00BA4242" w:rsidTr="008E69A4">
        <w:trPr>
          <w:trHeight w:val="177"/>
        </w:trPr>
        <w:tc>
          <w:tcPr>
            <w:tcW w:w="2988" w:type="dxa"/>
          </w:tcPr>
          <w:p w:rsidR="00AC5CCF" w:rsidRPr="00BA4242" w:rsidRDefault="00AC5CCF" w:rsidP="004B4963">
            <w:pPr>
              <w:rPr>
                <w:rFonts w:ascii="Calibri" w:hAnsi="Calibri"/>
                <w:b/>
                <w:bCs/>
                <w:sz w:val="18"/>
                <w:szCs w:val="18"/>
              </w:rPr>
            </w:pPr>
            <w:r w:rsidRPr="00BA4242">
              <w:rPr>
                <w:rFonts w:ascii="Calibri" w:hAnsi="Calibri"/>
                <w:b/>
                <w:bCs/>
                <w:i/>
                <w:sz w:val="18"/>
                <w:szCs w:val="18"/>
              </w:rPr>
              <w:t>Polska</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3,1</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3,9</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5,0</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5,0</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4,5</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5,5</w:t>
            </w:r>
          </w:p>
        </w:tc>
        <w:tc>
          <w:tcPr>
            <w:tcW w:w="900" w:type="dxa"/>
          </w:tcPr>
          <w:p w:rsidR="00AC5CCF" w:rsidRPr="00BA4242" w:rsidRDefault="00AC5CCF" w:rsidP="008E69A4">
            <w:pPr>
              <w:jc w:val="center"/>
              <w:rPr>
                <w:rFonts w:ascii="Calibri" w:hAnsi="Calibri"/>
                <w:sz w:val="18"/>
                <w:szCs w:val="18"/>
              </w:rPr>
            </w:pPr>
            <w:r w:rsidRPr="00BA4242">
              <w:rPr>
                <w:rFonts w:ascii="Calibri" w:hAnsi="Calibri"/>
                <w:sz w:val="18"/>
                <w:szCs w:val="18"/>
              </w:rPr>
              <w:t>5,5</w:t>
            </w:r>
          </w:p>
        </w:tc>
      </w:tr>
    </w:tbl>
    <w:p w:rsidR="00AC5CCF" w:rsidRPr="00F4332C" w:rsidRDefault="00AC5CCF" w:rsidP="00AC5CCF">
      <w:pPr>
        <w:jc w:val="both"/>
        <w:rPr>
          <w:i/>
          <w:sz w:val="20"/>
          <w:szCs w:val="20"/>
        </w:rPr>
      </w:pPr>
      <w:r w:rsidRPr="00F4332C">
        <w:rPr>
          <w:i/>
          <w:sz w:val="20"/>
          <w:szCs w:val="20"/>
        </w:rPr>
        <w:t>* w latach 2006-2007 – samotnie wychowujących co najmniej 1 dziecko do 7 roku życia.</w:t>
      </w:r>
    </w:p>
    <w:p w:rsidR="00AC5CCF" w:rsidRPr="00F4332C" w:rsidRDefault="00AC5CCF" w:rsidP="00AC5CCF">
      <w:pPr>
        <w:jc w:val="both"/>
        <w:rPr>
          <w:i/>
          <w:sz w:val="20"/>
          <w:szCs w:val="20"/>
        </w:rPr>
      </w:pPr>
      <w:r w:rsidRPr="00F4332C">
        <w:rPr>
          <w:i/>
          <w:sz w:val="20"/>
          <w:szCs w:val="20"/>
        </w:rPr>
        <w:t xml:space="preserve">Źródło: Opracowanie własne na podstawie danych WUP w Białymstoku oraz danych zamieszczonych na stronie internetowej Publicznych Służb Zatrudnienia </w:t>
      </w:r>
      <w:hyperlink r:id="rId14" w:history="1">
        <w:r w:rsidRPr="00F4332C">
          <w:rPr>
            <w:rStyle w:val="Hipercze"/>
            <w:i/>
            <w:sz w:val="20"/>
            <w:szCs w:val="20"/>
          </w:rPr>
          <w:t>www.psz.praca.gov.pl</w:t>
        </w:r>
      </w:hyperlink>
      <w:r w:rsidRPr="00F4332C">
        <w:rPr>
          <w:i/>
          <w:sz w:val="20"/>
          <w:szCs w:val="20"/>
        </w:rPr>
        <w:t>.</w:t>
      </w:r>
    </w:p>
    <w:p w:rsidR="00AC5CCF" w:rsidRPr="00BF3468" w:rsidRDefault="00AC5CCF" w:rsidP="00AC5CCF">
      <w:pPr>
        <w:spacing w:line="276" w:lineRule="auto"/>
        <w:jc w:val="both"/>
      </w:pPr>
      <w:r w:rsidRPr="00BF3468">
        <w:tab/>
      </w:r>
    </w:p>
    <w:p w:rsidR="00AC5CCF" w:rsidRPr="00A05E11" w:rsidRDefault="00AC5CCF" w:rsidP="00AC5CCF">
      <w:pPr>
        <w:ind w:firstLine="708"/>
        <w:jc w:val="both"/>
        <w:rPr>
          <w:sz w:val="22"/>
          <w:szCs w:val="22"/>
        </w:rPr>
      </w:pPr>
      <w:r w:rsidRPr="00A05E11">
        <w:rPr>
          <w:sz w:val="22"/>
          <w:szCs w:val="22"/>
        </w:rPr>
        <w:t>Procentowy udział osób do 25 roku życia w ogóle bezrobotnych w 2009 r. wynosił 24,4% i był o 1,5 pkt. procentowego wyższy niż w roku 2006. Od roku 2010 obserwujemy optymistyczne symptomy świadczące o zmniejszaniu się bezrobocia rejestrowanego w grupie osób młodych (do 25 roku życia), w 2012 r. spadło do poziomu 21,2%.  Pomimo spadku wielkości tego wskaźnika w ostatnich 3 latach w woj. podlaskim i w ostatnich 2 latach w Polsce, należy stwierdzić, że sytuacja ludzi młodych na rynku pracy jest trudna, bowiem bezrobocie wśród ludzi młodych może niekorzystnie wpłynąć na dalszy rozwój ich kariery zawodowej. Pocieszającym może okazać się fakt, iż począwszy od roku 2010 udział młodzieży w populacji podlaskich bezrobotnych jest niższy o około 5 pkt. procentowych niż w kraju.</w:t>
      </w:r>
    </w:p>
    <w:p w:rsidR="00AC5CCF" w:rsidRPr="00A05E11" w:rsidRDefault="00AC5CCF" w:rsidP="00AC5CCF">
      <w:pPr>
        <w:ind w:firstLine="708"/>
        <w:jc w:val="both"/>
        <w:rPr>
          <w:sz w:val="22"/>
          <w:szCs w:val="22"/>
        </w:rPr>
      </w:pPr>
      <w:r w:rsidRPr="00A05E11">
        <w:rPr>
          <w:sz w:val="22"/>
          <w:szCs w:val="22"/>
        </w:rPr>
        <w:t xml:space="preserve">Do grupy bezrobotnych osób, które są identyfikowane jako będące w szczególnej sytuacji na rynku pracy, należą osoby długotrwale bezrobotne. Udział bezrobotnych długotrwale w całkowitej liczbie bezrobotnych w latach 2006-2009 ulegał zmniejszeniu, przy czym tempo spadku było największe w 2008 r. - wartość wskaźnika osiągnęła wówczas poziom 50,8%. Najniższy odsetek długotrwale bezrobotnych w całej zbiorowości osób bezrobotnych odnotowano w roku 2009 r., gdy wartość wskaźnika wyniosła 43,2% i była o 20,4 pkt. procentowe niższa niż w roku 2006. W roku 2010 nastąpił gwałtowny wzrost wskaźnika (o 7,9 punktów procentowych w stosunku do roku 2009) i stale wzrasta, osiągając na koniec roku 2012 poziom 55,6%. W Polsce linia trendu w latach 2006-2009 przebiegała w podobny sposób. Natomiast od roku 2010 w odróżnieniu od rynku regionalnego, obserwujemy lekki spadek lub utrzymywanie się na poziomie około 40%, co stawia woj. podlaskie w niekorzystnej sytuacji w odniesieniu do wskaźnika ogólnokrajowego.  </w:t>
      </w:r>
    </w:p>
    <w:p w:rsidR="00AC5CCF" w:rsidRPr="00A05E11" w:rsidRDefault="00AC5CCF" w:rsidP="00AC5CCF">
      <w:pPr>
        <w:ind w:firstLine="708"/>
        <w:jc w:val="both"/>
        <w:rPr>
          <w:sz w:val="22"/>
          <w:szCs w:val="22"/>
        </w:rPr>
      </w:pPr>
      <w:r w:rsidRPr="00A05E11">
        <w:rPr>
          <w:sz w:val="22"/>
          <w:szCs w:val="22"/>
        </w:rPr>
        <w:t xml:space="preserve">Bezrobotni powyżej 50 roku życia są grupą szczególnie traktowaną przez instytucje rynku pracy. Istotnym, pozostającym do rozwiązania problemem w najbliższych latach jest aktywacja zawodowa tej grupy, co nabiera szczególnego znaczenia w sytuacji starzenia się społeczeństwa. W 2009 r. w woj. podlaskim bezrobotni z grupy 50+ stanowili 21,6% ogółu zarejestrowanych bezrobotnych, w tym spośród nich aż 41,6% posiadało wykształcenie gimnazjalne i poniżej. W latach 2006-2008 zanotowano wzrost udziału tej grupy w populacji osób bezrobotnych z poziomu 19,0% w 2006 r. do 22,8% w 2008 r. w  woj. podlaskim oraz z 18,8% do 21,6% w całym kraju. W 2009 r. nastąpił spadek wartości wskaźnika o 1,2 pkt procentowego w stosunku do roku 2008, po czym od roku 2010 wielkość wskaźnika sukcesywnie rośnie i w roku 2012 osiągnęła poziom 23,2%. W Polsce w latach 2008 – 2010 obserwujemy coraz niższy udział osób w wieku powyżej 50 roku życia w ogólnej liczbie bezrobotnych. Od roku 2011 mamy do czynienia z niewielkim lecz sukcesywnym wzrostem do 20,9%. Przez cały analizowany okres udział tej grupy w liczbie zarejestrowanych bezrobotnych nie był zadowalający, zwłaszcza, że wskaźniki wojewódzkie były wyższe od średnich </w:t>
      </w:r>
      <w:r w:rsidRPr="00A05E11">
        <w:rPr>
          <w:sz w:val="22"/>
          <w:szCs w:val="22"/>
        </w:rPr>
        <w:lastRenderedPageBreak/>
        <w:t>krajowych, co świadczy o tym, że woj. podlaskie średnio gorzej radzi sobie z problematyką bezrobocia osób 50+.</w:t>
      </w:r>
    </w:p>
    <w:p w:rsidR="00AC5CCF" w:rsidRPr="00A05E11" w:rsidRDefault="00AC5CCF" w:rsidP="00AC5CCF">
      <w:pPr>
        <w:ind w:firstLine="708"/>
        <w:jc w:val="both"/>
        <w:rPr>
          <w:sz w:val="22"/>
          <w:szCs w:val="22"/>
        </w:rPr>
      </w:pPr>
      <w:r w:rsidRPr="00A05E11">
        <w:rPr>
          <w:sz w:val="22"/>
          <w:szCs w:val="22"/>
        </w:rPr>
        <w:t>Odsetek osób bezrobotnych bez kwalifikacji zawodowych w całkowitej liczbie bezrobotnych w 2006 r. w woj. podlaskim wyniósł 30,9% (w Polsce - 29,9%), na koniec roku 2009 - 29,5% (w Polsce – 27,2%), a na koniec roku 2012 – 30,2% (w Polsce – 27,4%).  Wzrost udziału tej grupy mieszkańców woj. podlaskiego w populacji bezrobotnych jest charakterystyczny dla roku 2007, kiedy procentowy stosunek osób bezrobotnych bez kwalifikacji zawodowych do całkowitej liczby bezrobotnych był o 1,2 pkt. procentowego wyższy niż w roku poprzednim (w Polsce o 1,3 pkt. procentowego). W latach 2007-2010 udział bezrobotnych bez kwalifikacji zawodowych zamieszkujących woj. podlaskie (podobnie jak w Polsce) sukcesywnie się zmniejszał w ogólnej liczbie bezrobotnych, natomiast w roku 2011 zarówno w regionie jak i w Polsce mamy do czynienia ze wzrostem wielkości tego wskaźnika, z kolei w roku 2012 – ze spadkiem. W woj. podlaskim, w końcu roku 2012 udział osób bezrobotnych bez kwalifikacji zawodowych w ogólnej liczbie bezrobotnych był o 0,7 pkt procentowego niższy w porównaniu do roku 2006, dla Polski różnica wyniosła 2,5 pkt procentowego. Udział tej grupy wśród ogółu bezrobotnych w końcu roku 2012 był wyższy niż w kraju o 2,8 pkt. procentowego.</w:t>
      </w:r>
    </w:p>
    <w:p w:rsidR="00AC5CCF" w:rsidRPr="00A05E11" w:rsidRDefault="00AC5CCF" w:rsidP="00AC5CCF">
      <w:pPr>
        <w:ind w:firstLine="708"/>
        <w:jc w:val="both"/>
        <w:rPr>
          <w:sz w:val="22"/>
          <w:szCs w:val="22"/>
        </w:rPr>
      </w:pPr>
      <w:r w:rsidRPr="00A05E11">
        <w:rPr>
          <w:sz w:val="22"/>
          <w:szCs w:val="22"/>
        </w:rPr>
        <w:t>Kobiety ze względu na pełnione role społeczne znajdują się specyficznej sytuacji na rynku pracy. Rezygnacja z zatrudnienia często podyktowana jest koniecznością sprawowania opieki nad dziećmi lub najbliższymi członkami rodziny. W województwie podlaskim udział kobiet w latach 2008-2009, które nie podjęły zatrudnienia po urodzeniu dziecka w ogóle bezrobotnych kobiet kształtował się na dosyć wysokim poziomie ok. 20% (w Polsce – ok. 19%). W latach 2010-2012 obserwujemy spadek wielkości tego wskaźnika o około  połowę (w regionie i w Polsce). Województwo podlaskie na tle kraju wypada korzystnie, bowiem w końcu roku 2012 wartości tego wskaźnika były niższe o 2,5 pkt procentowego niż wskazania dla Polski. Obecnie prawie co dziesiąta kobieta zarejestrowana jako bezrobotna nie wraca do pracy po upływie okresu urlopu macierzyńskiego, w roku 2009 – była to prawie co piąta kobieta.</w:t>
      </w:r>
    </w:p>
    <w:p w:rsidR="00AC5CCF" w:rsidRPr="00A05E11" w:rsidRDefault="00AC5CCF" w:rsidP="00AC5CCF">
      <w:pPr>
        <w:ind w:firstLine="708"/>
        <w:jc w:val="both"/>
        <w:rPr>
          <w:sz w:val="22"/>
          <w:szCs w:val="22"/>
        </w:rPr>
      </w:pPr>
      <w:r w:rsidRPr="00A05E11">
        <w:rPr>
          <w:sz w:val="22"/>
          <w:szCs w:val="22"/>
        </w:rPr>
        <w:t>W szczególnej sytuacji na podlaskim rynku pracy są również bezrobotne osoby samotnie wychowujące dzieci do osiemnastego (do 2007 r. - siódmego) roku życia</w:t>
      </w:r>
      <w:r w:rsidRPr="00A05E11">
        <w:rPr>
          <w:rStyle w:val="Odwoanieprzypisudolnego"/>
          <w:rFonts w:eastAsia="Calibri"/>
          <w:sz w:val="22"/>
          <w:szCs w:val="22"/>
        </w:rPr>
        <w:footnoteReference w:id="11"/>
      </w:r>
      <w:r w:rsidRPr="00A05E11">
        <w:rPr>
          <w:sz w:val="22"/>
          <w:szCs w:val="22"/>
        </w:rPr>
        <w:t xml:space="preserve"> i w dużej mierze są to właśnie kobiety. W latach 2006-2007wielkość tego wskaźnika zarówno dla kraju jak i województwa podlaskiego oscylowała w granicach 4%. Natomiast od roku 2008, w związku z tym, że zmieniły się zapisy ustawowe dotyczące tej grupy bezrobotnych, polegające na zredefiniowaniu tej kategorii osób, udział osób samotnie wychowujących dzieci do osiemnastego roku życia, kształtuje się w granicach 7%.  </w:t>
      </w:r>
    </w:p>
    <w:p w:rsidR="00AC5CCF" w:rsidRPr="00A05E11" w:rsidRDefault="00AC5CCF" w:rsidP="00AC5CCF">
      <w:pPr>
        <w:jc w:val="both"/>
        <w:rPr>
          <w:sz w:val="22"/>
          <w:szCs w:val="22"/>
        </w:rPr>
      </w:pPr>
      <w:r w:rsidRPr="00A05E11">
        <w:rPr>
          <w:sz w:val="22"/>
          <w:szCs w:val="22"/>
        </w:rPr>
        <w:tab/>
        <w:t xml:space="preserve">Osoby niepełnosprawne w 2012 r. w woj. podlaskim stanowiły 5,6% ogółu zarejestrowanych bezrobotnych (w Polsce -5,5%), a ich udział w grupie osób bezrobotnych zwiększył się o 1,8 pkt. procentowego w odniesieniu do roku 2006 i o 0,2 pkt procentowego w stosunku do roku 2009. W Polsce różnica wynosi w stosunku do roku 2006 – 2,4 pkt procentowe, a w doniesieniu do roku 2009 – 0,5 pkt procentowego. W latach 2006-2008, podobnie jak w przypadku niektórych grup osób będących w szczególnej sytuacji na rynku pracy, odsetek tej grupy w ogóle zarejestrowanych bezrobotnych w woj. podlaskim i w Polsce sukcesywnie się zwiększał, od roku 2008 utrzymuje się w granicach 5-5,8 %. Świadczy to w dalszym ciągu o istniejących utrudnieniach w dostępie do rynku pracy przez osoby niepełnosprawne. </w:t>
      </w:r>
    </w:p>
    <w:p w:rsidR="00AC5CCF" w:rsidRPr="00A05E11" w:rsidRDefault="00AC5CCF" w:rsidP="00AC5CCF">
      <w:pPr>
        <w:ind w:firstLine="540"/>
        <w:jc w:val="both"/>
        <w:rPr>
          <w:sz w:val="22"/>
          <w:szCs w:val="22"/>
        </w:rPr>
      </w:pPr>
    </w:p>
    <w:p w:rsidR="00AC5CCF" w:rsidRPr="00DC34F9" w:rsidRDefault="00F4332C" w:rsidP="00F4332C">
      <w:pPr>
        <w:autoSpaceDE w:val="0"/>
        <w:autoSpaceDN w:val="0"/>
        <w:adjustRightInd w:val="0"/>
        <w:jc w:val="both"/>
        <w:rPr>
          <w:b/>
          <w:sz w:val="22"/>
          <w:szCs w:val="22"/>
        </w:rPr>
      </w:pPr>
      <w:r w:rsidRPr="00DC34F9">
        <w:rPr>
          <w:b/>
          <w:sz w:val="22"/>
          <w:szCs w:val="22"/>
        </w:rPr>
        <w:t>Tabela</w:t>
      </w:r>
      <w:r w:rsidR="00E6161D">
        <w:rPr>
          <w:b/>
          <w:sz w:val="22"/>
          <w:szCs w:val="22"/>
        </w:rPr>
        <w:t xml:space="preserve"> 12</w:t>
      </w:r>
      <w:r w:rsidRPr="00DC34F9">
        <w:rPr>
          <w:b/>
          <w:sz w:val="22"/>
          <w:szCs w:val="22"/>
        </w:rPr>
        <w:t xml:space="preserve">. </w:t>
      </w:r>
      <w:r w:rsidR="00AC5CCF" w:rsidRPr="00DC34F9">
        <w:rPr>
          <w:b/>
          <w:sz w:val="22"/>
          <w:szCs w:val="22"/>
        </w:rPr>
        <w:t>Wskaźnik zatrudnienia osób niepełnosprawnych w wieku 16-64 lata</w:t>
      </w:r>
      <w:r w:rsidRPr="00DC34F9">
        <w:rPr>
          <w:b/>
          <w:sz w:val="22"/>
          <w:szCs w:val="22"/>
        </w:rPr>
        <w:t>.</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1923"/>
        <w:gridCol w:w="1116"/>
        <w:gridCol w:w="1164"/>
        <w:gridCol w:w="1164"/>
        <w:gridCol w:w="1164"/>
        <w:gridCol w:w="883"/>
        <w:gridCol w:w="883"/>
        <w:gridCol w:w="883"/>
      </w:tblGrid>
      <w:tr w:rsidR="00AC5CCF" w:rsidRPr="00673D91" w:rsidTr="008E69A4">
        <w:tc>
          <w:tcPr>
            <w:tcW w:w="1923" w:type="dxa"/>
          </w:tcPr>
          <w:p w:rsidR="00AC5CCF" w:rsidRPr="00673D91" w:rsidRDefault="00AC5CCF" w:rsidP="00A60FAE">
            <w:pPr>
              <w:rPr>
                <w:rFonts w:ascii="Calibri" w:hAnsi="Calibri"/>
                <w:b/>
                <w:bCs/>
                <w:sz w:val="18"/>
                <w:szCs w:val="18"/>
              </w:rPr>
            </w:pPr>
          </w:p>
        </w:tc>
        <w:tc>
          <w:tcPr>
            <w:tcW w:w="1116"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2006 r.</w:t>
            </w:r>
          </w:p>
        </w:tc>
        <w:tc>
          <w:tcPr>
            <w:tcW w:w="1164"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2007 r.</w:t>
            </w:r>
          </w:p>
        </w:tc>
        <w:tc>
          <w:tcPr>
            <w:tcW w:w="1164"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2008 r.</w:t>
            </w:r>
          </w:p>
        </w:tc>
        <w:tc>
          <w:tcPr>
            <w:tcW w:w="1164"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2009 r.</w:t>
            </w:r>
          </w:p>
        </w:tc>
        <w:tc>
          <w:tcPr>
            <w:tcW w:w="883"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2010 r.</w:t>
            </w:r>
          </w:p>
        </w:tc>
        <w:tc>
          <w:tcPr>
            <w:tcW w:w="883"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2011 r.</w:t>
            </w:r>
          </w:p>
        </w:tc>
        <w:tc>
          <w:tcPr>
            <w:tcW w:w="883"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2012 r.</w:t>
            </w:r>
          </w:p>
        </w:tc>
      </w:tr>
      <w:tr w:rsidR="00AC5CCF" w:rsidRPr="00673D91" w:rsidTr="008E69A4">
        <w:tc>
          <w:tcPr>
            <w:tcW w:w="1923" w:type="dxa"/>
          </w:tcPr>
          <w:p w:rsidR="00AC5CCF" w:rsidRPr="00673D91" w:rsidRDefault="00AC5CCF" w:rsidP="008E69A4">
            <w:pPr>
              <w:jc w:val="center"/>
              <w:rPr>
                <w:rFonts w:ascii="Calibri" w:hAnsi="Calibri"/>
                <w:sz w:val="18"/>
                <w:szCs w:val="18"/>
              </w:rPr>
            </w:pPr>
            <w:r w:rsidRPr="00673D91">
              <w:rPr>
                <w:rFonts w:ascii="Calibri" w:hAnsi="Calibri"/>
                <w:sz w:val="18"/>
                <w:szCs w:val="18"/>
              </w:rPr>
              <w:t>Polska</w:t>
            </w:r>
          </w:p>
        </w:tc>
        <w:tc>
          <w:tcPr>
            <w:tcW w:w="1116" w:type="dxa"/>
          </w:tcPr>
          <w:p w:rsidR="00AC5CCF" w:rsidRPr="00673D91" w:rsidRDefault="00AC5CCF" w:rsidP="008E69A4">
            <w:pPr>
              <w:jc w:val="center"/>
              <w:rPr>
                <w:rFonts w:ascii="Calibri" w:hAnsi="Calibri"/>
                <w:sz w:val="18"/>
                <w:szCs w:val="18"/>
              </w:rPr>
            </w:pPr>
            <w:r w:rsidRPr="00673D91">
              <w:rPr>
                <w:rFonts w:ascii="Calibri" w:hAnsi="Calibri"/>
                <w:sz w:val="18"/>
                <w:szCs w:val="18"/>
              </w:rPr>
              <w:t>17,9%</w:t>
            </w:r>
          </w:p>
        </w:tc>
        <w:tc>
          <w:tcPr>
            <w:tcW w:w="1164" w:type="dxa"/>
          </w:tcPr>
          <w:p w:rsidR="00AC5CCF" w:rsidRPr="00673D91" w:rsidRDefault="00AC5CCF" w:rsidP="008E69A4">
            <w:pPr>
              <w:jc w:val="center"/>
              <w:rPr>
                <w:rFonts w:ascii="Calibri" w:hAnsi="Calibri"/>
                <w:sz w:val="18"/>
                <w:szCs w:val="18"/>
              </w:rPr>
            </w:pPr>
            <w:r w:rsidRPr="00673D91">
              <w:rPr>
                <w:rFonts w:ascii="Calibri" w:hAnsi="Calibri"/>
                <w:sz w:val="18"/>
                <w:szCs w:val="18"/>
              </w:rPr>
              <w:t>19,2%</w:t>
            </w:r>
          </w:p>
        </w:tc>
        <w:tc>
          <w:tcPr>
            <w:tcW w:w="1164" w:type="dxa"/>
          </w:tcPr>
          <w:p w:rsidR="00AC5CCF" w:rsidRPr="00673D91" w:rsidRDefault="00AC5CCF" w:rsidP="008E69A4">
            <w:pPr>
              <w:jc w:val="center"/>
              <w:rPr>
                <w:rFonts w:ascii="Calibri" w:hAnsi="Calibri"/>
                <w:sz w:val="18"/>
                <w:szCs w:val="18"/>
              </w:rPr>
            </w:pPr>
            <w:r w:rsidRPr="00673D91">
              <w:rPr>
                <w:rFonts w:ascii="Calibri" w:hAnsi="Calibri"/>
                <w:sz w:val="18"/>
                <w:szCs w:val="18"/>
              </w:rPr>
              <w:t>20,3%</w:t>
            </w:r>
          </w:p>
        </w:tc>
        <w:tc>
          <w:tcPr>
            <w:tcW w:w="1164" w:type="dxa"/>
          </w:tcPr>
          <w:p w:rsidR="00AC5CCF" w:rsidRPr="00673D91" w:rsidRDefault="00AC5CCF" w:rsidP="008E69A4">
            <w:pPr>
              <w:jc w:val="center"/>
              <w:rPr>
                <w:rFonts w:ascii="Calibri" w:hAnsi="Calibri"/>
                <w:sz w:val="18"/>
                <w:szCs w:val="18"/>
              </w:rPr>
            </w:pPr>
            <w:r w:rsidRPr="00673D91">
              <w:rPr>
                <w:rFonts w:ascii="Calibri" w:hAnsi="Calibri"/>
                <w:sz w:val="18"/>
                <w:szCs w:val="18"/>
              </w:rPr>
              <w:t>20,3%</w:t>
            </w:r>
          </w:p>
        </w:tc>
        <w:tc>
          <w:tcPr>
            <w:tcW w:w="883" w:type="dxa"/>
          </w:tcPr>
          <w:p w:rsidR="00AC5CCF" w:rsidRPr="00673D91" w:rsidRDefault="00AC5CCF" w:rsidP="008E69A4">
            <w:pPr>
              <w:jc w:val="center"/>
              <w:rPr>
                <w:rFonts w:ascii="Calibri" w:hAnsi="Calibri"/>
                <w:sz w:val="18"/>
                <w:szCs w:val="18"/>
              </w:rPr>
            </w:pPr>
            <w:r w:rsidRPr="00673D91">
              <w:rPr>
                <w:rFonts w:ascii="Calibri" w:hAnsi="Calibri"/>
                <w:sz w:val="18"/>
                <w:szCs w:val="18"/>
              </w:rPr>
              <w:t>20,8%</w:t>
            </w:r>
          </w:p>
        </w:tc>
        <w:tc>
          <w:tcPr>
            <w:tcW w:w="883" w:type="dxa"/>
          </w:tcPr>
          <w:p w:rsidR="00AC5CCF" w:rsidRPr="00673D91" w:rsidRDefault="00AC5CCF" w:rsidP="008E69A4">
            <w:pPr>
              <w:jc w:val="center"/>
              <w:rPr>
                <w:rFonts w:ascii="Calibri" w:hAnsi="Calibri"/>
                <w:sz w:val="18"/>
                <w:szCs w:val="18"/>
              </w:rPr>
            </w:pPr>
            <w:r w:rsidRPr="00673D91">
              <w:rPr>
                <w:rFonts w:ascii="Calibri" w:hAnsi="Calibri"/>
                <w:sz w:val="18"/>
                <w:szCs w:val="18"/>
              </w:rPr>
              <w:t>20,6%</w:t>
            </w:r>
          </w:p>
        </w:tc>
        <w:tc>
          <w:tcPr>
            <w:tcW w:w="883"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21,5%</w:t>
            </w:r>
          </w:p>
        </w:tc>
      </w:tr>
      <w:tr w:rsidR="00AC5CCF" w:rsidRPr="00673D91" w:rsidTr="008E69A4">
        <w:tc>
          <w:tcPr>
            <w:tcW w:w="1923"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 xml:space="preserve">Woj. podlaskie </w:t>
            </w:r>
          </w:p>
        </w:tc>
        <w:tc>
          <w:tcPr>
            <w:tcW w:w="1116"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21,1%</w:t>
            </w:r>
          </w:p>
        </w:tc>
        <w:tc>
          <w:tcPr>
            <w:tcW w:w="1164"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19,6%</w:t>
            </w:r>
          </w:p>
        </w:tc>
        <w:tc>
          <w:tcPr>
            <w:tcW w:w="1164"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21,4%</w:t>
            </w:r>
          </w:p>
        </w:tc>
        <w:tc>
          <w:tcPr>
            <w:tcW w:w="1164"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25,0%</w:t>
            </w:r>
          </w:p>
        </w:tc>
        <w:tc>
          <w:tcPr>
            <w:tcW w:w="883"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18,5%</w:t>
            </w:r>
          </w:p>
        </w:tc>
        <w:tc>
          <w:tcPr>
            <w:tcW w:w="883"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23,6%</w:t>
            </w:r>
          </w:p>
        </w:tc>
        <w:tc>
          <w:tcPr>
            <w:tcW w:w="883"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26,4%</w:t>
            </w:r>
          </w:p>
        </w:tc>
      </w:tr>
    </w:tbl>
    <w:p w:rsidR="00AC5CCF" w:rsidRPr="00DC34F9" w:rsidRDefault="00DC34F9" w:rsidP="00AC5CCF">
      <w:pPr>
        <w:autoSpaceDE w:val="0"/>
        <w:autoSpaceDN w:val="0"/>
        <w:adjustRightInd w:val="0"/>
        <w:jc w:val="both"/>
        <w:rPr>
          <w:i/>
          <w:sz w:val="20"/>
          <w:szCs w:val="20"/>
        </w:rPr>
      </w:pPr>
      <w:r w:rsidRPr="00DC34F9">
        <w:rPr>
          <w:i/>
          <w:sz w:val="20"/>
          <w:szCs w:val="20"/>
        </w:rPr>
        <w:t>Źródło: Opracowanie własne na podstawie danych GUS.</w:t>
      </w:r>
    </w:p>
    <w:p w:rsidR="00DC34F9" w:rsidRPr="00DC34F9" w:rsidRDefault="00DC34F9" w:rsidP="00AC5CCF">
      <w:pPr>
        <w:autoSpaceDE w:val="0"/>
        <w:autoSpaceDN w:val="0"/>
        <w:adjustRightInd w:val="0"/>
        <w:jc w:val="both"/>
        <w:rPr>
          <w:sz w:val="20"/>
          <w:szCs w:val="20"/>
        </w:rPr>
      </w:pPr>
    </w:p>
    <w:p w:rsidR="00AC5CCF" w:rsidRPr="00A05E11" w:rsidRDefault="00AC5CCF" w:rsidP="00AC5CCF">
      <w:pPr>
        <w:ind w:firstLine="540"/>
        <w:jc w:val="both"/>
        <w:rPr>
          <w:sz w:val="22"/>
          <w:szCs w:val="22"/>
        </w:rPr>
      </w:pPr>
      <w:r w:rsidRPr="00A05E11">
        <w:rPr>
          <w:sz w:val="22"/>
          <w:szCs w:val="22"/>
        </w:rPr>
        <w:t xml:space="preserve">Równocześnie sytuacja zatrudnieniowa osób niepełnosprawnych w Polsce uległa poprawie. Z roku na rok pracodawcy, a w szczególności podmioty sektora publicznego chętniej zatrudniają osoby niepełnosprawne. Wiąże się to ze wzrostem świadomości pracodawców, że zatrudniając </w:t>
      </w:r>
      <w:r w:rsidRPr="00A05E11">
        <w:rPr>
          <w:sz w:val="22"/>
          <w:szCs w:val="22"/>
        </w:rPr>
        <w:lastRenderedPageBreak/>
        <w:t xml:space="preserve">niepełnosprawnego pracownika mogą otrzymać dofinansowanie do wynagrodzeń oraz refundację składek na ubezpieczenie społeczne, a także inne profity z tego wynikające. W woj. podlaskim wskaźnik zatrudnienia osób niepełnosprawnych w wieku 16-64 lata w roku 2006 wyniósł 21,1%, w roku 2009 – 25,0%, a w roku 2012 – 26,4%. W Polsce wskaźniki te kształtowały się odpowiednio: 17,9%, 20,3% i 21,5%. Należy dodać, że w woj. podlaskim zostały wypracowane korzystniejsze wskaźniki w tym zakresie. Różnica na koniec roku 2012 wynosi 4,9 pkt procentowego. </w:t>
      </w:r>
    </w:p>
    <w:p w:rsidR="00AC5CCF" w:rsidRPr="00A05E11" w:rsidRDefault="00AC5CCF" w:rsidP="00AC5CCF">
      <w:pPr>
        <w:autoSpaceDE w:val="0"/>
        <w:autoSpaceDN w:val="0"/>
        <w:adjustRightInd w:val="0"/>
        <w:ind w:left="360"/>
        <w:jc w:val="both"/>
        <w:rPr>
          <w:b/>
          <w:sz w:val="22"/>
          <w:szCs w:val="22"/>
        </w:rPr>
      </w:pPr>
    </w:p>
    <w:p w:rsidR="00AC5CCF" w:rsidRPr="00A05E11" w:rsidRDefault="00F4332C" w:rsidP="00F4332C">
      <w:pPr>
        <w:autoSpaceDE w:val="0"/>
        <w:autoSpaceDN w:val="0"/>
        <w:adjustRightInd w:val="0"/>
        <w:jc w:val="both"/>
        <w:rPr>
          <w:b/>
          <w:sz w:val="22"/>
          <w:szCs w:val="22"/>
        </w:rPr>
      </w:pPr>
      <w:r w:rsidRPr="00A05E11">
        <w:rPr>
          <w:b/>
          <w:sz w:val="22"/>
          <w:szCs w:val="22"/>
        </w:rPr>
        <w:t>Tabela</w:t>
      </w:r>
      <w:r w:rsidR="00E6161D">
        <w:rPr>
          <w:b/>
          <w:sz w:val="22"/>
          <w:szCs w:val="22"/>
        </w:rPr>
        <w:t xml:space="preserve"> 13</w:t>
      </w:r>
      <w:r w:rsidRPr="00A05E11">
        <w:rPr>
          <w:b/>
          <w:sz w:val="22"/>
          <w:szCs w:val="22"/>
        </w:rPr>
        <w:t xml:space="preserve">. </w:t>
      </w:r>
      <w:r w:rsidR="00AC5CCF" w:rsidRPr="00A05E11">
        <w:rPr>
          <w:b/>
          <w:sz w:val="22"/>
          <w:szCs w:val="22"/>
        </w:rPr>
        <w:t>Liczba osób objętych programem zatrudnienia socjalnego</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1418"/>
        <w:gridCol w:w="1419"/>
        <w:gridCol w:w="1420"/>
        <w:gridCol w:w="1420"/>
        <w:gridCol w:w="1167"/>
        <w:gridCol w:w="1167"/>
        <w:gridCol w:w="1167"/>
      </w:tblGrid>
      <w:tr w:rsidR="00AC5CCF" w:rsidRPr="00673D91" w:rsidTr="008E69A4">
        <w:tc>
          <w:tcPr>
            <w:tcW w:w="1418"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2006 r.</w:t>
            </w:r>
          </w:p>
        </w:tc>
        <w:tc>
          <w:tcPr>
            <w:tcW w:w="1419"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2007 r.</w:t>
            </w:r>
          </w:p>
        </w:tc>
        <w:tc>
          <w:tcPr>
            <w:tcW w:w="1420"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2008 r.</w:t>
            </w:r>
          </w:p>
        </w:tc>
        <w:tc>
          <w:tcPr>
            <w:tcW w:w="1420"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2009 r.</w:t>
            </w:r>
          </w:p>
        </w:tc>
        <w:tc>
          <w:tcPr>
            <w:tcW w:w="1167"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2010 r.</w:t>
            </w:r>
          </w:p>
        </w:tc>
        <w:tc>
          <w:tcPr>
            <w:tcW w:w="1167"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2011 r.</w:t>
            </w:r>
          </w:p>
        </w:tc>
        <w:tc>
          <w:tcPr>
            <w:tcW w:w="1167"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2012 r.</w:t>
            </w:r>
          </w:p>
        </w:tc>
      </w:tr>
      <w:tr w:rsidR="00AC5CCF" w:rsidRPr="00673D91" w:rsidTr="008E69A4">
        <w:tc>
          <w:tcPr>
            <w:tcW w:w="1418" w:type="dxa"/>
          </w:tcPr>
          <w:p w:rsidR="00AC5CCF" w:rsidRPr="00673D91" w:rsidRDefault="00AC5CCF" w:rsidP="008E69A4">
            <w:pPr>
              <w:jc w:val="center"/>
              <w:rPr>
                <w:rFonts w:ascii="Calibri" w:hAnsi="Calibri"/>
                <w:b/>
                <w:bCs/>
                <w:sz w:val="18"/>
                <w:szCs w:val="18"/>
              </w:rPr>
            </w:pPr>
            <w:proofErr w:type="spellStart"/>
            <w:r w:rsidRPr="00673D91">
              <w:rPr>
                <w:rFonts w:ascii="Calibri" w:hAnsi="Calibri"/>
                <w:b/>
                <w:bCs/>
                <w:sz w:val="18"/>
                <w:szCs w:val="18"/>
              </w:rPr>
              <w:t>Bd</w:t>
            </w:r>
            <w:proofErr w:type="spellEnd"/>
            <w:r w:rsidRPr="00673D91">
              <w:rPr>
                <w:rFonts w:ascii="Calibri" w:hAnsi="Calibri"/>
                <w:b/>
                <w:bCs/>
                <w:sz w:val="18"/>
                <w:szCs w:val="18"/>
              </w:rPr>
              <w:t>.</w:t>
            </w:r>
          </w:p>
        </w:tc>
        <w:tc>
          <w:tcPr>
            <w:tcW w:w="1419"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28</w:t>
            </w:r>
          </w:p>
        </w:tc>
        <w:tc>
          <w:tcPr>
            <w:tcW w:w="1420"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0</w:t>
            </w:r>
          </w:p>
        </w:tc>
        <w:tc>
          <w:tcPr>
            <w:tcW w:w="1420"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2081</w:t>
            </w:r>
          </w:p>
        </w:tc>
        <w:tc>
          <w:tcPr>
            <w:tcW w:w="1167"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3993</w:t>
            </w:r>
          </w:p>
        </w:tc>
        <w:tc>
          <w:tcPr>
            <w:tcW w:w="1167"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2521</w:t>
            </w:r>
          </w:p>
        </w:tc>
        <w:tc>
          <w:tcPr>
            <w:tcW w:w="1167" w:type="dxa"/>
          </w:tcPr>
          <w:p w:rsidR="00AC5CCF" w:rsidRPr="00673D91" w:rsidRDefault="006F3E11" w:rsidP="008E69A4">
            <w:pPr>
              <w:jc w:val="center"/>
              <w:rPr>
                <w:rFonts w:ascii="Calibri" w:hAnsi="Calibri"/>
                <w:b/>
                <w:bCs/>
                <w:sz w:val="18"/>
                <w:szCs w:val="18"/>
              </w:rPr>
            </w:pPr>
            <w:r w:rsidRPr="00673D91">
              <w:rPr>
                <w:rFonts w:ascii="Calibri" w:hAnsi="Calibri"/>
                <w:b/>
                <w:bCs/>
                <w:sz w:val="18"/>
                <w:szCs w:val="18"/>
              </w:rPr>
              <w:t>2787</w:t>
            </w:r>
          </w:p>
        </w:tc>
      </w:tr>
    </w:tbl>
    <w:p w:rsidR="00DC34F9" w:rsidRPr="00DC34F9" w:rsidRDefault="00DC34F9" w:rsidP="00DC34F9">
      <w:pPr>
        <w:autoSpaceDE w:val="0"/>
        <w:autoSpaceDN w:val="0"/>
        <w:adjustRightInd w:val="0"/>
        <w:jc w:val="both"/>
        <w:rPr>
          <w:i/>
          <w:sz w:val="20"/>
          <w:szCs w:val="20"/>
        </w:rPr>
      </w:pPr>
      <w:r w:rsidRPr="00DC34F9">
        <w:rPr>
          <w:i/>
          <w:sz w:val="20"/>
          <w:szCs w:val="20"/>
        </w:rPr>
        <w:t xml:space="preserve">Źródło: Opracowanie własne na podstawie </w:t>
      </w:r>
      <w:r>
        <w:rPr>
          <w:i/>
          <w:sz w:val="20"/>
          <w:szCs w:val="20"/>
        </w:rPr>
        <w:t>sprawozdań PRPD</w:t>
      </w:r>
      <w:r w:rsidRPr="00DC34F9">
        <w:rPr>
          <w:i/>
          <w:sz w:val="20"/>
          <w:szCs w:val="20"/>
        </w:rPr>
        <w:t>.</w:t>
      </w:r>
    </w:p>
    <w:p w:rsidR="00AC5CCF" w:rsidRPr="00BF3468" w:rsidRDefault="00AC5CCF" w:rsidP="00AC5CCF">
      <w:pPr>
        <w:autoSpaceDE w:val="0"/>
        <w:autoSpaceDN w:val="0"/>
        <w:adjustRightInd w:val="0"/>
        <w:ind w:left="360"/>
        <w:jc w:val="both"/>
      </w:pPr>
    </w:p>
    <w:p w:rsidR="00AC5CCF" w:rsidRPr="00A05E11" w:rsidRDefault="00AC5CCF" w:rsidP="00AC5CCF">
      <w:pPr>
        <w:pStyle w:val="Bezodstpw"/>
        <w:ind w:firstLine="708"/>
        <w:jc w:val="both"/>
        <w:rPr>
          <w:bCs/>
          <w:sz w:val="22"/>
          <w:szCs w:val="22"/>
        </w:rPr>
      </w:pPr>
      <w:r w:rsidRPr="00A05E11">
        <w:rPr>
          <w:sz w:val="22"/>
          <w:szCs w:val="22"/>
        </w:rPr>
        <w:t>Zatrudnienie socjalne polega na możliwości uczestnictwa w zajęciach prowadzonych przez centra integracji społecznej i kluby integracji społecznej, w zatrudnieniu wspieranym i jest skierowane w szczególności do osób</w:t>
      </w:r>
      <w:r w:rsidRPr="00A05E11">
        <w:rPr>
          <w:rStyle w:val="Odwoanieprzypisudolnego"/>
          <w:rFonts w:eastAsia="Calibri"/>
          <w:sz w:val="22"/>
          <w:szCs w:val="22"/>
        </w:rPr>
        <w:footnoteReference w:id="12"/>
      </w:r>
      <w:r w:rsidRPr="00A05E11">
        <w:rPr>
          <w:sz w:val="22"/>
          <w:szCs w:val="22"/>
        </w:rPr>
        <w:t>:</w:t>
      </w:r>
    </w:p>
    <w:p w:rsidR="00AC5CCF" w:rsidRPr="00A05E11" w:rsidRDefault="00AC5CCF" w:rsidP="00AC5CCF">
      <w:pPr>
        <w:pStyle w:val="Bezodstpw"/>
        <w:numPr>
          <w:ilvl w:val="0"/>
          <w:numId w:val="16"/>
        </w:numPr>
        <w:jc w:val="both"/>
        <w:rPr>
          <w:sz w:val="22"/>
          <w:szCs w:val="22"/>
        </w:rPr>
      </w:pPr>
      <w:r w:rsidRPr="00A05E11">
        <w:rPr>
          <w:sz w:val="22"/>
          <w:szCs w:val="22"/>
        </w:rPr>
        <w:t>bezdomnych realizujących indywidualny program wychodzenia z bezdomności, w rozumieniu przepisów o pomocy społecznej,</w:t>
      </w:r>
    </w:p>
    <w:p w:rsidR="00AC5CCF" w:rsidRPr="00A05E11" w:rsidRDefault="00AC5CCF" w:rsidP="00AC5CCF">
      <w:pPr>
        <w:pStyle w:val="Bezodstpw"/>
        <w:numPr>
          <w:ilvl w:val="0"/>
          <w:numId w:val="16"/>
        </w:numPr>
        <w:jc w:val="both"/>
        <w:rPr>
          <w:sz w:val="22"/>
          <w:szCs w:val="22"/>
        </w:rPr>
      </w:pPr>
      <w:r w:rsidRPr="00A05E11">
        <w:rPr>
          <w:sz w:val="22"/>
          <w:szCs w:val="22"/>
        </w:rPr>
        <w:t xml:space="preserve"> uzależnionych od alkoholu, po zakończeniu programu psychoterapii w zakładzie lecznictwa odwykowego,</w:t>
      </w:r>
    </w:p>
    <w:p w:rsidR="00AC5CCF" w:rsidRPr="00A05E11" w:rsidRDefault="00AC5CCF" w:rsidP="00AC5CCF">
      <w:pPr>
        <w:pStyle w:val="Bezodstpw"/>
        <w:numPr>
          <w:ilvl w:val="0"/>
          <w:numId w:val="16"/>
        </w:numPr>
        <w:jc w:val="both"/>
        <w:rPr>
          <w:sz w:val="22"/>
          <w:szCs w:val="22"/>
        </w:rPr>
      </w:pPr>
      <w:r w:rsidRPr="00A05E11">
        <w:rPr>
          <w:sz w:val="22"/>
          <w:szCs w:val="22"/>
        </w:rPr>
        <w:t xml:space="preserve">uzależnionych od narkotyków lub innych środków odurzających, po zakończeniu programu terapeutycznego w zakładzie opieki zdrowotnej, </w:t>
      </w:r>
    </w:p>
    <w:p w:rsidR="00AC5CCF" w:rsidRPr="00A05E11" w:rsidRDefault="00AC5CCF" w:rsidP="00AC5CCF">
      <w:pPr>
        <w:pStyle w:val="Bezodstpw"/>
        <w:numPr>
          <w:ilvl w:val="0"/>
          <w:numId w:val="16"/>
        </w:numPr>
        <w:jc w:val="both"/>
        <w:rPr>
          <w:sz w:val="22"/>
          <w:szCs w:val="22"/>
        </w:rPr>
      </w:pPr>
      <w:r w:rsidRPr="00A05E11">
        <w:rPr>
          <w:sz w:val="22"/>
          <w:szCs w:val="22"/>
        </w:rPr>
        <w:t>chorych psychicznie, w rozumieniu przepisów o ochronie zdrowia psychicznego,</w:t>
      </w:r>
    </w:p>
    <w:p w:rsidR="00AC5CCF" w:rsidRPr="00A05E11" w:rsidRDefault="00AC5CCF" w:rsidP="00AC5CCF">
      <w:pPr>
        <w:pStyle w:val="Bezodstpw"/>
        <w:numPr>
          <w:ilvl w:val="0"/>
          <w:numId w:val="16"/>
        </w:numPr>
        <w:jc w:val="both"/>
        <w:rPr>
          <w:sz w:val="22"/>
          <w:szCs w:val="22"/>
        </w:rPr>
      </w:pPr>
      <w:r w:rsidRPr="00A05E11">
        <w:rPr>
          <w:sz w:val="22"/>
          <w:szCs w:val="22"/>
        </w:rPr>
        <w:t>bezrobotnych, w rozumieniu przepisów o zatrudnieniu i przeciwdziałaniu bezrobociu, pozostających bez pracy przez okres co najmniej 36 miesięcy,</w:t>
      </w:r>
    </w:p>
    <w:p w:rsidR="00AC5CCF" w:rsidRPr="00A05E11" w:rsidRDefault="00AC5CCF" w:rsidP="00AC5CCF">
      <w:pPr>
        <w:pStyle w:val="Bezodstpw"/>
        <w:numPr>
          <w:ilvl w:val="0"/>
          <w:numId w:val="16"/>
        </w:numPr>
        <w:jc w:val="both"/>
        <w:rPr>
          <w:sz w:val="22"/>
          <w:szCs w:val="22"/>
        </w:rPr>
      </w:pPr>
      <w:r w:rsidRPr="00A05E11">
        <w:rPr>
          <w:sz w:val="22"/>
          <w:szCs w:val="22"/>
        </w:rPr>
        <w:t>zwalnianych z zakładów karnych, mających trudności w integracji ze środowiskiem, w rozumieniu przepisów o pomocy społecznej,</w:t>
      </w:r>
    </w:p>
    <w:p w:rsidR="00AC5CCF" w:rsidRPr="00A05E11" w:rsidRDefault="00AC5CCF" w:rsidP="00AC5CCF">
      <w:pPr>
        <w:pStyle w:val="Bezodstpw"/>
        <w:numPr>
          <w:ilvl w:val="0"/>
          <w:numId w:val="16"/>
        </w:numPr>
        <w:jc w:val="both"/>
        <w:rPr>
          <w:sz w:val="22"/>
          <w:szCs w:val="22"/>
        </w:rPr>
      </w:pPr>
      <w:r w:rsidRPr="00A05E11">
        <w:rPr>
          <w:sz w:val="22"/>
          <w:szCs w:val="22"/>
        </w:rPr>
        <w:t xml:space="preserve">uchodźców realizujących indywidualny program integracji, w rozumieniu przepisów o pomocy społecznej, </w:t>
      </w:r>
    </w:p>
    <w:p w:rsidR="00AC5CCF" w:rsidRPr="00A05E11" w:rsidRDefault="00AC5CCF" w:rsidP="00AC5CCF">
      <w:pPr>
        <w:numPr>
          <w:ilvl w:val="0"/>
          <w:numId w:val="16"/>
        </w:numPr>
        <w:jc w:val="both"/>
        <w:rPr>
          <w:sz w:val="22"/>
          <w:szCs w:val="22"/>
        </w:rPr>
      </w:pPr>
      <w:r w:rsidRPr="00A05E11">
        <w:rPr>
          <w:sz w:val="22"/>
          <w:szCs w:val="22"/>
        </w:rPr>
        <w:t xml:space="preserve">osób niepełnosprawnych, w rozumieniu przepisów o rehabilitacji zawodowej i społecznej oraz zatrudnianiu osób niepełnosprawnych,  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 społecznym i rodzinnym. </w:t>
      </w:r>
    </w:p>
    <w:p w:rsidR="00AC5CCF" w:rsidRPr="00A05E11" w:rsidRDefault="00AC5CCF" w:rsidP="00AC5CCF">
      <w:pPr>
        <w:pStyle w:val="Bezodstpw"/>
        <w:jc w:val="both"/>
        <w:rPr>
          <w:sz w:val="22"/>
          <w:szCs w:val="22"/>
        </w:rPr>
      </w:pPr>
    </w:p>
    <w:p w:rsidR="00AC5CCF" w:rsidRPr="00A05E11" w:rsidRDefault="00AC5CCF" w:rsidP="00AC5CCF">
      <w:pPr>
        <w:autoSpaceDE w:val="0"/>
        <w:autoSpaceDN w:val="0"/>
        <w:adjustRightInd w:val="0"/>
        <w:ind w:firstLine="360"/>
        <w:jc w:val="both"/>
        <w:rPr>
          <w:sz w:val="22"/>
          <w:szCs w:val="22"/>
        </w:rPr>
      </w:pPr>
      <w:r w:rsidRPr="00A05E11">
        <w:rPr>
          <w:sz w:val="22"/>
          <w:szCs w:val="22"/>
        </w:rPr>
        <w:t xml:space="preserve">Kontrakt socjalny, zgodnie z ustawą o pomocy społecznej, to pisemna umowa zawarta z osobą ubiegającą się o pomoc, określająca uprawnienia i zobowiązania stron umowy, w ramach wspólnie podejmowanych działań zmierzających do przezwyciężenia trudnej sytuacji życiowej osoby lub rodziny. </w:t>
      </w:r>
    </w:p>
    <w:p w:rsidR="00AC5CCF" w:rsidRPr="00A05E11" w:rsidRDefault="00AC5CCF" w:rsidP="00AC5CCF">
      <w:pPr>
        <w:pStyle w:val="Bezodstpw"/>
        <w:jc w:val="both"/>
        <w:rPr>
          <w:sz w:val="22"/>
          <w:szCs w:val="22"/>
        </w:rPr>
      </w:pPr>
    </w:p>
    <w:p w:rsidR="00AC5CCF" w:rsidRPr="00A05E11" w:rsidRDefault="00AC5CCF" w:rsidP="00E6161D">
      <w:pPr>
        <w:pStyle w:val="Bezodstpw"/>
        <w:ind w:firstLine="567"/>
        <w:jc w:val="both"/>
        <w:rPr>
          <w:sz w:val="22"/>
          <w:szCs w:val="22"/>
        </w:rPr>
      </w:pPr>
      <w:r w:rsidRPr="00A05E11">
        <w:rPr>
          <w:bCs/>
          <w:sz w:val="22"/>
          <w:szCs w:val="22"/>
        </w:rPr>
        <w:t xml:space="preserve">Dostępne dane wskazują, że w </w:t>
      </w:r>
      <w:r w:rsidR="00DC34F9">
        <w:rPr>
          <w:bCs/>
          <w:sz w:val="22"/>
          <w:szCs w:val="22"/>
        </w:rPr>
        <w:t xml:space="preserve">latach </w:t>
      </w:r>
      <w:r w:rsidRPr="00A05E11">
        <w:rPr>
          <w:bCs/>
          <w:sz w:val="22"/>
          <w:szCs w:val="22"/>
        </w:rPr>
        <w:t>2007</w:t>
      </w:r>
      <w:r w:rsidR="00DC34F9">
        <w:rPr>
          <w:bCs/>
          <w:sz w:val="22"/>
          <w:szCs w:val="22"/>
        </w:rPr>
        <w:t>-2012</w:t>
      </w:r>
      <w:r w:rsidRPr="00A05E11">
        <w:rPr>
          <w:bCs/>
          <w:sz w:val="22"/>
          <w:szCs w:val="22"/>
        </w:rPr>
        <w:t xml:space="preserve"> </w:t>
      </w:r>
      <w:r w:rsidRPr="00A05E11">
        <w:rPr>
          <w:sz w:val="22"/>
          <w:szCs w:val="22"/>
        </w:rPr>
        <w:t xml:space="preserve">programem zatrudnienia socjalnego zostało objętych </w:t>
      </w:r>
      <w:r w:rsidR="00DC34F9">
        <w:rPr>
          <w:sz w:val="22"/>
          <w:szCs w:val="22"/>
        </w:rPr>
        <w:t>ponad 1</w:t>
      </w:r>
      <w:r w:rsidR="006F3E11">
        <w:rPr>
          <w:sz w:val="22"/>
          <w:szCs w:val="22"/>
        </w:rPr>
        <w:t>1</w:t>
      </w:r>
      <w:r w:rsidR="00DC34F9">
        <w:rPr>
          <w:sz w:val="22"/>
          <w:szCs w:val="22"/>
        </w:rPr>
        <w:t xml:space="preserve"> tys. osób, od roku </w:t>
      </w:r>
      <w:r w:rsidRPr="00A05E11">
        <w:rPr>
          <w:sz w:val="22"/>
          <w:szCs w:val="22"/>
        </w:rPr>
        <w:t xml:space="preserve">2009 dzięki projektom realizowanym w ramach Działania 7.1 </w:t>
      </w:r>
      <w:r w:rsidRPr="00A05E11">
        <w:rPr>
          <w:i/>
          <w:sz w:val="22"/>
          <w:szCs w:val="22"/>
        </w:rPr>
        <w:t xml:space="preserve">Rozwój i upowszechnienie aktywnej integracji </w:t>
      </w:r>
      <w:r w:rsidR="00DC34F9">
        <w:rPr>
          <w:sz w:val="22"/>
          <w:szCs w:val="22"/>
        </w:rPr>
        <w:t xml:space="preserve">POKL </w:t>
      </w:r>
      <w:r w:rsidRPr="00A05E11">
        <w:rPr>
          <w:sz w:val="22"/>
          <w:szCs w:val="22"/>
        </w:rPr>
        <w:t xml:space="preserve">(w tej liczbie znajdują się również osoby zagrożone wykluczeniem społecznym z powodu bezrobocia, czyli klienci powiatowych urzędów pracy).  </w:t>
      </w:r>
      <w:r w:rsidR="00DC34F9">
        <w:rPr>
          <w:sz w:val="22"/>
          <w:szCs w:val="22"/>
        </w:rPr>
        <w:t>Największa liczba klientów pomocy społecznej została objęta kontraktem socj</w:t>
      </w:r>
      <w:r w:rsidR="000B09D3">
        <w:rPr>
          <w:sz w:val="22"/>
          <w:szCs w:val="22"/>
        </w:rPr>
        <w:t>alnym w 201</w:t>
      </w:r>
      <w:r w:rsidR="006F3E11">
        <w:rPr>
          <w:sz w:val="22"/>
          <w:szCs w:val="22"/>
        </w:rPr>
        <w:t>0</w:t>
      </w:r>
      <w:r w:rsidR="000B09D3">
        <w:rPr>
          <w:sz w:val="22"/>
          <w:szCs w:val="22"/>
        </w:rPr>
        <w:t xml:space="preserve"> r. p</w:t>
      </w:r>
      <w:r w:rsidR="006F3E11">
        <w:rPr>
          <w:sz w:val="22"/>
          <w:szCs w:val="22"/>
        </w:rPr>
        <w:t>rawie</w:t>
      </w:r>
      <w:r w:rsidR="000B09D3">
        <w:rPr>
          <w:sz w:val="22"/>
          <w:szCs w:val="22"/>
        </w:rPr>
        <w:t xml:space="preserve"> </w:t>
      </w:r>
      <w:r w:rsidR="006F3E11">
        <w:rPr>
          <w:sz w:val="22"/>
          <w:szCs w:val="22"/>
        </w:rPr>
        <w:t>4</w:t>
      </w:r>
      <w:r w:rsidR="000B09D3">
        <w:rPr>
          <w:sz w:val="22"/>
          <w:szCs w:val="22"/>
        </w:rPr>
        <w:t xml:space="preserve"> tys. osób</w:t>
      </w:r>
      <w:r w:rsidR="00DC34F9">
        <w:rPr>
          <w:sz w:val="22"/>
          <w:szCs w:val="22"/>
        </w:rPr>
        <w:t xml:space="preserve">. </w:t>
      </w:r>
    </w:p>
    <w:p w:rsidR="00AC5CCF" w:rsidRPr="00A05E11" w:rsidRDefault="00AC5CCF" w:rsidP="00DC34F9">
      <w:pPr>
        <w:ind w:firstLine="567"/>
        <w:jc w:val="both"/>
        <w:rPr>
          <w:sz w:val="22"/>
          <w:szCs w:val="22"/>
        </w:rPr>
      </w:pPr>
      <w:r w:rsidRPr="00A05E11">
        <w:rPr>
          <w:sz w:val="22"/>
          <w:szCs w:val="22"/>
        </w:rPr>
        <w:t xml:space="preserve">Ponadto, zgodnie z art. 50 ust. 2 ustawy o promocji zatrudnienia i instytucjach rynku pracy, bezrobotnym, będącym w szczególnej sytuacji na rynku pracy (o których mowa w art. 49), korzystającym ze świadczeń pomocy społecznej, powiatowy urząd pracy w okresie 6 miesięcy od dnia utraty prawa do zasiłku z powodu upływu okresu jego pobierania, a w przypadku bezrobotnych bez </w:t>
      </w:r>
      <w:r w:rsidRPr="00A05E11">
        <w:rPr>
          <w:sz w:val="22"/>
          <w:szCs w:val="22"/>
        </w:rPr>
        <w:lastRenderedPageBreak/>
        <w:t xml:space="preserve">prawa do zasiłku w okresie 6 miesięcy od dnia rejestracji, </w:t>
      </w:r>
      <w:r w:rsidR="00DC34F9">
        <w:rPr>
          <w:sz w:val="22"/>
          <w:szCs w:val="22"/>
        </w:rPr>
        <w:t>n</w:t>
      </w:r>
      <w:r w:rsidRPr="00A05E11">
        <w:rPr>
          <w:sz w:val="22"/>
          <w:szCs w:val="22"/>
        </w:rPr>
        <w:t>a  wniosek ośrodka pomocy społecznej może skierować do uczestnictwa w kontrakcie socjalnym, indywidualnym programie usamodzielnienia, lokalnym programie pomocy społecznej, o których mowa w przepisach o pomocy społecznej, lub uczestnictwa w indywidualnym programie zatrudnienia socjalnego, o którym mowa w przepisach o zatrudnieniu socjalnym. Z danych przekazywanych przez powiatowe urzędy pracy wynika, że z indywidualnego programu zatrudnienia socjalnego lub z kont</w:t>
      </w:r>
      <w:r w:rsidR="00EB751D">
        <w:rPr>
          <w:sz w:val="22"/>
          <w:szCs w:val="22"/>
        </w:rPr>
        <w:t xml:space="preserve">raktu socjalnego skorzystało w </w:t>
      </w:r>
      <w:r w:rsidRPr="00A05E11">
        <w:rPr>
          <w:sz w:val="22"/>
          <w:szCs w:val="22"/>
        </w:rPr>
        <w:t xml:space="preserve">2009 </w:t>
      </w:r>
      <w:r w:rsidR="00EB751D">
        <w:rPr>
          <w:sz w:val="22"/>
          <w:szCs w:val="22"/>
        </w:rPr>
        <w:t xml:space="preserve">roku </w:t>
      </w:r>
      <w:r w:rsidRPr="00A05E11">
        <w:rPr>
          <w:sz w:val="22"/>
          <w:szCs w:val="22"/>
        </w:rPr>
        <w:t>13 osób bezrobotnych, w roku 2010 – 16, w roku 2011 – 182 a w roku 2012 – 350 osób bezrobotnych.</w:t>
      </w:r>
    </w:p>
    <w:p w:rsidR="00AC5CCF" w:rsidRDefault="00AC5CCF" w:rsidP="00AC5CCF">
      <w:pPr>
        <w:autoSpaceDE w:val="0"/>
        <w:autoSpaceDN w:val="0"/>
        <w:adjustRightInd w:val="0"/>
        <w:ind w:left="720"/>
        <w:jc w:val="both"/>
        <w:rPr>
          <w:sz w:val="22"/>
          <w:szCs w:val="22"/>
        </w:rPr>
      </w:pPr>
    </w:p>
    <w:p w:rsidR="00FA3BE2" w:rsidRDefault="00BF05FE" w:rsidP="00FA3BE2">
      <w:pPr>
        <w:autoSpaceDE w:val="0"/>
        <w:autoSpaceDN w:val="0"/>
        <w:adjustRightInd w:val="0"/>
        <w:jc w:val="both"/>
        <w:rPr>
          <w:b/>
          <w:sz w:val="22"/>
          <w:szCs w:val="22"/>
        </w:rPr>
      </w:pPr>
      <w:r>
        <w:rPr>
          <w:b/>
          <w:sz w:val="22"/>
          <w:szCs w:val="22"/>
        </w:rPr>
        <w:t>Podmioty ekonomii społecznej (CIS, KIS, spółdzielnie socjalne)</w:t>
      </w:r>
    </w:p>
    <w:p w:rsidR="00BF05FE" w:rsidRPr="00FA3BE2" w:rsidRDefault="00BF05FE" w:rsidP="00FA3BE2">
      <w:pPr>
        <w:autoSpaceDE w:val="0"/>
        <w:autoSpaceDN w:val="0"/>
        <w:adjustRightInd w:val="0"/>
        <w:jc w:val="both"/>
        <w:rPr>
          <w:b/>
          <w:sz w:val="22"/>
          <w:szCs w:val="22"/>
        </w:rPr>
      </w:pPr>
    </w:p>
    <w:p w:rsidR="00AC5CCF" w:rsidRPr="0075342F" w:rsidRDefault="00C42C20" w:rsidP="00C42C20">
      <w:pPr>
        <w:autoSpaceDE w:val="0"/>
        <w:autoSpaceDN w:val="0"/>
        <w:adjustRightInd w:val="0"/>
        <w:jc w:val="both"/>
        <w:rPr>
          <w:b/>
          <w:sz w:val="22"/>
          <w:szCs w:val="22"/>
        </w:rPr>
      </w:pPr>
      <w:r w:rsidRPr="0075342F">
        <w:rPr>
          <w:b/>
          <w:sz w:val="22"/>
          <w:szCs w:val="22"/>
        </w:rPr>
        <w:t>Tabela</w:t>
      </w:r>
      <w:r w:rsidR="00E6161D">
        <w:rPr>
          <w:b/>
          <w:sz w:val="22"/>
          <w:szCs w:val="22"/>
        </w:rPr>
        <w:t xml:space="preserve"> 14</w:t>
      </w:r>
      <w:r w:rsidRPr="0075342F">
        <w:rPr>
          <w:b/>
          <w:sz w:val="22"/>
          <w:szCs w:val="22"/>
        </w:rPr>
        <w:t xml:space="preserve">. </w:t>
      </w:r>
      <w:r w:rsidR="00AC5CCF" w:rsidRPr="0075342F">
        <w:rPr>
          <w:b/>
          <w:sz w:val="22"/>
          <w:szCs w:val="22"/>
        </w:rPr>
        <w:t>Liczba nowopowstałych Centrów Integracji Społecznej</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2235"/>
        <w:gridCol w:w="2409"/>
        <w:gridCol w:w="4536"/>
      </w:tblGrid>
      <w:tr w:rsidR="00FA3BE2" w:rsidRPr="00673D91" w:rsidTr="00FA3BE2">
        <w:tc>
          <w:tcPr>
            <w:tcW w:w="2235" w:type="dxa"/>
          </w:tcPr>
          <w:p w:rsidR="00FA3BE2" w:rsidRPr="00673D91" w:rsidRDefault="00FA3BE2" w:rsidP="008E69A4">
            <w:pPr>
              <w:jc w:val="center"/>
              <w:rPr>
                <w:rFonts w:ascii="Calibri" w:hAnsi="Calibri"/>
                <w:sz w:val="18"/>
                <w:szCs w:val="18"/>
              </w:rPr>
            </w:pPr>
            <w:r w:rsidRPr="00673D91">
              <w:rPr>
                <w:rFonts w:ascii="Calibri" w:hAnsi="Calibri"/>
                <w:sz w:val="18"/>
                <w:szCs w:val="18"/>
              </w:rPr>
              <w:t>2006 r.</w:t>
            </w:r>
          </w:p>
        </w:tc>
        <w:tc>
          <w:tcPr>
            <w:tcW w:w="2409" w:type="dxa"/>
          </w:tcPr>
          <w:p w:rsidR="00FA3BE2" w:rsidRPr="00673D91" w:rsidRDefault="00FA3BE2" w:rsidP="008E69A4">
            <w:pPr>
              <w:jc w:val="center"/>
              <w:rPr>
                <w:rFonts w:ascii="Calibri" w:hAnsi="Calibri"/>
                <w:sz w:val="18"/>
                <w:szCs w:val="18"/>
              </w:rPr>
            </w:pPr>
            <w:r w:rsidRPr="00673D91">
              <w:rPr>
                <w:rFonts w:ascii="Calibri" w:hAnsi="Calibri"/>
                <w:sz w:val="18"/>
                <w:szCs w:val="18"/>
              </w:rPr>
              <w:t>2007 r.</w:t>
            </w:r>
          </w:p>
        </w:tc>
        <w:tc>
          <w:tcPr>
            <w:tcW w:w="4536" w:type="dxa"/>
          </w:tcPr>
          <w:p w:rsidR="00FA3BE2" w:rsidRPr="00673D91" w:rsidRDefault="00FA3BE2" w:rsidP="00FA3BE2">
            <w:pPr>
              <w:jc w:val="center"/>
              <w:rPr>
                <w:rFonts w:ascii="Calibri" w:hAnsi="Calibri"/>
                <w:sz w:val="18"/>
                <w:szCs w:val="18"/>
              </w:rPr>
            </w:pPr>
            <w:r w:rsidRPr="00673D91">
              <w:rPr>
                <w:rFonts w:ascii="Calibri" w:hAnsi="Calibri"/>
                <w:sz w:val="18"/>
                <w:szCs w:val="18"/>
              </w:rPr>
              <w:t>2008 r. - 2012 r.</w:t>
            </w:r>
          </w:p>
        </w:tc>
      </w:tr>
      <w:tr w:rsidR="00FA3BE2" w:rsidRPr="00673D91" w:rsidTr="00FA3BE2">
        <w:tc>
          <w:tcPr>
            <w:tcW w:w="2235" w:type="dxa"/>
          </w:tcPr>
          <w:p w:rsidR="00FA3BE2" w:rsidRPr="00673D91" w:rsidRDefault="00FA3BE2" w:rsidP="008E69A4">
            <w:pPr>
              <w:jc w:val="center"/>
              <w:rPr>
                <w:rFonts w:ascii="Calibri" w:hAnsi="Calibri"/>
                <w:sz w:val="18"/>
                <w:szCs w:val="18"/>
              </w:rPr>
            </w:pPr>
            <w:r w:rsidRPr="00673D91">
              <w:rPr>
                <w:rFonts w:ascii="Calibri" w:hAnsi="Calibri"/>
                <w:sz w:val="18"/>
                <w:szCs w:val="18"/>
              </w:rPr>
              <w:t>2</w:t>
            </w:r>
          </w:p>
        </w:tc>
        <w:tc>
          <w:tcPr>
            <w:tcW w:w="2409" w:type="dxa"/>
          </w:tcPr>
          <w:p w:rsidR="00FA3BE2" w:rsidRPr="00673D91" w:rsidRDefault="00FA3BE2" w:rsidP="008E69A4">
            <w:pPr>
              <w:jc w:val="center"/>
              <w:rPr>
                <w:rFonts w:ascii="Calibri" w:hAnsi="Calibri"/>
                <w:sz w:val="18"/>
                <w:szCs w:val="18"/>
              </w:rPr>
            </w:pPr>
            <w:r w:rsidRPr="00673D91">
              <w:rPr>
                <w:rFonts w:ascii="Calibri" w:hAnsi="Calibri"/>
                <w:sz w:val="18"/>
                <w:szCs w:val="18"/>
              </w:rPr>
              <w:t>1</w:t>
            </w:r>
          </w:p>
        </w:tc>
        <w:tc>
          <w:tcPr>
            <w:tcW w:w="4536" w:type="dxa"/>
          </w:tcPr>
          <w:p w:rsidR="00FA3BE2" w:rsidRPr="00673D91" w:rsidRDefault="00BF05FE" w:rsidP="00FA3BE2">
            <w:pPr>
              <w:jc w:val="center"/>
              <w:rPr>
                <w:rFonts w:ascii="Calibri" w:hAnsi="Calibri"/>
                <w:sz w:val="18"/>
                <w:szCs w:val="18"/>
              </w:rPr>
            </w:pPr>
            <w:r w:rsidRPr="00673D91">
              <w:rPr>
                <w:rFonts w:ascii="Calibri" w:hAnsi="Calibri"/>
                <w:sz w:val="18"/>
                <w:szCs w:val="18"/>
              </w:rPr>
              <w:t>12</w:t>
            </w:r>
          </w:p>
        </w:tc>
      </w:tr>
    </w:tbl>
    <w:p w:rsidR="002E2E19" w:rsidRPr="0075342F" w:rsidRDefault="002E2E19" w:rsidP="002E2E19">
      <w:pPr>
        <w:autoSpaceDE w:val="0"/>
        <w:autoSpaceDN w:val="0"/>
        <w:adjustRightInd w:val="0"/>
        <w:jc w:val="both"/>
        <w:rPr>
          <w:i/>
          <w:sz w:val="18"/>
          <w:szCs w:val="18"/>
        </w:rPr>
      </w:pPr>
      <w:r w:rsidRPr="0075342F">
        <w:rPr>
          <w:i/>
          <w:sz w:val="18"/>
          <w:szCs w:val="18"/>
        </w:rPr>
        <w:t xml:space="preserve">Źródło: </w:t>
      </w:r>
      <w:r w:rsidR="00DC34F9" w:rsidRPr="0075342F">
        <w:rPr>
          <w:i/>
          <w:sz w:val="18"/>
          <w:szCs w:val="18"/>
        </w:rPr>
        <w:t>Opracowanie własne na podstawie s</w:t>
      </w:r>
      <w:r w:rsidRPr="0075342F">
        <w:rPr>
          <w:i/>
          <w:sz w:val="18"/>
          <w:szCs w:val="18"/>
        </w:rPr>
        <w:t>prawozda</w:t>
      </w:r>
      <w:r w:rsidR="00DC34F9" w:rsidRPr="0075342F">
        <w:rPr>
          <w:i/>
          <w:sz w:val="18"/>
          <w:szCs w:val="18"/>
        </w:rPr>
        <w:t>ń</w:t>
      </w:r>
      <w:r w:rsidRPr="0075342F">
        <w:rPr>
          <w:i/>
          <w:sz w:val="18"/>
          <w:szCs w:val="18"/>
        </w:rPr>
        <w:t xml:space="preserve"> z realizacji PRP</w:t>
      </w:r>
      <w:r w:rsidR="00DC34F9" w:rsidRPr="0075342F">
        <w:rPr>
          <w:i/>
          <w:sz w:val="18"/>
          <w:szCs w:val="18"/>
        </w:rPr>
        <w:t>D i danych z</w:t>
      </w:r>
      <w:r w:rsidR="00273414">
        <w:rPr>
          <w:i/>
          <w:sz w:val="18"/>
          <w:szCs w:val="18"/>
        </w:rPr>
        <w:t xml:space="preserve"> rejestru CIS, KIS prowadzonego przez PUW.</w:t>
      </w:r>
    </w:p>
    <w:p w:rsidR="00AC5CCF" w:rsidRDefault="00AC5CCF" w:rsidP="002E2E19">
      <w:pPr>
        <w:autoSpaceDE w:val="0"/>
        <w:autoSpaceDN w:val="0"/>
        <w:adjustRightInd w:val="0"/>
        <w:jc w:val="both"/>
        <w:rPr>
          <w:sz w:val="18"/>
          <w:szCs w:val="18"/>
        </w:rPr>
      </w:pPr>
    </w:p>
    <w:p w:rsidR="00AC5CCF" w:rsidRPr="00A05E11" w:rsidRDefault="00AC5CCF" w:rsidP="00BF05FE">
      <w:pPr>
        <w:ind w:firstLine="567"/>
        <w:jc w:val="both"/>
        <w:rPr>
          <w:sz w:val="22"/>
          <w:szCs w:val="22"/>
        </w:rPr>
      </w:pPr>
      <w:r w:rsidRPr="00A05E11">
        <w:rPr>
          <w:sz w:val="22"/>
          <w:szCs w:val="22"/>
        </w:rPr>
        <w:t xml:space="preserve">Centrum integracji społecznej działa na podstawie </w:t>
      </w:r>
      <w:r w:rsidRPr="00A05E11">
        <w:rPr>
          <w:color w:val="000000"/>
          <w:sz w:val="22"/>
          <w:szCs w:val="22"/>
        </w:rPr>
        <w:t>Ustawy z dnia 13 czerwca 2003 r. o zatrudnieniu i  socjalnym i</w:t>
      </w:r>
      <w:r w:rsidRPr="00A05E11">
        <w:rPr>
          <w:b/>
          <w:bCs/>
          <w:color w:val="000000"/>
          <w:sz w:val="22"/>
          <w:szCs w:val="22"/>
        </w:rPr>
        <w:t xml:space="preserve"> </w:t>
      </w:r>
      <w:r w:rsidRPr="00A05E11">
        <w:rPr>
          <w:sz w:val="22"/>
          <w:szCs w:val="22"/>
        </w:rPr>
        <w:t>jest jednostką organizacyjną realizującą reintegrację zawodową i społeczną poprzez oferowanie usług w zakresie</w:t>
      </w:r>
      <w:r w:rsidRPr="00A05E11">
        <w:rPr>
          <w:rStyle w:val="Odwoanieprzypisudolnego"/>
          <w:rFonts w:eastAsia="Calibri"/>
          <w:sz w:val="22"/>
          <w:szCs w:val="22"/>
        </w:rPr>
        <w:footnoteReference w:id="13"/>
      </w:r>
      <w:r w:rsidRPr="00A05E11">
        <w:rPr>
          <w:sz w:val="22"/>
          <w:szCs w:val="22"/>
        </w:rPr>
        <w:t>:</w:t>
      </w:r>
    </w:p>
    <w:p w:rsidR="00AC5CCF" w:rsidRPr="00A05E11" w:rsidRDefault="00AC5CCF" w:rsidP="00AC5CCF">
      <w:pPr>
        <w:pStyle w:val="Akapitzlist"/>
        <w:numPr>
          <w:ilvl w:val="0"/>
          <w:numId w:val="17"/>
        </w:numPr>
        <w:ind w:left="709" w:hanging="283"/>
        <w:jc w:val="both"/>
        <w:rPr>
          <w:sz w:val="22"/>
          <w:szCs w:val="22"/>
        </w:rPr>
      </w:pPr>
      <w:r w:rsidRPr="00A05E11">
        <w:rPr>
          <w:sz w:val="22"/>
          <w:szCs w:val="22"/>
        </w:rPr>
        <w:t>kształcenia umiejętności pozwalających na pełnienie ról społecznych i osiąganie pozycji społecznych dostępnych osobom niepodlegającym wykluczeniu społecznemu;</w:t>
      </w:r>
    </w:p>
    <w:p w:rsidR="00AC5CCF" w:rsidRPr="00A05E11" w:rsidRDefault="00AC5CCF" w:rsidP="00AC5CCF">
      <w:pPr>
        <w:pStyle w:val="Akapitzlist"/>
        <w:numPr>
          <w:ilvl w:val="0"/>
          <w:numId w:val="17"/>
        </w:numPr>
        <w:ind w:left="709" w:hanging="283"/>
        <w:jc w:val="both"/>
        <w:rPr>
          <w:sz w:val="22"/>
          <w:szCs w:val="22"/>
        </w:rPr>
      </w:pPr>
      <w:r w:rsidRPr="00A05E11">
        <w:rPr>
          <w:sz w:val="22"/>
          <w:szCs w:val="22"/>
        </w:rPr>
        <w:t>nabywanie umiejętności zawodowych oraz przyuczenie do zawodu, przekwalifikowanie lub podwyższanie kwalifikacji zawodowych,</w:t>
      </w:r>
    </w:p>
    <w:p w:rsidR="00AC5CCF" w:rsidRPr="00A05E11" w:rsidRDefault="00AC5CCF" w:rsidP="00AC5CCF">
      <w:pPr>
        <w:pStyle w:val="Akapitzlist"/>
        <w:numPr>
          <w:ilvl w:val="0"/>
          <w:numId w:val="17"/>
        </w:numPr>
        <w:ind w:left="709" w:hanging="283"/>
        <w:jc w:val="both"/>
        <w:rPr>
          <w:sz w:val="22"/>
          <w:szCs w:val="22"/>
        </w:rPr>
      </w:pPr>
      <w:r w:rsidRPr="00A05E11">
        <w:rPr>
          <w:sz w:val="22"/>
          <w:szCs w:val="22"/>
        </w:rPr>
        <w:t>naukę planowania życia i zaspokajania potrzeb własnym staraniem, zwłaszcza przez możliwość osiągnięcia własnych dochodów przez zatrudnienie lub działalność gospodarczą,</w:t>
      </w:r>
    </w:p>
    <w:p w:rsidR="00AC5CCF" w:rsidRPr="00A05E11" w:rsidRDefault="00AC5CCF" w:rsidP="00AC5CCF">
      <w:pPr>
        <w:pStyle w:val="Akapitzlist"/>
        <w:numPr>
          <w:ilvl w:val="0"/>
          <w:numId w:val="17"/>
        </w:numPr>
        <w:ind w:left="709" w:hanging="283"/>
        <w:jc w:val="both"/>
        <w:rPr>
          <w:sz w:val="22"/>
          <w:szCs w:val="22"/>
        </w:rPr>
      </w:pPr>
      <w:r w:rsidRPr="00A05E11">
        <w:rPr>
          <w:sz w:val="22"/>
          <w:szCs w:val="22"/>
        </w:rPr>
        <w:t xml:space="preserve">uczenie umiejętności racjonalnego gospodarowania posiadanymi środkami pieniężnymi. </w:t>
      </w:r>
    </w:p>
    <w:p w:rsidR="00AC5CCF" w:rsidRPr="00A05E11" w:rsidRDefault="00AC5CCF" w:rsidP="00BF05FE">
      <w:pPr>
        <w:pStyle w:val="NormalnyWeb"/>
        <w:spacing w:before="0" w:beforeAutospacing="0" w:after="0" w:afterAutospacing="0"/>
        <w:jc w:val="both"/>
        <w:rPr>
          <w:color w:val="000000"/>
          <w:sz w:val="22"/>
          <w:szCs w:val="22"/>
        </w:rPr>
      </w:pPr>
      <w:r w:rsidRPr="00A05E11">
        <w:rPr>
          <w:color w:val="000000"/>
          <w:sz w:val="22"/>
          <w:szCs w:val="22"/>
        </w:rPr>
        <w:t>Usługi Centrum integracji społecznej adresowane są do osób wykluczonych bądź zagrożonych wykluczeniem społecznym, tj. bezdomnych, uzależnionych, niepełnosprawnych, chorych psychicznie, długotrwale bezrobotnych, uchodźców czy osób opuszczających zakłady karne. Status centrum nadaje wojewoda w drodze decyzji administracyjnej na podstawie złożonego wniosku.</w:t>
      </w:r>
    </w:p>
    <w:p w:rsidR="0075342F" w:rsidRDefault="00AC5CCF" w:rsidP="00BF05FE">
      <w:pPr>
        <w:pStyle w:val="Akapitzlist"/>
        <w:ind w:left="0" w:firstLine="567"/>
        <w:jc w:val="both"/>
        <w:rPr>
          <w:bCs/>
          <w:sz w:val="22"/>
          <w:szCs w:val="22"/>
        </w:rPr>
      </w:pPr>
      <w:r w:rsidRPr="00A05E11">
        <w:rPr>
          <w:bCs/>
          <w:sz w:val="22"/>
          <w:szCs w:val="22"/>
        </w:rPr>
        <w:t xml:space="preserve">W </w:t>
      </w:r>
      <w:r w:rsidR="00FA3BE2">
        <w:rPr>
          <w:bCs/>
          <w:sz w:val="22"/>
          <w:szCs w:val="22"/>
        </w:rPr>
        <w:t xml:space="preserve">latach 2006-2007 powstały 3 Centra Integracji Społecznej w województwie podlaskim. Od roku 2007 głównie dzięki </w:t>
      </w:r>
      <w:r w:rsidR="00407751">
        <w:rPr>
          <w:bCs/>
          <w:sz w:val="22"/>
          <w:szCs w:val="22"/>
        </w:rPr>
        <w:t xml:space="preserve">działaniom </w:t>
      </w:r>
      <w:r w:rsidR="00FA3BE2">
        <w:rPr>
          <w:bCs/>
          <w:sz w:val="22"/>
          <w:szCs w:val="22"/>
        </w:rPr>
        <w:t>Program</w:t>
      </w:r>
      <w:r w:rsidR="00407751">
        <w:rPr>
          <w:bCs/>
          <w:sz w:val="22"/>
          <w:szCs w:val="22"/>
        </w:rPr>
        <w:t>u</w:t>
      </w:r>
      <w:r w:rsidR="00FA3BE2">
        <w:rPr>
          <w:bCs/>
          <w:sz w:val="22"/>
          <w:szCs w:val="22"/>
        </w:rPr>
        <w:t xml:space="preserve"> Operacyjne</w:t>
      </w:r>
      <w:r w:rsidR="00407751">
        <w:rPr>
          <w:bCs/>
          <w:sz w:val="22"/>
          <w:szCs w:val="22"/>
        </w:rPr>
        <w:t>go</w:t>
      </w:r>
      <w:r w:rsidR="00FA3BE2">
        <w:rPr>
          <w:bCs/>
          <w:sz w:val="22"/>
          <w:szCs w:val="22"/>
        </w:rPr>
        <w:t xml:space="preserve"> Kapitał Ludzki mogły powstawać kolejne podmioty ekonomii społecznej. Na koniec 2013 r. w województwie podlaskim </w:t>
      </w:r>
      <w:r w:rsidR="00BF05FE">
        <w:rPr>
          <w:bCs/>
          <w:sz w:val="22"/>
          <w:szCs w:val="22"/>
        </w:rPr>
        <w:t>wpis do rejestru prowadzonego przez Wojewodę posiadało</w:t>
      </w:r>
      <w:r w:rsidR="00FA3BE2">
        <w:rPr>
          <w:bCs/>
          <w:sz w:val="22"/>
          <w:szCs w:val="22"/>
        </w:rPr>
        <w:t xml:space="preserve"> </w:t>
      </w:r>
      <w:r w:rsidR="00BF05FE">
        <w:rPr>
          <w:bCs/>
          <w:sz w:val="22"/>
          <w:szCs w:val="22"/>
        </w:rPr>
        <w:t>12 Centrów Integracji Społecznej i</w:t>
      </w:r>
      <w:r w:rsidR="00FA3BE2">
        <w:rPr>
          <w:bCs/>
          <w:sz w:val="22"/>
          <w:szCs w:val="22"/>
        </w:rPr>
        <w:t xml:space="preserve"> </w:t>
      </w:r>
      <w:r w:rsidR="00407751">
        <w:rPr>
          <w:bCs/>
          <w:sz w:val="22"/>
          <w:szCs w:val="22"/>
        </w:rPr>
        <w:t>6 Klubów Integracji Społecznej</w:t>
      </w:r>
      <w:r w:rsidR="00BF05FE">
        <w:rPr>
          <w:bCs/>
          <w:sz w:val="22"/>
          <w:szCs w:val="22"/>
        </w:rPr>
        <w:t>. Ponadto (na koniec stycznia 2014 r.) do KRS wpisanych było 34</w:t>
      </w:r>
      <w:r w:rsidR="00407751">
        <w:rPr>
          <w:bCs/>
          <w:sz w:val="22"/>
          <w:szCs w:val="22"/>
        </w:rPr>
        <w:t xml:space="preserve"> spółdzielni</w:t>
      </w:r>
      <w:r w:rsidR="00BF05FE">
        <w:rPr>
          <w:bCs/>
          <w:sz w:val="22"/>
          <w:szCs w:val="22"/>
        </w:rPr>
        <w:t>e socjalne z województwa podlaskiego.</w:t>
      </w:r>
      <w:r w:rsidR="00407751">
        <w:rPr>
          <w:bCs/>
          <w:sz w:val="22"/>
          <w:szCs w:val="22"/>
        </w:rPr>
        <w:t xml:space="preserve"> </w:t>
      </w:r>
    </w:p>
    <w:p w:rsidR="00AC5CCF" w:rsidRDefault="00407751" w:rsidP="00BF05FE">
      <w:pPr>
        <w:pStyle w:val="Akapitzlist"/>
        <w:ind w:left="0" w:firstLine="567"/>
        <w:jc w:val="both"/>
        <w:rPr>
          <w:bCs/>
          <w:sz w:val="22"/>
          <w:szCs w:val="22"/>
        </w:rPr>
      </w:pPr>
      <w:r>
        <w:rPr>
          <w:bCs/>
          <w:sz w:val="22"/>
          <w:szCs w:val="22"/>
        </w:rPr>
        <w:t xml:space="preserve">Zatrudnienie socjalne, jak wskazała Najwyższa Izba Kontroli w informacji o wynikach kontroli zatrudnienia socjalnego w latach 2011-2013, jest przydatnym instrumentem w działaniach na rzecz rozwiązywania trudnej sytuacji życiowej oraz wzmacniania aktywności osób zagrożonych wykluczeniem społecznym, a działalność CIS i KIS jest głównym filarem instytucji zatrudnienia socjalnego. W raporcie zwrócono </w:t>
      </w:r>
      <w:r w:rsidR="0075342F">
        <w:rPr>
          <w:bCs/>
          <w:sz w:val="22"/>
          <w:szCs w:val="22"/>
        </w:rPr>
        <w:t>też</w:t>
      </w:r>
      <w:r>
        <w:rPr>
          <w:bCs/>
          <w:sz w:val="22"/>
          <w:szCs w:val="22"/>
        </w:rPr>
        <w:t xml:space="preserve"> uwagę na niezbyt wysoką skuteczność w realizacji zadań zatrudnienia socjalnego, mierzoną odsetkiem uczestników usamodzielnionych ekonomicznie w relacji do pozytywnie kończących zajęcia.</w:t>
      </w:r>
      <w:r w:rsidR="0075342F">
        <w:rPr>
          <w:rStyle w:val="Odwoanieprzypisudolnego"/>
          <w:bCs/>
          <w:sz w:val="22"/>
          <w:szCs w:val="22"/>
        </w:rPr>
        <w:footnoteReference w:id="14"/>
      </w:r>
      <w:r>
        <w:rPr>
          <w:bCs/>
          <w:sz w:val="22"/>
          <w:szCs w:val="22"/>
        </w:rPr>
        <w:t xml:space="preserve"> </w:t>
      </w:r>
    </w:p>
    <w:p w:rsidR="00407751" w:rsidRPr="00A05E11" w:rsidRDefault="00407751" w:rsidP="00AC5CCF">
      <w:pPr>
        <w:pStyle w:val="Akapitzlist"/>
        <w:ind w:left="0"/>
        <w:jc w:val="both"/>
        <w:rPr>
          <w:b/>
          <w:bCs/>
          <w:color w:val="0070C0"/>
          <w:sz w:val="22"/>
          <w:szCs w:val="22"/>
        </w:rPr>
      </w:pPr>
    </w:p>
    <w:p w:rsidR="00AC5CCF" w:rsidRPr="002E2E19" w:rsidRDefault="00C42C20" w:rsidP="002E2E19">
      <w:pPr>
        <w:pStyle w:val="Akapitzlist"/>
        <w:ind w:left="0"/>
        <w:jc w:val="both"/>
        <w:rPr>
          <w:b/>
          <w:bCs/>
          <w:sz w:val="22"/>
          <w:szCs w:val="22"/>
        </w:rPr>
      </w:pPr>
      <w:r w:rsidRPr="00A05E11">
        <w:rPr>
          <w:b/>
          <w:bCs/>
          <w:sz w:val="22"/>
          <w:szCs w:val="22"/>
        </w:rPr>
        <w:t>Tabela</w:t>
      </w:r>
      <w:r w:rsidR="00E6161D">
        <w:rPr>
          <w:b/>
          <w:bCs/>
          <w:sz w:val="22"/>
          <w:szCs w:val="22"/>
        </w:rPr>
        <w:t xml:space="preserve"> 15</w:t>
      </w:r>
      <w:r w:rsidRPr="00A05E11">
        <w:rPr>
          <w:b/>
          <w:bCs/>
          <w:sz w:val="22"/>
          <w:szCs w:val="22"/>
        </w:rPr>
        <w:t xml:space="preserve">. </w:t>
      </w:r>
      <w:r w:rsidR="00AC5CCF" w:rsidRPr="00A05E11">
        <w:rPr>
          <w:b/>
          <w:bCs/>
          <w:sz w:val="22"/>
          <w:szCs w:val="22"/>
        </w:rPr>
        <w:t>Odsetek osób niepełnosprawnych uczestniczących w programach aktywizacji zawodowej.</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1419"/>
        <w:gridCol w:w="1420"/>
        <w:gridCol w:w="1420"/>
        <w:gridCol w:w="1420"/>
        <w:gridCol w:w="1167"/>
        <w:gridCol w:w="1167"/>
        <w:gridCol w:w="1167"/>
      </w:tblGrid>
      <w:tr w:rsidR="00AC5CCF" w:rsidRPr="00673D91" w:rsidTr="008E69A4">
        <w:tc>
          <w:tcPr>
            <w:tcW w:w="1419"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2006 r.</w:t>
            </w:r>
          </w:p>
        </w:tc>
        <w:tc>
          <w:tcPr>
            <w:tcW w:w="1420"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2007 r.</w:t>
            </w:r>
          </w:p>
        </w:tc>
        <w:tc>
          <w:tcPr>
            <w:tcW w:w="1420"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2008 r.</w:t>
            </w:r>
          </w:p>
        </w:tc>
        <w:tc>
          <w:tcPr>
            <w:tcW w:w="1420"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2009 r.</w:t>
            </w:r>
          </w:p>
        </w:tc>
        <w:tc>
          <w:tcPr>
            <w:tcW w:w="1167"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 xml:space="preserve">2010 r. </w:t>
            </w:r>
          </w:p>
        </w:tc>
        <w:tc>
          <w:tcPr>
            <w:tcW w:w="1167"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2011 r.</w:t>
            </w:r>
          </w:p>
        </w:tc>
        <w:tc>
          <w:tcPr>
            <w:tcW w:w="1167"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 xml:space="preserve">2012 r. </w:t>
            </w:r>
          </w:p>
        </w:tc>
      </w:tr>
      <w:tr w:rsidR="00AC5CCF" w:rsidRPr="00673D91" w:rsidTr="008E69A4">
        <w:tc>
          <w:tcPr>
            <w:tcW w:w="1419"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202</w:t>
            </w:r>
          </w:p>
        </w:tc>
        <w:tc>
          <w:tcPr>
            <w:tcW w:w="1420"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653</w:t>
            </w:r>
          </w:p>
        </w:tc>
        <w:tc>
          <w:tcPr>
            <w:tcW w:w="1420"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462</w:t>
            </w:r>
          </w:p>
        </w:tc>
        <w:tc>
          <w:tcPr>
            <w:tcW w:w="1420"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652</w:t>
            </w:r>
          </w:p>
        </w:tc>
        <w:tc>
          <w:tcPr>
            <w:tcW w:w="1167"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772</w:t>
            </w:r>
          </w:p>
        </w:tc>
        <w:tc>
          <w:tcPr>
            <w:tcW w:w="1167"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595</w:t>
            </w:r>
          </w:p>
        </w:tc>
        <w:tc>
          <w:tcPr>
            <w:tcW w:w="1167" w:type="dxa"/>
          </w:tcPr>
          <w:p w:rsidR="00AC5CCF" w:rsidRPr="00673D91" w:rsidRDefault="00AC5CCF" w:rsidP="008E69A4">
            <w:pPr>
              <w:jc w:val="center"/>
              <w:rPr>
                <w:rFonts w:ascii="Calibri" w:hAnsi="Calibri"/>
                <w:b/>
                <w:bCs/>
                <w:sz w:val="18"/>
                <w:szCs w:val="18"/>
              </w:rPr>
            </w:pPr>
            <w:r w:rsidRPr="00673D91">
              <w:rPr>
                <w:rFonts w:ascii="Calibri" w:hAnsi="Calibri"/>
                <w:b/>
                <w:bCs/>
                <w:sz w:val="18"/>
                <w:szCs w:val="18"/>
              </w:rPr>
              <w:t>782</w:t>
            </w:r>
          </w:p>
        </w:tc>
      </w:tr>
    </w:tbl>
    <w:p w:rsidR="002E2E19" w:rsidRPr="00407751" w:rsidRDefault="002E2E19" w:rsidP="002E2E19">
      <w:pPr>
        <w:autoSpaceDE w:val="0"/>
        <w:autoSpaceDN w:val="0"/>
        <w:adjustRightInd w:val="0"/>
        <w:jc w:val="both"/>
        <w:rPr>
          <w:i/>
          <w:sz w:val="18"/>
          <w:szCs w:val="18"/>
        </w:rPr>
      </w:pPr>
      <w:r w:rsidRPr="00407751">
        <w:rPr>
          <w:i/>
          <w:sz w:val="18"/>
          <w:szCs w:val="18"/>
        </w:rPr>
        <w:t xml:space="preserve">Źródło: </w:t>
      </w:r>
      <w:r w:rsidR="00407751" w:rsidRPr="00407751">
        <w:rPr>
          <w:i/>
          <w:sz w:val="18"/>
          <w:szCs w:val="18"/>
        </w:rPr>
        <w:t>Opracowano na podstawie s</w:t>
      </w:r>
      <w:r w:rsidRPr="00407751">
        <w:rPr>
          <w:i/>
          <w:sz w:val="18"/>
          <w:szCs w:val="18"/>
        </w:rPr>
        <w:t>prawozda</w:t>
      </w:r>
      <w:r w:rsidR="00407751" w:rsidRPr="00407751">
        <w:rPr>
          <w:i/>
          <w:sz w:val="18"/>
          <w:szCs w:val="18"/>
        </w:rPr>
        <w:t>ń</w:t>
      </w:r>
      <w:r w:rsidRPr="00407751">
        <w:rPr>
          <w:i/>
          <w:sz w:val="18"/>
          <w:szCs w:val="18"/>
        </w:rPr>
        <w:t xml:space="preserve"> z realizacji PRPD.</w:t>
      </w:r>
    </w:p>
    <w:p w:rsidR="00AC5CCF" w:rsidRPr="00A05E11" w:rsidRDefault="00AC5CCF" w:rsidP="00AC5CCF">
      <w:pPr>
        <w:jc w:val="both"/>
        <w:rPr>
          <w:bCs/>
          <w:sz w:val="22"/>
          <w:szCs w:val="22"/>
        </w:rPr>
      </w:pPr>
    </w:p>
    <w:p w:rsidR="00AC5CCF" w:rsidRPr="00A05E11" w:rsidRDefault="00AC5CCF" w:rsidP="000B09D3">
      <w:pPr>
        <w:ind w:firstLine="567"/>
        <w:jc w:val="both"/>
        <w:rPr>
          <w:sz w:val="22"/>
          <w:szCs w:val="22"/>
        </w:rPr>
      </w:pPr>
      <w:r w:rsidRPr="00A05E11">
        <w:rPr>
          <w:bCs/>
          <w:sz w:val="22"/>
          <w:szCs w:val="22"/>
        </w:rPr>
        <w:lastRenderedPageBreak/>
        <w:t>Powyższy wskaźnik dotyczy aktywizacji zawodowej osób niepełnosprawnych</w:t>
      </w:r>
      <w:r w:rsidR="000B09D3">
        <w:rPr>
          <w:bCs/>
          <w:sz w:val="22"/>
          <w:szCs w:val="22"/>
        </w:rPr>
        <w:t>,</w:t>
      </w:r>
      <w:r w:rsidRPr="00A05E11">
        <w:rPr>
          <w:bCs/>
          <w:sz w:val="22"/>
          <w:szCs w:val="22"/>
        </w:rPr>
        <w:t xml:space="preserve"> </w:t>
      </w:r>
      <w:r w:rsidRPr="00A05E11">
        <w:rPr>
          <w:sz w:val="22"/>
          <w:szCs w:val="22"/>
        </w:rPr>
        <w:t>które wzięły udział w różnych programach aktywizacyjnych realizowanych przez powiatowe urzędy pracy, a finansowanych ze środków FP</w:t>
      </w:r>
      <w:r w:rsidRPr="00A05E11">
        <w:rPr>
          <w:b/>
          <w:sz w:val="22"/>
          <w:szCs w:val="22"/>
        </w:rPr>
        <w:t xml:space="preserve"> </w:t>
      </w:r>
      <w:r w:rsidRPr="00A05E11">
        <w:rPr>
          <w:sz w:val="22"/>
          <w:szCs w:val="22"/>
        </w:rPr>
        <w:t>i PFRON.</w:t>
      </w:r>
    </w:p>
    <w:p w:rsidR="00AC5CCF" w:rsidRPr="00A05E11" w:rsidRDefault="00AC5CCF" w:rsidP="000B09D3">
      <w:pPr>
        <w:ind w:firstLine="567"/>
        <w:jc w:val="both"/>
        <w:rPr>
          <w:sz w:val="22"/>
          <w:szCs w:val="22"/>
        </w:rPr>
      </w:pPr>
      <w:r w:rsidRPr="00A05E11">
        <w:rPr>
          <w:sz w:val="22"/>
          <w:szCs w:val="22"/>
        </w:rPr>
        <w:t xml:space="preserve">Jak pokazują dane statystyczne, </w:t>
      </w:r>
      <w:r w:rsidR="00EB751D">
        <w:rPr>
          <w:sz w:val="22"/>
          <w:szCs w:val="22"/>
        </w:rPr>
        <w:t xml:space="preserve">od 2006 roku </w:t>
      </w:r>
      <w:r w:rsidRPr="00A05E11">
        <w:rPr>
          <w:sz w:val="22"/>
          <w:szCs w:val="22"/>
        </w:rPr>
        <w:t xml:space="preserve">mamy do czynienia ze wzrostem liczby osób niepełnosprawnych, które uczestniczą w różnych programach aktywizacyjnych realizowanych przez powiatowe urzędy pracy. Wyjątkiem był rok 2011, w którym </w:t>
      </w:r>
      <w:r w:rsidR="00EB751D">
        <w:rPr>
          <w:sz w:val="22"/>
          <w:szCs w:val="22"/>
        </w:rPr>
        <w:t>odnotowano</w:t>
      </w:r>
      <w:r w:rsidRPr="00A05E11">
        <w:rPr>
          <w:sz w:val="22"/>
          <w:szCs w:val="22"/>
        </w:rPr>
        <w:t xml:space="preserve"> spad</w:t>
      </w:r>
      <w:r w:rsidR="00EB751D">
        <w:rPr>
          <w:sz w:val="22"/>
          <w:szCs w:val="22"/>
        </w:rPr>
        <w:t>e</w:t>
      </w:r>
      <w:r w:rsidRPr="00A05E11">
        <w:rPr>
          <w:sz w:val="22"/>
          <w:szCs w:val="22"/>
        </w:rPr>
        <w:t xml:space="preserve">k liczby aktywizowanych osób niepełnosprawnych  o 177 w stosunku do roku 2010. Powodem tego stanu rzeczy była generalnie niższa kwota środków Funduszu Pracy przeznaczona na aktywizację lokalnych rynków pracy. W roku 2012, pomimo zmniejszenia w stosunku do roku 2011  środków krajowych (FP) na aktywne programy rynku pracy, </w:t>
      </w:r>
      <w:r w:rsidR="0057647F">
        <w:rPr>
          <w:sz w:val="22"/>
          <w:szCs w:val="22"/>
        </w:rPr>
        <w:t xml:space="preserve">nastąpił </w:t>
      </w:r>
      <w:r w:rsidRPr="00A05E11">
        <w:rPr>
          <w:sz w:val="22"/>
          <w:szCs w:val="22"/>
        </w:rPr>
        <w:t>wzrost liczby osób niepełnosprawnych obejmowanych programami</w:t>
      </w:r>
      <w:r w:rsidR="0057647F">
        <w:rPr>
          <w:sz w:val="22"/>
          <w:szCs w:val="22"/>
        </w:rPr>
        <w:t xml:space="preserve"> rynku pracy</w:t>
      </w:r>
      <w:r w:rsidRPr="00A05E11">
        <w:rPr>
          <w:sz w:val="22"/>
          <w:szCs w:val="22"/>
        </w:rPr>
        <w:t xml:space="preserve">. </w:t>
      </w:r>
    </w:p>
    <w:p w:rsidR="00AC5CCF" w:rsidRPr="00A05E11" w:rsidRDefault="00AC5CCF" w:rsidP="00AC5CCF">
      <w:pPr>
        <w:autoSpaceDE w:val="0"/>
        <w:autoSpaceDN w:val="0"/>
        <w:adjustRightInd w:val="0"/>
        <w:spacing w:before="240"/>
        <w:ind w:firstLine="431"/>
        <w:jc w:val="both"/>
        <w:rPr>
          <w:sz w:val="22"/>
          <w:szCs w:val="22"/>
        </w:rPr>
      </w:pPr>
      <w:r w:rsidRPr="00A05E11">
        <w:rPr>
          <w:bCs/>
          <w:sz w:val="22"/>
          <w:szCs w:val="22"/>
        </w:rPr>
        <w:t xml:space="preserve">Zgodnie z ustawą o promocji zatrudnienia i instytucji rynku pracy, </w:t>
      </w:r>
      <w:r w:rsidRPr="00A05E11">
        <w:rPr>
          <w:sz w:val="22"/>
          <w:szCs w:val="22"/>
        </w:rPr>
        <w:t>Ochotnicze Hufce Pracy wykonują zadania państwa w zakresie zatrudnienia oraz przeciwdziałania marginalizacji i wykluczeniu społecznemu młodzieży, a także zadania w zakresie jej kształcenia i wychowania.</w:t>
      </w:r>
    </w:p>
    <w:p w:rsidR="00AC5CCF" w:rsidRPr="00A05E11" w:rsidRDefault="00AC5CCF" w:rsidP="00AC5CCF">
      <w:pPr>
        <w:autoSpaceDE w:val="0"/>
        <w:autoSpaceDN w:val="0"/>
        <w:adjustRightInd w:val="0"/>
        <w:jc w:val="both"/>
        <w:rPr>
          <w:sz w:val="22"/>
          <w:szCs w:val="22"/>
        </w:rPr>
      </w:pPr>
      <w:r w:rsidRPr="00A05E11">
        <w:rPr>
          <w:sz w:val="22"/>
          <w:szCs w:val="22"/>
        </w:rPr>
        <w:t>W zakresie kształcenia i wychowania młodzieży Ochotnicze Hufce Pracy w szczególności prowadzą działania mające na celu:</w:t>
      </w:r>
    </w:p>
    <w:p w:rsidR="00AC5CCF" w:rsidRPr="00A05E11" w:rsidRDefault="00AC5CCF" w:rsidP="00AC5CCF">
      <w:pPr>
        <w:tabs>
          <w:tab w:val="right" w:pos="284"/>
          <w:tab w:val="left" w:pos="408"/>
        </w:tabs>
        <w:autoSpaceDE w:val="0"/>
        <w:autoSpaceDN w:val="0"/>
        <w:adjustRightInd w:val="0"/>
        <w:ind w:left="408" w:hanging="408"/>
        <w:jc w:val="both"/>
        <w:rPr>
          <w:sz w:val="22"/>
          <w:szCs w:val="22"/>
        </w:rPr>
      </w:pPr>
      <w:r w:rsidRPr="00A05E11">
        <w:rPr>
          <w:sz w:val="22"/>
          <w:szCs w:val="22"/>
        </w:rPr>
        <w:tab/>
        <w:t>1)</w:t>
      </w:r>
      <w:r w:rsidRPr="00A05E11">
        <w:rPr>
          <w:sz w:val="22"/>
          <w:szCs w:val="22"/>
        </w:rPr>
        <w:tab/>
        <w:t>umożliwienie młodzieży, która nie ukończyła szkoły podstawowej lub gimnazjum albo nie kontynuuje nauki po ukończeniu tych szkół, zdobycie kwalifikacji zawodowych oraz uzupełnienie wykształcenia podstawowego lub gimnazjalnego;</w:t>
      </w:r>
    </w:p>
    <w:p w:rsidR="00AC5CCF" w:rsidRPr="00A05E11" w:rsidRDefault="00AC5CCF" w:rsidP="00AC5CCF">
      <w:pPr>
        <w:tabs>
          <w:tab w:val="right" w:pos="284"/>
          <w:tab w:val="left" w:pos="408"/>
        </w:tabs>
        <w:autoSpaceDE w:val="0"/>
        <w:autoSpaceDN w:val="0"/>
        <w:adjustRightInd w:val="0"/>
        <w:ind w:left="408" w:hanging="408"/>
        <w:jc w:val="both"/>
        <w:rPr>
          <w:sz w:val="22"/>
          <w:szCs w:val="22"/>
        </w:rPr>
      </w:pPr>
      <w:r w:rsidRPr="00A05E11">
        <w:rPr>
          <w:sz w:val="22"/>
          <w:szCs w:val="22"/>
        </w:rPr>
        <w:tab/>
        <w:t>2)</w:t>
      </w:r>
      <w:r w:rsidRPr="00A05E11">
        <w:rPr>
          <w:sz w:val="22"/>
          <w:szCs w:val="22"/>
        </w:rPr>
        <w:tab/>
        <w:t>umożliwienie młodzieży uzupełniania ponadgimnazjalnego wykształcenia ogólnego i zawodowego.</w:t>
      </w:r>
    </w:p>
    <w:p w:rsidR="00AC5CCF" w:rsidRPr="00A05E11" w:rsidRDefault="00AC5CCF" w:rsidP="00AC5CCF">
      <w:pPr>
        <w:autoSpaceDE w:val="0"/>
        <w:autoSpaceDN w:val="0"/>
        <w:adjustRightInd w:val="0"/>
        <w:jc w:val="both"/>
        <w:rPr>
          <w:sz w:val="22"/>
          <w:szCs w:val="22"/>
        </w:rPr>
      </w:pPr>
      <w:r w:rsidRPr="00A05E11">
        <w:rPr>
          <w:sz w:val="22"/>
          <w:szCs w:val="22"/>
        </w:rPr>
        <w:t>Natomiast w zakresie zatrudnienia oraz przeciwdziałania marginalizacji i wykluczeniu społecznemu młodzieży Ochotnicze Hufce Pracy, w szczególności:</w:t>
      </w:r>
    </w:p>
    <w:p w:rsidR="00AC5CCF" w:rsidRPr="00A05E11" w:rsidRDefault="00AC5CCF" w:rsidP="00AC5CCF">
      <w:pPr>
        <w:tabs>
          <w:tab w:val="right" w:pos="284"/>
          <w:tab w:val="left" w:pos="408"/>
        </w:tabs>
        <w:autoSpaceDE w:val="0"/>
        <w:autoSpaceDN w:val="0"/>
        <w:adjustRightInd w:val="0"/>
        <w:ind w:left="408" w:hanging="408"/>
        <w:jc w:val="both"/>
        <w:rPr>
          <w:sz w:val="22"/>
          <w:szCs w:val="22"/>
        </w:rPr>
      </w:pPr>
      <w:r w:rsidRPr="00A05E11">
        <w:rPr>
          <w:sz w:val="22"/>
          <w:szCs w:val="22"/>
        </w:rPr>
        <w:tab/>
        <w:t>1)</w:t>
      </w:r>
      <w:r w:rsidRPr="00A05E11">
        <w:rPr>
          <w:sz w:val="22"/>
          <w:szCs w:val="22"/>
        </w:rPr>
        <w:tab/>
        <w:t xml:space="preserve"> prowadzą pośrednictwo pracy, z wyłączeniem działań przewidzianych dla sieci EURES, oraz organizują zatrudnianie dla:</w:t>
      </w:r>
    </w:p>
    <w:p w:rsidR="00AC5CCF" w:rsidRPr="00A05E11" w:rsidRDefault="00AC5CCF" w:rsidP="00AC5CCF">
      <w:pPr>
        <w:tabs>
          <w:tab w:val="left" w:pos="680"/>
        </w:tabs>
        <w:autoSpaceDE w:val="0"/>
        <w:autoSpaceDN w:val="0"/>
        <w:adjustRightInd w:val="0"/>
        <w:ind w:left="680" w:hanging="272"/>
        <w:jc w:val="both"/>
        <w:rPr>
          <w:sz w:val="22"/>
          <w:szCs w:val="22"/>
        </w:rPr>
      </w:pPr>
      <w:r w:rsidRPr="00A05E11">
        <w:rPr>
          <w:sz w:val="22"/>
          <w:szCs w:val="22"/>
        </w:rPr>
        <w:t>a)</w:t>
      </w:r>
      <w:r w:rsidRPr="00A05E11">
        <w:rPr>
          <w:sz w:val="22"/>
          <w:szCs w:val="22"/>
        </w:rPr>
        <w:tab/>
        <w:t>młodzieży w wieku powyżej 15 lat, która nie ukończyła szkoły podstawowej lub gimnazjum albo nie kontynuuje nauki po ukończeniu tych szkół,</w:t>
      </w:r>
    </w:p>
    <w:p w:rsidR="00AC5CCF" w:rsidRPr="00A05E11" w:rsidRDefault="00AC5CCF" w:rsidP="00AC5CCF">
      <w:pPr>
        <w:tabs>
          <w:tab w:val="left" w:pos="680"/>
        </w:tabs>
        <w:autoSpaceDE w:val="0"/>
        <w:autoSpaceDN w:val="0"/>
        <w:adjustRightInd w:val="0"/>
        <w:ind w:left="680" w:hanging="272"/>
        <w:jc w:val="both"/>
        <w:rPr>
          <w:sz w:val="22"/>
          <w:szCs w:val="22"/>
        </w:rPr>
      </w:pPr>
      <w:r w:rsidRPr="00A05E11">
        <w:rPr>
          <w:sz w:val="22"/>
          <w:szCs w:val="22"/>
        </w:rPr>
        <w:t>b)</w:t>
      </w:r>
      <w:r w:rsidRPr="00A05E11">
        <w:rPr>
          <w:sz w:val="22"/>
          <w:szCs w:val="22"/>
        </w:rPr>
        <w:tab/>
        <w:t>bezrobotnych do 25 roku życia,</w:t>
      </w:r>
    </w:p>
    <w:p w:rsidR="00AC5CCF" w:rsidRPr="00A05E11" w:rsidRDefault="00AC5CCF" w:rsidP="00AC5CCF">
      <w:pPr>
        <w:tabs>
          <w:tab w:val="left" w:pos="680"/>
        </w:tabs>
        <w:autoSpaceDE w:val="0"/>
        <w:autoSpaceDN w:val="0"/>
        <w:adjustRightInd w:val="0"/>
        <w:ind w:left="680" w:hanging="272"/>
        <w:jc w:val="both"/>
        <w:rPr>
          <w:sz w:val="22"/>
          <w:szCs w:val="22"/>
        </w:rPr>
      </w:pPr>
      <w:r w:rsidRPr="00A05E11">
        <w:rPr>
          <w:sz w:val="22"/>
          <w:szCs w:val="22"/>
        </w:rPr>
        <w:t>c)</w:t>
      </w:r>
      <w:r w:rsidRPr="00A05E11">
        <w:rPr>
          <w:sz w:val="22"/>
          <w:szCs w:val="22"/>
        </w:rPr>
        <w:tab/>
        <w:t>uczniów i studentów;</w:t>
      </w:r>
    </w:p>
    <w:p w:rsidR="00AC5CCF" w:rsidRPr="00A05E11" w:rsidRDefault="00AC5CCF" w:rsidP="00AC5CCF">
      <w:pPr>
        <w:tabs>
          <w:tab w:val="right" w:pos="284"/>
          <w:tab w:val="left" w:pos="408"/>
        </w:tabs>
        <w:autoSpaceDE w:val="0"/>
        <w:autoSpaceDN w:val="0"/>
        <w:adjustRightInd w:val="0"/>
        <w:ind w:left="408" w:hanging="408"/>
        <w:jc w:val="both"/>
        <w:rPr>
          <w:sz w:val="22"/>
          <w:szCs w:val="22"/>
        </w:rPr>
      </w:pPr>
      <w:r w:rsidRPr="00A05E11">
        <w:rPr>
          <w:sz w:val="22"/>
          <w:szCs w:val="22"/>
        </w:rPr>
        <w:tab/>
        <w:t>2)</w:t>
      </w:r>
      <w:r w:rsidRPr="00A05E11">
        <w:rPr>
          <w:sz w:val="22"/>
          <w:szCs w:val="22"/>
        </w:rPr>
        <w:tab/>
        <w:t>prowadzą poradnictwo zawodowe dla młodzieży oraz mobilne centra informacji zawodowej;</w:t>
      </w:r>
    </w:p>
    <w:p w:rsidR="00AC5CCF" w:rsidRPr="00A05E11" w:rsidRDefault="00AC5CCF" w:rsidP="00AC5CCF">
      <w:pPr>
        <w:tabs>
          <w:tab w:val="right" w:pos="284"/>
          <w:tab w:val="left" w:pos="408"/>
        </w:tabs>
        <w:autoSpaceDE w:val="0"/>
        <w:autoSpaceDN w:val="0"/>
        <w:adjustRightInd w:val="0"/>
        <w:ind w:left="408" w:hanging="408"/>
        <w:jc w:val="both"/>
        <w:rPr>
          <w:sz w:val="22"/>
          <w:szCs w:val="22"/>
        </w:rPr>
      </w:pPr>
      <w:r w:rsidRPr="00A05E11">
        <w:rPr>
          <w:sz w:val="22"/>
          <w:szCs w:val="22"/>
        </w:rPr>
        <w:tab/>
        <w:t>3)</w:t>
      </w:r>
      <w:r w:rsidRPr="00A05E11">
        <w:rPr>
          <w:sz w:val="22"/>
          <w:szCs w:val="22"/>
        </w:rPr>
        <w:tab/>
        <w:t>inicjują międzynarodową współpracę i wymianę młodzieży;</w:t>
      </w:r>
    </w:p>
    <w:p w:rsidR="00AC5CCF" w:rsidRDefault="00AC5CCF" w:rsidP="00AC5CCF">
      <w:pPr>
        <w:tabs>
          <w:tab w:val="right" w:pos="284"/>
          <w:tab w:val="left" w:pos="408"/>
        </w:tabs>
        <w:autoSpaceDE w:val="0"/>
        <w:autoSpaceDN w:val="0"/>
        <w:adjustRightInd w:val="0"/>
        <w:ind w:left="408" w:hanging="408"/>
        <w:jc w:val="both"/>
        <w:rPr>
          <w:sz w:val="22"/>
          <w:szCs w:val="22"/>
        </w:rPr>
      </w:pPr>
      <w:r w:rsidRPr="00A05E11">
        <w:rPr>
          <w:sz w:val="22"/>
          <w:szCs w:val="22"/>
        </w:rPr>
        <w:tab/>
        <w:t>4)</w:t>
      </w:r>
      <w:r w:rsidRPr="00A05E11">
        <w:rPr>
          <w:sz w:val="22"/>
          <w:szCs w:val="22"/>
        </w:rPr>
        <w:tab/>
        <w:t>refundują koszty poniesione przez pracodawcę na wynagrodzenia i składki na ubezpieczenia społeczne młodocianych pracowników, zatrudnionych na podstawie umowy o pracę w celu przygotowania zawodowego w ramach szkoleń ogólnych w rozumieniu przepisów o dopuszczalności pomocy publicznej dla przedsiębiorców.</w:t>
      </w:r>
    </w:p>
    <w:p w:rsidR="000B09D3" w:rsidRDefault="000B09D3" w:rsidP="00673D91">
      <w:pPr>
        <w:tabs>
          <w:tab w:val="left" w:pos="7575"/>
        </w:tabs>
        <w:autoSpaceDE w:val="0"/>
        <w:autoSpaceDN w:val="0"/>
        <w:adjustRightInd w:val="0"/>
        <w:jc w:val="both"/>
        <w:rPr>
          <w:b/>
          <w:sz w:val="22"/>
          <w:szCs w:val="22"/>
        </w:rPr>
      </w:pPr>
    </w:p>
    <w:p w:rsidR="00F01DD3" w:rsidRPr="00A05E11" w:rsidRDefault="00F01DD3" w:rsidP="00F01DD3">
      <w:pPr>
        <w:autoSpaceDE w:val="0"/>
        <w:autoSpaceDN w:val="0"/>
        <w:adjustRightInd w:val="0"/>
        <w:jc w:val="both"/>
        <w:rPr>
          <w:b/>
          <w:sz w:val="22"/>
          <w:szCs w:val="22"/>
        </w:rPr>
      </w:pPr>
      <w:r w:rsidRPr="00A05E11">
        <w:rPr>
          <w:b/>
          <w:sz w:val="22"/>
          <w:szCs w:val="22"/>
        </w:rPr>
        <w:t>Tabela</w:t>
      </w:r>
      <w:r w:rsidR="00E6161D">
        <w:rPr>
          <w:b/>
          <w:sz w:val="22"/>
          <w:szCs w:val="22"/>
        </w:rPr>
        <w:t xml:space="preserve"> 16</w:t>
      </w:r>
      <w:r w:rsidRPr="00A05E11">
        <w:rPr>
          <w:b/>
          <w:sz w:val="22"/>
          <w:szCs w:val="22"/>
        </w:rPr>
        <w:t>. Odsetek młodzieży objętej programami edukacyjnymi i programami zapobiegania bezrobociu (OHP)</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1395"/>
        <w:gridCol w:w="1461"/>
        <w:gridCol w:w="1461"/>
        <w:gridCol w:w="1461"/>
        <w:gridCol w:w="1134"/>
        <w:gridCol w:w="1134"/>
        <w:gridCol w:w="1134"/>
      </w:tblGrid>
      <w:tr w:rsidR="00F01DD3" w:rsidRPr="00673D91" w:rsidTr="00D015FA">
        <w:tc>
          <w:tcPr>
            <w:tcW w:w="1395" w:type="dxa"/>
          </w:tcPr>
          <w:p w:rsidR="00F01DD3" w:rsidRPr="00673D91" w:rsidRDefault="00F01DD3" w:rsidP="00D015FA">
            <w:pPr>
              <w:jc w:val="center"/>
              <w:rPr>
                <w:rFonts w:ascii="Calibri" w:hAnsi="Calibri"/>
                <w:b/>
                <w:bCs/>
                <w:sz w:val="18"/>
                <w:szCs w:val="18"/>
              </w:rPr>
            </w:pPr>
            <w:r w:rsidRPr="00673D91">
              <w:rPr>
                <w:rFonts w:ascii="Calibri" w:hAnsi="Calibri"/>
                <w:b/>
                <w:bCs/>
                <w:sz w:val="18"/>
                <w:szCs w:val="18"/>
              </w:rPr>
              <w:t>2006 r.</w:t>
            </w:r>
          </w:p>
        </w:tc>
        <w:tc>
          <w:tcPr>
            <w:tcW w:w="1461" w:type="dxa"/>
          </w:tcPr>
          <w:p w:rsidR="00F01DD3" w:rsidRPr="00673D91" w:rsidRDefault="00F01DD3" w:rsidP="00D015FA">
            <w:pPr>
              <w:jc w:val="center"/>
              <w:rPr>
                <w:rFonts w:ascii="Calibri" w:hAnsi="Calibri"/>
                <w:b/>
                <w:bCs/>
                <w:sz w:val="18"/>
                <w:szCs w:val="18"/>
              </w:rPr>
            </w:pPr>
            <w:r w:rsidRPr="00673D91">
              <w:rPr>
                <w:rFonts w:ascii="Calibri" w:hAnsi="Calibri"/>
                <w:b/>
                <w:bCs/>
                <w:sz w:val="18"/>
                <w:szCs w:val="18"/>
              </w:rPr>
              <w:t>2007 r.</w:t>
            </w:r>
          </w:p>
        </w:tc>
        <w:tc>
          <w:tcPr>
            <w:tcW w:w="1461" w:type="dxa"/>
          </w:tcPr>
          <w:p w:rsidR="00F01DD3" w:rsidRPr="00673D91" w:rsidRDefault="00F01DD3" w:rsidP="00D015FA">
            <w:pPr>
              <w:jc w:val="center"/>
              <w:rPr>
                <w:rFonts w:ascii="Calibri" w:hAnsi="Calibri"/>
                <w:b/>
                <w:bCs/>
                <w:sz w:val="18"/>
                <w:szCs w:val="18"/>
              </w:rPr>
            </w:pPr>
            <w:r w:rsidRPr="00673D91">
              <w:rPr>
                <w:rFonts w:ascii="Calibri" w:hAnsi="Calibri"/>
                <w:b/>
                <w:bCs/>
                <w:sz w:val="18"/>
                <w:szCs w:val="18"/>
              </w:rPr>
              <w:t>2008 r.</w:t>
            </w:r>
          </w:p>
        </w:tc>
        <w:tc>
          <w:tcPr>
            <w:tcW w:w="1461" w:type="dxa"/>
          </w:tcPr>
          <w:p w:rsidR="00F01DD3" w:rsidRPr="00673D91" w:rsidRDefault="00F01DD3" w:rsidP="00D015FA">
            <w:pPr>
              <w:jc w:val="center"/>
              <w:rPr>
                <w:rFonts w:ascii="Calibri" w:hAnsi="Calibri"/>
                <w:b/>
                <w:bCs/>
                <w:sz w:val="18"/>
                <w:szCs w:val="18"/>
              </w:rPr>
            </w:pPr>
            <w:r w:rsidRPr="00673D91">
              <w:rPr>
                <w:rFonts w:ascii="Calibri" w:hAnsi="Calibri"/>
                <w:b/>
                <w:bCs/>
                <w:sz w:val="18"/>
                <w:szCs w:val="18"/>
              </w:rPr>
              <w:t>2009 r.</w:t>
            </w:r>
          </w:p>
        </w:tc>
        <w:tc>
          <w:tcPr>
            <w:tcW w:w="1134" w:type="dxa"/>
          </w:tcPr>
          <w:p w:rsidR="00F01DD3" w:rsidRPr="00673D91" w:rsidRDefault="00F01DD3" w:rsidP="00D015FA">
            <w:pPr>
              <w:jc w:val="center"/>
              <w:rPr>
                <w:rFonts w:ascii="Calibri" w:hAnsi="Calibri"/>
                <w:b/>
                <w:bCs/>
                <w:sz w:val="18"/>
                <w:szCs w:val="18"/>
              </w:rPr>
            </w:pPr>
            <w:r w:rsidRPr="00673D91">
              <w:rPr>
                <w:rFonts w:ascii="Calibri" w:hAnsi="Calibri"/>
                <w:b/>
                <w:bCs/>
                <w:sz w:val="18"/>
                <w:szCs w:val="18"/>
              </w:rPr>
              <w:t>2010 r.</w:t>
            </w:r>
          </w:p>
        </w:tc>
        <w:tc>
          <w:tcPr>
            <w:tcW w:w="1134" w:type="dxa"/>
          </w:tcPr>
          <w:p w:rsidR="00F01DD3" w:rsidRPr="00673D91" w:rsidRDefault="00F01DD3" w:rsidP="00D015FA">
            <w:pPr>
              <w:jc w:val="center"/>
              <w:rPr>
                <w:rFonts w:ascii="Calibri" w:hAnsi="Calibri"/>
                <w:b/>
                <w:bCs/>
                <w:sz w:val="18"/>
                <w:szCs w:val="18"/>
              </w:rPr>
            </w:pPr>
            <w:r w:rsidRPr="00673D91">
              <w:rPr>
                <w:rFonts w:ascii="Calibri" w:hAnsi="Calibri"/>
                <w:b/>
                <w:bCs/>
                <w:sz w:val="18"/>
                <w:szCs w:val="18"/>
              </w:rPr>
              <w:t>2011 r.</w:t>
            </w:r>
          </w:p>
        </w:tc>
        <w:tc>
          <w:tcPr>
            <w:tcW w:w="1134" w:type="dxa"/>
          </w:tcPr>
          <w:p w:rsidR="00F01DD3" w:rsidRPr="00673D91" w:rsidRDefault="00F01DD3" w:rsidP="00D015FA">
            <w:pPr>
              <w:jc w:val="center"/>
              <w:rPr>
                <w:rFonts w:ascii="Calibri" w:hAnsi="Calibri"/>
                <w:b/>
                <w:bCs/>
                <w:sz w:val="18"/>
                <w:szCs w:val="18"/>
              </w:rPr>
            </w:pPr>
            <w:r w:rsidRPr="00673D91">
              <w:rPr>
                <w:rFonts w:ascii="Calibri" w:hAnsi="Calibri"/>
                <w:b/>
                <w:bCs/>
                <w:sz w:val="18"/>
                <w:szCs w:val="18"/>
              </w:rPr>
              <w:t>2012 r.</w:t>
            </w:r>
          </w:p>
        </w:tc>
      </w:tr>
      <w:tr w:rsidR="00F01DD3" w:rsidRPr="00673D91" w:rsidTr="00D015FA">
        <w:tc>
          <w:tcPr>
            <w:tcW w:w="1395" w:type="dxa"/>
          </w:tcPr>
          <w:p w:rsidR="00F01DD3" w:rsidRPr="00673D91" w:rsidRDefault="00F01DD3" w:rsidP="00D015FA">
            <w:pPr>
              <w:jc w:val="center"/>
              <w:rPr>
                <w:rFonts w:ascii="Calibri" w:hAnsi="Calibri"/>
                <w:b/>
                <w:bCs/>
                <w:sz w:val="18"/>
                <w:szCs w:val="18"/>
              </w:rPr>
            </w:pPr>
            <w:proofErr w:type="spellStart"/>
            <w:r w:rsidRPr="00673D91">
              <w:rPr>
                <w:rFonts w:ascii="Calibri" w:hAnsi="Calibri"/>
                <w:b/>
                <w:bCs/>
                <w:sz w:val="18"/>
                <w:szCs w:val="18"/>
              </w:rPr>
              <w:t>Bd</w:t>
            </w:r>
            <w:proofErr w:type="spellEnd"/>
            <w:r w:rsidRPr="00673D91">
              <w:rPr>
                <w:rFonts w:ascii="Calibri" w:hAnsi="Calibri"/>
                <w:b/>
                <w:bCs/>
                <w:sz w:val="18"/>
                <w:szCs w:val="18"/>
              </w:rPr>
              <w:t>.</w:t>
            </w:r>
          </w:p>
        </w:tc>
        <w:tc>
          <w:tcPr>
            <w:tcW w:w="1461" w:type="dxa"/>
          </w:tcPr>
          <w:p w:rsidR="00F01DD3" w:rsidRPr="00673D91" w:rsidRDefault="00F01DD3" w:rsidP="00D015FA">
            <w:pPr>
              <w:jc w:val="center"/>
              <w:rPr>
                <w:rFonts w:ascii="Calibri" w:hAnsi="Calibri"/>
                <w:b/>
                <w:bCs/>
                <w:sz w:val="18"/>
                <w:szCs w:val="18"/>
              </w:rPr>
            </w:pPr>
            <w:r w:rsidRPr="00673D91">
              <w:rPr>
                <w:rFonts w:ascii="Calibri" w:hAnsi="Calibri"/>
                <w:b/>
                <w:bCs/>
                <w:sz w:val="18"/>
                <w:szCs w:val="18"/>
              </w:rPr>
              <w:t>42487</w:t>
            </w:r>
          </w:p>
        </w:tc>
        <w:tc>
          <w:tcPr>
            <w:tcW w:w="1461" w:type="dxa"/>
          </w:tcPr>
          <w:p w:rsidR="00F01DD3" w:rsidRPr="00673D91" w:rsidRDefault="00F01DD3" w:rsidP="00D015FA">
            <w:pPr>
              <w:jc w:val="center"/>
              <w:rPr>
                <w:rFonts w:ascii="Calibri" w:hAnsi="Calibri"/>
                <w:b/>
                <w:bCs/>
                <w:sz w:val="18"/>
                <w:szCs w:val="18"/>
              </w:rPr>
            </w:pPr>
            <w:r w:rsidRPr="00673D91">
              <w:rPr>
                <w:rFonts w:ascii="Calibri" w:hAnsi="Calibri"/>
                <w:b/>
                <w:bCs/>
                <w:sz w:val="18"/>
                <w:szCs w:val="18"/>
              </w:rPr>
              <w:t>19134</w:t>
            </w:r>
          </w:p>
        </w:tc>
        <w:tc>
          <w:tcPr>
            <w:tcW w:w="1461" w:type="dxa"/>
          </w:tcPr>
          <w:p w:rsidR="00F01DD3" w:rsidRPr="00673D91" w:rsidRDefault="00F01DD3" w:rsidP="00D015FA">
            <w:pPr>
              <w:jc w:val="center"/>
              <w:rPr>
                <w:rFonts w:ascii="Calibri" w:hAnsi="Calibri"/>
                <w:b/>
                <w:bCs/>
                <w:sz w:val="18"/>
                <w:szCs w:val="18"/>
              </w:rPr>
            </w:pPr>
            <w:r w:rsidRPr="00673D91">
              <w:rPr>
                <w:rFonts w:ascii="Calibri" w:hAnsi="Calibri"/>
                <w:b/>
                <w:bCs/>
                <w:sz w:val="18"/>
                <w:szCs w:val="18"/>
              </w:rPr>
              <w:t>34995</w:t>
            </w:r>
          </w:p>
        </w:tc>
        <w:tc>
          <w:tcPr>
            <w:tcW w:w="1134" w:type="dxa"/>
          </w:tcPr>
          <w:p w:rsidR="00F01DD3" w:rsidRPr="00673D91" w:rsidRDefault="00F01DD3" w:rsidP="00D015FA">
            <w:pPr>
              <w:jc w:val="center"/>
              <w:rPr>
                <w:rFonts w:ascii="Calibri" w:hAnsi="Calibri"/>
                <w:b/>
                <w:bCs/>
                <w:sz w:val="18"/>
                <w:szCs w:val="18"/>
              </w:rPr>
            </w:pPr>
            <w:r w:rsidRPr="00673D91">
              <w:rPr>
                <w:rFonts w:ascii="Calibri" w:hAnsi="Calibri"/>
                <w:b/>
                <w:bCs/>
                <w:sz w:val="18"/>
                <w:szCs w:val="18"/>
              </w:rPr>
              <w:t>36115</w:t>
            </w:r>
          </w:p>
        </w:tc>
        <w:tc>
          <w:tcPr>
            <w:tcW w:w="1134" w:type="dxa"/>
          </w:tcPr>
          <w:p w:rsidR="00F01DD3" w:rsidRPr="00673D91" w:rsidRDefault="00F01DD3" w:rsidP="00D015FA">
            <w:pPr>
              <w:jc w:val="center"/>
              <w:rPr>
                <w:rFonts w:ascii="Calibri" w:hAnsi="Calibri"/>
                <w:b/>
                <w:bCs/>
                <w:sz w:val="18"/>
                <w:szCs w:val="18"/>
              </w:rPr>
            </w:pPr>
            <w:r w:rsidRPr="00673D91">
              <w:rPr>
                <w:rFonts w:ascii="Calibri" w:hAnsi="Calibri"/>
                <w:b/>
                <w:bCs/>
                <w:sz w:val="18"/>
                <w:szCs w:val="18"/>
              </w:rPr>
              <w:t>36807</w:t>
            </w:r>
          </w:p>
        </w:tc>
        <w:tc>
          <w:tcPr>
            <w:tcW w:w="1134" w:type="dxa"/>
          </w:tcPr>
          <w:p w:rsidR="00F01DD3" w:rsidRPr="00673D91" w:rsidRDefault="00F01DD3" w:rsidP="00D015FA">
            <w:pPr>
              <w:jc w:val="center"/>
              <w:rPr>
                <w:rFonts w:ascii="Calibri" w:hAnsi="Calibri"/>
                <w:b/>
                <w:bCs/>
                <w:sz w:val="18"/>
                <w:szCs w:val="18"/>
              </w:rPr>
            </w:pPr>
            <w:r w:rsidRPr="00673D91">
              <w:rPr>
                <w:rFonts w:ascii="Calibri" w:hAnsi="Calibri"/>
                <w:b/>
                <w:bCs/>
                <w:sz w:val="18"/>
                <w:szCs w:val="18"/>
              </w:rPr>
              <w:t>39594</w:t>
            </w:r>
          </w:p>
        </w:tc>
      </w:tr>
    </w:tbl>
    <w:p w:rsidR="002E2E19" w:rsidRPr="00E6161D" w:rsidRDefault="002E2E19" w:rsidP="002E2E19">
      <w:pPr>
        <w:autoSpaceDE w:val="0"/>
        <w:autoSpaceDN w:val="0"/>
        <w:adjustRightInd w:val="0"/>
        <w:jc w:val="both"/>
        <w:rPr>
          <w:i/>
          <w:sz w:val="18"/>
          <w:szCs w:val="18"/>
        </w:rPr>
      </w:pPr>
      <w:r w:rsidRPr="00E6161D">
        <w:rPr>
          <w:i/>
          <w:sz w:val="18"/>
          <w:szCs w:val="18"/>
        </w:rPr>
        <w:t>Źródło: Sprawozdania z realizacji PRPD.</w:t>
      </w:r>
    </w:p>
    <w:p w:rsidR="00F01DD3" w:rsidRDefault="00F01DD3" w:rsidP="00AC5CCF">
      <w:pPr>
        <w:tabs>
          <w:tab w:val="right" w:pos="284"/>
          <w:tab w:val="left" w:pos="408"/>
        </w:tabs>
        <w:autoSpaceDE w:val="0"/>
        <w:autoSpaceDN w:val="0"/>
        <w:adjustRightInd w:val="0"/>
        <w:ind w:left="408" w:hanging="408"/>
        <w:jc w:val="both"/>
        <w:rPr>
          <w:sz w:val="22"/>
          <w:szCs w:val="22"/>
        </w:rPr>
      </w:pPr>
    </w:p>
    <w:p w:rsidR="00AC5CCF" w:rsidRPr="00A05E11" w:rsidRDefault="00AC5CCF" w:rsidP="000B09D3">
      <w:pPr>
        <w:autoSpaceDE w:val="0"/>
        <w:autoSpaceDN w:val="0"/>
        <w:adjustRightInd w:val="0"/>
        <w:ind w:firstLine="567"/>
        <w:jc w:val="both"/>
        <w:rPr>
          <w:sz w:val="22"/>
          <w:szCs w:val="22"/>
        </w:rPr>
      </w:pPr>
      <w:r w:rsidRPr="00A05E11">
        <w:rPr>
          <w:bCs/>
          <w:sz w:val="22"/>
          <w:szCs w:val="22"/>
        </w:rPr>
        <w:t xml:space="preserve">Jak pokazuje powyższa tabela, w roku 2007 programami </w:t>
      </w:r>
      <w:r w:rsidRPr="00A05E11">
        <w:rPr>
          <w:sz w:val="22"/>
          <w:szCs w:val="22"/>
        </w:rPr>
        <w:t>edukacyjnymi i programami zapobiegania bezrobociu w ramach OHP objęto 4248</w:t>
      </w:r>
      <w:r w:rsidR="002E2E19">
        <w:rPr>
          <w:sz w:val="22"/>
          <w:szCs w:val="22"/>
        </w:rPr>
        <w:t>7 osób</w:t>
      </w:r>
      <w:r w:rsidRPr="00A05E11">
        <w:rPr>
          <w:sz w:val="22"/>
          <w:szCs w:val="22"/>
        </w:rPr>
        <w:t>, w roku 2008 nastąpił spadek liczby osób korzystających z</w:t>
      </w:r>
      <w:r w:rsidR="002E2E19">
        <w:rPr>
          <w:sz w:val="22"/>
          <w:szCs w:val="22"/>
        </w:rPr>
        <w:t xml:space="preserve"> usług OHP natomiast od </w:t>
      </w:r>
      <w:r w:rsidRPr="00A05E11">
        <w:rPr>
          <w:sz w:val="22"/>
          <w:szCs w:val="22"/>
        </w:rPr>
        <w:t xml:space="preserve">roku 2009 mamy do czynienia ze wzrostem liczby osób </w:t>
      </w:r>
      <w:r w:rsidR="0075342F">
        <w:rPr>
          <w:sz w:val="22"/>
          <w:szCs w:val="22"/>
        </w:rPr>
        <w:t xml:space="preserve">młodych </w:t>
      </w:r>
      <w:r w:rsidRPr="00A05E11">
        <w:rPr>
          <w:sz w:val="22"/>
          <w:szCs w:val="22"/>
        </w:rPr>
        <w:t>obejmowanych wsparciem. Wzrost ten związany jest niewątpliwie z możliwością realizacji szeregu projektów współfinansowanych ze środków Unii Europejskiej w  ramach POKL.</w:t>
      </w:r>
    </w:p>
    <w:p w:rsidR="00AC5CCF" w:rsidRDefault="00AC5CCF" w:rsidP="00AC5CCF">
      <w:pPr>
        <w:autoSpaceDE w:val="0"/>
        <w:autoSpaceDN w:val="0"/>
        <w:adjustRightInd w:val="0"/>
        <w:jc w:val="both"/>
        <w:rPr>
          <w:sz w:val="22"/>
          <w:szCs w:val="22"/>
        </w:rPr>
      </w:pPr>
    </w:p>
    <w:p w:rsidR="00673D91" w:rsidRDefault="00673D91" w:rsidP="00AC5CCF">
      <w:pPr>
        <w:autoSpaceDE w:val="0"/>
        <w:autoSpaceDN w:val="0"/>
        <w:adjustRightInd w:val="0"/>
        <w:jc w:val="both"/>
        <w:rPr>
          <w:sz w:val="22"/>
          <w:szCs w:val="22"/>
        </w:rPr>
      </w:pPr>
    </w:p>
    <w:p w:rsidR="00673D91" w:rsidRDefault="00673D91" w:rsidP="00AC5CCF">
      <w:pPr>
        <w:autoSpaceDE w:val="0"/>
        <w:autoSpaceDN w:val="0"/>
        <w:adjustRightInd w:val="0"/>
        <w:jc w:val="both"/>
        <w:rPr>
          <w:sz w:val="22"/>
          <w:szCs w:val="22"/>
        </w:rPr>
      </w:pPr>
    </w:p>
    <w:p w:rsidR="00673D91" w:rsidRDefault="00673D91" w:rsidP="00AC5CCF">
      <w:pPr>
        <w:autoSpaceDE w:val="0"/>
        <w:autoSpaceDN w:val="0"/>
        <w:adjustRightInd w:val="0"/>
        <w:jc w:val="both"/>
        <w:rPr>
          <w:sz w:val="22"/>
          <w:szCs w:val="22"/>
        </w:rPr>
      </w:pPr>
    </w:p>
    <w:p w:rsidR="00673D91" w:rsidRDefault="00673D91" w:rsidP="00AC5CCF">
      <w:pPr>
        <w:autoSpaceDE w:val="0"/>
        <w:autoSpaceDN w:val="0"/>
        <w:adjustRightInd w:val="0"/>
        <w:jc w:val="both"/>
        <w:rPr>
          <w:sz w:val="22"/>
          <w:szCs w:val="22"/>
        </w:rPr>
      </w:pPr>
    </w:p>
    <w:p w:rsidR="00673D91" w:rsidRPr="00A05E11" w:rsidRDefault="00673D91" w:rsidP="00AC5CCF">
      <w:pPr>
        <w:autoSpaceDE w:val="0"/>
        <w:autoSpaceDN w:val="0"/>
        <w:adjustRightInd w:val="0"/>
        <w:jc w:val="both"/>
        <w:rPr>
          <w:sz w:val="22"/>
          <w:szCs w:val="22"/>
        </w:rPr>
      </w:pPr>
    </w:p>
    <w:p w:rsidR="008F3AD5" w:rsidRPr="0057647F" w:rsidRDefault="008F3AD5" w:rsidP="00EB5140">
      <w:pPr>
        <w:jc w:val="both"/>
        <w:rPr>
          <w:b/>
        </w:rPr>
      </w:pPr>
      <w:r w:rsidRPr="0057647F">
        <w:rPr>
          <w:b/>
        </w:rPr>
        <w:lastRenderedPageBreak/>
        <w:t xml:space="preserve">PRIORYTET IV. </w:t>
      </w:r>
      <w:r w:rsidR="00B76789" w:rsidRPr="0057647F">
        <w:rPr>
          <w:b/>
        </w:rPr>
        <w:t>PODNIESIENIE JAKOŚCI KSZTAŁCENIA I WYPOSA</w:t>
      </w:r>
      <w:r w:rsidR="00A90CB7" w:rsidRPr="0057647F">
        <w:rPr>
          <w:b/>
        </w:rPr>
        <w:t>Ż</w:t>
      </w:r>
      <w:r w:rsidR="00B76789" w:rsidRPr="0057647F">
        <w:rPr>
          <w:b/>
        </w:rPr>
        <w:t xml:space="preserve">ENIA SZKÓŁ ZAWODOWYCH. </w:t>
      </w:r>
    </w:p>
    <w:p w:rsidR="00404C20" w:rsidRDefault="00404C20" w:rsidP="00404C20">
      <w:pPr>
        <w:spacing w:line="360" w:lineRule="auto"/>
        <w:rPr>
          <w:rFonts w:ascii="Arial" w:hAnsi="Arial" w:cs="Arial"/>
          <w:sz w:val="20"/>
          <w:szCs w:val="20"/>
        </w:rPr>
      </w:pPr>
    </w:p>
    <w:p w:rsidR="00404C20" w:rsidRPr="00CA5709" w:rsidRDefault="00404C20" w:rsidP="00404C20">
      <w:pPr>
        <w:rPr>
          <w:b/>
          <w:sz w:val="22"/>
          <w:szCs w:val="22"/>
        </w:rPr>
      </w:pPr>
      <w:r w:rsidRPr="00CA5709">
        <w:rPr>
          <w:b/>
          <w:sz w:val="22"/>
          <w:szCs w:val="22"/>
        </w:rPr>
        <w:t>Wykształcenie mieszkańców</w:t>
      </w:r>
    </w:p>
    <w:p w:rsidR="00404C20" w:rsidRPr="00CA5709" w:rsidRDefault="00404C20" w:rsidP="00404C20">
      <w:pPr>
        <w:ind w:firstLine="540"/>
        <w:jc w:val="both"/>
        <w:rPr>
          <w:sz w:val="22"/>
          <w:szCs w:val="22"/>
        </w:rPr>
      </w:pPr>
      <w:r w:rsidRPr="00CA5709">
        <w:rPr>
          <w:sz w:val="22"/>
          <w:szCs w:val="22"/>
        </w:rPr>
        <w:t>Zmienia się struktura wykształcenia ludności województwa podlaskiego. Informacje uzyskane w drodze badań ankietowych (BAEL) nie odzwierciedlają, jak się wydaje, faktycznej struktury wykształcenia społeczeństwa Podlasia, jednakże obrazują pewną tendencję zmian w tym zakresie. W latach 2006-20</w:t>
      </w:r>
      <w:r w:rsidR="00CA5709" w:rsidRPr="00CA5709">
        <w:rPr>
          <w:sz w:val="22"/>
          <w:szCs w:val="22"/>
        </w:rPr>
        <w:t>12</w:t>
      </w:r>
      <w:r w:rsidRPr="00CA5709">
        <w:rPr>
          <w:sz w:val="22"/>
          <w:szCs w:val="22"/>
        </w:rPr>
        <w:t xml:space="preserve"> wzrósł poziom wykształcenia ludności województwa podlaskiego na poziomie wyższym. W porównaniu do roku 2006 liczba osób z wykształceniem wyższym wzrosła o 5</w:t>
      </w:r>
      <w:r w:rsidR="00CA5709" w:rsidRPr="00CA5709">
        <w:rPr>
          <w:sz w:val="22"/>
          <w:szCs w:val="22"/>
        </w:rPr>
        <w:t>6</w:t>
      </w:r>
      <w:r w:rsidRPr="00CA5709">
        <w:rPr>
          <w:sz w:val="22"/>
          <w:szCs w:val="22"/>
        </w:rPr>
        <w:t xml:space="preserve"> tys. co spowodowało wzrost odsetka z 13,4% do 1</w:t>
      </w:r>
      <w:r w:rsidR="00CA5709" w:rsidRPr="00CA5709">
        <w:rPr>
          <w:sz w:val="22"/>
          <w:szCs w:val="22"/>
        </w:rPr>
        <w:t>9</w:t>
      </w:r>
      <w:r w:rsidRPr="00CA5709">
        <w:rPr>
          <w:sz w:val="22"/>
          <w:szCs w:val="22"/>
        </w:rPr>
        <w:t>,</w:t>
      </w:r>
      <w:r w:rsidR="00CA5709" w:rsidRPr="00CA5709">
        <w:rPr>
          <w:sz w:val="22"/>
          <w:szCs w:val="22"/>
        </w:rPr>
        <w:t>3</w:t>
      </w:r>
      <w:r w:rsidRPr="00CA5709">
        <w:rPr>
          <w:sz w:val="22"/>
          <w:szCs w:val="22"/>
        </w:rPr>
        <w:t>%. Spadła natomiast liczba osób z wykształceniem najniższym z 35% w roku 2006 do 2</w:t>
      </w:r>
      <w:r w:rsidR="00CA5709" w:rsidRPr="00CA5709">
        <w:rPr>
          <w:sz w:val="22"/>
          <w:szCs w:val="22"/>
        </w:rPr>
        <w:t>6</w:t>
      </w:r>
      <w:r w:rsidRPr="00CA5709">
        <w:rPr>
          <w:sz w:val="22"/>
          <w:szCs w:val="22"/>
        </w:rPr>
        <w:t>,</w:t>
      </w:r>
      <w:r w:rsidR="00CA5709" w:rsidRPr="00CA5709">
        <w:rPr>
          <w:sz w:val="22"/>
          <w:szCs w:val="22"/>
        </w:rPr>
        <w:t>9</w:t>
      </w:r>
      <w:r w:rsidRPr="00CA5709">
        <w:rPr>
          <w:sz w:val="22"/>
          <w:szCs w:val="22"/>
        </w:rPr>
        <w:t>% w 20</w:t>
      </w:r>
      <w:r w:rsidR="00CA5709" w:rsidRPr="00CA5709">
        <w:rPr>
          <w:sz w:val="22"/>
          <w:szCs w:val="22"/>
        </w:rPr>
        <w:t>12</w:t>
      </w:r>
      <w:r w:rsidRPr="00CA5709">
        <w:rPr>
          <w:sz w:val="22"/>
          <w:szCs w:val="22"/>
        </w:rPr>
        <w:t xml:space="preserve"> r. (tabela 17). </w:t>
      </w:r>
    </w:p>
    <w:p w:rsidR="0057647F" w:rsidRDefault="0057647F" w:rsidP="0057647F">
      <w:pPr>
        <w:tabs>
          <w:tab w:val="left" w:pos="6346"/>
        </w:tabs>
        <w:spacing w:line="360" w:lineRule="auto"/>
        <w:jc w:val="both"/>
        <w:rPr>
          <w:rFonts w:ascii="Arial" w:hAnsi="Arial" w:cs="Arial"/>
          <w:sz w:val="20"/>
          <w:szCs w:val="20"/>
        </w:rPr>
      </w:pPr>
    </w:p>
    <w:p w:rsidR="00404C20" w:rsidRPr="00E6161D" w:rsidRDefault="00404C20" w:rsidP="00404C20">
      <w:pPr>
        <w:rPr>
          <w:b/>
          <w:sz w:val="22"/>
          <w:szCs w:val="22"/>
        </w:rPr>
      </w:pPr>
      <w:r w:rsidRPr="00E6161D">
        <w:rPr>
          <w:b/>
          <w:sz w:val="22"/>
          <w:szCs w:val="22"/>
        </w:rPr>
        <w:t>Tabela 17. Wykształcenie ludności w wieku 15 lat i więcej (BAEL)</w:t>
      </w:r>
    </w:p>
    <w:tbl>
      <w:tblPr>
        <w:tblW w:w="10031"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firstRow="1" w:lastRow="1" w:firstColumn="1" w:lastColumn="1" w:noHBand="0" w:noVBand="0"/>
      </w:tblPr>
      <w:tblGrid>
        <w:gridCol w:w="2089"/>
        <w:gridCol w:w="566"/>
        <w:gridCol w:w="571"/>
        <w:gridCol w:w="566"/>
        <w:gridCol w:w="569"/>
        <w:gridCol w:w="567"/>
        <w:gridCol w:w="567"/>
        <w:gridCol w:w="567"/>
        <w:gridCol w:w="567"/>
        <w:gridCol w:w="567"/>
        <w:gridCol w:w="567"/>
        <w:gridCol w:w="567"/>
        <w:gridCol w:w="567"/>
        <w:gridCol w:w="567"/>
        <w:gridCol w:w="567"/>
      </w:tblGrid>
      <w:tr w:rsidR="00CA5709" w:rsidRPr="00492A2D" w:rsidTr="008E69A4">
        <w:tc>
          <w:tcPr>
            <w:tcW w:w="2089" w:type="dxa"/>
            <w:vMerge w:val="restart"/>
          </w:tcPr>
          <w:p w:rsidR="00CA5709" w:rsidRPr="008E69A4" w:rsidRDefault="00CA5709" w:rsidP="008E69A4">
            <w:pPr>
              <w:jc w:val="center"/>
              <w:rPr>
                <w:rFonts w:ascii="Calibri" w:hAnsi="Calibri"/>
                <w:b/>
                <w:bCs/>
                <w:sz w:val="18"/>
                <w:szCs w:val="18"/>
              </w:rPr>
            </w:pPr>
            <w:r w:rsidRPr="008E69A4">
              <w:rPr>
                <w:rFonts w:ascii="Calibri" w:hAnsi="Calibri"/>
                <w:b/>
                <w:bCs/>
                <w:sz w:val="18"/>
                <w:szCs w:val="18"/>
              </w:rPr>
              <w:t>Poziom wykształcenia ludności</w:t>
            </w:r>
          </w:p>
        </w:tc>
        <w:tc>
          <w:tcPr>
            <w:tcW w:w="1137" w:type="dxa"/>
            <w:gridSpan w:val="2"/>
          </w:tcPr>
          <w:p w:rsidR="00CA5709" w:rsidRPr="008E69A4" w:rsidRDefault="00CA5709" w:rsidP="008E69A4">
            <w:pPr>
              <w:tabs>
                <w:tab w:val="center" w:pos="742"/>
              </w:tabs>
              <w:rPr>
                <w:rFonts w:ascii="Calibri" w:hAnsi="Calibri"/>
                <w:b/>
                <w:bCs/>
                <w:sz w:val="18"/>
                <w:szCs w:val="18"/>
              </w:rPr>
            </w:pPr>
            <w:r w:rsidRPr="008E69A4">
              <w:rPr>
                <w:rFonts w:ascii="Calibri" w:hAnsi="Calibri"/>
                <w:b/>
                <w:bCs/>
                <w:sz w:val="18"/>
                <w:szCs w:val="18"/>
              </w:rPr>
              <w:t>2006 IV kw.</w:t>
            </w:r>
          </w:p>
        </w:tc>
        <w:tc>
          <w:tcPr>
            <w:tcW w:w="1135" w:type="dxa"/>
            <w:gridSpan w:val="2"/>
          </w:tcPr>
          <w:p w:rsidR="00CA5709" w:rsidRPr="008E69A4" w:rsidRDefault="00CA5709" w:rsidP="00CA5709">
            <w:pPr>
              <w:rPr>
                <w:rFonts w:ascii="Calibri" w:hAnsi="Calibri"/>
                <w:b/>
                <w:bCs/>
                <w:sz w:val="18"/>
                <w:szCs w:val="18"/>
              </w:rPr>
            </w:pPr>
            <w:r w:rsidRPr="008E69A4">
              <w:rPr>
                <w:rFonts w:ascii="Calibri" w:hAnsi="Calibri"/>
                <w:b/>
                <w:bCs/>
                <w:sz w:val="18"/>
                <w:szCs w:val="18"/>
              </w:rPr>
              <w:t>2007 IV kw.</w:t>
            </w:r>
          </w:p>
        </w:tc>
        <w:tc>
          <w:tcPr>
            <w:tcW w:w="1134" w:type="dxa"/>
            <w:gridSpan w:val="2"/>
          </w:tcPr>
          <w:p w:rsidR="00CA5709" w:rsidRPr="008E69A4" w:rsidRDefault="00CA5709" w:rsidP="00126943">
            <w:pPr>
              <w:rPr>
                <w:rFonts w:ascii="Calibri" w:hAnsi="Calibri"/>
                <w:b/>
                <w:bCs/>
                <w:sz w:val="18"/>
                <w:szCs w:val="18"/>
              </w:rPr>
            </w:pPr>
            <w:r w:rsidRPr="008E69A4">
              <w:rPr>
                <w:rFonts w:ascii="Calibri" w:hAnsi="Calibri"/>
                <w:b/>
                <w:bCs/>
                <w:sz w:val="18"/>
                <w:szCs w:val="18"/>
              </w:rPr>
              <w:t>2008 IV kw.</w:t>
            </w:r>
          </w:p>
        </w:tc>
        <w:tc>
          <w:tcPr>
            <w:tcW w:w="1134" w:type="dxa"/>
            <w:gridSpan w:val="2"/>
          </w:tcPr>
          <w:p w:rsidR="00CA5709" w:rsidRPr="008E69A4" w:rsidRDefault="00CA5709" w:rsidP="008E69A4">
            <w:pPr>
              <w:jc w:val="center"/>
              <w:rPr>
                <w:rFonts w:ascii="Calibri" w:hAnsi="Calibri"/>
                <w:b/>
                <w:bCs/>
                <w:sz w:val="18"/>
                <w:szCs w:val="18"/>
              </w:rPr>
            </w:pPr>
            <w:r w:rsidRPr="008E69A4">
              <w:rPr>
                <w:rFonts w:ascii="Calibri" w:hAnsi="Calibri"/>
                <w:b/>
                <w:bCs/>
                <w:sz w:val="18"/>
                <w:szCs w:val="18"/>
              </w:rPr>
              <w:t>2009 IV kw.</w:t>
            </w:r>
          </w:p>
        </w:tc>
        <w:tc>
          <w:tcPr>
            <w:tcW w:w="1134" w:type="dxa"/>
            <w:gridSpan w:val="2"/>
          </w:tcPr>
          <w:p w:rsidR="00CA5709" w:rsidRPr="008E69A4" w:rsidRDefault="00CA5709" w:rsidP="008E69A4">
            <w:pPr>
              <w:jc w:val="center"/>
              <w:rPr>
                <w:rFonts w:ascii="Calibri" w:hAnsi="Calibri"/>
                <w:b/>
                <w:bCs/>
                <w:sz w:val="18"/>
                <w:szCs w:val="18"/>
              </w:rPr>
            </w:pPr>
            <w:r w:rsidRPr="008E69A4">
              <w:rPr>
                <w:rFonts w:ascii="Calibri" w:hAnsi="Calibri"/>
                <w:b/>
                <w:bCs/>
                <w:sz w:val="18"/>
                <w:szCs w:val="18"/>
              </w:rPr>
              <w:t>2010 IV kw.</w:t>
            </w:r>
          </w:p>
        </w:tc>
        <w:tc>
          <w:tcPr>
            <w:tcW w:w="1134" w:type="dxa"/>
            <w:gridSpan w:val="2"/>
          </w:tcPr>
          <w:p w:rsidR="00CA5709" w:rsidRPr="008E69A4" w:rsidRDefault="00CA5709" w:rsidP="008E69A4">
            <w:pPr>
              <w:jc w:val="center"/>
              <w:rPr>
                <w:rFonts w:ascii="Calibri" w:hAnsi="Calibri"/>
                <w:b/>
                <w:bCs/>
                <w:sz w:val="18"/>
                <w:szCs w:val="18"/>
              </w:rPr>
            </w:pPr>
            <w:r w:rsidRPr="008E69A4">
              <w:rPr>
                <w:rFonts w:ascii="Calibri" w:hAnsi="Calibri"/>
                <w:b/>
                <w:bCs/>
                <w:sz w:val="18"/>
                <w:szCs w:val="18"/>
              </w:rPr>
              <w:t xml:space="preserve">2011 IV </w:t>
            </w:r>
          </w:p>
          <w:p w:rsidR="00CA5709" w:rsidRPr="008E69A4" w:rsidRDefault="00CA5709" w:rsidP="008E69A4">
            <w:pPr>
              <w:jc w:val="center"/>
              <w:rPr>
                <w:rFonts w:ascii="Calibri" w:hAnsi="Calibri"/>
                <w:b/>
                <w:bCs/>
                <w:sz w:val="18"/>
                <w:szCs w:val="18"/>
              </w:rPr>
            </w:pPr>
            <w:proofErr w:type="spellStart"/>
            <w:r w:rsidRPr="008E69A4">
              <w:rPr>
                <w:rFonts w:ascii="Calibri" w:hAnsi="Calibri"/>
                <w:b/>
                <w:bCs/>
                <w:sz w:val="18"/>
                <w:szCs w:val="18"/>
              </w:rPr>
              <w:t>kw</w:t>
            </w:r>
            <w:proofErr w:type="spellEnd"/>
          </w:p>
        </w:tc>
        <w:tc>
          <w:tcPr>
            <w:tcW w:w="1134" w:type="dxa"/>
            <w:gridSpan w:val="2"/>
          </w:tcPr>
          <w:p w:rsidR="00CA5709" w:rsidRPr="008E69A4" w:rsidRDefault="00CA5709" w:rsidP="008E69A4">
            <w:pPr>
              <w:jc w:val="center"/>
              <w:rPr>
                <w:rFonts w:ascii="Calibri" w:hAnsi="Calibri"/>
                <w:b/>
                <w:bCs/>
                <w:sz w:val="18"/>
                <w:szCs w:val="18"/>
              </w:rPr>
            </w:pPr>
            <w:r w:rsidRPr="008E69A4">
              <w:rPr>
                <w:rFonts w:ascii="Calibri" w:hAnsi="Calibri"/>
                <w:b/>
                <w:bCs/>
                <w:sz w:val="18"/>
                <w:szCs w:val="18"/>
              </w:rPr>
              <w:t>2012 IV kw.</w:t>
            </w:r>
          </w:p>
        </w:tc>
      </w:tr>
      <w:tr w:rsidR="00404C20" w:rsidRPr="00492A2D" w:rsidTr="008E69A4">
        <w:tc>
          <w:tcPr>
            <w:tcW w:w="2089" w:type="dxa"/>
            <w:vMerge/>
          </w:tcPr>
          <w:p w:rsidR="00404C20" w:rsidRPr="008E69A4" w:rsidRDefault="00404C20" w:rsidP="00126943">
            <w:pPr>
              <w:rPr>
                <w:rFonts w:ascii="Calibri" w:hAnsi="Calibri"/>
                <w:b/>
                <w:sz w:val="18"/>
                <w:szCs w:val="18"/>
              </w:rPr>
            </w:pPr>
          </w:p>
        </w:tc>
        <w:tc>
          <w:tcPr>
            <w:tcW w:w="566" w:type="dxa"/>
          </w:tcPr>
          <w:p w:rsidR="00404C20" w:rsidRPr="004B4963" w:rsidRDefault="00404C20" w:rsidP="008E69A4">
            <w:pPr>
              <w:jc w:val="center"/>
              <w:rPr>
                <w:rFonts w:ascii="Calibri" w:hAnsi="Calibri"/>
                <w:b/>
                <w:sz w:val="16"/>
                <w:szCs w:val="16"/>
              </w:rPr>
            </w:pPr>
            <w:r w:rsidRPr="004B4963">
              <w:rPr>
                <w:rFonts w:ascii="Calibri" w:hAnsi="Calibri"/>
                <w:b/>
                <w:sz w:val="16"/>
                <w:szCs w:val="16"/>
              </w:rPr>
              <w:t>Liczba</w:t>
            </w:r>
          </w:p>
          <w:p w:rsidR="00404C20" w:rsidRPr="004B4963" w:rsidRDefault="00404C20" w:rsidP="008E69A4">
            <w:pPr>
              <w:jc w:val="center"/>
              <w:rPr>
                <w:rFonts w:ascii="Calibri" w:hAnsi="Calibri"/>
                <w:b/>
                <w:sz w:val="16"/>
                <w:szCs w:val="16"/>
              </w:rPr>
            </w:pPr>
            <w:r w:rsidRPr="004B4963">
              <w:rPr>
                <w:rFonts w:ascii="Calibri" w:hAnsi="Calibri"/>
                <w:b/>
                <w:sz w:val="16"/>
                <w:szCs w:val="16"/>
              </w:rPr>
              <w:t>(w tys.)</w:t>
            </w:r>
          </w:p>
        </w:tc>
        <w:tc>
          <w:tcPr>
            <w:tcW w:w="571" w:type="dxa"/>
          </w:tcPr>
          <w:p w:rsidR="00404C20" w:rsidRPr="004B4963" w:rsidRDefault="00404C20" w:rsidP="008E69A4">
            <w:pPr>
              <w:jc w:val="center"/>
              <w:rPr>
                <w:rFonts w:ascii="Calibri" w:hAnsi="Calibri"/>
                <w:b/>
                <w:sz w:val="16"/>
                <w:szCs w:val="16"/>
              </w:rPr>
            </w:pPr>
            <w:r w:rsidRPr="004B4963">
              <w:rPr>
                <w:rFonts w:ascii="Calibri" w:hAnsi="Calibri"/>
                <w:b/>
                <w:sz w:val="16"/>
                <w:szCs w:val="16"/>
              </w:rPr>
              <w:t>%</w:t>
            </w:r>
          </w:p>
        </w:tc>
        <w:tc>
          <w:tcPr>
            <w:tcW w:w="566" w:type="dxa"/>
          </w:tcPr>
          <w:p w:rsidR="00404C20" w:rsidRPr="004B4963" w:rsidRDefault="00404C20" w:rsidP="008E69A4">
            <w:pPr>
              <w:jc w:val="center"/>
              <w:rPr>
                <w:rFonts w:ascii="Calibri" w:hAnsi="Calibri"/>
                <w:b/>
                <w:sz w:val="16"/>
                <w:szCs w:val="16"/>
              </w:rPr>
            </w:pPr>
            <w:r w:rsidRPr="004B4963">
              <w:rPr>
                <w:rFonts w:ascii="Calibri" w:hAnsi="Calibri"/>
                <w:b/>
                <w:sz w:val="16"/>
                <w:szCs w:val="16"/>
              </w:rPr>
              <w:t>Liczba</w:t>
            </w:r>
          </w:p>
          <w:p w:rsidR="00404C20" w:rsidRPr="004B4963" w:rsidRDefault="00404C20" w:rsidP="008E69A4">
            <w:pPr>
              <w:jc w:val="center"/>
              <w:rPr>
                <w:rFonts w:ascii="Calibri" w:hAnsi="Calibri"/>
                <w:b/>
                <w:sz w:val="16"/>
                <w:szCs w:val="16"/>
              </w:rPr>
            </w:pPr>
            <w:r w:rsidRPr="004B4963">
              <w:rPr>
                <w:rFonts w:ascii="Calibri" w:hAnsi="Calibri"/>
                <w:b/>
                <w:sz w:val="16"/>
                <w:szCs w:val="16"/>
              </w:rPr>
              <w:t>(w tys.)</w:t>
            </w:r>
          </w:p>
        </w:tc>
        <w:tc>
          <w:tcPr>
            <w:tcW w:w="569" w:type="dxa"/>
          </w:tcPr>
          <w:p w:rsidR="00404C20" w:rsidRPr="004B4963" w:rsidRDefault="00404C20" w:rsidP="008E69A4">
            <w:pPr>
              <w:jc w:val="center"/>
              <w:rPr>
                <w:rFonts w:ascii="Calibri" w:hAnsi="Calibri"/>
                <w:b/>
                <w:sz w:val="16"/>
                <w:szCs w:val="16"/>
              </w:rPr>
            </w:pPr>
            <w:r w:rsidRPr="004B4963">
              <w:rPr>
                <w:rFonts w:ascii="Calibri" w:hAnsi="Calibri"/>
                <w:b/>
                <w:sz w:val="16"/>
                <w:szCs w:val="16"/>
              </w:rPr>
              <w:t>%</w:t>
            </w:r>
          </w:p>
        </w:tc>
        <w:tc>
          <w:tcPr>
            <w:tcW w:w="567" w:type="dxa"/>
          </w:tcPr>
          <w:p w:rsidR="00404C20" w:rsidRPr="004B4963" w:rsidRDefault="00404C20" w:rsidP="008E69A4">
            <w:pPr>
              <w:jc w:val="center"/>
              <w:rPr>
                <w:rFonts w:ascii="Calibri" w:hAnsi="Calibri"/>
                <w:b/>
                <w:sz w:val="16"/>
                <w:szCs w:val="16"/>
              </w:rPr>
            </w:pPr>
            <w:r w:rsidRPr="004B4963">
              <w:rPr>
                <w:rFonts w:ascii="Calibri" w:hAnsi="Calibri"/>
                <w:b/>
                <w:sz w:val="16"/>
                <w:szCs w:val="16"/>
              </w:rPr>
              <w:t>Liczba</w:t>
            </w:r>
          </w:p>
          <w:p w:rsidR="00404C20" w:rsidRPr="004B4963" w:rsidRDefault="00404C20" w:rsidP="008E69A4">
            <w:pPr>
              <w:jc w:val="center"/>
              <w:rPr>
                <w:rFonts w:ascii="Calibri" w:hAnsi="Calibri"/>
                <w:b/>
                <w:sz w:val="16"/>
                <w:szCs w:val="16"/>
              </w:rPr>
            </w:pPr>
            <w:r w:rsidRPr="004B4963">
              <w:rPr>
                <w:rFonts w:ascii="Calibri" w:hAnsi="Calibri"/>
                <w:b/>
                <w:sz w:val="16"/>
                <w:szCs w:val="16"/>
              </w:rPr>
              <w:t>(w tys.)</w:t>
            </w:r>
          </w:p>
        </w:tc>
        <w:tc>
          <w:tcPr>
            <w:tcW w:w="567" w:type="dxa"/>
          </w:tcPr>
          <w:p w:rsidR="00404C20" w:rsidRPr="004B4963" w:rsidRDefault="00404C20" w:rsidP="008E69A4">
            <w:pPr>
              <w:jc w:val="center"/>
              <w:rPr>
                <w:rFonts w:ascii="Calibri" w:hAnsi="Calibri"/>
                <w:b/>
                <w:sz w:val="16"/>
                <w:szCs w:val="16"/>
              </w:rPr>
            </w:pPr>
            <w:r w:rsidRPr="004B4963">
              <w:rPr>
                <w:rFonts w:ascii="Calibri" w:hAnsi="Calibri"/>
                <w:b/>
                <w:sz w:val="16"/>
                <w:szCs w:val="16"/>
              </w:rPr>
              <w:t>%</w:t>
            </w:r>
          </w:p>
        </w:tc>
        <w:tc>
          <w:tcPr>
            <w:tcW w:w="567" w:type="dxa"/>
          </w:tcPr>
          <w:p w:rsidR="00404C20" w:rsidRPr="004B4963" w:rsidRDefault="00404C20" w:rsidP="008E69A4">
            <w:pPr>
              <w:jc w:val="center"/>
              <w:rPr>
                <w:rFonts w:ascii="Calibri" w:hAnsi="Calibri"/>
                <w:b/>
                <w:sz w:val="16"/>
                <w:szCs w:val="16"/>
              </w:rPr>
            </w:pPr>
            <w:r w:rsidRPr="004B4963">
              <w:rPr>
                <w:rFonts w:ascii="Calibri" w:hAnsi="Calibri"/>
                <w:b/>
                <w:sz w:val="16"/>
                <w:szCs w:val="16"/>
              </w:rPr>
              <w:t>Liczba</w:t>
            </w:r>
          </w:p>
          <w:p w:rsidR="00404C20" w:rsidRPr="004B4963" w:rsidRDefault="00404C20" w:rsidP="008E69A4">
            <w:pPr>
              <w:jc w:val="center"/>
              <w:rPr>
                <w:rFonts w:ascii="Calibri" w:hAnsi="Calibri"/>
                <w:b/>
                <w:sz w:val="16"/>
                <w:szCs w:val="16"/>
              </w:rPr>
            </w:pPr>
            <w:r w:rsidRPr="004B4963">
              <w:rPr>
                <w:rFonts w:ascii="Calibri" w:hAnsi="Calibri"/>
                <w:b/>
                <w:sz w:val="16"/>
                <w:szCs w:val="16"/>
              </w:rPr>
              <w:t>(w tys.)</w:t>
            </w:r>
          </w:p>
        </w:tc>
        <w:tc>
          <w:tcPr>
            <w:tcW w:w="567" w:type="dxa"/>
          </w:tcPr>
          <w:p w:rsidR="00404C20" w:rsidRPr="004B4963" w:rsidRDefault="00404C20" w:rsidP="008E69A4">
            <w:pPr>
              <w:jc w:val="center"/>
              <w:rPr>
                <w:rFonts w:ascii="Calibri" w:hAnsi="Calibri"/>
                <w:b/>
                <w:bCs/>
                <w:sz w:val="16"/>
                <w:szCs w:val="16"/>
              </w:rPr>
            </w:pPr>
            <w:r w:rsidRPr="004B4963">
              <w:rPr>
                <w:rFonts w:ascii="Calibri" w:hAnsi="Calibri"/>
                <w:b/>
                <w:bCs/>
                <w:sz w:val="16"/>
                <w:szCs w:val="16"/>
              </w:rPr>
              <w:t>%</w:t>
            </w:r>
          </w:p>
        </w:tc>
        <w:tc>
          <w:tcPr>
            <w:tcW w:w="567" w:type="dxa"/>
          </w:tcPr>
          <w:p w:rsidR="00404C20" w:rsidRPr="004B4963" w:rsidRDefault="00404C20" w:rsidP="008E69A4">
            <w:pPr>
              <w:jc w:val="center"/>
              <w:rPr>
                <w:rFonts w:ascii="Calibri" w:hAnsi="Calibri"/>
                <w:b/>
                <w:sz w:val="16"/>
                <w:szCs w:val="16"/>
              </w:rPr>
            </w:pPr>
            <w:r w:rsidRPr="004B4963">
              <w:rPr>
                <w:rFonts w:ascii="Calibri" w:hAnsi="Calibri"/>
                <w:b/>
                <w:sz w:val="16"/>
                <w:szCs w:val="16"/>
              </w:rPr>
              <w:t>Liczba</w:t>
            </w:r>
          </w:p>
          <w:p w:rsidR="00404C20" w:rsidRPr="004B4963" w:rsidRDefault="00404C20" w:rsidP="008E69A4">
            <w:pPr>
              <w:jc w:val="center"/>
              <w:rPr>
                <w:rFonts w:ascii="Calibri" w:hAnsi="Calibri"/>
                <w:b/>
                <w:bCs/>
                <w:sz w:val="16"/>
                <w:szCs w:val="16"/>
              </w:rPr>
            </w:pPr>
            <w:r w:rsidRPr="004B4963">
              <w:rPr>
                <w:rFonts w:ascii="Calibri" w:hAnsi="Calibri"/>
                <w:b/>
                <w:sz w:val="16"/>
                <w:szCs w:val="16"/>
              </w:rPr>
              <w:t>(w tys.)</w:t>
            </w:r>
          </w:p>
        </w:tc>
        <w:tc>
          <w:tcPr>
            <w:tcW w:w="567" w:type="dxa"/>
          </w:tcPr>
          <w:p w:rsidR="00404C20" w:rsidRPr="004B4963" w:rsidRDefault="00404C20" w:rsidP="008E69A4">
            <w:pPr>
              <w:jc w:val="center"/>
              <w:rPr>
                <w:rFonts w:ascii="Calibri" w:hAnsi="Calibri"/>
                <w:b/>
                <w:bCs/>
                <w:sz w:val="16"/>
                <w:szCs w:val="16"/>
              </w:rPr>
            </w:pPr>
            <w:r w:rsidRPr="004B4963">
              <w:rPr>
                <w:rFonts w:ascii="Calibri" w:hAnsi="Calibri"/>
                <w:b/>
                <w:bCs/>
                <w:sz w:val="16"/>
                <w:szCs w:val="16"/>
              </w:rPr>
              <w:t>%</w:t>
            </w:r>
          </w:p>
        </w:tc>
        <w:tc>
          <w:tcPr>
            <w:tcW w:w="567" w:type="dxa"/>
          </w:tcPr>
          <w:p w:rsidR="00404C20" w:rsidRPr="004B4963" w:rsidRDefault="00404C20" w:rsidP="008E69A4">
            <w:pPr>
              <w:jc w:val="center"/>
              <w:rPr>
                <w:rFonts w:ascii="Calibri" w:hAnsi="Calibri"/>
                <w:b/>
                <w:sz w:val="16"/>
                <w:szCs w:val="16"/>
              </w:rPr>
            </w:pPr>
            <w:r w:rsidRPr="004B4963">
              <w:rPr>
                <w:rFonts w:ascii="Calibri" w:hAnsi="Calibri"/>
                <w:b/>
                <w:sz w:val="16"/>
                <w:szCs w:val="16"/>
              </w:rPr>
              <w:t>Liczba</w:t>
            </w:r>
          </w:p>
          <w:p w:rsidR="00404C20" w:rsidRPr="004B4963" w:rsidRDefault="00404C20" w:rsidP="008E69A4">
            <w:pPr>
              <w:jc w:val="center"/>
              <w:rPr>
                <w:rFonts w:ascii="Calibri" w:hAnsi="Calibri"/>
                <w:b/>
                <w:bCs/>
                <w:sz w:val="16"/>
                <w:szCs w:val="16"/>
              </w:rPr>
            </w:pPr>
            <w:r w:rsidRPr="004B4963">
              <w:rPr>
                <w:rFonts w:ascii="Calibri" w:hAnsi="Calibri"/>
                <w:b/>
                <w:sz w:val="16"/>
                <w:szCs w:val="16"/>
              </w:rPr>
              <w:t>(w tys.)</w:t>
            </w:r>
          </w:p>
        </w:tc>
        <w:tc>
          <w:tcPr>
            <w:tcW w:w="567" w:type="dxa"/>
          </w:tcPr>
          <w:p w:rsidR="00404C20" w:rsidRPr="004B4963" w:rsidRDefault="00404C20" w:rsidP="00126943">
            <w:pPr>
              <w:rPr>
                <w:rFonts w:ascii="Calibri" w:hAnsi="Calibri"/>
                <w:b/>
                <w:bCs/>
                <w:sz w:val="16"/>
                <w:szCs w:val="16"/>
              </w:rPr>
            </w:pPr>
            <w:r w:rsidRPr="004B4963">
              <w:rPr>
                <w:rFonts w:ascii="Calibri" w:hAnsi="Calibri"/>
                <w:b/>
                <w:bCs/>
                <w:sz w:val="16"/>
                <w:szCs w:val="16"/>
              </w:rPr>
              <w:t>%</w:t>
            </w:r>
          </w:p>
        </w:tc>
        <w:tc>
          <w:tcPr>
            <w:tcW w:w="567" w:type="dxa"/>
          </w:tcPr>
          <w:p w:rsidR="00404C20" w:rsidRPr="004B4963" w:rsidRDefault="00404C20" w:rsidP="008E69A4">
            <w:pPr>
              <w:jc w:val="center"/>
              <w:rPr>
                <w:rFonts w:ascii="Calibri" w:hAnsi="Calibri"/>
                <w:b/>
                <w:sz w:val="16"/>
                <w:szCs w:val="16"/>
              </w:rPr>
            </w:pPr>
            <w:r w:rsidRPr="004B4963">
              <w:rPr>
                <w:rFonts w:ascii="Calibri" w:hAnsi="Calibri"/>
                <w:b/>
                <w:sz w:val="16"/>
                <w:szCs w:val="16"/>
              </w:rPr>
              <w:t>Liczba</w:t>
            </w:r>
          </w:p>
          <w:p w:rsidR="00404C20" w:rsidRPr="004B4963" w:rsidRDefault="00404C20" w:rsidP="008E69A4">
            <w:pPr>
              <w:jc w:val="center"/>
              <w:rPr>
                <w:rFonts w:ascii="Calibri" w:hAnsi="Calibri"/>
                <w:b/>
                <w:bCs/>
                <w:sz w:val="16"/>
                <w:szCs w:val="16"/>
              </w:rPr>
            </w:pPr>
            <w:r w:rsidRPr="004B4963">
              <w:rPr>
                <w:rFonts w:ascii="Calibri" w:hAnsi="Calibri"/>
                <w:b/>
                <w:sz w:val="16"/>
                <w:szCs w:val="16"/>
              </w:rPr>
              <w:t>(w tys.)</w:t>
            </w:r>
          </w:p>
        </w:tc>
        <w:tc>
          <w:tcPr>
            <w:tcW w:w="567" w:type="dxa"/>
          </w:tcPr>
          <w:p w:rsidR="00404C20" w:rsidRPr="004B4963" w:rsidRDefault="00404C20" w:rsidP="008E69A4">
            <w:pPr>
              <w:jc w:val="center"/>
              <w:rPr>
                <w:rFonts w:ascii="Calibri" w:hAnsi="Calibri"/>
                <w:b/>
                <w:bCs/>
                <w:sz w:val="16"/>
                <w:szCs w:val="16"/>
              </w:rPr>
            </w:pPr>
            <w:r w:rsidRPr="004B4963">
              <w:rPr>
                <w:rFonts w:ascii="Calibri" w:hAnsi="Calibri"/>
                <w:b/>
                <w:bCs/>
                <w:sz w:val="16"/>
                <w:szCs w:val="16"/>
              </w:rPr>
              <w:t>%</w:t>
            </w:r>
          </w:p>
        </w:tc>
      </w:tr>
      <w:tr w:rsidR="00404C20" w:rsidRPr="00492A2D" w:rsidTr="008E69A4">
        <w:tc>
          <w:tcPr>
            <w:tcW w:w="2089" w:type="dxa"/>
          </w:tcPr>
          <w:p w:rsidR="00404C20" w:rsidRPr="008E69A4" w:rsidRDefault="00404C20" w:rsidP="00126943">
            <w:pPr>
              <w:rPr>
                <w:rFonts w:ascii="Calibri" w:hAnsi="Calibri"/>
                <w:sz w:val="18"/>
                <w:szCs w:val="18"/>
              </w:rPr>
            </w:pPr>
            <w:r w:rsidRPr="008E69A4">
              <w:rPr>
                <w:rFonts w:ascii="Calibri" w:hAnsi="Calibri"/>
                <w:sz w:val="18"/>
                <w:szCs w:val="18"/>
              </w:rPr>
              <w:t>Wyższe</w:t>
            </w:r>
          </w:p>
        </w:tc>
        <w:tc>
          <w:tcPr>
            <w:tcW w:w="566" w:type="dxa"/>
          </w:tcPr>
          <w:p w:rsidR="00404C20" w:rsidRPr="008E69A4" w:rsidRDefault="00404C20" w:rsidP="008E69A4">
            <w:pPr>
              <w:jc w:val="center"/>
              <w:rPr>
                <w:rFonts w:ascii="Calibri" w:hAnsi="Calibri"/>
                <w:sz w:val="18"/>
                <w:szCs w:val="18"/>
              </w:rPr>
            </w:pPr>
            <w:r w:rsidRPr="008E69A4">
              <w:rPr>
                <w:rFonts w:ascii="Calibri" w:hAnsi="Calibri"/>
                <w:sz w:val="18"/>
                <w:szCs w:val="18"/>
              </w:rPr>
              <w:t>120</w:t>
            </w:r>
          </w:p>
        </w:tc>
        <w:tc>
          <w:tcPr>
            <w:tcW w:w="571" w:type="dxa"/>
          </w:tcPr>
          <w:p w:rsidR="00404C20" w:rsidRPr="008E69A4" w:rsidRDefault="00404C20" w:rsidP="008E69A4">
            <w:pPr>
              <w:jc w:val="center"/>
              <w:rPr>
                <w:rFonts w:ascii="Calibri" w:hAnsi="Calibri"/>
                <w:sz w:val="18"/>
                <w:szCs w:val="18"/>
              </w:rPr>
            </w:pPr>
            <w:r w:rsidRPr="008E69A4">
              <w:rPr>
                <w:rFonts w:ascii="Calibri" w:hAnsi="Calibri"/>
                <w:sz w:val="18"/>
                <w:szCs w:val="18"/>
              </w:rPr>
              <w:t>13,4</w:t>
            </w:r>
          </w:p>
        </w:tc>
        <w:tc>
          <w:tcPr>
            <w:tcW w:w="566" w:type="dxa"/>
          </w:tcPr>
          <w:p w:rsidR="00404C20" w:rsidRPr="008E69A4" w:rsidRDefault="00404C20" w:rsidP="008E69A4">
            <w:pPr>
              <w:jc w:val="center"/>
              <w:rPr>
                <w:rFonts w:ascii="Calibri" w:hAnsi="Calibri"/>
                <w:sz w:val="18"/>
                <w:szCs w:val="18"/>
              </w:rPr>
            </w:pPr>
            <w:r w:rsidRPr="008E69A4">
              <w:rPr>
                <w:rFonts w:ascii="Calibri" w:hAnsi="Calibri"/>
                <w:sz w:val="18"/>
                <w:szCs w:val="18"/>
              </w:rPr>
              <w:t>139</w:t>
            </w:r>
          </w:p>
        </w:tc>
        <w:tc>
          <w:tcPr>
            <w:tcW w:w="569" w:type="dxa"/>
          </w:tcPr>
          <w:p w:rsidR="00404C20" w:rsidRPr="008E69A4" w:rsidRDefault="00404C20" w:rsidP="008E69A4">
            <w:pPr>
              <w:jc w:val="center"/>
              <w:rPr>
                <w:rFonts w:ascii="Calibri" w:hAnsi="Calibri"/>
                <w:sz w:val="18"/>
                <w:szCs w:val="18"/>
              </w:rPr>
            </w:pPr>
            <w:r w:rsidRPr="008E69A4">
              <w:rPr>
                <w:rFonts w:ascii="Calibri" w:hAnsi="Calibri"/>
                <w:sz w:val="18"/>
                <w:szCs w:val="18"/>
              </w:rPr>
              <w:t>14,5</w:t>
            </w:r>
          </w:p>
        </w:tc>
        <w:tc>
          <w:tcPr>
            <w:tcW w:w="567" w:type="dxa"/>
          </w:tcPr>
          <w:p w:rsidR="00404C20" w:rsidRPr="008E69A4" w:rsidRDefault="00404C20" w:rsidP="008E69A4">
            <w:pPr>
              <w:jc w:val="center"/>
              <w:rPr>
                <w:rFonts w:ascii="Calibri" w:hAnsi="Calibri"/>
                <w:sz w:val="18"/>
                <w:szCs w:val="18"/>
              </w:rPr>
            </w:pPr>
            <w:r w:rsidRPr="008E69A4">
              <w:rPr>
                <w:rFonts w:ascii="Calibri" w:hAnsi="Calibri"/>
                <w:sz w:val="18"/>
                <w:szCs w:val="18"/>
              </w:rPr>
              <w:t>161</w:t>
            </w:r>
          </w:p>
        </w:tc>
        <w:tc>
          <w:tcPr>
            <w:tcW w:w="567" w:type="dxa"/>
          </w:tcPr>
          <w:p w:rsidR="00404C20" w:rsidRPr="008E69A4" w:rsidRDefault="00404C20" w:rsidP="008E69A4">
            <w:pPr>
              <w:jc w:val="center"/>
              <w:rPr>
                <w:rFonts w:ascii="Calibri" w:hAnsi="Calibri"/>
                <w:sz w:val="18"/>
                <w:szCs w:val="18"/>
              </w:rPr>
            </w:pPr>
            <w:r w:rsidRPr="008E69A4">
              <w:rPr>
                <w:rFonts w:ascii="Calibri" w:hAnsi="Calibri"/>
                <w:sz w:val="18"/>
                <w:szCs w:val="18"/>
              </w:rPr>
              <w:t>16,2</w:t>
            </w:r>
          </w:p>
        </w:tc>
        <w:tc>
          <w:tcPr>
            <w:tcW w:w="567" w:type="dxa"/>
          </w:tcPr>
          <w:p w:rsidR="00404C20" w:rsidRPr="008E69A4" w:rsidRDefault="00404C20" w:rsidP="008E69A4">
            <w:pPr>
              <w:jc w:val="center"/>
              <w:rPr>
                <w:rFonts w:ascii="Calibri" w:hAnsi="Calibri"/>
                <w:sz w:val="18"/>
                <w:szCs w:val="18"/>
              </w:rPr>
            </w:pPr>
            <w:r w:rsidRPr="008E69A4">
              <w:rPr>
                <w:rFonts w:ascii="Calibri" w:hAnsi="Calibri"/>
                <w:sz w:val="18"/>
                <w:szCs w:val="18"/>
              </w:rPr>
              <w:t>174</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17,9</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178</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17,8</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175</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18,1</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176</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19,3</w:t>
            </w:r>
          </w:p>
        </w:tc>
      </w:tr>
      <w:tr w:rsidR="00404C20" w:rsidRPr="00492A2D" w:rsidTr="008E69A4">
        <w:tc>
          <w:tcPr>
            <w:tcW w:w="2089" w:type="dxa"/>
          </w:tcPr>
          <w:p w:rsidR="00404C20" w:rsidRPr="008E69A4" w:rsidRDefault="00404C20" w:rsidP="00126943">
            <w:pPr>
              <w:rPr>
                <w:rFonts w:ascii="Calibri" w:hAnsi="Calibri"/>
                <w:sz w:val="18"/>
                <w:szCs w:val="18"/>
              </w:rPr>
            </w:pPr>
            <w:r w:rsidRPr="008E69A4">
              <w:rPr>
                <w:rFonts w:ascii="Calibri" w:hAnsi="Calibri"/>
                <w:sz w:val="18"/>
                <w:szCs w:val="18"/>
              </w:rPr>
              <w:t>Policealne i średnie zawodowe</w:t>
            </w:r>
          </w:p>
        </w:tc>
        <w:tc>
          <w:tcPr>
            <w:tcW w:w="566" w:type="dxa"/>
          </w:tcPr>
          <w:p w:rsidR="00404C20" w:rsidRPr="008E69A4" w:rsidRDefault="00404C20" w:rsidP="008E69A4">
            <w:pPr>
              <w:jc w:val="center"/>
              <w:rPr>
                <w:rFonts w:ascii="Calibri" w:hAnsi="Calibri"/>
                <w:sz w:val="18"/>
                <w:szCs w:val="18"/>
              </w:rPr>
            </w:pPr>
            <w:r w:rsidRPr="008E69A4">
              <w:rPr>
                <w:rFonts w:ascii="Calibri" w:hAnsi="Calibri"/>
                <w:sz w:val="18"/>
                <w:szCs w:val="18"/>
              </w:rPr>
              <w:t>198</w:t>
            </w:r>
          </w:p>
        </w:tc>
        <w:tc>
          <w:tcPr>
            <w:tcW w:w="571" w:type="dxa"/>
          </w:tcPr>
          <w:p w:rsidR="00404C20" w:rsidRPr="008E69A4" w:rsidRDefault="00404C20" w:rsidP="008E69A4">
            <w:pPr>
              <w:jc w:val="center"/>
              <w:rPr>
                <w:rFonts w:ascii="Calibri" w:hAnsi="Calibri"/>
                <w:sz w:val="18"/>
                <w:szCs w:val="18"/>
              </w:rPr>
            </w:pPr>
            <w:r w:rsidRPr="008E69A4">
              <w:rPr>
                <w:rFonts w:ascii="Calibri" w:hAnsi="Calibri"/>
                <w:sz w:val="18"/>
                <w:szCs w:val="18"/>
              </w:rPr>
              <w:t>22,1</w:t>
            </w:r>
          </w:p>
        </w:tc>
        <w:tc>
          <w:tcPr>
            <w:tcW w:w="566" w:type="dxa"/>
          </w:tcPr>
          <w:p w:rsidR="00404C20" w:rsidRPr="008E69A4" w:rsidRDefault="00404C20" w:rsidP="008E69A4">
            <w:pPr>
              <w:jc w:val="center"/>
              <w:rPr>
                <w:rFonts w:ascii="Calibri" w:hAnsi="Calibri"/>
                <w:sz w:val="18"/>
                <w:szCs w:val="18"/>
              </w:rPr>
            </w:pPr>
            <w:r w:rsidRPr="008E69A4">
              <w:rPr>
                <w:rFonts w:ascii="Calibri" w:hAnsi="Calibri"/>
                <w:sz w:val="18"/>
                <w:szCs w:val="18"/>
              </w:rPr>
              <w:t>214</w:t>
            </w:r>
          </w:p>
        </w:tc>
        <w:tc>
          <w:tcPr>
            <w:tcW w:w="569" w:type="dxa"/>
          </w:tcPr>
          <w:p w:rsidR="00404C20" w:rsidRPr="008E69A4" w:rsidRDefault="00404C20" w:rsidP="008E69A4">
            <w:pPr>
              <w:jc w:val="center"/>
              <w:rPr>
                <w:rFonts w:ascii="Calibri" w:hAnsi="Calibri"/>
                <w:sz w:val="18"/>
                <w:szCs w:val="18"/>
              </w:rPr>
            </w:pPr>
            <w:r w:rsidRPr="008E69A4">
              <w:rPr>
                <w:rFonts w:ascii="Calibri" w:hAnsi="Calibri"/>
                <w:sz w:val="18"/>
                <w:szCs w:val="18"/>
              </w:rPr>
              <w:t>22,4</w:t>
            </w:r>
          </w:p>
        </w:tc>
        <w:tc>
          <w:tcPr>
            <w:tcW w:w="567" w:type="dxa"/>
          </w:tcPr>
          <w:p w:rsidR="00404C20" w:rsidRPr="008E69A4" w:rsidRDefault="00404C20" w:rsidP="008E69A4">
            <w:pPr>
              <w:jc w:val="center"/>
              <w:rPr>
                <w:rFonts w:ascii="Calibri" w:hAnsi="Calibri"/>
                <w:sz w:val="18"/>
                <w:szCs w:val="18"/>
              </w:rPr>
            </w:pPr>
            <w:r w:rsidRPr="008E69A4">
              <w:rPr>
                <w:rFonts w:ascii="Calibri" w:hAnsi="Calibri"/>
                <w:sz w:val="18"/>
                <w:szCs w:val="18"/>
              </w:rPr>
              <w:t>220</w:t>
            </w:r>
          </w:p>
        </w:tc>
        <w:tc>
          <w:tcPr>
            <w:tcW w:w="567" w:type="dxa"/>
          </w:tcPr>
          <w:p w:rsidR="00404C20" w:rsidRPr="008E69A4" w:rsidRDefault="00404C20" w:rsidP="008E69A4">
            <w:pPr>
              <w:jc w:val="center"/>
              <w:rPr>
                <w:rFonts w:ascii="Calibri" w:hAnsi="Calibri"/>
                <w:sz w:val="18"/>
                <w:szCs w:val="18"/>
              </w:rPr>
            </w:pPr>
            <w:r w:rsidRPr="008E69A4">
              <w:rPr>
                <w:rFonts w:ascii="Calibri" w:hAnsi="Calibri"/>
                <w:sz w:val="18"/>
                <w:szCs w:val="18"/>
              </w:rPr>
              <w:t>22,1</w:t>
            </w:r>
          </w:p>
        </w:tc>
        <w:tc>
          <w:tcPr>
            <w:tcW w:w="567" w:type="dxa"/>
          </w:tcPr>
          <w:p w:rsidR="00404C20" w:rsidRPr="008E69A4" w:rsidRDefault="00404C20" w:rsidP="008E69A4">
            <w:pPr>
              <w:jc w:val="center"/>
              <w:rPr>
                <w:rFonts w:ascii="Calibri" w:hAnsi="Calibri"/>
                <w:sz w:val="18"/>
                <w:szCs w:val="18"/>
              </w:rPr>
            </w:pPr>
            <w:r w:rsidRPr="008E69A4">
              <w:rPr>
                <w:rFonts w:ascii="Calibri" w:hAnsi="Calibri"/>
                <w:sz w:val="18"/>
                <w:szCs w:val="18"/>
              </w:rPr>
              <w:t>233</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23,9</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247</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24,8</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222</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23</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211</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23,2</w:t>
            </w:r>
          </w:p>
        </w:tc>
      </w:tr>
      <w:tr w:rsidR="00404C20" w:rsidRPr="00492A2D" w:rsidTr="008E69A4">
        <w:trPr>
          <w:trHeight w:val="281"/>
        </w:trPr>
        <w:tc>
          <w:tcPr>
            <w:tcW w:w="2089" w:type="dxa"/>
          </w:tcPr>
          <w:p w:rsidR="00404C20" w:rsidRPr="008E69A4" w:rsidRDefault="00404C20" w:rsidP="00126943">
            <w:pPr>
              <w:rPr>
                <w:rFonts w:ascii="Calibri" w:hAnsi="Calibri"/>
                <w:sz w:val="18"/>
                <w:szCs w:val="18"/>
              </w:rPr>
            </w:pPr>
            <w:r w:rsidRPr="008E69A4">
              <w:rPr>
                <w:rFonts w:ascii="Calibri" w:hAnsi="Calibri"/>
                <w:sz w:val="18"/>
                <w:szCs w:val="18"/>
              </w:rPr>
              <w:t>Średnie ogólnokształcące</w:t>
            </w:r>
          </w:p>
        </w:tc>
        <w:tc>
          <w:tcPr>
            <w:tcW w:w="566" w:type="dxa"/>
          </w:tcPr>
          <w:p w:rsidR="00404C20" w:rsidRPr="008E69A4" w:rsidRDefault="00404C20" w:rsidP="008E69A4">
            <w:pPr>
              <w:jc w:val="center"/>
              <w:rPr>
                <w:rFonts w:ascii="Calibri" w:hAnsi="Calibri"/>
                <w:sz w:val="18"/>
                <w:szCs w:val="18"/>
              </w:rPr>
            </w:pPr>
            <w:r w:rsidRPr="008E69A4">
              <w:rPr>
                <w:rFonts w:ascii="Calibri" w:hAnsi="Calibri"/>
                <w:sz w:val="18"/>
                <w:szCs w:val="18"/>
              </w:rPr>
              <w:t>86</w:t>
            </w:r>
          </w:p>
        </w:tc>
        <w:tc>
          <w:tcPr>
            <w:tcW w:w="571" w:type="dxa"/>
          </w:tcPr>
          <w:p w:rsidR="00404C20" w:rsidRPr="008E69A4" w:rsidRDefault="00404C20" w:rsidP="008E69A4">
            <w:pPr>
              <w:jc w:val="center"/>
              <w:rPr>
                <w:rFonts w:ascii="Calibri" w:hAnsi="Calibri"/>
                <w:sz w:val="18"/>
                <w:szCs w:val="18"/>
              </w:rPr>
            </w:pPr>
            <w:r w:rsidRPr="008E69A4">
              <w:rPr>
                <w:rFonts w:ascii="Calibri" w:hAnsi="Calibri"/>
                <w:sz w:val="18"/>
                <w:szCs w:val="18"/>
              </w:rPr>
              <w:t>9,6</w:t>
            </w:r>
          </w:p>
        </w:tc>
        <w:tc>
          <w:tcPr>
            <w:tcW w:w="566" w:type="dxa"/>
          </w:tcPr>
          <w:p w:rsidR="00404C20" w:rsidRPr="008E69A4" w:rsidRDefault="00404C20" w:rsidP="008E69A4">
            <w:pPr>
              <w:jc w:val="center"/>
              <w:rPr>
                <w:rFonts w:ascii="Calibri" w:hAnsi="Calibri"/>
                <w:sz w:val="18"/>
                <w:szCs w:val="18"/>
              </w:rPr>
            </w:pPr>
            <w:r w:rsidRPr="008E69A4">
              <w:rPr>
                <w:rFonts w:ascii="Calibri" w:hAnsi="Calibri"/>
                <w:sz w:val="18"/>
                <w:szCs w:val="18"/>
              </w:rPr>
              <w:t>99</w:t>
            </w:r>
          </w:p>
        </w:tc>
        <w:tc>
          <w:tcPr>
            <w:tcW w:w="569" w:type="dxa"/>
          </w:tcPr>
          <w:p w:rsidR="00404C20" w:rsidRPr="008E69A4" w:rsidRDefault="00404C20" w:rsidP="008E69A4">
            <w:pPr>
              <w:jc w:val="center"/>
              <w:rPr>
                <w:rFonts w:ascii="Calibri" w:hAnsi="Calibri"/>
                <w:sz w:val="18"/>
                <w:szCs w:val="18"/>
              </w:rPr>
            </w:pPr>
            <w:r w:rsidRPr="008E69A4">
              <w:rPr>
                <w:rFonts w:ascii="Calibri" w:hAnsi="Calibri"/>
                <w:sz w:val="18"/>
                <w:szCs w:val="18"/>
              </w:rPr>
              <w:t>10,4</w:t>
            </w:r>
          </w:p>
        </w:tc>
        <w:tc>
          <w:tcPr>
            <w:tcW w:w="567" w:type="dxa"/>
          </w:tcPr>
          <w:p w:rsidR="00404C20" w:rsidRPr="008E69A4" w:rsidRDefault="00404C20" w:rsidP="008E69A4">
            <w:pPr>
              <w:jc w:val="center"/>
              <w:rPr>
                <w:rFonts w:ascii="Calibri" w:hAnsi="Calibri"/>
                <w:sz w:val="18"/>
                <w:szCs w:val="18"/>
              </w:rPr>
            </w:pPr>
            <w:r w:rsidRPr="008E69A4">
              <w:rPr>
                <w:rFonts w:ascii="Calibri" w:hAnsi="Calibri"/>
                <w:sz w:val="18"/>
                <w:szCs w:val="18"/>
              </w:rPr>
              <w:t>115</w:t>
            </w:r>
          </w:p>
        </w:tc>
        <w:tc>
          <w:tcPr>
            <w:tcW w:w="567" w:type="dxa"/>
          </w:tcPr>
          <w:p w:rsidR="00404C20" w:rsidRPr="008E69A4" w:rsidRDefault="00404C20" w:rsidP="008E69A4">
            <w:pPr>
              <w:jc w:val="center"/>
              <w:rPr>
                <w:rFonts w:ascii="Calibri" w:hAnsi="Calibri"/>
                <w:sz w:val="18"/>
                <w:szCs w:val="18"/>
              </w:rPr>
            </w:pPr>
            <w:r w:rsidRPr="008E69A4">
              <w:rPr>
                <w:rFonts w:ascii="Calibri" w:hAnsi="Calibri"/>
                <w:sz w:val="18"/>
                <w:szCs w:val="18"/>
              </w:rPr>
              <w:t>11,6</w:t>
            </w:r>
          </w:p>
        </w:tc>
        <w:tc>
          <w:tcPr>
            <w:tcW w:w="567" w:type="dxa"/>
          </w:tcPr>
          <w:p w:rsidR="00404C20" w:rsidRPr="008E69A4" w:rsidRDefault="00404C20" w:rsidP="008E69A4">
            <w:pPr>
              <w:jc w:val="center"/>
              <w:rPr>
                <w:rFonts w:ascii="Calibri" w:hAnsi="Calibri"/>
                <w:sz w:val="18"/>
                <w:szCs w:val="18"/>
              </w:rPr>
            </w:pPr>
            <w:r w:rsidRPr="008E69A4">
              <w:rPr>
                <w:rFonts w:ascii="Calibri" w:hAnsi="Calibri"/>
                <w:sz w:val="18"/>
                <w:szCs w:val="18"/>
              </w:rPr>
              <w:t>100</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10,3</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95</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9,5</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92</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9,5</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90</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9,9</w:t>
            </w:r>
          </w:p>
        </w:tc>
      </w:tr>
      <w:tr w:rsidR="00404C20" w:rsidRPr="00492A2D" w:rsidTr="008E69A4">
        <w:tc>
          <w:tcPr>
            <w:tcW w:w="2089" w:type="dxa"/>
          </w:tcPr>
          <w:p w:rsidR="00404C20" w:rsidRPr="008E69A4" w:rsidRDefault="00404C20" w:rsidP="00126943">
            <w:pPr>
              <w:rPr>
                <w:rFonts w:ascii="Calibri" w:hAnsi="Calibri"/>
                <w:sz w:val="18"/>
                <w:szCs w:val="18"/>
              </w:rPr>
            </w:pPr>
            <w:r w:rsidRPr="008E69A4">
              <w:rPr>
                <w:rFonts w:ascii="Calibri" w:hAnsi="Calibri"/>
                <w:sz w:val="18"/>
                <w:szCs w:val="18"/>
              </w:rPr>
              <w:t>Zasadnicze zawodowe</w:t>
            </w:r>
          </w:p>
        </w:tc>
        <w:tc>
          <w:tcPr>
            <w:tcW w:w="566" w:type="dxa"/>
          </w:tcPr>
          <w:p w:rsidR="00404C20" w:rsidRPr="008E69A4" w:rsidRDefault="00404C20" w:rsidP="008E69A4">
            <w:pPr>
              <w:jc w:val="center"/>
              <w:rPr>
                <w:rFonts w:ascii="Calibri" w:hAnsi="Calibri"/>
                <w:sz w:val="18"/>
                <w:szCs w:val="18"/>
              </w:rPr>
            </w:pPr>
            <w:r w:rsidRPr="008E69A4">
              <w:rPr>
                <w:rFonts w:ascii="Calibri" w:hAnsi="Calibri"/>
                <w:sz w:val="18"/>
                <w:szCs w:val="18"/>
              </w:rPr>
              <w:t>178</w:t>
            </w:r>
          </w:p>
        </w:tc>
        <w:tc>
          <w:tcPr>
            <w:tcW w:w="571" w:type="dxa"/>
          </w:tcPr>
          <w:p w:rsidR="00404C20" w:rsidRPr="008E69A4" w:rsidRDefault="00404C20" w:rsidP="008E69A4">
            <w:pPr>
              <w:jc w:val="center"/>
              <w:rPr>
                <w:rFonts w:ascii="Calibri" w:hAnsi="Calibri"/>
                <w:sz w:val="18"/>
                <w:szCs w:val="18"/>
              </w:rPr>
            </w:pPr>
            <w:r w:rsidRPr="008E69A4">
              <w:rPr>
                <w:rFonts w:ascii="Calibri" w:hAnsi="Calibri"/>
                <w:sz w:val="18"/>
                <w:szCs w:val="18"/>
              </w:rPr>
              <w:t>19,9</w:t>
            </w:r>
          </w:p>
        </w:tc>
        <w:tc>
          <w:tcPr>
            <w:tcW w:w="566" w:type="dxa"/>
          </w:tcPr>
          <w:p w:rsidR="00404C20" w:rsidRPr="008E69A4" w:rsidRDefault="00404C20" w:rsidP="008E69A4">
            <w:pPr>
              <w:jc w:val="center"/>
              <w:rPr>
                <w:rFonts w:ascii="Calibri" w:hAnsi="Calibri"/>
                <w:sz w:val="18"/>
                <w:szCs w:val="18"/>
              </w:rPr>
            </w:pPr>
            <w:r w:rsidRPr="008E69A4">
              <w:rPr>
                <w:rFonts w:ascii="Calibri" w:hAnsi="Calibri"/>
                <w:sz w:val="18"/>
                <w:szCs w:val="18"/>
              </w:rPr>
              <w:t>184</w:t>
            </w:r>
          </w:p>
        </w:tc>
        <w:tc>
          <w:tcPr>
            <w:tcW w:w="569" w:type="dxa"/>
          </w:tcPr>
          <w:p w:rsidR="00404C20" w:rsidRPr="008E69A4" w:rsidRDefault="00404C20" w:rsidP="008E69A4">
            <w:pPr>
              <w:jc w:val="center"/>
              <w:rPr>
                <w:rFonts w:ascii="Calibri" w:hAnsi="Calibri"/>
                <w:sz w:val="18"/>
                <w:szCs w:val="18"/>
              </w:rPr>
            </w:pPr>
            <w:r w:rsidRPr="008E69A4">
              <w:rPr>
                <w:rFonts w:ascii="Calibri" w:hAnsi="Calibri"/>
                <w:sz w:val="18"/>
                <w:szCs w:val="18"/>
              </w:rPr>
              <w:t>19,2</w:t>
            </w:r>
          </w:p>
        </w:tc>
        <w:tc>
          <w:tcPr>
            <w:tcW w:w="567" w:type="dxa"/>
          </w:tcPr>
          <w:p w:rsidR="00404C20" w:rsidRPr="008E69A4" w:rsidRDefault="00404C20" w:rsidP="008E69A4">
            <w:pPr>
              <w:jc w:val="center"/>
              <w:rPr>
                <w:rFonts w:ascii="Calibri" w:hAnsi="Calibri"/>
                <w:sz w:val="18"/>
                <w:szCs w:val="18"/>
              </w:rPr>
            </w:pPr>
            <w:r w:rsidRPr="008E69A4">
              <w:rPr>
                <w:rFonts w:ascii="Calibri" w:hAnsi="Calibri"/>
                <w:sz w:val="18"/>
                <w:szCs w:val="18"/>
              </w:rPr>
              <w:t>186</w:t>
            </w:r>
          </w:p>
        </w:tc>
        <w:tc>
          <w:tcPr>
            <w:tcW w:w="567" w:type="dxa"/>
          </w:tcPr>
          <w:p w:rsidR="00404C20" w:rsidRPr="008E69A4" w:rsidRDefault="00404C20" w:rsidP="008E69A4">
            <w:pPr>
              <w:jc w:val="center"/>
              <w:rPr>
                <w:rFonts w:ascii="Calibri" w:hAnsi="Calibri"/>
                <w:sz w:val="18"/>
                <w:szCs w:val="18"/>
              </w:rPr>
            </w:pPr>
            <w:r w:rsidRPr="008E69A4">
              <w:rPr>
                <w:rFonts w:ascii="Calibri" w:hAnsi="Calibri"/>
                <w:sz w:val="18"/>
                <w:szCs w:val="18"/>
              </w:rPr>
              <w:t>18,7</w:t>
            </w:r>
          </w:p>
        </w:tc>
        <w:tc>
          <w:tcPr>
            <w:tcW w:w="567" w:type="dxa"/>
          </w:tcPr>
          <w:p w:rsidR="00404C20" w:rsidRPr="008E69A4" w:rsidRDefault="00404C20" w:rsidP="008E69A4">
            <w:pPr>
              <w:jc w:val="center"/>
              <w:rPr>
                <w:rFonts w:ascii="Calibri" w:hAnsi="Calibri"/>
                <w:sz w:val="18"/>
                <w:szCs w:val="18"/>
              </w:rPr>
            </w:pPr>
            <w:r w:rsidRPr="008E69A4">
              <w:rPr>
                <w:rFonts w:ascii="Calibri" w:hAnsi="Calibri"/>
                <w:sz w:val="18"/>
                <w:szCs w:val="18"/>
              </w:rPr>
              <w:t>180</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18,5</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190</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19,1</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203</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21</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188</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20,7</w:t>
            </w:r>
          </w:p>
        </w:tc>
      </w:tr>
      <w:tr w:rsidR="00404C20" w:rsidRPr="00492A2D" w:rsidTr="008E69A4">
        <w:tc>
          <w:tcPr>
            <w:tcW w:w="2089" w:type="dxa"/>
          </w:tcPr>
          <w:p w:rsidR="00404C20" w:rsidRPr="008E69A4" w:rsidRDefault="00404C20" w:rsidP="00126943">
            <w:pPr>
              <w:rPr>
                <w:rFonts w:ascii="Calibri" w:hAnsi="Calibri"/>
                <w:sz w:val="18"/>
                <w:szCs w:val="18"/>
              </w:rPr>
            </w:pPr>
            <w:r w:rsidRPr="008E69A4">
              <w:rPr>
                <w:rFonts w:ascii="Calibri" w:hAnsi="Calibri"/>
                <w:sz w:val="18"/>
                <w:szCs w:val="18"/>
              </w:rPr>
              <w:t>Gimnazjalne, podstawowe i niepełne podstawowe i bez wykształcenia szkolnego</w:t>
            </w:r>
          </w:p>
        </w:tc>
        <w:tc>
          <w:tcPr>
            <w:tcW w:w="566" w:type="dxa"/>
          </w:tcPr>
          <w:p w:rsidR="00404C20" w:rsidRPr="008E69A4" w:rsidRDefault="00404C20" w:rsidP="008E69A4">
            <w:pPr>
              <w:jc w:val="center"/>
              <w:rPr>
                <w:rFonts w:ascii="Calibri" w:hAnsi="Calibri"/>
                <w:sz w:val="18"/>
                <w:szCs w:val="18"/>
              </w:rPr>
            </w:pPr>
            <w:r w:rsidRPr="008E69A4">
              <w:rPr>
                <w:rFonts w:ascii="Calibri" w:hAnsi="Calibri"/>
                <w:sz w:val="18"/>
                <w:szCs w:val="18"/>
              </w:rPr>
              <w:t>313</w:t>
            </w:r>
          </w:p>
        </w:tc>
        <w:tc>
          <w:tcPr>
            <w:tcW w:w="571" w:type="dxa"/>
          </w:tcPr>
          <w:p w:rsidR="00404C20" w:rsidRPr="008E69A4" w:rsidRDefault="00404C20" w:rsidP="008E69A4">
            <w:pPr>
              <w:jc w:val="center"/>
              <w:rPr>
                <w:rFonts w:ascii="Calibri" w:hAnsi="Calibri"/>
                <w:sz w:val="18"/>
                <w:szCs w:val="18"/>
              </w:rPr>
            </w:pPr>
            <w:r w:rsidRPr="008E69A4">
              <w:rPr>
                <w:rFonts w:ascii="Calibri" w:hAnsi="Calibri"/>
                <w:sz w:val="18"/>
                <w:szCs w:val="18"/>
              </w:rPr>
              <w:t>35,0</w:t>
            </w:r>
          </w:p>
        </w:tc>
        <w:tc>
          <w:tcPr>
            <w:tcW w:w="566" w:type="dxa"/>
          </w:tcPr>
          <w:p w:rsidR="00404C20" w:rsidRPr="008E69A4" w:rsidRDefault="00404C20" w:rsidP="008E69A4">
            <w:pPr>
              <w:jc w:val="center"/>
              <w:rPr>
                <w:rFonts w:ascii="Calibri" w:hAnsi="Calibri"/>
                <w:sz w:val="18"/>
                <w:szCs w:val="18"/>
              </w:rPr>
            </w:pPr>
            <w:r w:rsidRPr="008E69A4">
              <w:rPr>
                <w:rFonts w:ascii="Calibri" w:hAnsi="Calibri"/>
                <w:sz w:val="18"/>
                <w:szCs w:val="18"/>
              </w:rPr>
              <w:t>319</w:t>
            </w:r>
          </w:p>
        </w:tc>
        <w:tc>
          <w:tcPr>
            <w:tcW w:w="569" w:type="dxa"/>
          </w:tcPr>
          <w:p w:rsidR="00404C20" w:rsidRPr="008E69A4" w:rsidRDefault="00404C20" w:rsidP="008E69A4">
            <w:pPr>
              <w:jc w:val="center"/>
              <w:rPr>
                <w:rFonts w:ascii="Calibri" w:hAnsi="Calibri"/>
                <w:sz w:val="18"/>
                <w:szCs w:val="18"/>
              </w:rPr>
            </w:pPr>
            <w:r w:rsidRPr="008E69A4">
              <w:rPr>
                <w:rFonts w:ascii="Calibri" w:hAnsi="Calibri"/>
                <w:sz w:val="18"/>
                <w:szCs w:val="18"/>
              </w:rPr>
              <w:t>33,4</w:t>
            </w:r>
          </w:p>
        </w:tc>
        <w:tc>
          <w:tcPr>
            <w:tcW w:w="567" w:type="dxa"/>
          </w:tcPr>
          <w:p w:rsidR="00404C20" w:rsidRPr="008E69A4" w:rsidRDefault="00404C20" w:rsidP="008E69A4">
            <w:pPr>
              <w:jc w:val="center"/>
              <w:rPr>
                <w:rFonts w:ascii="Calibri" w:hAnsi="Calibri"/>
                <w:sz w:val="18"/>
                <w:szCs w:val="18"/>
              </w:rPr>
            </w:pPr>
            <w:r w:rsidRPr="008E69A4">
              <w:rPr>
                <w:rFonts w:ascii="Calibri" w:hAnsi="Calibri"/>
                <w:sz w:val="18"/>
                <w:szCs w:val="18"/>
              </w:rPr>
              <w:t>312</w:t>
            </w:r>
          </w:p>
        </w:tc>
        <w:tc>
          <w:tcPr>
            <w:tcW w:w="567" w:type="dxa"/>
          </w:tcPr>
          <w:p w:rsidR="00404C20" w:rsidRPr="008E69A4" w:rsidRDefault="00404C20" w:rsidP="008E69A4">
            <w:pPr>
              <w:jc w:val="center"/>
              <w:rPr>
                <w:rFonts w:ascii="Calibri" w:hAnsi="Calibri"/>
                <w:sz w:val="18"/>
                <w:szCs w:val="18"/>
              </w:rPr>
            </w:pPr>
            <w:r w:rsidRPr="008E69A4">
              <w:rPr>
                <w:rFonts w:ascii="Calibri" w:hAnsi="Calibri"/>
                <w:sz w:val="18"/>
                <w:szCs w:val="18"/>
              </w:rPr>
              <w:t>31,4</w:t>
            </w:r>
          </w:p>
        </w:tc>
        <w:tc>
          <w:tcPr>
            <w:tcW w:w="567" w:type="dxa"/>
          </w:tcPr>
          <w:p w:rsidR="00404C20" w:rsidRPr="008E69A4" w:rsidRDefault="00404C20" w:rsidP="008E69A4">
            <w:pPr>
              <w:jc w:val="center"/>
              <w:rPr>
                <w:rFonts w:ascii="Calibri" w:hAnsi="Calibri"/>
                <w:sz w:val="18"/>
                <w:szCs w:val="18"/>
              </w:rPr>
            </w:pPr>
            <w:r w:rsidRPr="008E69A4">
              <w:rPr>
                <w:rFonts w:ascii="Calibri" w:hAnsi="Calibri"/>
                <w:sz w:val="18"/>
                <w:szCs w:val="18"/>
              </w:rPr>
              <w:t>286</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29,4</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287</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28,8</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273</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28,4</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245</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26,9</w:t>
            </w:r>
          </w:p>
        </w:tc>
      </w:tr>
      <w:tr w:rsidR="00404C20" w:rsidRPr="00492A2D" w:rsidTr="008E69A4">
        <w:tc>
          <w:tcPr>
            <w:tcW w:w="2089" w:type="dxa"/>
          </w:tcPr>
          <w:p w:rsidR="00404C20" w:rsidRPr="008E69A4" w:rsidRDefault="00404C20" w:rsidP="00126943">
            <w:pPr>
              <w:rPr>
                <w:rFonts w:ascii="Calibri" w:hAnsi="Calibri"/>
                <w:b/>
                <w:bCs/>
                <w:sz w:val="18"/>
                <w:szCs w:val="18"/>
              </w:rPr>
            </w:pPr>
            <w:r w:rsidRPr="008E69A4">
              <w:rPr>
                <w:rFonts w:ascii="Calibri" w:hAnsi="Calibri"/>
                <w:b/>
                <w:bCs/>
                <w:sz w:val="18"/>
                <w:szCs w:val="18"/>
              </w:rPr>
              <w:t>Ogółem:</w:t>
            </w:r>
          </w:p>
        </w:tc>
        <w:tc>
          <w:tcPr>
            <w:tcW w:w="566"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895</w:t>
            </w:r>
          </w:p>
        </w:tc>
        <w:tc>
          <w:tcPr>
            <w:tcW w:w="571"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100</w:t>
            </w:r>
          </w:p>
        </w:tc>
        <w:tc>
          <w:tcPr>
            <w:tcW w:w="566"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956</w:t>
            </w:r>
          </w:p>
        </w:tc>
        <w:tc>
          <w:tcPr>
            <w:tcW w:w="569"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100</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995</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100</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974</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100</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997</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100</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965</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100</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910</w:t>
            </w:r>
          </w:p>
        </w:tc>
        <w:tc>
          <w:tcPr>
            <w:tcW w:w="56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100</w:t>
            </w:r>
          </w:p>
        </w:tc>
      </w:tr>
    </w:tbl>
    <w:p w:rsidR="00404C20" w:rsidRPr="004B4963" w:rsidRDefault="00404C20" w:rsidP="00404C20">
      <w:pPr>
        <w:jc w:val="both"/>
        <w:rPr>
          <w:i/>
          <w:sz w:val="18"/>
          <w:szCs w:val="18"/>
        </w:rPr>
      </w:pPr>
      <w:r w:rsidRPr="004B4963">
        <w:rPr>
          <w:i/>
          <w:sz w:val="18"/>
          <w:szCs w:val="18"/>
        </w:rPr>
        <w:t xml:space="preserve">Źródło: </w:t>
      </w:r>
      <w:r w:rsidRPr="004B4963">
        <w:rPr>
          <w:i/>
          <w:iCs/>
          <w:sz w:val="18"/>
          <w:szCs w:val="18"/>
        </w:rPr>
        <w:t>Rocznik Statystyczny Województwa Podlaskiego 2006, 2007</w:t>
      </w:r>
      <w:r w:rsidRPr="004B4963">
        <w:rPr>
          <w:i/>
          <w:sz w:val="18"/>
          <w:szCs w:val="18"/>
        </w:rPr>
        <w:t>, 2008, 2009, 2010, 2011, 2012 Urząd Statystyczny Białymstoku, Białystok.</w:t>
      </w:r>
    </w:p>
    <w:p w:rsidR="00404C20" w:rsidRPr="00297A8B" w:rsidRDefault="00404C20" w:rsidP="00404C20">
      <w:pPr>
        <w:rPr>
          <w:b/>
        </w:rPr>
      </w:pPr>
    </w:p>
    <w:p w:rsidR="00404C20" w:rsidRDefault="003F6A05" w:rsidP="00CA5709">
      <w:pPr>
        <w:ind w:firstLine="539"/>
        <w:jc w:val="both"/>
        <w:rPr>
          <w:sz w:val="22"/>
          <w:szCs w:val="22"/>
        </w:rPr>
      </w:pPr>
      <w:r w:rsidRPr="00CA5709">
        <w:rPr>
          <w:sz w:val="22"/>
          <w:szCs w:val="22"/>
        </w:rPr>
        <w:t xml:space="preserve">Dostępność systemu szkolnictwa oraz skłonność do kształcenia odzwierciedla współczynnik </w:t>
      </w:r>
      <w:proofErr w:type="spellStart"/>
      <w:r w:rsidRPr="00CA5709">
        <w:rPr>
          <w:sz w:val="22"/>
          <w:szCs w:val="22"/>
        </w:rPr>
        <w:t>skolaryzacji</w:t>
      </w:r>
      <w:proofErr w:type="spellEnd"/>
      <w:r w:rsidRPr="00CA5709">
        <w:rPr>
          <w:sz w:val="22"/>
          <w:szCs w:val="22"/>
        </w:rPr>
        <w:t>. W latach 2006-20</w:t>
      </w:r>
      <w:r w:rsidR="00CA5709" w:rsidRPr="00CA5709">
        <w:rPr>
          <w:sz w:val="22"/>
          <w:szCs w:val="22"/>
        </w:rPr>
        <w:t>12</w:t>
      </w:r>
      <w:r w:rsidRPr="00CA5709">
        <w:rPr>
          <w:sz w:val="22"/>
          <w:szCs w:val="22"/>
        </w:rPr>
        <w:t xml:space="preserve"> w regionie obserwowany jest wzrost wartości współczynnika </w:t>
      </w:r>
      <w:proofErr w:type="spellStart"/>
      <w:r w:rsidRPr="00CA5709">
        <w:rPr>
          <w:sz w:val="22"/>
          <w:szCs w:val="22"/>
        </w:rPr>
        <w:t>skolaryzacji</w:t>
      </w:r>
      <w:proofErr w:type="spellEnd"/>
      <w:r w:rsidRPr="00CA5709">
        <w:rPr>
          <w:sz w:val="22"/>
          <w:szCs w:val="22"/>
        </w:rPr>
        <w:t>, wskazującego na dostępność systemu kształcenia oraz skłonność do kształcenia zarówno w ramach kształcenia formalnego, jak też różnych form kształcenia ustawicznego. Wzrastają aspiracje społeczeństwa w zakresie kształcenia na coraz wyższych poziomach.</w:t>
      </w:r>
      <w:r w:rsidR="00404C20" w:rsidRPr="00CA5709">
        <w:rPr>
          <w:sz w:val="22"/>
          <w:szCs w:val="22"/>
        </w:rPr>
        <w:t xml:space="preserve"> Spada liczba osób z najniższym wykształceniem gimnazjalnym i podstawowym.</w:t>
      </w:r>
    </w:p>
    <w:p w:rsidR="00404C20" w:rsidRPr="000E5059" w:rsidRDefault="00404C20" w:rsidP="00404C20">
      <w:pPr>
        <w:rPr>
          <w:b/>
          <w:color w:val="000000"/>
        </w:rPr>
      </w:pPr>
    </w:p>
    <w:p w:rsidR="00404C20" w:rsidRPr="00CA5709" w:rsidRDefault="00404C20" w:rsidP="00404C20">
      <w:pPr>
        <w:rPr>
          <w:b/>
          <w:sz w:val="22"/>
          <w:szCs w:val="22"/>
        </w:rPr>
      </w:pPr>
      <w:r w:rsidRPr="00CA5709">
        <w:rPr>
          <w:b/>
          <w:sz w:val="22"/>
          <w:szCs w:val="22"/>
        </w:rPr>
        <w:t xml:space="preserve">Tabela 18. Współczynnik </w:t>
      </w:r>
      <w:proofErr w:type="spellStart"/>
      <w:r w:rsidRPr="00CA5709">
        <w:rPr>
          <w:b/>
          <w:sz w:val="22"/>
          <w:szCs w:val="22"/>
        </w:rPr>
        <w:t>skolaryzacji</w:t>
      </w:r>
      <w:proofErr w:type="spellEnd"/>
      <w:r w:rsidRPr="00CA5709">
        <w:rPr>
          <w:b/>
          <w:sz w:val="22"/>
          <w:szCs w:val="22"/>
        </w:rPr>
        <w:t xml:space="preserve"> w latach 2005/06-2011/12.</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2552"/>
        <w:gridCol w:w="1052"/>
        <w:gridCol w:w="1053"/>
        <w:gridCol w:w="1053"/>
        <w:gridCol w:w="1053"/>
        <w:gridCol w:w="841"/>
        <w:gridCol w:w="841"/>
        <w:gridCol w:w="841"/>
      </w:tblGrid>
      <w:tr w:rsidR="00404C20" w:rsidRPr="00492A2D" w:rsidTr="008E69A4">
        <w:tc>
          <w:tcPr>
            <w:tcW w:w="2751" w:type="dxa"/>
          </w:tcPr>
          <w:p w:rsidR="00404C20" w:rsidRPr="008E69A4" w:rsidRDefault="00404C20" w:rsidP="00126943">
            <w:pPr>
              <w:rPr>
                <w:rFonts w:ascii="Calibri" w:hAnsi="Calibri"/>
                <w:b/>
                <w:bCs/>
                <w:sz w:val="18"/>
                <w:szCs w:val="18"/>
              </w:rPr>
            </w:pPr>
            <w:r w:rsidRPr="008E69A4">
              <w:rPr>
                <w:rFonts w:ascii="Calibri" w:hAnsi="Calibri"/>
                <w:b/>
                <w:bCs/>
                <w:sz w:val="18"/>
                <w:szCs w:val="18"/>
              </w:rPr>
              <w:t xml:space="preserve">Współczynnik </w:t>
            </w:r>
            <w:proofErr w:type="spellStart"/>
            <w:r w:rsidRPr="008E69A4">
              <w:rPr>
                <w:rFonts w:ascii="Calibri" w:hAnsi="Calibri"/>
                <w:b/>
                <w:bCs/>
                <w:sz w:val="18"/>
                <w:szCs w:val="18"/>
              </w:rPr>
              <w:t>skolaryzacji</w:t>
            </w:r>
            <w:proofErr w:type="spellEnd"/>
            <w:r w:rsidRPr="008E69A4">
              <w:rPr>
                <w:rFonts w:ascii="Calibri" w:hAnsi="Calibri"/>
                <w:b/>
                <w:bCs/>
                <w:sz w:val="18"/>
                <w:szCs w:val="18"/>
              </w:rPr>
              <w:t xml:space="preserve"> brutto</w:t>
            </w:r>
          </w:p>
          <w:p w:rsidR="00404C20" w:rsidRPr="008E69A4" w:rsidRDefault="00404C20" w:rsidP="008E69A4">
            <w:pPr>
              <w:jc w:val="center"/>
              <w:rPr>
                <w:rFonts w:ascii="Calibri" w:hAnsi="Calibri"/>
                <w:b/>
                <w:bCs/>
                <w:sz w:val="18"/>
                <w:szCs w:val="18"/>
              </w:rPr>
            </w:pPr>
          </w:p>
        </w:tc>
        <w:tc>
          <w:tcPr>
            <w:tcW w:w="1091"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 xml:space="preserve">Rok </w:t>
            </w:r>
            <w:proofErr w:type="spellStart"/>
            <w:r w:rsidRPr="008E69A4">
              <w:rPr>
                <w:rFonts w:ascii="Calibri" w:hAnsi="Calibri"/>
                <w:b/>
                <w:bCs/>
                <w:sz w:val="18"/>
                <w:szCs w:val="18"/>
              </w:rPr>
              <w:t>szk</w:t>
            </w:r>
            <w:proofErr w:type="spellEnd"/>
            <w:r w:rsidRPr="008E69A4">
              <w:rPr>
                <w:rFonts w:ascii="Calibri" w:hAnsi="Calibri"/>
                <w:b/>
                <w:bCs/>
                <w:sz w:val="18"/>
                <w:szCs w:val="18"/>
              </w:rPr>
              <w:t xml:space="preserve"> 2005/06 </w:t>
            </w:r>
            <w:r w:rsidRPr="008E69A4">
              <w:rPr>
                <w:rFonts w:ascii="Calibri" w:hAnsi="Calibri"/>
                <w:b/>
                <w:bCs/>
                <w:sz w:val="18"/>
                <w:szCs w:val="18"/>
              </w:rPr>
              <w:br/>
              <w:t>(w %)</w:t>
            </w:r>
          </w:p>
        </w:tc>
        <w:tc>
          <w:tcPr>
            <w:tcW w:w="1092"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 xml:space="preserve">Rok </w:t>
            </w:r>
            <w:proofErr w:type="spellStart"/>
            <w:r w:rsidRPr="008E69A4">
              <w:rPr>
                <w:rFonts w:ascii="Calibri" w:hAnsi="Calibri"/>
                <w:b/>
                <w:bCs/>
                <w:sz w:val="18"/>
                <w:szCs w:val="18"/>
              </w:rPr>
              <w:t>szk</w:t>
            </w:r>
            <w:proofErr w:type="spellEnd"/>
            <w:r w:rsidRPr="008E69A4">
              <w:rPr>
                <w:rFonts w:ascii="Calibri" w:hAnsi="Calibri"/>
                <w:b/>
                <w:bCs/>
                <w:sz w:val="18"/>
                <w:szCs w:val="18"/>
              </w:rPr>
              <w:t xml:space="preserve"> 2006/07 </w:t>
            </w:r>
            <w:r w:rsidRPr="008E69A4">
              <w:rPr>
                <w:rFonts w:ascii="Calibri" w:hAnsi="Calibri"/>
                <w:b/>
                <w:bCs/>
                <w:sz w:val="18"/>
                <w:szCs w:val="18"/>
              </w:rPr>
              <w:br/>
              <w:t>(w %)</w:t>
            </w:r>
          </w:p>
        </w:tc>
        <w:tc>
          <w:tcPr>
            <w:tcW w:w="1092"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 xml:space="preserve">Rok </w:t>
            </w:r>
            <w:proofErr w:type="spellStart"/>
            <w:r w:rsidRPr="008E69A4">
              <w:rPr>
                <w:rFonts w:ascii="Calibri" w:hAnsi="Calibri"/>
                <w:b/>
                <w:bCs/>
                <w:sz w:val="18"/>
                <w:szCs w:val="18"/>
              </w:rPr>
              <w:t>szk</w:t>
            </w:r>
            <w:proofErr w:type="spellEnd"/>
            <w:r w:rsidRPr="008E69A4">
              <w:rPr>
                <w:rFonts w:ascii="Calibri" w:hAnsi="Calibri"/>
                <w:b/>
                <w:bCs/>
                <w:sz w:val="18"/>
                <w:szCs w:val="18"/>
              </w:rPr>
              <w:t xml:space="preserve"> 2007/08 </w:t>
            </w:r>
            <w:r w:rsidRPr="008E69A4">
              <w:rPr>
                <w:rFonts w:ascii="Calibri" w:hAnsi="Calibri"/>
                <w:b/>
                <w:bCs/>
                <w:sz w:val="18"/>
                <w:szCs w:val="18"/>
              </w:rPr>
              <w:br/>
              <w:t>(w %)</w:t>
            </w:r>
          </w:p>
        </w:tc>
        <w:tc>
          <w:tcPr>
            <w:tcW w:w="1092"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 xml:space="preserve">Rok </w:t>
            </w:r>
            <w:proofErr w:type="spellStart"/>
            <w:r w:rsidRPr="008E69A4">
              <w:rPr>
                <w:rFonts w:ascii="Calibri" w:hAnsi="Calibri"/>
                <w:b/>
                <w:bCs/>
                <w:sz w:val="18"/>
                <w:szCs w:val="18"/>
              </w:rPr>
              <w:t>szk</w:t>
            </w:r>
            <w:proofErr w:type="spellEnd"/>
            <w:r w:rsidRPr="008E69A4">
              <w:rPr>
                <w:rFonts w:ascii="Calibri" w:hAnsi="Calibri"/>
                <w:b/>
                <w:bCs/>
                <w:sz w:val="18"/>
                <w:szCs w:val="18"/>
              </w:rPr>
              <w:t xml:space="preserve"> 2008/09</w:t>
            </w:r>
          </w:p>
          <w:p w:rsidR="00404C20" w:rsidRPr="008E69A4" w:rsidRDefault="00404C20" w:rsidP="008E69A4">
            <w:pPr>
              <w:jc w:val="center"/>
              <w:rPr>
                <w:rFonts w:ascii="Calibri" w:hAnsi="Calibri"/>
                <w:b/>
                <w:bCs/>
                <w:sz w:val="18"/>
                <w:szCs w:val="18"/>
              </w:rPr>
            </w:pPr>
            <w:r w:rsidRPr="008E69A4">
              <w:rPr>
                <w:rFonts w:ascii="Calibri" w:hAnsi="Calibri"/>
                <w:b/>
                <w:bCs/>
                <w:sz w:val="18"/>
                <w:szCs w:val="18"/>
              </w:rPr>
              <w:t>(w %)</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 xml:space="preserve">Rok </w:t>
            </w:r>
            <w:proofErr w:type="spellStart"/>
            <w:r w:rsidRPr="008E69A4">
              <w:rPr>
                <w:rFonts w:ascii="Calibri" w:hAnsi="Calibri"/>
                <w:b/>
                <w:bCs/>
                <w:sz w:val="18"/>
                <w:szCs w:val="18"/>
              </w:rPr>
              <w:t>szk</w:t>
            </w:r>
            <w:proofErr w:type="spellEnd"/>
            <w:r w:rsidRPr="008E69A4">
              <w:rPr>
                <w:rFonts w:ascii="Calibri" w:hAnsi="Calibri"/>
                <w:b/>
                <w:bCs/>
                <w:sz w:val="18"/>
                <w:szCs w:val="18"/>
              </w:rPr>
              <w:t xml:space="preserve"> 2009/10</w:t>
            </w:r>
          </w:p>
          <w:p w:rsidR="00404C20" w:rsidRPr="008E69A4" w:rsidRDefault="00404C20" w:rsidP="008E69A4">
            <w:pPr>
              <w:jc w:val="center"/>
              <w:rPr>
                <w:rFonts w:ascii="Calibri" w:hAnsi="Calibri"/>
                <w:b/>
                <w:bCs/>
                <w:sz w:val="18"/>
                <w:szCs w:val="18"/>
              </w:rPr>
            </w:pPr>
            <w:r w:rsidRPr="008E69A4">
              <w:rPr>
                <w:rFonts w:ascii="Calibri" w:hAnsi="Calibri"/>
                <w:b/>
                <w:bCs/>
                <w:sz w:val="18"/>
                <w:szCs w:val="18"/>
              </w:rPr>
              <w:t>(w %)</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 xml:space="preserve">Rok </w:t>
            </w:r>
            <w:proofErr w:type="spellStart"/>
            <w:r w:rsidRPr="008E69A4">
              <w:rPr>
                <w:rFonts w:ascii="Calibri" w:hAnsi="Calibri"/>
                <w:b/>
                <w:bCs/>
                <w:sz w:val="18"/>
                <w:szCs w:val="18"/>
              </w:rPr>
              <w:t>szk</w:t>
            </w:r>
            <w:proofErr w:type="spellEnd"/>
            <w:r w:rsidRPr="008E69A4">
              <w:rPr>
                <w:rFonts w:ascii="Calibri" w:hAnsi="Calibri"/>
                <w:b/>
                <w:bCs/>
                <w:sz w:val="18"/>
                <w:szCs w:val="18"/>
              </w:rPr>
              <w:t xml:space="preserve"> 2010/11</w:t>
            </w:r>
          </w:p>
          <w:p w:rsidR="00404C20" w:rsidRPr="008E69A4" w:rsidRDefault="00404C20" w:rsidP="008E69A4">
            <w:pPr>
              <w:jc w:val="center"/>
              <w:rPr>
                <w:rFonts w:ascii="Calibri" w:hAnsi="Calibri"/>
                <w:b/>
                <w:bCs/>
                <w:sz w:val="18"/>
                <w:szCs w:val="18"/>
              </w:rPr>
            </w:pPr>
            <w:r w:rsidRPr="008E69A4">
              <w:rPr>
                <w:rFonts w:ascii="Calibri" w:hAnsi="Calibri"/>
                <w:b/>
                <w:bCs/>
                <w:sz w:val="18"/>
                <w:szCs w:val="18"/>
              </w:rPr>
              <w:t>(w %)</w:t>
            </w:r>
          </w:p>
        </w:tc>
        <w:tc>
          <w:tcPr>
            <w:tcW w:w="556"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 xml:space="preserve">Rok </w:t>
            </w:r>
            <w:proofErr w:type="spellStart"/>
            <w:r w:rsidRPr="008E69A4">
              <w:rPr>
                <w:rFonts w:ascii="Calibri" w:hAnsi="Calibri"/>
                <w:b/>
                <w:bCs/>
                <w:sz w:val="18"/>
                <w:szCs w:val="18"/>
              </w:rPr>
              <w:t>szk</w:t>
            </w:r>
            <w:proofErr w:type="spellEnd"/>
            <w:r w:rsidRPr="008E69A4">
              <w:rPr>
                <w:rFonts w:ascii="Calibri" w:hAnsi="Calibri"/>
                <w:b/>
                <w:bCs/>
                <w:sz w:val="18"/>
                <w:szCs w:val="18"/>
              </w:rPr>
              <w:t xml:space="preserve"> 2011/12</w:t>
            </w:r>
          </w:p>
          <w:p w:rsidR="00404C20" w:rsidRPr="008E69A4" w:rsidRDefault="00404C20" w:rsidP="008E69A4">
            <w:pPr>
              <w:jc w:val="center"/>
              <w:rPr>
                <w:rFonts w:ascii="Calibri" w:hAnsi="Calibri"/>
                <w:b/>
                <w:bCs/>
                <w:sz w:val="18"/>
                <w:szCs w:val="18"/>
              </w:rPr>
            </w:pPr>
            <w:r w:rsidRPr="008E69A4">
              <w:rPr>
                <w:rFonts w:ascii="Calibri" w:hAnsi="Calibri"/>
                <w:b/>
                <w:bCs/>
                <w:sz w:val="18"/>
                <w:szCs w:val="18"/>
              </w:rPr>
              <w:t>(w %)</w:t>
            </w:r>
          </w:p>
        </w:tc>
      </w:tr>
      <w:tr w:rsidR="00404C20" w:rsidRPr="00492A2D" w:rsidTr="008E69A4">
        <w:tc>
          <w:tcPr>
            <w:tcW w:w="2751" w:type="dxa"/>
          </w:tcPr>
          <w:p w:rsidR="00404C20" w:rsidRPr="008E69A4" w:rsidRDefault="00404C20" w:rsidP="00126943">
            <w:pPr>
              <w:rPr>
                <w:rFonts w:ascii="Calibri" w:hAnsi="Calibri"/>
                <w:sz w:val="18"/>
                <w:szCs w:val="18"/>
              </w:rPr>
            </w:pPr>
            <w:r w:rsidRPr="008E69A4">
              <w:rPr>
                <w:rFonts w:ascii="Calibri" w:hAnsi="Calibri"/>
                <w:sz w:val="18"/>
                <w:szCs w:val="18"/>
              </w:rPr>
              <w:t>Wychowanie przedszkolne (6-latki)</w:t>
            </w:r>
          </w:p>
        </w:tc>
        <w:tc>
          <w:tcPr>
            <w:tcW w:w="1091" w:type="dxa"/>
          </w:tcPr>
          <w:p w:rsidR="00404C20" w:rsidRPr="008E69A4" w:rsidRDefault="00404C20" w:rsidP="008E69A4">
            <w:pPr>
              <w:jc w:val="center"/>
              <w:rPr>
                <w:rFonts w:ascii="Calibri" w:hAnsi="Calibri"/>
                <w:sz w:val="18"/>
                <w:szCs w:val="18"/>
              </w:rPr>
            </w:pPr>
            <w:r w:rsidRPr="008E69A4">
              <w:rPr>
                <w:rFonts w:ascii="Calibri" w:hAnsi="Calibri"/>
                <w:sz w:val="18"/>
                <w:szCs w:val="18"/>
              </w:rPr>
              <w:t>95,5</w:t>
            </w:r>
          </w:p>
        </w:tc>
        <w:tc>
          <w:tcPr>
            <w:tcW w:w="1092" w:type="dxa"/>
          </w:tcPr>
          <w:p w:rsidR="00404C20" w:rsidRPr="008E69A4" w:rsidRDefault="00404C20" w:rsidP="008E69A4">
            <w:pPr>
              <w:jc w:val="center"/>
              <w:rPr>
                <w:rFonts w:ascii="Calibri" w:hAnsi="Calibri"/>
                <w:sz w:val="18"/>
                <w:szCs w:val="18"/>
              </w:rPr>
            </w:pPr>
            <w:r w:rsidRPr="008E69A4">
              <w:rPr>
                <w:rFonts w:ascii="Calibri" w:hAnsi="Calibri"/>
                <w:sz w:val="18"/>
                <w:szCs w:val="18"/>
              </w:rPr>
              <w:t>96,2</w:t>
            </w:r>
          </w:p>
        </w:tc>
        <w:tc>
          <w:tcPr>
            <w:tcW w:w="1092" w:type="dxa"/>
          </w:tcPr>
          <w:p w:rsidR="00404C20" w:rsidRPr="008E69A4" w:rsidRDefault="00404C20" w:rsidP="008E69A4">
            <w:pPr>
              <w:jc w:val="center"/>
              <w:rPr>
                <w:rFonts w:ascii="Calibri" w:hAnsi="Calibri"/>
                <w:sz w:val="18"/>
                <w:szCs w:val="18"/>
              </w:rPr>
            </w:pPr>
            <w:r w:rsidRPr="008E69A4">
              <w:rPr>
                <w:rFonts w:ascii="Calibri" w:hAnsi="Calibri"/>
                <w:sz w:val="18"/>
                <w:szCs w:val="18"/>
              </w:rPr>
              <w:t>92,4</w:t>
            </w:r>
          </w:p>
        </w:tc>
        <w:tc>
          <w:tcPr>
            <w:tcW w:w="1092"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93,1</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91,2</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85,5</w:t>
            </w:r>
          </w:p>
        </w:tc>
        <w:tc>
          <w:tcPr>
            <w:tcW w:w="556"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77,5</w:t>
            </w:r>
          </w:p>
        </w:tc>
      </w:tr>
      <w:tr w:rsidR="00404C20" w:rsidRPr="00492A2D" w:rsidTr="008E69A4">
        <w:tc>
          <w:tcPr>
            <w:tcW w:w="2751" w:type="dxa"/>
          </w:tcPr>
          <w:p w:rsidR="00404C20" w:rsidRPr="008E69A4" w:rsidRDefault="00404C20" w:rsidP="00126943">
            <w:pPr>
              <w:rPr>
                <w:rFonts w:ascii="Calibri" w:hAnsi="Calibri"/>
                <w:sz w:val="18"/>
                <w:szCs w:val="18"/>
              </w:rPr>
            </w:pPr>
            <w:r w:rsidRPr="008E69A4">
              <w:rPr>
                <w:rFonts w:ascii="Calibri" w:hAnsi="Calibri"/>
                <w:sz w:val="18"/>
                <w:szCs w:val="18"/>
              </w:rPr>
              <w:t>Szk. podstawowe</w:t>
            </w:r>
          </w:p>
        </w:tc>
        <w:tc>
          <w:tcPr>
            <w:tcW w:w="1091" w:type="dxa"/>
          </w:tcPr>
          <w:p w:rsidR="00404C20" w:rsidRPr="008E69A4" w:rsidRDefault="00404C20" w:rsidP="008E69A4">
            <w:pPr>
              <w:jc w:val="center"/>
              <w:rPr>
                <w:rFonts w:ascii="Calibri" w:hAnsi="Calibri"/>
                <w:sz w:val="18"/>
                <w:szCs w:val="18"/>
              </w:rPr>
            </w:pPr>
            <w:r w:rsidRPr="008E69A4">
              <w:rPr>
                <w:rFonts w:ascii="Calibri" w:hAnsi="Calibri"/>
                <w:sz w:val="18"/>
                <w:szCs w:val="18"/>
              </w:rPr>
              <w:t>97,2</w:t>
            </w:r>
          </w:p>
        </w:tc>
        <w:tc>
          <w:tcPr>
            <w:tcW w:w="1092" w:type="dxa"/>
          </w:tcPr>
          <w:p w:rsidR="00404C20" w:rsidRPr="008E69A4" w:rsidRDefault="00404C20" w:rsidP="008E69A4">
            <w:pPr>
              <w:jc w:val="center"/>
              <w:rPr>
                <w:rFonts w:ascii="Calibri" w:hAnsi="Calibri"/>
                <w:sz w:val="18"/>
                <w:szCs w:val="18"/>
              </w:rPr>
            </w:pPr>
            <w:r w:rsidRPr="008E69A4">
              <w:rPr>
                <w:rFonts w:ascii="Calibri" w:hAnsi="Calibri"/>
                <w:sz w:val="18"/>
                <w:szCs w:val="18"/>
              </w:rPr>
              <w:t>96,7</w:t>
            </w:r>
          </w:p>
        </w:tc>
        <w:tc>
          <w:tcPr>
            <w:tcW w:w="1092" w:type="dxa"/>
          </w:tcPr>
          <w:p w:rsidR="00404C20" w:rsidRPr="008E69A4" w:rsidRDefault="00404C20" w:rsidP="008E69A4">
            <w:pPr>
              <w:jc w:val="center"/>
              <w:rPr>
                <w:rFonts w:ascii="Calibri" w:hAnsi="Calibri"/>
                <w:sz w:val="18"/>
                <w:szCs w:val="18"/>
              </w:rPr>
            </w:pPr>
            <w:r w:rsidRPr="008E69A4">
              <w:rPr>
                <w:rFonts w:ascii="Calibri" w:hAnsi="Calibri"/>
                <w:sz w:val="18"/>
                <w:szCs w:val="18"/>
              </w:rPr>
              <w:t>96,0</w:t>
            </w:r>
          </w:p>
        </w:tc>
        <w:tc>
          <w:tcPr>
            <w:tcW w:w="1092"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96,1</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96,5</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94,9</w:t>
            </w:r>
          </w:p>
        </w:tc>
        <w:tc>
          <w:tcPr>
            <w:tcW w:w="556"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95,6</w:t>
            </w:r>
          </w:p>
        </w:tc>
      </w:tr>
      <w:tr w:rsidR="00404C20" w:rsidRPr="00492A2D" w:rsidTr="008E69A4">
        <w:tc>
          <w:tcPr>
            <w:tcW w:w="2751" w:type="dxa"/>
          </w:tcPr>
          <w:p w:rsidR="00404C20" w:rsidRPr="008E69A4" w:rsidRDefault="00404C20" w:rsidP="00126943">
            <w:pPr>
              <w:rPr>
                <w:rFonts w:ascii="Calibri" w:hAnsi="Calibri"/>
                <w:sz w:val="18"/>
                <w:szCs w:val="18"/>
              </w:rPr>
            </w:pPr>
            <w:r w:rsidRPr="008E69A4">
              <w:rPr>
                <w:rFonts w:ascii="Calibri" w:hAnsi="Calibri"/>
                <w:sz w:val="18"/>
                <w:szCs w:val="18"/>
              </w:rPr>
              <w:t>Szk. gimnazjalne</w:t>
            </w:r>
          </w:p>
        </w:tc>
        <w:tc>
          <w:tcPr>
            <w:tcW w:w="1091" w:type="dxa"/>
          </w:tcPr>
          <w:p w:rsidR="00404C20" w:rsidRPr="008E69A4" w:rsidRDefault="00404C20" w:rsidP="008E69A4">
            <w:pPr>
              <w:jc w:val="center"/>
              <w:rPr>
                <w:rFonts w:ascii="Calibri" w:hAnsi="Calibri"/>
                <w:sz w:val="18"/>
                <w:szCs w:val="18"/>
              </w:rPr>
            </w:pPr>
            <w:r w:rsidRPr="008E69A4">
              <w:rPr>
                <w:rFonts w:ascii="Calibri" w:hAnsi="Calibri"/>
                <w:sz w:val="18"/>
                <w:szCs w:val="18"/>
              </w:rPr>
              <w:t>99,1</w:t>
            </w:r>
          </w:p>
        </w:tc>
        <w:tc>
          <w:tcPr>
            <w:tcW w:w="1092" w:type="dxa"/>
          </w:tcPr>
          <w:p w:rsidR="00404C20" w:rsidRPr="008E69A4" w:rsidRDefault="00404C20" w:rsidP="008E69A4">
            <w:pPr>
              <w:jc w:val="center"/>
              <w:rPr>
                <w:rFonts w:ascii="Calibri" w:hAnsi="Calibri"/>
                <w:sz w:val="18"/>
                <w:szCs w:val="18"/>
              </w:rPr>
            </w:pPr>
            <w:r w:rsidRPr="008E69A4">
              <w:rPr>
                <w:rFonts w:ascii="Calibri" w:hAnsi="Calibri"/>
                <w:sz w:val="18"/>
                <w:szCs w:val="18"/>
              </w:rPr>
              <w:t>99,0</w:t>
            </w:r>
          </w:p>
        </w:tc>
        <w:tc>
          <w:tcPr>
            <w:tcW w:w="1092" w:type="dxa"/>
          </w:tcPr>
          <w:p w:rsidR="00404C20" w:rsidRPr="008E69A4" w:rsidRDefault="00404C20" w:rsidP="008E69A4">
            <w:pPr>
              <w:jc w:val="center"/>
              <w:rPr>
                <w:rFonts w:ascii="Calibri" w:hAnsi="Calibri"/>
                <w:sz w:val="18"/>
                <w:szCs w:val="18"/>
              </w:rPr>
            </w:pPr>
            <w:r w:rsidRPr="008E69A4">
              <w:rPr>
                <w:rFonts w:ascii="Calibri" w:hAnsi="Calibri"/>
                <w:sz w:val="18"/>
                <w:szCs w:val="18"/>
              </w:rPr>
              <w:t>98,5</w:t>
            </w:r>
          </w:p>
        </w:tc>
        <w:tc>
          <w:tcPr>
            <w:tcW w:w="1092"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98,1</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97,8</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96,8</w:t>
            </w:r>
          </w:p>
        </w:tc>
        <w:tc>
          <w:tcPr>
            <w:tcW w:w="556"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96,2</w:t>
            </w:r>
          </w:p>
        </w:tc>
      </w:tr>
      <w:tr w:rsidR="00404C20" w:rsidRPr="00492A2D" w:rsidTr="008E69A4">
        <w:tc>
          <w:tcPr>
            <w:tcW w:w="2751" w:type="dxa"/>
          </w:tcPr>
          <w:p w:rsidR="00404C20" w:rsidRPr="008E69A4" w:rsidRDefault="00404C20" w:rsidP="00126943">
            <w:pPr>
              <w:rPr>
                <w:rFonts w:ascii="Calibri" w:hAnsi="Calibri"/>
                <w:sz w:val="18"/>
                <w:szCs w:val="18"/>
              </w:rPr>
            </w:pPr>
            <w:r w:rsidRPr="008E69A4">
              <w:rPr>
                <w:rFonts w:ascii="Calibri" w:hAnsi="Calibri"/>
                <w:sz w:val="18"/>
                <w:szCs w:val="18"/>
              </w:rPr>
              <w:t>Szk. zasadnicze zawodowe</w:t>
            </w:r>
          </w:p>
        </w:tc>
        <w:tc>
          <w:tcPr>
            <w:tcW w:w="1091" w:type="dxa"/>
          </w:tcPr>
          <w:p w:rsidR="00404C20" w:rsidRPr="008E69A4" w:rsidRDefault="00404C20" w:rsidP="008E69A4">
            <w:pPr>
              <w:jc w:val="center"/>
              <w:rPr>
                <w:rFonts w:ascii="Calibri" w:hAnsi="Calibri"/>
                <w:sz w:val="18"/>
                <w:szCs w:val="18"/>
              </w:rPr>
            </w:pPr>
            <w:r w:rsidRPr="008E69A4">
              <w:rPr>
                <w:rFonts w:ascii="Calibri" w:hAnsi="Calibri"/>
                <w:sz w:val="18"/>
                <w:szCs w:val="18"/>
              </w:rPr>
              <w:t>10,2</w:t>
            </w:r>
          </w:p>
        </w:tc>
        <w:tc>
          <w:tcPr>
            <w:tcW w:w="1092" w:type="dxa"/>
          </w:tcPr>
          <w:p w:rsidR="00404C20" w:rsidRPr="008E69A4" w:rsidRDefault="00404C20" w:rsidP="008E69A4">
            <w:pPr>
              <w:jc w:val="center"/>
              <w:rPr>
                <w:rFonts w:ascii="Calibri" w:hAnsi="Calibri"/>
                <w:sz w:val="18"/>
                <w:szCs w:val="18"/>
              </w:rPr>
            </w:pPr>
            <w:r w:rsidRPr="008E69A4">
              <w:rPr>
                <w:rFonts w:ascii="Calibri" w:hAnsi="Calibri"/>
                <w:sz w:val="18"/>
                <w:szCs w:val="18"/>
              </w:rPr>
              <w:t>10,2</w:t>
            </w:r>
          </w:p>
        </w:tc>
        <w:tc>
          <w:tcPr>
            <w:tcW w:w="1092" w:type="dxa"/>
          </w:tcPr>
          <w:p w:rsidR="00404C20" w:rsidRPr="008E69A4" w:rsidRDefault="00404C20" w:rsidP="008E69A4">
            <w:pPr>
              <w:jc w:val="center"/>
              <w:rPr>
                <w:rFonts w:ascii="Calibri" w:hAnsi="Calibri"/>
                <w:sz w:val="18"/>
                <w:szCs w:val="18"/>
              </w:rPr>
            </w:pPr>
            <w:r w:rsidRPr="008E69A4">
              <w:rPr>
                <w:rFonts w:ascii="Calibri" w:hAnsi="Calibri"/>
                <w:sz w:val="18"/>
                <w:szCs w:val="18"/>
              </w:rPr>
              <w:t>11,1</w:t>
            </w:r>
          </w:p>
        </w:tc>
        <w:tc>
          <w:tcPr>
            <w:tcW w:w="1092"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11,3</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11,6</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11,2</w:t>
            </w:r>
          </w:p>
        </w:tc>
        <w:tc>
          <w:tcPr>
            <w:tcW w:w="556"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10,9</w:t>
            </w:r>
          </w:p>
        </w:tc>
      </w:tr>
      <w:tr w:rsidR="00404C20" w:rsidRPr="00492A2D" w:rsidTr="008E69A4">
        <w:tc>
          <w:tcPr>
            <w:tcW w:w="2751" w:type="dxa"/>
          </w:tcPr>
          <w:p w:rsidR="00404C20" w:rsidRPr="008E69A4" w:rsidRDefault="00404C20" w:rsidP="00126943">
            <w:pPr>
              <w:rPr>
                <w:rFonts w:ascii="Calibri" w:hAnsi="Calibri"/>
                <w:sz w:val="18"/>
                <w:szCs w:val="18"/>
              </w:rPr>
            </w:pPr>
            <w:r w:rsidRPr="008E69A4">
              <w:rPr>
                <w:rFonts w:ascii="Calibri" w:hAnsi="Calibri"/>
                <w:sz w:val="18"/>
                <w:szCs w:val="18"/>
              </w:rPr>
              <w:t>Szk. licealne ogólnokształcące</w:t>
            </w:r>
          </w:p>
        </w:tc>
        <w:tc>
          <w:tcPr>
            <w:tcW w:w="1091" w:type="dxa"/>
          </w:tcPr>
          <w:p w:rsidR="00404C20" w:rsidRPr="008E69A4" w:rsidRDefault="00404C20" w:rsidP="008E69A4">
            <w:pPr>
              <w:jc w:val="center"/>
              <w:rPr>
                <w:rFonts w:ascii="Calibri" w:hAnsi="Calibri"/>
                <w:sz w:val="18"/>
                <w:szCs w:val="18"/>
              </w:rPr>
            </w:pPr>
            <w:r w:rsidRPr="008E69A4">
              <w:rPr>
                <w:rFonts w:ascii="Calibri" w:hAnsi="Calibri"/>
                <w:sz w:val="18"/>
                <w:szCs w:val="18"/>
              </w:rPr>
              <w:t>55,2</w:t>
            </w:r>
          </w:p>
        </w:tc>
        <w:tc>
          <w:tcPr>
            <w:tcW w:w="1092" w:type="dxa"/>
          </w:tcPr>
          <w:p w:rsidR="00404C20" w:rsidRPr="008E69A4" w:rsidRDefault="00404C20" w:rsidP="008E69A4">
            <w:pPr>
              <w:jc w:val="center"/>
              <w:rPr>
                <w:rFonts w:ascii="Calibri" w:hAnsi="Calibri"/>
                <w:sz w:val="18"/>
                <w:szCs w:val="18"/>
              </w:rPr>
            </w:pPr>
            <w:r w:rsidRPr="008E69A4">
              <w:rPr>
                <w:rFonts w:ascii="Calibri" w:hAnsi="Calibri"/>
                <w:sz w:val="18"/>
                <w:szCs w:val="18"/>
              </w:rPr>
              <w:t>56,4</w:t>
            </w:r>
          </w:p>
        </w:tc>
        <w:tc>
          <w:tcPr>
            <w:tcW w:w="1092" w:type="dxa"/>
          </w:tcPr>
          <w:p w:rsidR="00404C20" w:rsidRPr="008E69A4" w:rsidRDefault="00404C20" w:rsidP="008E69A4">
            <w:pPr>
              <w:jc w:val="center"/>
              <w:rPr>
                <w:rFonts w:ascii="Calibri" w:hAnsi="Calibri"/>
                <w:sz w:val="18"/>
                <w:szCs w:val="18"/>
              </w:rPr>
            </w:pPr>
            <w:r w:rsidRPr="008E69A4">
              <w:rPr>
                <w:rFonts w:ascii="Calibri" w:hAnsi="Calibri"/>
                <w:sz w:val="18"/>
                <w:szCs w:val="18"/>
              </w:rPr>
              <w:t>56,1</w:t>
            </w:r>
          </w:p>
        </w:tc>
        <w:tc>
          <w:tcPr>
            <w:tcW w:w="1092"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56,4</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56,7</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59,1</w:t>
            </w:r>
          </w:p>
        </w:tc>
        <w:tc>
          <w:tcPr>
            <w:tcW w:w="556"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60,8</w:t>
            </w:r>
          </w:p>
        </w:tc>
      </w:tr>
      <w:tr w:rsidR="00404C20" w:rsidRPr="00492A2D" w:rsidTr="008E69A4">
        <w:tc>
          <w:tcPr>
            <w:tcW w:w="2751" w:type="dxa"/>
          </w:tcPr>
          <w:p w:rsidR="00404C20" w:rsidRPr="008E69A4" w:rsidRDefault="00404C20" w:rsidP="00126943">
            <w:pPr>
              <w:rPr>
                <w:rFonts w:ascii="Calibri" w:hAnsi="Calibri"/>
                <w:sz w:val="18"/>
                <w:szCs w:val="18"/>
              </w:rPr>
            </w:pPr>
            <w:r w:rsidRPr="008E69A4">
              <w:rPr>
                <w:rFonts w:ascii="Calibri" w:hAnsi="Calibri"/>
                <w:sz w:val="18"/>
                <w:szCs w:val="18"/>
              </w:rPr>
              <w:t>Szk. techniczne i licea profilowane</w:t>
            </w:r>
          </w:p>
        </w:tc>
        <w:tc>
          <w:tcPr>
            <w:tcW w:w="1091" w:type="dxa"/>
          </w:tcPr>
          <w:p w:rsidR="00404C20" w:rsidRPr="008E69A4" w:rsidRDefault="00404C20" w:rsidP="008E69A4">
            <w:pPr>
              <w:jc w:val="center"/>
              <w:rPr>
                <w:rFonts w:ascii="Calibri" w:hAnsi="Calibri"/>
                <w:sz w:val="18"/>
                <w:szCs w:val="18"/>
              </w:rPr>
            </w:pPr>
            <w:r w:rsidRPr="008E69A4">
              <w:rPr>
                <w:rFonts w:ascii="Calibri" w:hAnsi="Calibri"/>
                <w:sz w:val="18"/>
                <w:szCs w:val="18"/>
              </w:rPr>
              <w:t>51,9</w:t>
            </w:r>
          </w:p>
        </w:tc>
        <w:tc>
          <w:tcPr>
            <w:tcW w:w="1092" w:type="dxa"/>
          </w:tcPr>
          <w:p w:rsidR="00404C20" w:rsidRPr="008E69A4" w:rsidRDefault="00404C20" w:rsidP="008E69A4">
            <w:pPr>
              <w:jc w:val="center"/>
              <w:rPr>
                <w:rFonts w:ascii="Calibri" w:hAnsi="Calibri"/>
                <w:sz w:val="18"/>
                <w:szCs w:val="18"/>
              </w:rPr>
            </w:pPr>
            <w:r w:rsidRPr="008E69A4">
              <w:rPr>
                <w:rFonts w:ascii="Calibri" w:hAnsi="Calibri"/>
                <w:sz w:val="18"/>
                <w:szCs w:val="18"/>
              </w:rPr>
              <w:t>48,5</w:t>
            </w:r>
          </w:p>
        </w:tc>
        <w:tc>
          <w:tcPr>
            <w:tcW w:w="1092" w:type="dxa"/>
          </w:tcPr>
          <w:p w:rsidR="00404C20" w:rsidRPr="008E69A4" w:rsidRDefault="00404C20" w:rsidP="008E69A4">
            <w:pPr>
              <w:jc w:val="center"/>
              <w:rPr>
                <w:rFonts w:ascii="Calibri" w:hAnsi="Calibri"/>
                <w:sz w:val="18"/>
                <w:szCs w:val="18"/>
              </w:rPr>
            </w:pPr>
            <w:r w:rsidRPr="008E69A4">
              <w:rPr>
                <w:rFonts w:ascii="Calibri" w:hAnsi="Calibri"/>
                <w:sz w:val="18"/>
                <w:szCs w:val="18"/>
              </w:rPr>
              <w:t>46,6</w:t>
            </w:r>
          </w:p>
        </w:tc>
        <w:tc>
          <w:tcPr>
            <w:tcW w:w="1092"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45,2</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45,9</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46,1</w:t>
            </w:r>
          </w:p>
        </w:tc>
        <w:tc>
          <w:tcPr>
            <w:tcW w:w="556"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45,1</w:t>
            </w:r>
          </w:p>
        </w:tc>
      </w:tr>
      <w:tr w:rsidR="00404C20" w:rsidRPr="00492A2D" w:rsidTr="008E69A4">
        <w:tc>
          <w:tcPr>
            <w:tcW w:w="2751" w:type="dxa"/>
          </w:tcPr>
          <w:p w:rsidR="00404C20" w:rsidRPr="008E69A4" w:rsidRDefault="00404C20" w:rsidP="00126943">
            <w:pPr>
              <w:rPr>
                <w:rFonts w:ascii="Calibri" w:hAnsi="Calibri"/>
                <w:sz w:val="18"/>
                <w:szCs w:val="18"/>
              </w:rPr>
            </w:pPr>
            <w:r w:rsidRPr="008E69A4">
              <w:rPr>
                <w:rFonts w:ascii="Calibri" w:hAnsi="Calibri"/>
                <w:sz w:val="18"/>
                <w:szCs w:val="18"/>
              </w:rPr>
              <w:t>Szk. policealne</w:t>
            </w:r>
          </w:p>
        </w:tc>
        <w:tc>
          <w:tcPr>
            <w:tcW w:w="1091" w:type="dxa"/>
          </w:tcPr>
          <w:p w:rsidR="00404C20" w:rsidRPr="008E69A4" w:rsidRDefault="00404C20" w:rsidP="008E69A4">
            <w:pPr>
              <w:jc w:val="center"/>
              <w:rPr>
                <w:rFonts w:ascii="Calibri" w:hAnsi="Calibri"/>
                <w:sz w:val="18"/>
                <w:szCs w:val="18"/>
              </w:rPr>
            </w:pPr>
            <w:r w:rsidRPr="008E69A4">
              <w:rPr>
                <w:rFonts w:ascii="Calibri" w:hAnsi="Calibri"/>
                <w:sz w:val="18"/>
                <w:szCs w:val="18"/>
              </w:rPr>
              <w:t>17,8</w:t>
            </w:r>
          </w:p>
        </w:tc>
        <w:tc>
          <w:tcPr>
            <w:tcW w:w="1092" w:type="dxa"/>
          </w:tcPr>
          <w:p w:rsidR="00404C20" w:rsidRPr="008E69A4" w:rsidRDefault="00404C20" w:rsidP="008E69A4">
            <w:pPr>
              <w:jc w:val="center"/>
              <w:rPr>
                <w:rFonts w:ascii="Calibri" w:hAnsi="Calibri"/>
                <w:sz w:val="18"/>
                <w:szCs w:val="18"/>
              </w:rPr>
            </w:pPr>
            <w:r w:rsidRPr="008E69A4">
              <w:rPr>
                <w:rFonts w:ascii="Calibri" w:hAnsi="Calibri"/>
                <w:sz w:val="18"/>
                <w:szCs w:val="18"/>
              </w:rPr>
              <w:t>19,6</w:t>
            </w:r>
          </w:p>
        </w:tc>
        <w:tc>
          <w:tcPr>
            <w:tcW w:w="1092" w:type="dxa"/>
          </w:tcPr>
          <w:p w:rsidR="00404C20" w:rsidRPr="008E69A4" w:rsidRDefault="00404C20" w:rsidP="008E69A4">
            <w:pPr>
              <w:jc w:val="center"/>
              <w:rPr>
                <w:rFonts w:ascii="Calibri" w:hAnsi="Calibri"/>
                <w:sz w:val="18"/>
                <w:szCs w:val="18"/>
              </w:rPr>
            </w:pPr>
            <w:r w:rsidRPr="008E69A4">
              <w:rPr>
                <w:rFonts w:ascii="Calibri" w:hAnsi="Calibri"/>
                <w:sz w:val="18"/>
                <w:szCs w:val="18"/>
              </w:rPr>
              <w:t>19,0</w:t>
            </w:r>
          </w:p>
        </w:tc>
        <w:tc>
          <w:tcPr>
            <w:tcW w:w="1092"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21,9</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20,4</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24,8</w:t>
            </w:r>
          </w:p>
        </w:tc>
        <w:tc>
          <w:tcPr>
            <w:tcW w:w="556"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30,6</w:t>
            </w:r>
          </w:p>
        </w:tc>
      </w:tr>
      <w:tr w:rsidR="00404C20" w:rsidRPr="00492A2D" w:rsidTr="008E69A4">
        <w:tc>
          <w:tcPr>
            <w:tcW w:w="2751" w:type="dxa"/>
          </w:tcPr>
          <w:p w:rsidR="00404C20" w:rsidRPr="008E69A4" w:rsidRDefault="00404C20" w:rsidP="00126943">
            <w:pPr>
              <w:rPr>
                <w:rFonts w:ascii="Calibri" w:hAnsi="Calibri"/>
                <w:b/>
                <w:bCs/>
                <w:sz w:val="18"/>
                <w:szCs w:val="18"/>
              </w:rPr>
            </w:pPr>
            <w:r w:rsidRPr="008E69A4">
              <w:rPr>
                <w:rFonts w:ascii="Calibri" w:hAnsi="Calibri"/>
                <w:b/>
                <w:bCs/>
                <w:sz w:val="18"/>
                <w:szCs w:val="18"/>
              </w:rPr>
              <w:t xml:space="preserve">Szk. wyższe </w:t>
            </w:r>
          </w:p>
        </w:tc>
        <w:tc>
          <w:tcPr>
            <w:tcW w:w="1091"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41,4</w:t>
            </w:r>
          </w:p>
        </w:tc>
        <w:tc>
          <w:tcPr>
            <w:tcW w:w="1092"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41,6</w:t>
            </w:r>
          </w:p>
        </w:tc>
        <w:tc>
          <w:tcPr>
            <w:tcW w:w="1092"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41,7</w:t>
            </w:r>
          </w:p>
        </w:tc>
        <w:tc>
          <w:tcPr>
            <w:tcW w:w="1092"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43,0</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45,2</w:t>
            </w:r>
          </w:p>
        </w:tc>
        <w:tc>
          <w:tcPr>
            <w:tcW w:w="807"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46,3</w:t>
            </w:r>
          </w:p>
        </w:tc>
        <w:tc>
          <w:tcPr>
            <w:tcW w:w="556" w:type="dxa"/>
          </w:tcPr>
          <w:p w:rsidR="00404C20" w:rsidRPr="008E69A4" w:rsidRDefault="00404C20" w:rsidP="008E69A4">
            <w:pPr>
              <w:jc w:val="center"/>
              <w:rPr>
                <w:rFonts w:ascii="Calibri" w:hAnsi="Calibri"/>
                <w:b/>
                <w:bCs/>
                <w:sz w:val="18"/>
                <w:szCs w:val="18"/>
              </w:rPr>
            </w:pPr>
            <w:r w:rsidRPr="008E69A4">
              <w:rPr>
                <w:rFonts w:ascii="Calibri" w:hAnsi="Calibri"/>
                <w:b/>
                <w:bCs/>
                <w:sz w:val="18"/>
                <w:szCs w:val="18"/>
              </w:rPr>
              <w:t>45,3</w:t>
            </w:r>
          </w:p>
        </w:tc>
      </w:tr>
    </w:tbl>
    <w:p w:rsidR="00404C20" w:rsidRPr="00297A8B" w:rsidRDefault="00404C20" w:rsidP="00404C20">
      <w:pPr>
        <w:jc w:val="both"/>
        <w:rPr>
          <w:sz w:val="18"/>
          <w:szCs w:val="18"/>
        </w:rPr>
      </w:pPr>
      <w:r w:rsidRPr="00297A8B">
        <w:rPr>
          <w:sz w:val="18"/>
          <w:szCs w:val="18"/>
        </w:rPr>
        <w:t xml:space="preserve">Źródło: </w:t>
      </w:r>
      <w:r w:rsidRPr="00297A8B">
        <w:rPr>
          <w:i/>
          <w:iCs/>
          <w:sz w:val="18"/>
          <w:szCs w:val="18"/>
        </w:rPr>
        <w:t>Rocznik Statystyczny Województwa Podlaskiego 2006, 2007</w:t>
      </w:r>
      <w:r w:rsidRPr="00297A8B">
        <w:rPr>
          <w:sz w:val="18"/>
          <w:szCs w:val="18"/>
        </w:rPr>
        <w:t xml:space="preserve">, </w:t>
      </w:r>
      <w:r w:rsidRPr="00297A8B">
        <w:rPr>
          <w:i/>
          <w:sz w:val="18"/>
          <w:szCs w:val="18"/>
        </w:rPr>
        <w:t>2008, 2009</w:t>
      </w:r>
      <w:r>
        <w:rPr>
          <w:sz w:val="18"/>
          <w:szCs w:val="18"/>
        </w:rPr>
        <w:t xml:space="preserve">, 2010, 2011,2012 </w:t>
      </w:r>
      <w:r w:rsidRPr="00297A8B">
        <w:rPr>
          <w:sz w:val="18"/>
          <w:szCs w:val="18"/>
        </w:rPr>
        <w:t>Urząd Statystyczny Białymstoku, Białystok.</w:t>
      </w:r>
    </w:p>
    <w:p w:rsidR="00404C20" w:rsidRPr="00297A8B" w:rsidRDefault="00404C20" w:rsidP="00404C20">
      <w:pPr>
        <w:rPr>
          <w:b/>
        </w:rPr>
      </w:pPr>
    </w:p>
    <w:p w:rsidR="00404C20" w:rsidRPr="003F6A05" w:rsidRDefault="00404C20" w:rsidP="00F01DD3">
      <w:pPr>
        <w:suppressAutoHyphens/>
        <w:ind w:firstLine="539"/>
        <w:jc w:val="both"/>
        <w:rPr>
          <w:color w:val="000000"/>
          <w:sz w:val="22"/>
          <w:szCs w:val="22"/>
        </w:rPr>
      </w:pPr>
      <w:r w:rsidRPr="003F6A05">
        <w:rPr>
          <w:color w:val="000000"/>
          <w:sz w:val="22"/>
          <w:szCs w:val="22"/>
        </w:rPr>
        <w:lastRenderedPageBreak/>
        <w:t>W analizowanym okresie 20</w:t>
      </w:r>
      <w:r w:rsidR="00522716">
        <w:rPr>
          <w:color w:val="000000"/>
          <w:sz w:val="22"/>
          <w:szCs w:val="22"/>
        </w:rPr>
        <w:t>06</w:t>
      </w:r>
      <w:r w:rsidRPr="003F6A05">
        <w:rPr>
          <w:color w:val="000000"/>
          <w:sz w:val="22"/>
          <w:szCs w:val="22"/>
        </w:rPr>
        <w:t xml:space="preserve">-2012 stopniowo poprawia się ogólnie dostępność do kształcenia na poziomie liceum ogólnokształcącego oraz szkół policealnych. Nastąpił wzrost wskaźnika </w:t>
      </w:r>
      <w:proofErr w:type="spellStart"/>
      <w:r w:rsidRPr="003F6A05">
        <w:rPr>
          <w:color w:val="000000"/>
          <w:sz w:val="22"/>
          <w:szCs w:val="22"/>
        </w:rPr>
        <w:t>skolaryzacji</w:t>
      </w:r>
      <w:proofErr w:type="spellEnd"/>
      <w:r w:rsidRPr="003F6A05">
        <w:rPr>
          <w:color w:val="000000"/>
          <w:sz w:val="22"/>
          <w:szCs w:val="22"/>
        </w:rPr>
        <w:t xml:space="preserve"> na poziomie szkół policealnych z 17,8 % w 2006 roku do 30,6 % w 2012 roku, czyli o 12,86%, w szkołach wyższych o 3,9%, a w liceach ogólnokształcących o 5,6%. </w:t>
      </w:r>
      <w:r w:rsidR="00522716">
        <w:rPr>
          <w:color w:val="000000"/>
          <w:sz w:val="22"/>
          <w:szCs w:val="22"/>
        </w:rPr>
        <w:t>Dostępność do kształcenia na poziomie zasadniczym zawodowym w analizowanym okresie poprawiła się nieznacznie, pomimo tendencji do odbudowy szkolnictwa zawodowego.</w:t>
      </w:r>
    </w:p>
    <w:p w:rsidR="00404C20" w:rsidRPr="003F6A05" w:rsidRDefault="00404C20" w:rsidP="00F01DD3">
      <w:pPr>
        <w:ind w:firstLine="539"/>
        <w:jc w:val="both"/>
        <w:rPr>
          <w:color w:val="000000"/>
          <w:sz w:val="22"/>
          <w:szCs w:val="22"/>
        </w:rPr>
      </w:pPr>
      <w:r w:rsidRPr="003F6A05">
        <w:rPr>
          <w:color w:val="000000"/>
          <w:sz w:val="22"/>
          <w:szCs w:val="22"/>
        </w:rPr>
        <w:t xml:space="preserve">Wartość współczynnika </w:t>
      </w:r>
      <w:proofErr w:type="spellStart"/>
      <w:r w:rsidRPr="003F6A05">
        <w:rPr>
          <w:color w:val="000000"/>
          <w:sz w:val="22"/>
          <w:szCs w:val="22"/>
        </w:rPr>
        <w:t>skolaryzacji</w:t>
      </w:r>
      <w:proofErr w:type="spellEnd"/>
      <w:r w:rsidRPr="003F6A05">
        <w:rPr>
          <w:color w:val="000000"/>
          <w:sz w:val="22"/>
          <w:szCs w:val="22"/>
        </w:rPr>
        <w:t xml:space="preserve"> brutto uzależniona jest z jednej strony od liczby osób uczących się na danym poziomie kształcenia, z drugiej od liczby ludności w wieku  odpowiadającym danemu poziomowi nauczania. W ostatnich latach obserwowany jest już, co uznać należy za rezultat niżu demograficznego, ustawiczny spadek liczby uczniów oraz absolwentów szkół podstawowych oraz spadek liczby dzieci objętych wychowaniem przedszkolnym.</w:t>
      </w:r>
    </w:p>
    <w:p w:rsidR="0099551E" w:rsidRPr="003F6A05" w:rsidRDefault="0099551E" w:rsidP="008F3AD5">
      <w:pPr>
        <w:rPr>
          <w:b/>
          <w:color w:val="FF0000"/>
          <w:sz w:val="22"/>
          <w:szCs w:val="22"/>
        </w:rPr>
      </w:pPr>
    </w:p>
    <w:p w:rsidR="00156509" w:rsidRPr="00522716" w:rsidRDefault="006E446C" w:rsidP="008F3AD5">
      <w:pPr>
        <w:jc w:val="both"/>
        <w:rPr>
          <w:b/>
          <w:sz w:val="22"/>
          <w:szCs w:val="22"/>
        </w:rPr>
      </w:pPr>
      <w:r w:rsidRPr="00522716">
        <w:rPr>
          <w:b/>
          <w:sz w:val="22"/>
          <w:szCs w:val="22"/>
        </w:rPr>
        <w:t>Tabela</w:t>
      </w:r>
      <w:r w:rsidR="00F9674D" w:rsidRPr="00522716">
        <w:rPr>
          <w:b/>
          <w:sz w:val="22"/>
          <w:szCs w:val="22"/>
        </w:rPr>
        <w:t xml:space="preserve"> 1</w:t>
      </w:r>
      <w:r w:rsidR="00E6161D">
        <w:rPr>
          <w:b/>
          <w:sz w:val="22"/>
          <w:szCs w:val="22"/>
        </w:rPr>
        <w:t>9</w:t>
      </w:r>
      <w:r w:rsidRPr="00522716">
        <w:rPr>
          <w:b/>
          <w:sz w:val="22"/>
          <w:szCs w:val="22"/>
        </w:rPr>
        <w:t xml:space="preserve">. </w:t>
      </w:r>
      <w:r w:rsidR="00CA04D8" w:rsidRPr="00522716">
        <w:rPr>
          <w:b/>
          <w:sz w:val="22"/>
          <w:szCs w:val="22"/>
        </w:rPr>
        <w:t>Liczba osób, które skorzystały z projektów stypendialnych</w:t>
      </w:r>
      <w:r w:rsidR="00CA04D8" w:rsidRPr="00522716">
        <w:rPr>
          <w:rStyle w:val="Odwoanieprzypisudolnego"/>
          <w:b/>
          <w:sz w:val="22"/>
          <w:szCs w:val="22"/>
        </w:rPr>
        <w:footnoteReference w:id="15"/>
      </w:r>
    </w:p>
    <w:tbl>
      <w:tblPr>
        <w:tblW w:w="928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20" w:firstRow="1" w:lastRow="0" w:firstColumn="0" w:lastColumn="0" w:noHBand="0" w:noVBand="0"/>
      </w:tblPr>
      <w:tblGrid>
        <w:gridCol w:w="2341"/>
        <w:gridCol w:w="992"/>
        <w:gridCol w:w="992"/>
        <w:gridCol w:w="992"/>
        <w:gridCol w:w="992"/>
        <w:gridCol w:w="992"/>
        <w:gridCol w:w="992"/>
        <w:gridCol w:w="993"/>
      </w:tblGrid>
      <w:tr w:rsidR="00B35B7A" w:rsidRPr="00673D91" w:rsidTr="004F01BE">
        <w:tc>
          <w:tcPr>
            <w:tcW w:w="2341" w:type="dxa"/>
          </w:tcPr>
          <w:p w:rsidR="00B35B7A" w:rsidRPr="00673D91" w:rsidRDefault="00B35B7A" w:rsidP="000532E5">
            <w:pPr>
              <w:rPr>
                <w:rFonts w:ascii="Calibri" w:hAnsi="Calibri"/>
                <w:b/>
                <w:bCs/>
                <w:sz w:val="18"/>
                <w:szCs w:val="18"/>
              </w:rPr>
            </w:pPr>
          </w:p>
        </w:tc>
        <w:tc>
          <w:tcPr>
            <w:tcW w:w="992" w:type="dxa"/>
          </w:tcPr>
          <w:p w:rsidR="00B35B7A" w:rsidRPr="00673D91" w:rsidRDefault="00B35B7A" w:rsidP="008E69A4">
            <w:pPr>
              <w:jc w:val="center"/>
              <w:rPr>
                <w:rFonts w:ascii="Calibri" w:hAnsi="Calibri"/>
                <w:b/>
                <w:bCs/>
                <w:sz w:val="18"/>
                <w:szCs w:val="18"/>
              </w:rPr>
            </w:pPr>
            <w:r w:rsidRPr="00673D91">
              <w:rPr>
                <w:rFonts w:ascii="Calibri" w:hAnsi="Calibri"/>
                <w:b/>
                <w:bCs/>
                <w:sz w:val="18"/>
                <w:szCs w:val="18"/>
              </w:rPr>
              <w:t>2006</w:t>
            </w:r>
          </w:p>
        </w:tc>
        <w:tc>
          <w:tcPr>
            <w:tcW w:w="992" w:type="dxa"/>
          </w:tcPr>
          <w:p w:rsidR="00B35B7A" w:rsidRPr="00673D91" w:rsidRDefault="00B35B7A" w:rsidP="008E69A4">
            <w:pPr>
              <w:jc w:val="center"/>
              <w:rPr>
                <w:rFonts w:ascii="Calibri" w:hAnsi="Calibri"/>
                <w:b/>
                <w:bCs/>
                <w:sz w:val="18"/>
                <w:szCs w:val="18"/>
              </w:rPr>
            </w:pPr>
            <w:r w:rsidRPr="00673D91">
              <w:rPr>
                <w:rFonts w:ascii="Calibri" w:hAnsi="Calibri"/>
                <w:b/>
                <w:bCs/>
                <w:sz w:val="18"/>
                <w:szCs w:val="18"/>
              </w:rPr>
              <w:t>2007</w:t>
            </w:r>
          </w:p>
        </w:tc>
        <w:tc>
          <w:tcPr>
            <w:tcW w:w="992" w:type="dxa"/>
          </w:tcPr>
          <w:p w:rsidR="00B35B7A" w:rsidRPr="00673D91" w:rsidRDefault="00B35B7A" w:rsidP="008E69A4">
            <w:pPr>
              <w:jc w:val="center"/>
              <w:rPr>
                <w:rFonts w:ascii="Calibri" w:hAnsi="Calibri"/>
                <w:b/>
                <w:bCs/>
                <w:sz w:val="18"/>
                <w:szCs w:val="18"/>
              </w:rPr>
            </w:pPr>
            <w:r w:rsidRPr="00673D91">
              <w:rPr>
                <w:rFonts w:ascii="Calibri" w:hAnsi="Calibri"/>
                <w:b/>
                <w:bCs/>
                <w:sz w:val="18"/>
                <w:szCs w:val="18"/>
              </w:rPr>
              <w:t>2008</w:t>
            </w:r>
          </w:p>
        </w:tc>
        <w:tc>
          <w:tcPr>
            <w:tcW w:w="992" w:type="dxa"/>
          </w:tcPr>
          <w:p w:rsidR="00B35B7A" w:rsidRPr="00673D91" w:rsidRDefault="00B35B7A" w:rsidP="008E69A4">
            <w:pPr>
              <w:jc w:val="center"/>
              <w:rPr>
                <w:rFonts w:ascii="Calibri" w:hAnsi="Calibri"/>
                <w:b/>
                <w:bCs/>
                <w:sz w:val="18"/>
                <w:szCs w:val="18"/>
              </w:rPr>
            </w:pPr>
            <w:r w:rsidRPr="00673D91">
              <w:rPr>
                <w:rFonts w:ascii="Calibri" w:hAnsi="Calibri"/>
                <w:b/>
                <w:bCs/>
                <w:sz w:val="18"/>
                <w:szCs w:val="18"/>
              </w:rPr>
              <w:t>2009</w:t>
            </w:r>
          </w:p>
        </w:tc>
        <w:tc>
          <w:tcPr>
            <w:tcW w:w="992" w:type="dxa"/>
          </w:tcPr>
          <w:p w:rsidR="00B35B7A" w:rsidRPr="00673D91" w:rsidRDefault="00B35B7A" w:rsidP="008E69A4">
            <w:pPr>
              <w:jc w:val="center"/>
              <w:rPr>
                <w:rFonts w:ascii="Calibri" w:hAnsi="Calibri"/>
                <w:b/>
                <w:bCs/>
                <w:sz w:val="18"/>
                <w:szCs w:val="18"/>
              </w:rPr>
            </w:pPr>
            <w:r w:rsidRPr="00673D91">
              <w:rPr>
                <w:rFonts w:ascii="Calibri" w:hAnsi="Calibri"/>
                <w:b/>
                <w:bCs/>
                <w:sz w:val="18"/>
                <w:szCs w:val="18"/>
              </w:rPr>
              <w:t>2010</w:t>
            </w:r>
          </w:p>
        </w:tc>
        <w:tc>
          <w:tcPr>
            <w:tcW w:w="992" w:type="dxa"/>
          </w:tcPr>
          <w:p w:rsidR="00B35B7A" w:rsidRPr="00673D91" w:rsidRDefault="00B35B7A" w:rsidP="008E69A4">
            <w:pPr>
              <w:jc w:val="center"/>
              <w:rPr>
                <w:rFonts w:ascii="Calibri" w:hAnsi="Calibri"/>
                <w:b/>
                <w:bCs/>
                <w:sz w:val="18"/>
                <w:szCs w:val="18"/>
              </w:rPr>
            </w:pPr>
            <w:r w:rsidRPr="00673D91">
              <w:rPr>
                <w:rFonts w:ascii="Calibri" w:hAnsi="Calibri"/>
                <w:b/>
                <w:bCs/>
                <w:sz w:val="18"/>
                <w:szCs w:val="18"/>
              </w:rPr>
              <w:t>2011</w:t>
            </w:r>
          </w:p>
        </w:tc>
        <w:tc>
          <w:tcPr>
            <w:tcW w:w="993" w:type="dxa"/>
          </w:tcPr>
          <w:p w:rsidR="00B35B7A" w:rsidRPr="00673D91" w:rsidRDefault="00B35B7A" w:rsidP="008E69A4">
            <w:pPr>
              <w:jc w:val="center"/>
              <w:rPr>
                <w:rFonts w:ascii="Calibri" w:hAnsi="Calibri"/>
                <w:b/>
                <w:bCs/>
                <w:sz w:val="18"/>
                <w:szCs w:val="18"/>
              </w:rPr>
            </w:pPr>
            <w:r w:rsidRPr="00673D91">
              <w:rPr>
                <w:rFonts w:ascii="Calibri" w:hAnsi="Calibri"/>
                <w:b/>
                <w:bCs/>
                <w:sz w:val="18"/>
                <w:szCs w:val="18"/>
              </w:rPr>
              <w:t>2012</w:t>
            </w:r>
          </w:p>
        </w:tc>
      </w:tr>
      <w:tr w:rsidR="00B35B7A" w:rsidRPr="00673D91" w:rsidTr="004F01BE">
        <w:tc>
          <w:tcPr>
            <w:tcW w:w="2341" w:type="dxa"/>
          </w:tcPr>
          <w:p w:rsidR="00B35B7A" w:rsidRPr="00673D91" w:rsidRDefault="00B35B7A" w:rsidP="000532E5">
            <w:pPr>
              <w:rPr>
                <w:rFonts w:ascii="Calibri" w:hAnsi="Calibri"/>
                <w:sz w:val="18"/>
                <w:szCs w:val="18"/>
              </w:rPr>
            </w:pPr>
            <w:r w:rsidRPr="00673D91">
              <w:rPr>
                <w:rFonts w:ascii="Calibri" w:hAnsi="Calibri"/>
                <w:sz w:val="18"/>
                <w:szCs w:val="18"/>
              </w:rPr>
              <w:t>liczba osób, które skorzystały z projektów stypendialnych</w:t>
            </w:r>
          </w:p>
        </w:tc>
        <w:tc>
          <w:tcPr>
            <w:tcW w:w="992" w:type="dxa"/>
          </w:tcPr>
          <w:p w:rsidR="00B35B7A" w:rsidRPr="00673D91" w:rsidRDefault="00B35B7A" w:rsidP="008E69A4">
            <w:pPr>
              <w:jc w:val="center"/>
              <w:rPr>
                <w:rFonts w:ascii="Calibri" w:hAnsi="Calibri"/>
                <w:sz w:val="18"/>
                <w:szCs w:val="18"/>
              </w:rPr>
            </w:pPr>
            <w:r w:rsidRPr="00673D91">
              <w:rPr>
                <w:rFonts w:ascii="Calibri" w:hAnsi="Calibri"/>
                <w:sz w:val="18"/>
                <w:szCs w:val="18"/>
              </w:rPr>
              <w:t>9.580 ZPORR</w:t>
            </w:r>
          </w:p>
        </w:tc>
        <w:tc>
          <w:tcPr>
            <w:tcW w:w="992" w:type="dxa"/>
          </w:tcPr>
          <w:p w:rsidR="00B35B7A" w:rsidRPr="00673D91" w:rsidRDefault="00B35B7A" w:rsidP="008E69A4">
            <w:pPr>
              <w:jc w:val="center"/>
              <w:rPr>
                <w:rFonts w:ascii="Calibri" w:hAnsi="Calibri"/>
                <w:sz w:val="18"/>
                <w:szCs w:val="18"/>
              </w:rPr>
            </w:pPr>
            <w:r w:rsidRPr="00673D91">
              <w:rPr>
                <w:rFonts w:ascii="Calibri" w:hAnsi="Calibri"/>
                <w:sz w:val="18"/>
                <w:szCs w:val="18"/>
              </w:rPr>
              <w:t>4.101 ZPORR</w:t>
            </w:r>
          </w:p>
        </w:tc>
        <w:tc>
          <w:tcPr>
            <w:tcW w:w="992" w:type="dxa"/>
          </w:tcPr>
          <w:p w:rsidR="00B35B7A" w:rsidRPr="00673D91" w:rsidRDefault="00B35B7A" w:rsidP="008E69A4">
            <w:pPr>
              <w:jc w:val="center"/>
              <w:rPr>
                <w:rFonts w:ascii="Calibri" w:hAnsi="Calibri"/>
                <w:sz w:val="18"/>
                <w:szCs w:val="18"/>
              </w:rPr>
            </w:pPr>
            <w:r w:rsidRPr="00673D91">
              <w:rPr>
                <w:rFonts w:ascii="Calibri" w:hAnsi="Calibri"/>
                <w:sz w:val="18"/>
                <w:szCs w:val="18"/>
              </w:rPr>
              <w:t xml:space="preserve">78 </w:t>
            </w:r>
          </w:p>
          <w:p w:rsidR="00B35B7A" w:rsidRPr="00673D91" w:rsidRDefault="00B35B7A" w:rsidP="008E69A4">
            <w:pPr>
              <w:jc w:val="center"/>
              <w:rPr>
                <w:rFonts w:ascii="Calibri" w:hAnsi="Calibri"/>
                <w:sz w:val="18"/>
                <w:szCs w:val="18"/>
              </w:rPr>
            </w:pPr>
            <w:r w:rsidRPr="00673D91">
              <w:rPr>
                <w:rFonts w:ascii="Calibri" w:hAnsi="Calibri"/>
                <w:sz w:val="18"/>
                <w:szCs w:val="18"/>
              </w:rPr>
              <w:t>POKL</w:t>
            </w:r>
          </w:p>
        </w:tc>
        <w:tc>
          <w:tcPr>
            <w:tcW w:w="992" w:type="dxa"/>
          </w:tcPr>
          <w:p w:rsidR="00B35B7A" w:rsidRPr="00673D91" w:rsidRDefault="00B35B7A" w:rsidP="008E69A4">
            <w:pPr>
              <w:jc w:val="center"/>
              <w:rPr>
                <w:rFonts w:ascii="Calibri" w:hAnsi="Calibri"/>
                <w:sz w:val="18"/>
                <w:szCs w:val="18"/>
              </w:rPr>
            </w:pPr>
            <w:r w:rsidRPr="00673D91">
              <w:rPr>
                <w:rFonts w:ascii="Calibri" w:hAnsi="Calibri"/>
                <w:sz w:val="18"/>
                <w:szCs w:val="18"/>
              </w:rPr>
              <w:t xml:space="preserve">138 </w:t>
            </w:r>
          </w:p>
          <w:p w:rsidR="00B35B7A" w:rsidRPr="00673D91" w:rsidRDefault="00B35B7A" w:rsidP="008E69A4">
            <w:pPr>
              <w:jc w:val="center"/>
              <w:rPr>
                <w:rFonts w:ascii="Calibri" w:hAnsi="Calibri"/>
                <w:sz w:val="18"/>
                <w:szCs w:val="18"/>
              </w:rPr>
            </w:pPr>
            <w:r w:rsidRPr="00673D91">
              <w:rPr>
                <w:rFonts w:ascii="Calibri" w:hAnsi="Calibri"/>
                <w:sz w:val="18"/>
                <w:szCs w:val="18"/>
              </w:rPr>
              <w:t>POKL</w:t>
            </w:r>
          </w:p>
        </w:tc>
        <w:tc>
          <w:tcPr>
            <w:tcW w:w="992" w:type="dxa"/>
          </w:tcPr>
          <w:p w:rsidR="00B35B7A" w:rsidRPr="00673D91" w:rsidRDefault="00E6161D" w:rsidP="008E69A4">
            <w:pPr>
              <w:jc w:val="center"/>
              <w:rPr>
                <w:rFonts w:ascii="Calibri" w:hAnsi="Calibri"/>
                <w:sz w:val="18"/>
                <w:szCs w:val="18"/>
              </w:rPr>
            </w:pPr>
            <w:r w:rsidRPr="00673D91">
              <w:rPr>
                <w:rFonts w:ascii="Calibri" w:hAnsi="Calibri"/>
                <w:sz w:val="18"/>
                <w:szCs w:val="18"/>
              </w:rPr>
              <w:t>180</w:t>
            </w:r>
          </w:p>
          <w:p w:rsidR="00E6161D" w:rsidRPr="00673D91" w:rsidRDefault="00E6161D" w:rsidP="008E69A4">
            <w:pPr>
              <w:jc w:val="center"/>
              <w:rPr>
                <w:rFonts w:ascii="Calibri" w:hAnsi="Calibri"/>
                <w:sz w:val="18"/>
                <w:szCs w:val="18"/>
              </w:rPr>
            </w:pPr>
            <w:r w:rsidRPr="00673D91">
              <w:rPr>
                <w:rFonts w:ascii="Calibri" w:hAnsi="Calibri"/>
                <w:sz w:val="18"/>
                <w:szCs w:val="18"/>
              </w:rPr>
              <w:t>POKL</w:t>
            </w:r>
          </w:p>
        </w:tc>
        <w:tc>
          <w:tcPr>
            <w:tcW w:w="992" w:type="dxa"/>
          </w:tcPr>
          <w:p w:rsidR="00B35B7A" w:rsidRPr="00673D91" w:rsidRDefault="004F01BE" w:rsidP="008E69A4">
            <w:pPr>
              <w:jc w:val="center"/>
              <w:rPr>
                <w:rFonts w:ascii="Calibri" w:hAnsi="Calibri"/>
                <w:sz w:val="18"/>
                <w:szCs w:val="18"/>
              </w:rPr>
            </w:pPr>
            <w:r w:rsidRPr="00673D91">
              <w:rPr>
                <w:rFonts w:ascii="Calibri" w:hAnsi="Calibri"/>
                <w:sz w:val="18"/>
                <w:szCs w:val="18"/>
              </w:rPr>
              <w:t>200</w:t>
            </w:r>
          </w:p>
          <w:p w:rsidR="00E6161D" w:rsidRPr="00673D91" w:rsidRDefault="00E6161D" w:rsidP="008E69A4">
            <w:pPr>
              <w:jc w:val="center"/>
              <w:rPr>
                <w:rFonts w:ascii="Calibri" w:hAnsi="Calibri"/>
                <w:sz w:val="18"/>
                <w:szCs w:val="18"/>
              </w:rPr>
            </w:pPr>
            <w:r w:rsidRPr="00673D91">
              <w:rPr>
                <w:rFonts w:ascii="Calibri" w:hAnsi="Calibri"/>
                <w:sz w:val="18"/>
                <w:szCs w:val="18"/>
              </w:rPr>
              <w:t>POKL</w:t>
            </w:r>
          </w:p>
        </w:tc>
        <w:tc>
          <w:tcPr>
            <w:tcW w:w="993" w:type="dxa"/>
          </w:tcPr>
          <w:p w:rsidR="00B35B7A" w:rsidRPr="00673D91" w:rsidRDefault="00E6161D" w:rsidP="008E69A4">
            <w:pPr>
              <w:jc w:val="center"/>
              <w:rPr>
                <w:rFonts w:ascii="Calibri" w:hAnsi="Calibri"/>
                <w:sz w:val="18"/>
                <w:szCs w:val="18"/>
              </w:rPr>
            </w:pPr>
            <w:r w:rsidRPr="00673D91">
              <w:rPr>
                <w:rFonts w:ascii="Calibri" w:hAnsi="Calibri"/>
                <w:sz w:val="18"/>
                <w:szCs w:val="18"/>
              </w:rPr>
              <w:t>200</w:t>
            </w:r>
          </w:p>
          <w:p w:rsidR="00E6161D" w:rsidRPr="00673D91" w:rsidRDefault="00E6161D" w:rsidP="008E69A4">
            <w:pPr>
              <w:jc w:val="center"/>
              <w:rPr>
                <w:rFonts w:ascii="Calibri" w:hAnsi="Calibri"/>
                <w:sz w:val="18"/>
                <w:szCs w:val="18"/>
              </w:rPr>
            </w:pPr>
            <w:r w:rsidRPr="00673D91">
              <w:rPr>
                <w:rFonts w:ascii="Calibri" w:hAnsi="Calibri"/>
                <w:sz w:val="18"/>
                <w:szCs w:val="18"/>
              </w:rPr>
              <w:t>POKL</w:t>
            </w:r>
          </w:p>
        </w:tc>
      </w:tr>
    </w:tbl>
    <w:p w:rsidR="009D641A" w:rsidRPr="00522716" w:rsidRDefault="009D641A" w:rsidP="009D641A">
      <w:pPr>
        <w:spacing w:line="360" w:lineRule="auto"/>
        <w:jc w:val="both"/>
        <w:rPr>
          <w:i/>
          <w:sz w:val="20"/>
          <w:szCs w:val="20"/>
        </w:rPr>
      </w:pPr>
      <w:r w:rsidRPr="00522716">
        <w:rPr>
          <w:i/>
          <w:sz w:val="20"/>
          <w:szCs w:val="20"/>
        </w:rPr>
        <w:t xml:space="preserve">Źródło: Opracowanie własne na </w:t>
      </w:r>
      <w:r w:rsidR="00BD2B3E" w:rsidRPr="00522716">
        <w:rPr>
          <w:i/>
          <w:sz w:val="20"/>
          <w:szCs w:val="20"/>
        </w:rPr>
        <w:t xml:space="preserve">podstawie </w:t>
      </w:r>
      <w:r w:rsidRPr="00522716">
        <w:rPr>
          <w:i/>
          <w:sz w:val="20"/>
          <w:szCs w:val="20"/>
        </w:rPr>
        <w:t>kart sprawozdań z realizacji zadań PRPD.</w:t>
      </w:r>
    </w:p>
    <w:p w:rsidR="00F7018E" w:rsidRPr="00522716" w:rsidRDefault="004A1CCD" w:rsidP="00F7018E">
      <w:pPr>
        <w:ind w:firstLine="540"/>
        <w:jc w:val="both"/>
        <w:rPr>
          <w:sz w:val="22"/>
          <w:szCs w:val="22"/>
          <w:lang w:eastAsia="ar-SA"/>
        </w:rPr>
      </w:pPr>
      <w:r w:rsidRPr="00522716">
        <w:rPr>
          <w:sz w:val="22"/>
          <w:szCs w:val="22"/>
        </w:rPr>
        <w:t xml:space="preserve">W województwie podlaskim </w:t>
      </w:r>
      <w:r w:rsidR="0072279E" w:rsidRPr="00522716">
        <w:rPr>
          <w:sz w:val="22"/>
          <w:szCs w:val="22"/>
        </w:rPr>
        <w:t xml:space="preserve">w latach 2004-2006 </w:t>
      </w:r>
      <w:r w:rsidRPr="00522716">
        <w:rPr>
          <w:sz w:val="22"/>
          <w:szCs w:val="22"/>
        </w:rPr>
        <w:t>realizowane były projekty skierowane na wyrównanie szans edukacyjnych poprzez programy stypendialn</w:t>
      </w:r>
      <w:r w:rsidR="00522716" w:rsidRPr="00522716">
        <w:rPr>
          <w:sz w:val="22"/>
          <w:szCs w:val="22"/>
        </w:rPr>
        <w:t>e w ramach Działania 2.2 ZPORR mające na celu</w:t>
      </w:r>
      <w:r w:rsidRPr="00522716">
        <w:rPr>
          <w:sz w:val="22"/>
          <w:szCs w:val="22"/>
        </w:rPr>
        <w:t xml:space="preserve"> podniesienie dostępu do kształcenia na poziomie ponadgimnazjalnym i wyższym dla uczniów pochodzących z obszarów wiejskich i studentów pochodzących z obszarów zagrożonych marginalizacją. </w:t>
      </w:r>
      <w:r w:rsidRPr="00522716">
        <w:rPr>
          <w:sz w:val="22"/>
          <w:szCs w:val="22"/>
          <w:lang w:eastAsia="ar-SA"/>
        </w:rPr>
        <w:t xml:space="preserve">Ze wsparcia w ramach projektów w </w:t>
      </w:r>
      <w:r w:rsidR="00F7018E">
        <w:rPr>
          <w:sz w:val="22"/>
          <w:szCs w:val="22"/>
          <w:lang w:eastAsia="ar-SA"/>
        </w:rPr>
        <w:t xml:space="preserve">latach </w:t>
      </w:r>
      <w:r w:rsidRPr="00522716">
        <w:rPr>
          <w:sz w:val="22"/>
          <w:szCs w:val="22"/>
          <w:lang w:eastAsia="ar-SA"/>
        </w:rPr>
        <w:t>2006</w:t>
      </w:r>
      <w:r w:rsidR="00F7018E">
        <w:rPr>
          <w:sz w:val="22"/>
          <w:szCs w:val="22"/>
          <w:lang w:eastAsia="ar-SA"/>
        </w:rPr>
        <w:t xml:space="preserve">-2007 </w:t>
      </w:r>
      <w:r w:rsidRPr="00522716">
        <w:rPr>
          <w:sz w:val="22"/>
          <w:szCs w:val="22"/>
          <w:lang w:eastAsia="ar-SA"/>
        </w:rPr>
        <w:t xml:space="preserve">skorzystało </w:t>
      </w:r>
      <w:r w:rsidR="00F7018E">
        <w:rPr>
          <w:sz w:val="22"/>
          <w:szCs w:val="22"/>
          <w:lang w:eastAsia="ar-SA"/>
        </w:rPr>
        <w:t>13 681 osób</w:t>
      </w:r>
      <w:r w:rsidR="00045725" w:rsidRPr="00522716">
        <w:rPr>
          <w:sz w:val="22"/>
          <w:szCs w:val="22"/>
          <w:lang w:eastAsia="ar-SA"/>
        </w:rPr>
        <w:t>.</w:t>
      </w:r>
      <w:r w:rsidR="00F7018E">
        <w:rPr>
          <w:sz w:val="22"/>
          <w:szCs w:val="22"/>
          <w:lang w:eastAsia="ar-SA"/>
        </w:rPr>
        <w:t xml:space="preserve"> </w:t>
      </w:r>
      <w:r w:rsidR="00F7018E" w:rsidRPr="00522716">
        <w:rPr>
          <w:sz w:val="22"/>
          <w:szCs w:val="22"/>
          <w:lang w:eastAsia="ar-SA"/>
        </w:rPr>
        <w:t xml:space="preserve">Pozytywnym efektem programów stypendialnych finansowanych z EFS w ramach ZPORR była kontynuacja przez znaczną część uczniów otrzymujących stypendia, nauki na poziomie wyższym niż średni i wsparcie osób, które doświadczały finansowych trudności w kontynuowaniu nauki. </w:t>
      </w:r>
    </w:p>
    <w:p w:rsidR="004A1CCD" w:rsidRPr="00522716" w:rsidRDefault="004A1CCD" w:rsidP="009922FB">
      <w:pPr>
        <w:ind w:firstLine="540"/>
        <w:jc w:val="both"/>
        <w:rPr>
          <w:iCs/>
          <w:sz w:val="22"/>
          <w:szCs w:val="22"/>
          <w:lang w:eastAsia="ar-SA"/>
        </w:rPr>
      </w:pPr>
    </w:p>
    <w:p w:rsidR="009922FB" w:rsidRPr="00522716" w:rsidRDefault="0099371B" w:rsidP="004F01BE">
      <w:pPr>
        <w:autoSpaceDE w:val="0"/>
        <w:autoSpaceDN w:val="0"/>
        <w:adjustRightInd w:val="0"/>
        <w:ind w:firstLine="567"/>
        <w:jc w:val="both"/>
        <w:rPr>
          <w:sz w:val="22"/>
          <w:szCs w:val="22"/>
        </w:rPr>
      </w:pPr>
      <w:r w:rsidRPr="00522716">
        <w:rPr>
          <w:sz w:val="22"/>
          <w:szCs w:val="22"/>
        </w:rPr>
        <w:t xml:space="preserve">W Programie Operacyjnym Kapitał Ludzki 2007-2013 </w:t>
      </w:r>
      <w:r w:rsidR="005D41F1" w:rsidRPr="00522716">
        <w:rPr>
          <w:sz w:val="22"/>
          <w:szCs w:val="22"/>
        </w:rPr>
        <w:t xml:space="preserve">pomoc stypendialna </w:t>
      </w:r>
      <w:r w:rsidR="00D71155" w:rsidRPr="00522716">
        <w:rPr>
          <w:sz w:val="22"/>
          <w:szCs w:val="22"/>
        </w:rPr>
        <w:t xml:space="preserve">została skierowana </w:t>
      </w:r>
      <w:r w:rsidR="005D41F1" w:rsidRPr="00522716">
        <w:rPr>
          <w:sz w:val="22"/>
          <w:szCs w:val="22"/>
        </w:rPr>
        <w:t>d</w:t>
      </w:r>
      <w:r w:rsidR="00D71155" w:rsidRPr="00522716">
        <w:rPr>
          <w:sz w:val="22"/>
          <w:szCs w:val="22"/>
        </w:rPr>
        <w:t>o</w:t>
      </w:r>
      <w:r w:rsidR="005D41F1" w:rsidRPr="00522716">
        <w:rPr>
          <w:sz w:val="22"/>
          <w:szCs w:val="22"/>
        </w:rPr>
        <w:t xml:space="preserve"> uczniów szczególnie uzdolnionych</w:t>
      </w:r>
      <w:r w:rsidR="00D71155" w:rsidRPr="00522716">
        <w:rPr>
          <w:sz w:val="22"/>
          <w:szCs w:val="22"/>
        </w:rPr>
        <w:t xml:space="preserve"> i</w:t>
      </w:r>
      <w:r w:rsidR="005D41F1" w:rsidRPr="00522716">
        <w:rPr>
          <w:sz w:val="22"/>
          <w:szCs w:val="22"/>
        </w:rPr>
        <w:t xml:space="preserve"> przewidziano </w:t>
      </w:r>
      <w:r w:rsidR="00D71155" w:rsidRPr="00522716">
        <w:rPr>
          <w:sz w:val="22"/>
          <w:szCs w:val="22"/>
        </w:rPr>
        <w:t>j</w:t>
      </w:r>
      <w:r w:rsidR="009922FB" w:rsidRPr="00522716">
        <w:rPr>
          <w:sz w:val="22"/>
          <w:szCs w:val="22"/>
        </w:rPr>
        <w:t>ą</w:t>
      </w:r>
      <w:r w:rsidR="00D71155" w:rsidRPr="00522716">
        <w:rPr>
          <w:sz w:val="22"/>
          <w:szCs w:val="22"/>
        </w:rPr>
        <w:t xml:space="preserve"> </w:t>
      </w:r>
      <w:r w:rsidR="005D41F1" w:rsidRPr="00522716">
        <w:rPr>
          <w:sz w:val="22"/>
          <w:szCs w:val="22"/>
        </w:rPr>
        <w:t>w projekcie systemowym w ramach Poddziałania 9.1.3, którego celem jest pomoc szczególnie uzdolnionym uczniom szkół gimnazjalnych i ponadgimnazj</w:t>
      </w:r>
      <w:r w:rsidR="000B09D3">
        <w:rPr>
          <w:sz w:val="22"/>
          <w:szCs w:val="22"/>
        </w:rPr>
        <w:t>a</w:t>
      </w:r>
      <w:r w:rsidR="005D41F1" w:rsidRPr="00522716">
        <w:rPr>
          <w:sz w:val="22"/>
          <w:szCs w:val="22"/>
        </w:rPr>
        <w:t xml:space="preserve">lnych, których niekorzystna sytuacja materialna stanowi barierę w rozwoju edukacyjnym. </w:t>
      </w:r>
      <w:r w:rsidR="00E46D1B" w:rsidRPr="00A942E5">
        <w:rPr>
          <w:sz w:val="22"/>
          <w:szCs w:val="22"/>
        </w:rPr>
        <w:t>W latach 2008-2009 przyznano 2</w:t>
      </w:r>
      <w:r w:rsidR="00E46D1B">
        <w:rPr>
          <w:sz w:val="22"/>
          <w:szCs w:val="22"/>
        </w:rPr>
        <w:t>16 uczniom stypendia,</w:t>
      </w:r>
      <w:r w:rsidR="00E46D1B" w:rsidRPr="00A942E5">
        <w:rPr>
          <w:sz w:val="22"/>
          <w:szCs w:val="22"/>
        </w:rPr>
        <w:t xml:space="preserve"> </w:t>
      </w:r>
      <w:r w:rsidR="00E46D1B">
        <w:rPr>
          <w:sz w:val="22"/>
          <w:szCs w:val="22"/>
        </w:rPr>
        <w:t>n</w:t>
      </w:r>
      <w:r w:rsidR="00E46D1B" w:rsidRPr="00A942E5">
        <w:rPr>
          <w:sz w:val="22"/>
          <w:szCs w:val="22"/>
        </w:rPr>
        <w:t>atomiast w latach 2010</w:t>
      </w:r>
      <w:r w:rsidR="00E46D1B">
        <w:rPr>
          <w:sz w:val="22"/>
          <w:szCs w:val="22"/>
        </w:rPr>
        <w:t xml:space="preserve">- </w:t>
      </w:r>
      <w:r w:rsidR="00E46D1B" w:rsidRPr="00A942E5">
        <w:rPr>
          <w:sz w:val="22"/>
          <w:szCs w:val="22"/>
        </w:rPr>
        <w:t>2012  stypendia</w:t>
      </w:r>
      <w:r w:rsidR="00E46D1B">
        <w:rPr>
          <w:sz w:val="22"/>
          <w:szCs w:val="22"/>
        </w:rPr>
        <w:t xml:space="preserve"> </w:t>
      </w:r>
      <w:r w:rsidR="00E46D1B" w:rsidRPr="00A942E5">
        <w:rPr>
          <w:sz w:val="22"/>
          <w:szCs w:val="22"/>
        </w:rPr>
        <w:t xml:space="preserve">przyznano w sumie </w:t>
      </w:r>
      <w:r w:rsidR="004F01BE">
        <w:rPr>
          <w:sz w:val="22"/>
          <w:szCs w:val="22"/>
        </w:rPr>
        <w:t>5</w:t>
      </w:r>
      <w:r w:rsidR="00E46D1B" w:rsidRPr="00A942E5">
        <w:rPr>
          <w:sz w:val="22"/>
          <w:szCs w:val="22"/>
        </w:rPr>
        <w:t xml:space="preserve">80 uczniom. </w:t>
      </w:r>
      <w:r w:rsidR="004F01BE">
        <w:rPr>
          <w:sz w:val="22"/>
          <w:szCs w:val="22"/>
        </w:rPr>
        <w:t>S</w:t>
      </w:r>
      <w:r w:rsidR="009922FB" w:rsidRPr="00522716">
        <w:rPr>
          <w:sz w:val="22"/>
          <w:szCs w:val="22"/>
          <w:lang w:eastAsia="ar-SA"/>
        </w:rPr>
        <w:t>typendia finansowane z EFS w ramach POKL ukierunkowano na wzmocnienie rozwoju kierunków matematyczno-przyrodniczych i technicznych stanowiących jeden z priorytetów rozwoju regionu</w:t>
      </w:r>
      <w:r w:rsidR="00093DAD" w:rsidRPr="00522716">
        <w:rPr>
          <w:sz w:val="22"/>
          <w:szCs w:val="22"/>
          <w:lang w:eastAsia="ar-SA"/>
        </w:rPr>
        <w:t xml:space="preserve"> i kraju</w:t>
      </w:r>
      <w:r w:rsidR="009922FB" w:rsidRPr="00522716">
        <w:rPr>
          <w:sz w:val="22"/>
          <w:szCs w:val="22"/>
          <w:lang w:eastAsia="ar-SA"/>
        </w:rPr>
        <w:t>.</w:t>
      </w:r>
    </w:p>
    <w:p w:rsidR="00A942E5" w:rsidRPr="004F01BE" w:rsidRDefault="00A942E5" w:rsidP="00E6161D">
      <w:pPr>
        <w:ind w:firstLine="567"/>
        <w:jc w:val="both"/>
        <w:rPr>
          <w:sz w:val="22"/>
          <w:szCs w:val="22"/>
        </w:rPr>
      </w:pPr>
      <w:r w:rsidRPr="004F01BE">
        <w:rPr>
          <w:sz w:val="22"/>
          <w:szCs w:val="22"/>
        </w:rPr>
        <w:t xml:space="preserve">W latach 2010-12 w województwie podlaskim  kontynuowano działania w ramach Programu Operacyjnego Kapitał Ludzki 2007-2013 pod kątem upowszechniania kształcenia ustawicznego i poszerzania dostępu do szkoleń i przekwalifikowań. </w:t>
      </w:r>
      <w:r w:rsidR="00522716" w:rsidRPr="004F01BE">
        <w:rPr>
          <w:sz w:val="22"/>
          <w:szCs w:val="22"/>
        </w:rPr>
        <w:t xml:space="preserve"> </w:t>
      </w:r>
      <w:r w:rsidRPr="004F01BE">
        <w:rPr>
          <w:sz w:val="22"/>
          <w:szCs w:val="22"/>
        </w:rPr>
        <w:t xml:space="preserve">W ramach Działania 9.3 PO KL </w:t>
      </w:r>
      <w:r w:rsidR="004F01BE" w:rsidRPr="004F01BE">
        <w:rPr>
          <w:sz w:val="22"/>
          <w:szCs w:val="22"/>
        </w:rPr>
        <w:t xml:space="preserve">od początku realizacji </w:t>
      </w:r>
      <w:r w:rsidRPr="004F01BE">
        <w:rPr>
          <w:sz w:val="22"/>
          <w:szCs w:val="22"/>
        </w:rPr>
        <w:t>p</w:t>
      </w:r>
      <w:r w:rsidR="00E6161D" w:rsidRPr="004F01BE">
        <w:rPr>
          <w:sz w:val="22"/>
          <w:szCs w:val="22"/>
        </w:rPr>
        <w:t>onad</w:t>
      </w:r>
      <w:r w:rsidRPr="004F01BE">
        <w:rPr>
          <w:sz w:val="22"/>
          <w:szCs w:val="22"/>
        </w:rPr>
        <w:t xml:space="preserve"> </w:t>
      </w:r>
      <w:r w:rsidR="00E6161D" w:rsidRPr="004F01BE">
        <w:rPr>
          <w:sz w:val="22"/>
          <w:szCs w:val="22"/>
        </w:rPr>
        <w:t>8</w:t>
      </w:r>
      <w:r w:rsidRPr="004F01BE">
        <w:rPr>
          <w:sz w:val="22"/>
          <w:szCs w:val="22"/>
        </w:rPr>
        <w:t>00 osób dorosłych uczestniczyło w formalnym kształceniu ustawicznym. Kształcono kadry systemu oświaty poprzez wdrażanie Działania 9.4 PO KL zarówno na obszarach miejskich, jak i wiejskich. Liczba nauczycieli, którzy uczestniczyli w doskonaleniu zawodowym wynosiła:  w 2010 roku – 1289 osób, 2011 r</w:t>
      </w:r>
      <w:r w:rsidR="00E6161D" w:rsidRPr="004F01BE">
        <w:rPr>
          <w:sz w:val="22"/>
          <w:szCs w:val="22"/>
        </w:rPr>
        <w:t>.</w:t>
      </w:r>
      <w:r w:rsidRPr="004F01BE">
        <w:rPr>
          <w:sz w:val="22"/>
          <w:szCs w:val="22"/>
        </w:rPr>
        <w:t xml:space="preserve"> – 709, 2012 r</w:t>
      </w:r>
      <w:r w:rsidR="00E6161D" w:rsidRPr="004F01BE">
        <w:rPr>
          <w:sz w:val="22"/>
          <w:szCs w:val="22"/>
        </w:rPr>
        <w:t>.</w:t>
      </w:r>
      <w:r w:rsidRPr="004F01BE">
        <w:rPr>
          <w:sz w:val="22"/>
          <w:szCs w:val="22"/>
        </w:rPr>
        <w:t xml:space="preserve"> – 298.</w:t>
      </w:r>
    </w:p>
    <w:p w:rsidR="00A942E5" w:rsidRDefault="00A942E5" w:rsidP="00E46D1B">
      <w:pPr>
        <w:autoSpaceDE w:val="0"/>
        <w:autoSpaceDN w:val="0"/>
        <w:adjustRightInd w:val="0"/>
        <w:ind w:firstLine="567"/>
        <w:jc w:val="both"/>
        <w:rPr>
          <w:sz w:val="22"/>
          <w:szCs w:val="22"/>
        </w:rPr>
      </w:pPr>
      <w:r w:rsidRPr="004F01BE">
        <w:rPr>
          <w:sz w:val="22"/>
          <w:szCs w:val="22"/>
        </w:rPr>
        <w:t>W latach 2010-</w:t>
      </w:r>
      <w:r w:rsidR="00F01DD3" w:rsidRPr="004F01BE">
        <w:rPr>
          <w:sz w:val="22"/>
          <w:szCs w:val="22"/>
        </w:rPr>
        <w:t>20</w:t>
      </w:r>
      <w:r w:rsidRPr="004F01BE">
        <w:rPr>
          <w:sz w:val="22"/>
          <w:szCs w:val="22"/>
        </w:rPr>
        <w:t xml:space="preserve">12 kontynuowano również </w:t>
      </w:r>
      <w:r w:rsidR="00E46D1B" w:rsidRPr="004F01BE">
        <w:rPr>
          <w:sz w:val="22"/>
          <w:szCs w:val="22"/>
        </w:rPr>
        <w:t>wdrażanie Działania 9.2 PO KL , którego c</w:t>
      </w:r>
      <w:r w:rsidR="00E46D1B" w:rsidRPr="004F01BE">
        <w:rPr>
          <w:bCs/>
          <w:sz w:val="22"/>
          <w:szCs w:val="22"/>
        </w:rPr>
        <w:t xml:space="preserve">elem jest </w:t>
      </w:r>
      <w:r w:rsidRPr="004F01BE">
        <w:rPr>
          <w:sz w:val="22"/>
          <w:szCs w:val="22"/>
        </w:rPr>
        <w:t xml:space="preserve">Wzmocnienie atrakcyjności i podniesienie jakości oferty edukacyjnej szkół i placówek oświatowych prowadzących kształcenie zawodowe (z wyłączeniem kształcenia osób dorosłych) służące podniesieniu zdolności uczniów do przyszłego zatrudnienia. W szkołach zawodowych wdrażano programy rozwojowe oraz współpracę z przedsiębiorcami w zakresie wdrażania programów rozwojowych. W roku 2010 wdrożono 21 programów oraz 61 placówek współpracowało z przedsiębiorcami w zakresie wdrażania programów rozwojowych, w 2011 roku – 1 szkoła wdrożyła program rozwojowy, w 2012 wdrożono – 6 programów rozwojowych, a 11 placówek współpracowało z przedsiębiorcami. </w:t>
      </w:r>
    </w:p>
    <w:p w:rsidR="009B7592" w:rsidRDefault="009B7592" w:rsidP="00E46D1B">
      <w:pPr>
        <w:autoSpaceDE w:val="0"/>
        <w:autoSpaceDN w:val="0"/>
        <w:adjustRightInd w:val="0"/>
        <w:ind w:firstLine="567"/>
        <w:jc w:val="both"/>
        <w:rPr>
          <w:sz w:val="22"/>
          <w:szCs w:val="22"/>
        </w:rPr>
      </w:pPr>
    </w:p>
    <w:p w:rsidR="009B7592" w:rsidRDefault="009B7592" w:rsidP="009B7592">
      <w:pPr>
        <w:ind w:firstLine="567"/>
        <w:jc w:val="both"/>
        <w:rPr>
          <w:sz w:val="22"/>
          <w:szCs w:val="22"/>
        </w:rPr>
      </w:pPr>
      <w:r w:rsidRPr="00A942E5">
        <w:rPr>
          <w:sz w:val="22"/>
          <w:szCs w:val="22"/>
        </w:rPr>
        <w:t>Wspieranie kształcenia zawodowego i podnoszenie umiejętności, w tym podwyższania kwalifikacji zawodowych lub przekwalifikowania zawodowego poprzez organizację dodatkowych kursów, nowych kierunków kształcenia, kształcenie instruktorów praktycznej nauki zawodu oraz przygotowanie zawodowe w zakładach rzemieślniczych</w:t>
      </w:r>
      <w:r>
        <w:rPr>
          <w:sz w:val="22"/>
          <w:szCs w:val="22"/>
        </w:rPr>
        <w:t xml:space="preserve"> realizowane było przez Izbę Rzemieślniczą i Przedsiębiorczości w Białymstoku oraz placówki doskonalenia nauczycieli</w:t>
      </w:r>
      <w:r w:rsidR="00DC2DDC">
        <w:rPr>
          <w:sz w:val="22"/>
          <w:szCs w:val="22"/>
        </w:rPr>
        <w:t xml:space="preserve">, Kuratorium Oświaty </w:t>
      </w:r>
      <w:r>
        <w:rPr>
          <w:sz w:val="22"/>
          <w:szCs w:val="22"/>
        </w:rPr>
        <w:t>i WOAK w Białymstoku</w:t>
      </w:r>
      <w:r w:rsidRPr="00A942E5">
        <w:rPr>
          <w:sz w:val="22"/>
          <w:szCs w:val="22"/>
        </w:rPr>
        <w:t>.</w:t>
      </w:r>
      <w:r>
        <w:rPr>
          <w:sz w:val="22"/>
          <w:szCs w:val="22"/>
        </w:rPr>
        <w:t xml:space="preserve"> W latach 2009-2012 ponad 7,7 tys. uczniów odbywał</w:t>
      </w:r>
      <w:r w:rsidR="000B09D3">
        <w:rPr>
          <w:sz w:val="22"/>
          <w:szCs w:val="22"/>
        </w:rPr>
        <w:t>o</w:t>
      </w:r>
      <w:r>
        <w:rPr>
          <w:sz w:val="22"/>
          <w:szCs w:val="22"/>
        </w:rPr>
        <w:t xml:space="preserve"> przygotowanie zawodowe w zakładach rzemieślniczych, 3346 osób uzyskało tytuł czeladnika lub mistrza w zawodzie, 1156 nauczycieli podnosiło swoje umiejętności na kursach kwalifikacyjnych i doskonalących (dane prezentuje tabela poniżej).</w:t>
      </w:r>
    </w:p>
    <w:p w:rsidR="009B7592" w:rsidRDefault="009B7592" w:rsidP="009B7592">
      <w:pPr>
        <w:spacing w:line="276" w:lineRule="auto"/>
        <w:jc w:val="both"/>
        <w:rPr>
          <w:sz w:val="22"/>
          <w:szCs w:val="22"/>
        </w:rPr>
      </w:pPr>
    </w:p>
    <w:p w:rsidR="009B7592" w:rsidRPr="009B7592" w:rsidRDefault="009B7592" w:rsidP="00FD6FE1">
      <w:pPr>
        <w:jc w:val="both"/>
        <w:rPr>
          <w:b/>
          <w:sz w:val="22"/>
          <w:szCs w:val="22"/>
        </w:rPr>
      </w:pPr>
      <w:r w:rsidRPr="009B7592">
        <w:rPr>
          <w:b/>
          <w:sz w:val="22"/>
          <w:szCs w:val="22"/>
        </w:rPr>
        <w:t>Tabela 20. Przygotowanie zawodowe w zakładach rzemieślniczych</w:t>
      </w:r>
      <w:r w:rsidR="00FD6FE1">
        <w:rPr>
          <w:b/>
          <w:sz w:val="22"/>
          <w:szCs w:val="22"/>
        </w:rPr>
        <w:t>, liczba osób, które uzyskały tytuł czeladnika lub mistrza w zawodzie i nauczycieli uczestniczących w kursach kwalifikacyjnych i doskonalących</w:t>
      </w:r>
      <w:r w:rsidRPr="009B7592">
        <w:rPr>
          <w:b/>
          <w:sz w:val="22"/>
          <w:szCs w:val="22"/>
        </w:rPr>
        <w:t>.</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4077"/>
        <w:gridCol w:w="1276"/>
        <w:gridCol w:w="1276"/>
        <w:gridCol w:w="1276"/>
        <w:gridCol w:w="1275"/>
      </w:tblGrid>
      <w:tr w:rsidR="009B7592" w:rsidRPr="00673D91" w:rsidTr="0067593A">
        <w:tc>
          <w:tcPr>
            <w:tcW w:w="4077" w:type="dxa"/>
          </w:tcPr>
          <w:p w:rsidR="009B7592" w:rsidRPr="00673D91" w:rsidRDefault="009B7592" w:rsidP="0067593A">
            <w:pPr>
              <w:spacing w:line="276" w:lineRule="auto"/>
              <w:rPr>
                <w:rFonts w:ascii="Calibri" w:hAnsi="Calibri"/>
                <w:b/>
                <w:bCs/>
                <w:color w:val="000000"/>
                <w:sz w:val="18"/>
                <w:szCs w:val="18"/>
              </w:rPr>
            </w:pPr>
            <w:r w:rsidRPr="00673D91">
              <w:rPr>
                <w:rFonts w:ascii="Calibri" w:hAnsi="Calibri"/>
                <w:b/>
                <w:bCs/>
                <w:color w:val="000000"/>
                <w:sz w:val="18"/>
                <w:szCs w:val="18"/>
              </w:rPr>
              <w:t>Działania</w:t>
            </w:r>
          </w:p>
        </w:tc>
        <w:tc>
          <w:tcPr>
            <w:tcW w:w="1276" w:type="dxa"/>
          </w:tcPr>
          <w:p w:rsidR="009B7592" w:rsidRPr="00673D91" w:rsidRDefault="009B7592" w:rsidP="0067593A">
            <w:pPr>
              <w:spacing w:line="276" w:lineRule="auto"/>
              <w:jc w:val="center"/>
              <w:rPr>
                <w:rFonts w:ascii="Calibri" w:hAnsi="Calibri"/>
                <w:b/>
                <w:bCs/>
                <w:color w:val="000000"/>
                <w:sz w:val="18"/>
                <w:szCs w:val="18"/>
              </w:rPr>
            </w:pPr>
            <w:r w:rsidRPr="00673D91">
              <w:rPr>
                <w:rFonts w:ascii="Calibri" w:hAnsi="Calibri"/>
                <w:b/>
                <w:bCs/>
                <w:color w:val="000000"/>
                <w:sz w:val="18"/>
                <w:szCs w:val="18"/>
              </w:rPr>
              <w:t>2009</w:t>
            </w:r>
          </w:p>
        </w:tc>
        <w:tc>
          <w:tcPr>
            <w:tcW w:w="1276" w:type="dxa"/>
          </w:tcPr>
          <w:p w:rsidR="009B7592" w:rsidRPr="00673D91" w:rsidRDefault="009B7592" w:rsidP="0067593A">
            <w:pPr>
              <w:spacing w:line="276" w:lineRule="auto"/>
              <w:jc w:val="center"/>
              <w:rPr>
                <w:rFonts w:ascii="Calibri" w:hAnsi="Calibri"/>
                <w:b/>
                <w:bCs/>
                <w:color w:val="000000"/>
                <w:sz w:val="18"/>
                <w:szCs w:val="18"/>
              </w:rPr>
            </w:pPr>
            <w:r w:rsidRPr="00673D91">
              <w:rPr>
                <w:rFonts w:ascii="Calibri" w:hAnsi="Calibri"/>
                <w:b/>
                <w:bCs/>
                <w:color w:val="000000"/>
                <w:sz w:val="18"/>
                <w:szCs w:val="18"/>
              </w:rPr>
              <w:t>2010</w:t>
            </w:r>
          </w:p>
        </w:tc>
        <w:tc>
          <w:tcPr>
            <w:tcW w:w="1276" w:type="dxa"/>
          </w:tcPr>
          <w:p w:rsidR="009B7592" w:rsidRPr="00673D91" w:rsidRDefault="009B7592" w:rsidP="0067593A">
            <w:pPr>
              <w:spacing w:line="276" w:lineRule="auto"/>
              <w:jc w:val="center"/>
              <w:rPr>
                <w:rFonts w:ascii="Calibri" w:hAnsi="Calibri"/>
                <w:b/>
                <w:bCs/>
                <w:color w:val="000000"/>
                <w:sz w:val="18"/>
                <w:szCs w:val="18"/>
              </w:rPr>
            </w:pPr>
            <w:r w:rsidRPr="00673D91">
              <w:rPr>
                <w:rFonts w:ascii="Calibri" w:hAnsi="Calibri"/>
                <w:b/>
                <w:bCs/>
                <w:color w:val="000000"/>
                <w:sz w:val="18"/>
                <w:szCs w:val="18"/>
              </w:rPr>
              <w:t>2011</w:t>
            </w:r>
          </w:p>
        </w:tc>
        <w:tc>
          <w:tcPr>
            <w:tcW w:w="1275" w:type="dxa"/>
          </w:tcPr>
          <w:p w:rsidR="009B7592" w:rsidRPr="00673D91" w:rsidRDefault="009B7592" w:rsidP="0067593A">
            <w:pPr>
              <w:spacing w:line="276" w:lineRule="auto"/>
              <w:jc w:val="center"/>
              <w:rPr>
                <w:rFonts w:ascii="Calibri" w:hAnsi="Calibri"/>
                <w:b/>
                <w:bCs/>
                <w:color w:val="000000"/>
                <w:sz w:val="18"/>
                <w:szCs w:val="18"/>
              </w:rPr>
            </w:pPr>
            <w:r w:rsidRPr="00673D91">
              <w:rPr>
                <w:rFonts w:ascii="Calibri" w:hAnsi="Calibri"/>
                <w:b/>
                <w:bCs/>
                <w:color w:val="000000"/>
                <w:sz w:val="18"/>
                <w:szCs w:val="18"/>
              </w:rPr>
              <w:t>2012</w:t>
            </w:r>
          </w:p>
        </w:tc>
      </w:tr>
      <w:tr w:rsidR="009B7592" w:rsidRPr="00673D91" w:rsidTr="0067593A">
        <w:tc>
          <w:tcPr>
            <w:tcW w:w="4077" w:type="dxa"/>
          </w:tcPr>
          <w:p w:rsidR="009B7592" w:rsidRPr="00673D91" w:rsidRDefault="009B7592" w:rsidP="0067593A">
            <w:pPr>
              <w:rPr>
                <w:rFonts w:ascii="Calibri" w:hAnsi="Calibri"/>
                <w:b/>
                <w:bCs/>
                <w:color w:val="000000"/>
                <w:sz w:val="18"/>
                <w:szCs w:val="18"/>
              </w:rPr>
            </w:pPr>
            <w:r w:rsidRPr="00673D91">
              <w:rPr>
                <w:rFonts w:ascii="Calibri" w:hAnsi="Calibri"/>
                <w:b/>
                <w:bCs/>
                <w:color w:val="000000"/>
                <w:sz w:val="18"/>
                <w:szCs w:val="18"/>
              </w:rPr>
              <w:t>Liczba uczniów odbywająca przygotowanie zawodowe w zakładach  rzemieślniczych</w:t>
            </w:r>
          </w:p>
        </w:tc>
        <w:tc>
          <w:tcPr>
            <w:tcW w:w="1276" w:type="dxa"/>
          </w:tcPr>
          <w:p w:rsidR="009B7592" w:rsidRPr="00673D91" w:rsidRDefault="009B7592" w:rsidP="0067593A">
            <w:pPr>
              <w:spacing w:line="276" w:lineRule="auto"/>
              <w:jc w:val="center"/>
              <w:rPr>
                <w:rFonts w:ascii="Calibri" w:hAnsi="Calibri"/>
                <w:color w:val="000000"/>
                <w:sz w:val="18"/>
                <w:szCs w:val="18"/>
              </w:rPr>
            </w:pPr>
            <w:r w:rsidRPr="00673D91">
              <w:rPr>
                <w:rFonts w:ascii="Calibri" w:hAnsi="Calibri"/>
                <w:color w:val="000000"/>
                <w:sz w:val="18"/>
                <w:szCs w:val="18"/>
              </w:rPr>
              <w:t>2032</w:t>
            </w:r>
          </w:p>
        </w:tc>
        <w:tc>
          <w:tcPr>
            <w:tcW w:w="1276" w:type="dxa"/>
          </w:tcPr>
          <w:p w:rsidR="009B7592" w:rsidRPr="00673D91" w:rsidRDefault="009B7592" w:rsidP="0067593A">
            <w:pPr>
              <w:spacing w:line="276" w:lineRule="auto"/>
              <w:jc w:val="center"/>
              <w:rPr>
                <w:rFonts w:ascii="Calibri" w:hAnsi="Calibri"/>
                <w:color w:val="000000"/>
                <w:sz w:val="18"/>
                <w:szCs w:val="18"/>
              </w:rPr>
            </w:pPr>
            <w:r w:rsidRPr="00673D91">
              <w:rPr>
                <w:rFonts w:ascii="Calibri" w:hAnsi="Calibri"/>
                <w:color w:val="000000"/>
                <w:sz w:val="18"/>
                <w:szCs w:val="18"/>
              </w:rPr>
              <w:t>2256</w:t>
            </w:r>
          </w:p>
        </w:tc>
        <w:tc>
          <w:tcPr>
            <w:tcW w:w="1276" w:type="dxa"/>
          </w:tcPr>
          <w:p w:rsidR="009B7592" w:rsidRPr="00673D91" w:rsidRDefault="009B7592" w:rsidP="0067593A">
            <w:pPr>
              <w:spacing w:line="276" w:lineRule="auto"/>
              <w:jc w:val="center"/>
              <w:rPr>
                <w:rFonts w:ascii="Calibri" w:hAnsi="Calibri"/>
                <w:color w:val="000000"/>
                <w:sz w:val="18"/>
                <w:szCs w:val="18"/>
              </w:rPr>
            </w:pPr>
            <w:r w:rsidRPr="00673D91">
              <w:rPr>
                <w:rFonts w:ascii="Calibri" w:hAnsi="Calibri"/>
                <w:color w:val="000000"/>
                <w:sz w:val="18"/>
                <w:szCs w:val="18"/>
              </w:rPr>
              <w:t>1862</w:t>
            </w:r>
          </w:p>
        </w:tc>
        <w:tc>
          <w:tcPr>
            <w:tcW w:w="1275" w:type="dxa"/>
          </w:tcPr>
          <w:p w:rsidR="009B7592" w:rsidRPr="00673D91" w:rsidRDefault="009B7592" w:rsidP="0067593A">
            <w:pPr>
              <w:spacing w:line="276" w:lineRule="auto"/>
              <w:jc w:val="center"/>
              <w:rPr>
                <w:rFonts w:ascii="Calibri" w:hAnsi="Calibri"/>
                <w:color w:val="000000"/>
                <w:sz w:val="18"/>
                <w:szCs w:val="18"/>
              </w:rPr>
            </w:pPr>
            <w:r w:rsidRPr="00673D91">
              <w:rPr>
                <w:rFonts w:ascii="Calibri" w:hAnsi="Calibri"/>
                <w:color w:val="000000"/>
                <w:sz w:val="18"/>
                <w:szCs w:val="18"/>
              </w:rPr>
              <w:t>1642</w:t>
            </w:r>
          </w:p>
        </w:tc>
      </w:tr>
      <w:tr w:rsidR="009B7592" w:rsidRPr="00673D91" w:rsidTr="0067593A">
        <w:tc>
          <w:tcPr>
            <w:tcW w:w="4077" w:type="dxa"/>
          </w:tcPr>
          <w:p w:rsidR="009B7592" w:rsidRPr="00673D91" w:rsidRDefault="009B7592" w:rsidP="0067593A">
            <w:pPr>
              <w:rPr>
                <w:rFonts w:ascii="Calibri" w:hAnsi="Calibri"/>
                <w:b/>
                <w:bCs/>
                <w:color w:val="000000"/>
                <w:sz w:val="18"/>
                <w:szCs w:val="18"/>
              </w:rPr>
            </w:pPr>
            <w:r w:rsidRPr="00673D91">
              <w:rPr>
                <w:rFonts w:ascii="Calibri" w:hAnsi="Calibri"/>
                <w:b/>
                <w:bCs/>
                <w:color w:val="000000"/>
                <w:sz w:val="18"/>
                <w:szCs w:val="18"/>
              </w:rPr>
              <w:t>Liczba osób, które uzyskały tytuł czeladnika lub mistrza w zawodzie</w:t>
            </w:r>
          </w:p>
        </w:tc>
        <w:tc>
          <w:tcPr>
            <w:tcW w:w="1276" w:type="dxa"/>
          </w:tcPr>
          <w:p w:rsidR="009B7592" w:rsidRPr="00673D91" w:rsidRDefault="009B7592" w:rsidP="0067593A">
            <w:pPr>
              <w:spacing w:line="276" w:lineRule="auto"/>
              <w:jc w:val="center"/>
              <w:rPr>
                <w:rFonts w:ascii="Calibri" w:hAnsi="Calibri"/>
                <w:color w:val="000000"/>
                <w:sz w:val="18"/>
                <w:szCs w:val="18"/>
              </w:rPr>
            </w:pPr>
            <w:r w:rsidRPr="00673D91">
              <w:rPr>
                <w:rFonts w:ascii="Calibri" w:hAnsi="Calibri"/>
                <w:color w:val="000000"/>
                <w:sz w:val="18"/>
                <w:szCs w:val="18"/>
              </w:rPr>
              <w:t>774</w:t>
            </w:r>
          </w:p>
        </w:tc>
        <w:tc>
          <w:tcPr>
            <w:tcW w:w="1276" w:type="dxa"/>
          </w:tcPr>
          <w:p w:rsidR="009B7592" w:rsidRPr="00673D91" w:rsidRDefault="009B7592" w:rsidP="0067593A">
            <w:pPr>
              <w:spacing w:line="276" w:lineRule="auto"/>
              <w:jc w:val="center"/>
              <w:rPr>
                <w:rFonts w:ascii="Calibri" w:hAnsi="Calibri"/>
                <w:color w:val="000000"/>
                <w:sz w:val="18"/>
                <w:szCs w:val="18"/>
              </w:rPr>
            </w:pPr>
            <w:r w:rsidRPr="00673D91">
              <w:rPr>
                <w:rFonts w:ascii="Calibri" w:hAnsi="Calibri"/>
                <w:color w:val="000000"/>
                <w:sz w:val="18"/>
                <w:szCs w:val="18"/>
              </w:rPr>
              <w:t>803</w:t>
            </w:r>
          </w:p>
        </w:tc>
        <w:tc>
          <w:tcPr>
            <w:tcW w:w="1276" w:type="dxa"/>
          </w:tcPr>
          <w:p w:rsidR="009B7592" w:rsidRPr="00673D91" w:rsidRDefault="009B7592" w:rsidP="0067593A">
            <w:pPr>
              <w:spacing w:line="276" w:lineRule="auto"/>
              <w:jc w:val="center"/>
              <w:rPr>
                <w:rFonts w:ascii="Calibri" w:hAnsi="Calibri"/>
                <w:color w:val="000000"/>
                <w:sz w:val="18"/>
                <w:szCs w:val="18"/>
              </w:rPr>
            </w:pPr>
            <w:r w:rsidRPr="00673D91">
              <w:rPr>
                <w:rFonts w:ascii="Calibri" w:hAnsi="Calibri"/>
                <w:color w:val="000000"/>
                <w:sz w:val="18"/>
                <w:szCs w:val="18"/>
              </w:rPr>
              <w:t>764</w:t>
            </w:r>
          </w:p>
        </w:tc>
        <w:tc>
          <w:tcPr>
            <w:tcW w:w="1275" w:type="dxa"/>
          </w:tcPr>
          <w:p w:rsidR="009B7592" w:rsidRPr="00673D91" w:rsidRDefault="009B7592" w:rsidP="0067593A">
            <w:pPr>
              <w:spacing w:line="276" w:lineRule="auto"/>
              <w:jc w:val="center"/>
              <w:rPr>
                <w:rFonts w:ascii="Calibri" w:hAnsi="Calibri"/>
                <w:color w:val="000000"/>
                <w:sz w:val="18"/>
                <w:szCs w:val="18"/>
              </w:rPr>
            </w:pPr>
            <w:r w:rsidRPr="00673D91">
              <w:rPr>
                <w:rFonts w:ascii="Calibri" w:hAnsi="Calibri"/>
                <w:color w:val="000000"/>
                <w:sz w:val="18"/>
                <w:szCs w:val="18"/>
              </w:rPr>
              <w:t>1005</w:t>
            </w:r>
          </w:p>
        </w:tc>
      </w:tr>
      <w:tr w:rsidR="009B7592" w:rsidRPr="00673D91" w:rsidTr="0067593A">
        <w:tc>
          <w:tcPr>
            <w:tcW w:w="4077" w:type="dxa"/>
          </w:tcPr>
          <w:p w:rsidR="009B7592" w:rsidRPr="00673D91" w:rsidRDefault="009B7592" w:rsidP="0067593A">
            <w:pPr>
              <w:rPr>
                <w:rFonts w:ascii="Calibri" w:hAnsi="Calibri"/>
                <w:b/>
                <w:bCs/>
                <w:color w:val="000000"/>
                <w:sz w:val="18"/>
                <w:szCs w:val="18"/>
              </w:rPr>
            </w:pPr>
            <w:r w:rsidRPr="00673D91">
              <w:rPr>
                <w:rFonts w:ascii="Calibri" w:hAnsi="Calibri"/>
                <w:b/>
                <w:bCs/>
                <w:color w:val="000000"/>
                <w:sz w:val="18"/>
                <w:szCs w:val="18"/>
              </w:rPr>
              <w:t>Liczba nauczycieli uczestniczących w kursach kwalifikacyjnych i doskonalących nadających uprawnienia</w:t>
            </w:r>
          </w:p>
        </w:tc>
        <w:tc>
          <w:tcPr>
            <w:tcW w:w="1276" w:type="dxa"/>
          </w:tcPr>
          <w:p w:rsidR="009B7592" w:rsidRPr="00673D91" w:rsidRDefault="009B7592" w:rsidP="0067593A">
            <w:pPr>
              <w:spacing w:line="276" w:lineRule="auto"/>
              <w:jc w:val="center"/>
              <w:rPr>
                <w:rFonts w:ascii="Calibri" w:hAnsi="Calibri"/>
                <w:color w:val="000000"/>
                <w:sz w:val="18"/>
                <w:szCs w:val="18"/>
              </w:rPr>
            </w:pPr>
            <w:r w:rsidRPr="00673D91">
              <w:rPr>
                <w:rFonts w:ascii="Calibri" w:hAnsi="Calibri"/>
                <w:color w:val="000000"/>
                <w:sz w:val="18"/>
                <w:szCs w:val="18"/>
              </w:rPr>
              <w:t>334</w:t>
            </w:r>
          </w:p>
        </w:tc>
        <w:tc>
          <w:tcPr>
            <w:tcW w:w="1276" w:type="dxa"/>
          </w:tcPr>
          <w:p w:rsidR="009B7592" w:rsidRPr="00673D91" w:rsidRDefault="009B7592" w:rsidP="0067593A">
            <w:pPr>
              <w:spacing w:line="276" w:lineRule="auto"/>
              <w:jc w:val="center"/>
              <w:rPr>
                <w:rFonts w:ascii="Calibri" w:hAnsi="Calibri"/>
                <w:color w:val="000000"/>
                <w:sz w:val="18"/>
                <w:szCs w:val="18"/>
              </w:rPr>
            </w:pPr>
            <w:r w:rsidRPr="00673D91">
              <w:rPr>
                <w:rFonts w:ascii="Calibri" w:hAnsi="Calibri"/>
                <w:color w:val="000000"/>
                <w:sz w:val="18"/>
                <w:szCs w:val="18"/>
              </w:rPr>
              <w:t>211</w:t>
            </w:r>
          </w:p>
        </w:tc>
        <w:tc>
          <w:tcPr>
            <w:tcW w:w="1276" w:type="dxa"/>
          </w:tcPr>
          <w:p w:rsidR="009B7592" w:rsidRPr="00673D91" w:rsidRDefault="009B7592" w:rsidP="0067593A">
            <w:pPr>
              <w:spacing w:line="276" w:lineRule="auto"/>
              <w:jc w:val="center"/>
              <w:rPr>
                <w:rFonts w:ascii="Calibri" w:hAnsi="Calibri"/>
                <w:color w:val="000000"/>
                <w:sz w:val="18"/>
                <w:szCs w:val="18"/>
              </w:rPr>
            </w:pPr>
            <w:r w:rsidRPr="00673D91">
              <w:rPr>
                <w:rFonts w:ascii="Calibri" w:hAnsi="Calibri"/>
                <w:color w:val="000000"/>
                <w:sz w:val="18"/>
                <w:szCs w:val="18"/>
              </w:rPr>
              <w:t>538</w:t>
            </w:r>
          </w:p>
        </w:tc>
        <w:tc>
          <w:tcPr>
            <w:tcW w:w="1275" w:type="dxa"/>
          </w:tcPr>
          <w:p w:rsidR="009B7592" w:rsidRPr="00673D91" w:rsidRDefault="009B7592" w:rsidP="0067593A">
            <w:pPr>
              <w:spacing w:line="276" w:lineRule="auto"/>
              <w:jc w:val="center"/>
              <w:rPr>
                <w:rFonts w:ascii="Calibri" w:hAnsi="Calibri"/>
                <w:color w:val="000000"/>
                <w:sz w:val="18"/>
                <w:szCs w:val="18"/>
              </w:rPr>
            </w:pPr>
            <w:r w:rsidRPr="00673D91">
              <w:rPr>
                <w:rFonts w:ascii="Calibri" w:hAnsi="Calibri"/>
                <w:color w:val="000000"/>
                <w:sz w:val="18"/>
                <w:szCs w:val="18"/>
              </w:rPr>
              <w:t>73</w:t>
            </w:r>
          </w:p>
        </w:tc>
      </w:tr>
    </w:tbl>
    <w:p w:rsidR="009B7592" w:rsidRDefault="009B7592" w:rsidP="00335BDB">
      <w:pPr>
        <w:spacing w:line="276" w:lineRule="auto"/>
        <w:jc w:val="both"/>
        <w:rPr>
          <w:b/>
          <w:color w:val="FF0000"/>
          <w:sz w:val="22"/>
          <w:szCs w:val="22"/>
        </w:rPr>
      </w:pPr>
      <w:r w:rsidRPr="00673D91">
        <w:rPr>
          <w:i/>
          <w:sz w:val="16"/>
          <w:szCs w:val="16"/>
        </w:rPr>
        <w:t>Źródło: Opracowanie własne na podstawie kart sprawozdań z realizacji zadań PRPD</w:t>
      </w:r>
      <w:r w:rsidR="00673D91">
        <w:rPr>
          <w:i/>
          <w:sz w:val="16"/>
          <w:szCs w:val="16"/>
        </w:rPr>
        <w:t>.</w:t>
      </w:r>
    </w:p>
    <w:p w:rsidR="009B7592" w:rsidRDefault="009B7592" w:rsidP="00335BDB">
      <w:pPr>
        <w:spacing w:line="276" w:lineRule="auto"/>
        <w:jc w:val="both"/>
        <w:rPr>
          <w:b/>
          <w:color w:val="FF0000"/>
          <w:sz w:val="22"/>
          <w:szCs w:val="22"/>
        </w:rPr>
      </w:pPr>
    </w:p>
    <w:p w:rsidR="00A66664" w:rsidRPr="009B0C9D" w:rsidRDefault="00A66664" w:rsidP="00A66664">
      <w:pPr>
        <w:jc w:val="both"/>
        <w:rPr>
          <w:sz w:val="22"/>
          <w:szCs w:val="22"/>
        </w:rPr>
      </w:pPr>
      <w:r w:rsidRPr="009B0C9D">
        <w:rPr>
          <w:sz w:val="22"/>
          <w:szCs w:val="22"/>
        </w:rPr>
        <w:t>Odnosząc się do wskaźnika liczby szkół zatrudniających doradcę zawodowego w woj. podlaskim stwierdzono następujące tendencje:</w:t>
      </w:r>
    </w:p>
    <w:p w:rsidR="00A66664" w:rsidRDefault="00A66664" w:rsidP="00A66664">
      <w:pPr>
        <w:numPr>
          <w:ilvl w:val="0"/>
          <w:numId w:val="45"/>
        </w:numPr>
        <w:jc w:val="both"/>
        <w:rPr>
          <w:sz w:val="22"/>
          <w:szCs w:val="22"/>
        </w:rPr>
      </w:pPr>
      <w:r w:rsidRPr="009B0C9D">
        <w:rPr>
          <w:sz w:val="22"/>
          <w:szCs w:val="22"/>
        </w:rPr>
        <w:t xml:space="preserve">w latach 2006-2009 zwiększyła się liczba doradców </w:t>
      </w:r>
      <w:r>
        <w:rPr>
          <w:sz w:val="22"/>
          <w:szCs w:val="22"/>
        </w:rPr>
        <w:t xml:space="preserve">zawodowych w szkołach o 20 osób; </w:t>
      </w:r>
    </w:p>
    <w:p w:rsidR="00A66664" w:rsidRDefault="00A66664" w:rsidP="00A66664">
      <w:pPr>
        <w:numPr>
          <w:ilvl w:val="0"/>
          <w:numId w:val="45"/>
        </w:numPr>
        <w:jc w:val="both"/>
        <w:rPr>
          <w:sz w:val="22"/>
          <w:szCs w:val="22"/>
        </w:rPr>
      </w:pPr>
      <w:r>
        <w:rPr>
          <w:sz w:val="22"/>
          <w:szCs w:val="22"/>
        </w:rPr>
        <w:t xml:space="preserve">w kolejnych latach 2010-2012 występowały znaczne wahania liczby doradców zawodowych; </w:t>
      </w:r>
    </w:p>
    <w:p w:rsidR="00A66664" w:rsidRDefault="00A66664" w:rsidP="00A66664">
      <w:pPr>
        <w:numPr>
          <w:ilvl w:val="0"/>
          <w:numId w:val="45"/>
        </w:numPr>
        <w:jc w:val="both"/>
        <w:rPr>
          <w:sz w:val="22"/>
          <w:szCs w:val="22"/>
        </w:rPr>
      </w:pPr>
      <w:r>
        <w:rPr>
          <w:sz w:val="22"/>
          <w:szCs w:val="22"/>
        </w:rPr>
        <w:t xml:space="preserve">największa liczba doradców w szkołach występowała w roku 2011; </w:t>
      </w:r>
    </w:p>
    <w:p w:rsidR="00A66664" w:rsidRDefault="00A66664" w:rsidP="00A66664">
      <w:pPr>
        <w:numPr>
          <w:ilvl w:val="0"/>
          <w:numId w:val="45"/>
        </w:numPr>
        <w:jc w:val="both"/>
        <w:rPr>
          <w:sz w:val="22"/>
          <w:szCs w:val="22"/>
        </w:rPr>
      </w:pPr>
      <w:r>
        <w:rPr>
          <w:sz w:val="22"/>
          <w:szCs w:val="22"/>
        </w:rPr>
        <w:t xml:space="preserve">zmniejszenie liczby doradców (o 14 osób) w kolejnym roku związane było prawdopodobnie ze zwolnieniami wśród nauczycieli; </w:t>
      </w:r>
    </w:p>
    <w:p w:rsidR="00A66664" w:rsidRDefault="00A66664" w:rsidP="00335BDB">
      <w:pPr>
        <w:spacing w:line="276" w:lineRule="auto"/>
        <w:jc w:val="both"/>
        <w:rPr>
          <w:b/>
          <w:color w:val="FF0000"/>
          <w:sz w:val="22"/>
          <w:szCs w:val="22"/>
        </w:rPr>
      </w:pPr>
    </w:p>
    <w:p w:rsidR="009B0C9D" w:rsidRPr="009B0C9D" w:rsidRDefault="009B0C9D" w:rsidP="00335BDB">
      <w:pPr>
        <w:spacing w:line="276" w:lineRule="auto"/>
        <w:jc w:val="both"/>
        <w:rPr>
          <w:b/>
          <w:sz w:val="22"/>
          <w:szCs w:val="22"/>
        </w:rPr>
      </w:pPr>
      <w:r w:rsidRPr="009B0C9D">
        <w:rPr>
          <w:b/>
          <w:sz w:val="22"/>
          <w:szCs w:val="22"/>
        </w:rPr>
        <w:t>Tabela</w:t>
      </w:r>
      <w:r>
        <w:rPr>
          <w:b/>
          <w:sz w:val="22"/>
          <w:szCs w:val="22"/>
        </w:rPr>
        <w:t xml:space="preserve"> 21</w:t>
      </w:r>
      <w:r w:rsidRPr="009B0C9D">
        <w:rPr>
          <w:b/>
          <w:sz w:val="22"/>
          <w:szCs w:val="22"/>
        </w:rPr>
        <w:t>. Liczba szkół zatrudniających doradcę zawodowego w woj. podlaskim.</w:t>
      </w:r>
    </w:p>
    <w:tbl>
      <w:tblPr>
        <w:tblStyle w:val="Jasnasiatkaakcent41"/>
        <w:tblW w:w="9534" w:type="dxa"/>
        <w:tblLook w:val="04A0" w:firstRow="1" w:lastRow="0" w:firstColumn="1" w:lastColumn="0" w:noHBand="0" w:noVBand="1"/>
      </w:tblPr>
      <w:tblGrid>
        <w:gridCol w:w="1408"/>
        <w:gridCol w:w="1409"/>
        <w:gridCol w:w="1408"/>
        <w:gridCol w:w="1409"/>
        <w:gridCol w:w="1256"/>
        <w:gridCol w:w="1257"/>
        <w:gridCol w:w="1387"/>
      </w:tblGrid>
      <w:tr w:rsidR="009B0C9D" w:rsidRPr="009B0C9D" w:rsidTr="009B0C9D">
        <w:trPr>
          <w:trHeight w:val="526"/>
        </w:trPr>
        <w:tc>
          <w:tcPr>
            <w:tcW w:w="1408" w:type="dxa"/>
            <w:hideMark/>
          </w:tcPr>
          <w:p w:rsidR="009B0C9D" w:rsidRPr="009B0C9D" w:rsidRDefault="009B0C9D" w:rsidP="009B0C9D">
            <w:pPr>
              <w:jc w:val="center"/>
              <w:rPr>
                <w:sz w:val="20"/>
                <w:szCs w:val="20"/>
              </w:rPr>
            </w:pPr>
            <w:r w:rsidRPr="009B0C9D">
              <w:rPr>
                <w:sz w:val="20"/>
                <w:szCs w:val="20"/>
              </w:rPr>
              <w:t>Rok szkolny 2006/2007</w:t>
            </w:r>
          </w:p>
        </w:tc>
        <w:tc>
          <w:tcPr>
            <w:tcW w:w="1409" w:type="dxa"/>
            <w:hideMark/>
          </w:tcPr>
          <w:p w:rsidR="009B0C9D" w:rsidRPr="009B0C9D" w:rsidRDefault="009B0C9D" w:rsidP="009B0C9D">
            <w:pPr>
              <w:jc w:val="center"/>
              <w:rPr>
                <w:sz w:val="20"/>
                <w:szCs w:val="20"/>
              </w:rPr>
            </w:pPr>
            <w:r w:rsidRPr="009B0C9D">
              <w:rPr>
                <w:sz w:val="20"/>
                <w:szCs w:val="20"/>
              </w:rPr>
              <w:t>Rok szkolny 2007/2008</w:t>
            </w:r>
          </w:p>
        </w:tc>
        <w:tc>
          <w:tcPr>
            <w:tcW w:w="1408" w:type="dxa"/>
            <w:hideMark/>
          </w:tcPr>
          <w:p w:rsidR="009B0C9D" w:rsidRPr="009B0C9D" w:rsidRDefault="009B0C9D" w:rsidP="009B0C9D">
            <w:pPr>
              <w:jc w:val="center"/>
              <w:rPr>
                <w:sz w:val="20"/>
                <w:szCs w:val="20"/>
              </w:rPr>
            </w:pPr>
            <w:r w:rsidRPr="009B0C9D">
              <w:rPr>
                <w:sz w:val="20"/>
                <w:szCs w:val="20"/>
              </w:rPr>
              <w:t>Rok szkolny 2008/2009</w:t>
            </w:r>
          </w:p>
        </w:tc>
        <w:tc>
          <w:tcPr>
            <w:tcW w:w="1409" w:type="dxa"/>
            <w:hideMark/>
          </w:tcPr>
          <w:p w:rsidR="009B0C9D" w:rsidRPr="009B0C9D" w:rsidRDefault="009B0C9D" w:rsidP="009B0C9D">
            <w:pPr>
              <w:jc w:val="center"/>
              <w:rPr>
                <w:sz w:val="20"/>
                <w:szCs w:val="20"/>
              </w:rPr>
            </w:pPr>
            <w:r w:rsidRPr="009B0C9D">
              <w:rPr>
                <w:sz w:val="20"/>
                <w:szCs w:val="20"/>
              </w:rPr>
              <w:t>Rok szkolny 2009/2010</w:t>
            </w:r>
          </w:p>
        </w:tc>
        <w:tc>
          <w:tcPr>
            <w:tcW w:w="1256" w:type="dxa"/>
          </w:tcPr>
          <w:p w:rsidR="009B0C9D" w:rsidRPr="009B0C9D" w:rsidRDefault="009B0C9D" w:rsidP="009B0C9D">
            <w:pPr>
              <w:jc w:val="center"/>
              <w:rPr>
                <w:sz w:val="20"/>
                <w:szCs w:val="20"/>
              </w:rPr>
            </w:pPr>
            <w:r w:rsidRPr="009B0C9D">
              <w:rPr>
                <w:sz w:val="20"/>
                <w:szCs w:val="20"/>
              </w:rPr>
              <w:t>Rok szkolny 2010/2011</w:t>
            </w:r>
          </w:p>
        </w:tc>
        <w:tc>
          <w:tcPr>
            <w:tcW w:w="1257" w:type="dxa"/>
          </w:tcPr>
          <w:p w:rsidR="009B0C9D" w:rsidRPr="009B0C9D" w:rsidRDefault="009B0C9D" w:rsidP="009B0C9D">
            <w:pPr>
              <w:jc w:val="center"/>
              <w:rPr>
                <w:sz w:val="20"/>
                <w:szCs w:val="20"/>
              </w:rPr>
            </w:pPr>
            <w:r w:rsidRPr="009B0C9D">
              <w:rPr>
                <w:sz w:val="20"/>
                <w:szCs w:val="20"/>
              </w:rPr>
              <w:t>Rok szkolny 2011/2012</w:t>
            </w:r>
          </w:p>
        </w:tc>
        <w:tc>
          <w:tcPr>
            <w:tcW w:w="1387" w:type="dxa"/>
          </w:tcPr>
          <w:p w:rsidR="009B0C9D" w:rsidRPr="009B0C9D" w:rsidRDefault="009B0C9D" w:rsidP="009B0C9D">
            <w:pPr>
              <w:jc w:val="center"/>
              <w:rPr>
                <w:sz w:val="20"/>
                <w:szCs w:val="20"/>
              </w:rPr>
            </w:pPr>
            <w:r w:rsidRPr="009B0C9D">
              <w:rPr>
                <w:sz w:val="20"/>
                <w:szCs w:val="20"/>
              </w:rPr>
              <w:t>Rok szkolny 2012/2013</w:t>
            </w:r>
          </w:p>
        </w:tc>
      </w:tr>
      <w:tr w:rsidR="009B0C9D" w:rsidRPr="009B0C9D" w:rsidTr="009B0C9D">
        <w:trPr>
          <w:trHeight w:val="172"/>
        </w:trPr>
        <w:tc>
          <w:tcPr>
            <w:tcW w:w="1408" w:type="dxa"/>
            <w:hideMark/>
          </w:tcPr>
          <w:p w:rsidR="009B0C9D" w:rsidRPr="009B0C9D" w:rsidRDefault="009B0C9D" w:rsidP="009B0C9D">
            <w:pPr>
              <w:jc w:val="center"/>
              <w:rPr>
                <w:sz w:val="20"/>
                <w:szCs w:val="20"/>
              </w:rPr>
            </w:pPr>
            <w:r w:rsidRPr="009B0C9D">
              <w:rPr>
                <w:sz w:val="20"/>
                <w:szCs w:val="20"/>
              </w:rPr>
              <w:t>34</w:t>
            </w:r>
          </w:p>
        </w:tc>
        <w:tc>
          <w:tcPr>
            <w:tcW w:w="1409" w:type="dxa"/>
            <w:hideMark/>
          </w:tcPr>
          <w:p w:rsidR="009B0C9D" w:rsidRPr="009B0C9D" w:rsidRDefault="009B0C9D" w:rsidP="009B0C9D">
            <w:pPr>
              <w:jc w:val="center"/>
              <w:rPr>
                <w:sz w:val="20"/>
                <w:szCs w:val="20"/>
              </w:rPr>
            </w:pPr>
            <w:r w:rsidRPr="009B0C9D">
              <w:rPr>
                <w:sz w:val="20"/>
                <w:szCs w:val="20"/>
              </w:rPr>
              <w:t>43</w:t>
            </w:r>
          </w:p>
        </w:tc>
        <w:tc>
          <w:tcPr>
            <w:tcW w:w="1408" w:type="dxa"/>
            <w:hideMark/>
          </w:tcPr>
          <w:p w:rsidR="009B0C9D" w:rsidRPr="009B0C9D" w:rsidRDefault="009B0C9D" w:rsidP="009B0C9D">
            <w:pPr>
              <w:jc w:val="center"/>
              <w:rPr>
                <w:sz w:val="20"/>
                <w:szCs w:val="20"/>
              </w:rPr>
            </w:pPr>
            <w:r w:rsidRPr="009B0C9D">
              <w:rPr>
                <w:sz w:val="20"/>
                <w:szCs w:val="20"/>
              </w:rPr>
              <w:t>55</w:t>
            </w:r>
          </w:p>
        </w:tc>
        <w:tc>
          <w:tcPr>
            <w:tcW w:w="1409" w:type="dxa"/>
            <w:hideMark/>
          </w:tcPr>
          <w:p w:rsidR="009B0C9D" w:rsidRPr="009B0C9D" w:rsidRDefault="009B0C9D" w:rsidP="009B0C9D">
            <w:pPr>
              <w:jc w:val="center"/>
              <w:rPr>
                <w:sz w:val="20"/>
                <w:szCs w:val="20"/>
              </w:rPr>
            </w:pPr>
            <w:r w:rsidRPr="009B0C9D">
              <w:rPr>
                <w:sz w:val="20"/>
                <w:szCs w:val="20"/>
              </w:rPr>
              <w:t>54</w:t>
            </w:r>
          </w:p>
        </w:tc>
        <w:tc>
          <w:tcPr>
            <w:tcW w:w="1256" w:type="dxa"/>
          </w:tcPr>
          <w:p w:rsidR="009B0C9D" w:rsidRPr="009B0C9D" w:rsidRDefault="009B0C9D" w:rsidP="009B0C9D">
            <w:pPr>
              <w:jc w:val="center"/>
              <w:rPr>
                <w:sz w:val="20"/>
                <w:szCs w:val="20"/>
              </w:rPr>
            </w:pPr>
            <w:r w:rsidRPr="009B0C9D">
              <w:rPr>
                <w:sz w:val="20"/>
                <w:szCs w:val="20"/>
              </w:rPr>
              <w:t>45</w:t>
            </w:r>
          </w:p>
        </w:tc>
        <w:tc>
          <w:tcPr>
            <w:tcW w:w="1257" w:type="dxa"/>
          </w:tcPr>
          <w:p w:rsidR="009B0C9D" w:rsidRPr="009B0C9D" w:rsidRDefault="009B0C9D" w:rsidP="009B0C9D">
            <w:pPr>
              <w:jc w:val="center"/>
              <w:rPr>
                <w:sz w:val="20"/>
                <w:szCs w:val="20"/>
              </w:rPr>
            </w:pPr>
            <w:r w:rsidRPr="009B0C9D">
              <w:rPr>
                <w:sz w:val="20"/>
                <w:szCs w:val="20"/>
              </w:rPr>
              <w:t>58</w:t>
            </w:r>
          </w:p>
        </w:tc>
        <w:tc>
          <w:tcPr>
            <w:tcW w:w="1387" w:type="dxa"/>
          </w:tcPr>
          <w:p w:rsidR="009B0C9D" w:rsidRPr="009B0C9D" w:rsidRDefault="009B0C9D" w:rsidP="009B0C9D">
            <w:pPr>
              <w:jc w:val="center"/>
              <w:rPr>
                <w:sz w:val="20"/>
                <w:szCs w:val="20"/>
              </w:rPr>
            </w:pPr>
            <w:r w:rsidRPr="009B0C9D">
              <w:rPr>
                <w:sz w:val="20"/>
                <w:szCs w:val="20"/>
              </w:rPr>
              <w:t>44</w:t>
            </w:r>
          </w:p>
        </w:tc>
      </w:tr>
    </w:tbl>
    <w:p w:rsidR="009B0C9D" w:rsidRPr="009B0C9D" w:rsidRDefault="0081544A" w:rsidP="00335BDB">
      <w:pPr>
        <w:spacing w:line="276" w:lineRule="auto"/>
        <w:jc w:val="both"/>
        <w:rPr>
          <w:i/>
          <w:sz w:val="20"/>
          <w:szCs w:val="20"/>
        </w:rPr>
      </w:pPr>
      <w:r>
        <w:rPr>
          <w:i/>
          <w:sz w:val="20"/>
          <w:szCs w:val="20"/>
        </w:rPr>
        <w:t>Źródło: System Informacji Oświatowej</w:t>
      </w:r>
      <w:r w:rsidR="009B0C9D" w:rsidRPr="009B0C9D">
        <w:rPr>
          <w:i/>
          <w:sz w:val="20"/>
          <w:szCs w:val="20"/>
        </w:rPr>
        <w:t>.</w:t>
      </w:r>
    </w:p>
    <w:p w:rsidR="009B0C9D" w:rsidRDefault="009B0C9D" w:rsidP="00335BDB">
      <w:pPr>
        <w:spacing w:line="276" w:lineRule="auto"/>
        <w:jc w:val="both"/>
        <w:rPr>
          <w:b/>
          <w:color w:val="FF0000"/>
          <w:sz w:val="22"/>
          <w:szCs w:val="22"/>
        </w:rPr>
      </w:pPr>
    </w:p>
    <w:p w:rsidR="00A66664" w:rsidRPr="009B0C9D" w:rsidRDefault="00A66664" w:rsidP="00A66664">
      <w:pPr>
        <w:jc w:val="both"/>
        <w:rPr>
          <w:sz w:val="22"/>
          <w:szCs w:val="22"/>
        </w:rPr>
      </w:pPr>
      <w:r>
        <w:rPr>
          <w:sz w:val="22"/>
          <w:szCs w:val="22"/>
        </w:rPr>
        <w:t>Biorąc pod uwagę wykształcenie nauczycieli kształcenia zawodowego w woj. podlaskim:</w:t>
      </w:r>
    </w:p>
    <w:p w:rsidR="00A66664" w:rsidRPr="009B0C9D" w:rsidRDefault="00A66664" w:rsidP="00A66664">
      <w:pPr>
        <w:numPr>
          <w:ilvl w:val="0"/>
          <w:numId w:val="45"/>
        </w:numPr>
        <w:jc w:val="both"/>
        <w:rPr>
          <w:sz w:val="22"/>
          <w:szCs w:val="22"/>
        </w:rPr>
      </w:pPr>
      <w:r>
        <w:rPr>
          <w:sz w:val="22"/>
          <w:szCs w:val="22"/>
        </w:rPr>
        <w:t xml:space="preserve">w roku 2012 </w:t>
      </w:r>
      <w:r w:rsidRPr="009B0C9D">
        <w:rPr>
          <w:sz w:val="22"/>
          <w:szCs w:val="22"/>
        </w:rPr>
        <w:t>wśród nauczycieli kształcenia zawodowego domin</w:t>
      </w:r>
      <w:r>
        <w:rPr>
          <w:sz w:val="22"/>
          <w:szCs w:val="22"/>
        </w:rPr>
        <w:t xml:space="preserve">owali </w:t>
      </w:r>
      <w:r w:rsidRPr="009B0C9D">
        <w:rPr>
          <w:sz w:val="22"/>
          <w:szCs w:val="22"/>
        </w:rPr>
        <w:t xml:space="preserve">nauczyciele z </w:t>
      </w:r>
      <w:r>
        <w:rPr>
          <w:sz w:val="22"/>
          <w:szCs w:val="22"/>
        </w:rPr>
        <w:t xml:space="preserve">branży </w:t>
      </w:r>
      <w:r w:rsidRPr="009B0C9D">
        <w:rPr>
          <w:sz w:val="22"/>
          <w:szCs w:val="22"/>
        </w:rPr>
        <w:t>informatyczn</w:t>
      </w:r>
      <w:r>
        <w:rPr>
          <w:sz w:val="22"/>
          <w:szCs w:val="22"/>
        </w:rPr>
        <w:t>ej,</w:t>
      </w:r>
      <w:r w:rsidRPr="009B0C9D">
        <w:rPr>
          <w:sz w:val="22"/>
          <w:szCs w:val="22"/>
        </w:rPr>
        <w:t xml:space="preserve"> </w:t>
      </w:r>
      <w:r>
        <w:rPr>
          <w:sz w:val="22"/>
          <w:szCs w:val="22"/>
        </w:rPr>
        <w:t xml:space="preserve">mechanicznej, </w:t>
      </w:r>
      <w:r w:rsidRPr="009B0C9D">
        <w:rPr>
          <w:sz w:val="22"/>
          <w:szCs w:val="22"/>
        </w:rPr>
        <w:t>ekono</w:t>
      </w:r>
      <w:r>
        <w:rPr>
          <w:sz w:val="22"/>
          <w:szCs w:val="22"/>
        </w:rPr>
        <w:t>micznej, handlowej, medycznej</w:t>
      </w:r>
      <w:r w:rsidRPr="009B0C9D">
        <w:rPr>
          <w:sz w:val="22"/>
          <w:szCs w:val="22"/>
        </w:rPr>
        <w:t>,</w:t>
      </w:r>
    </w:p>
    <w:p w:rsidR="00A66664" w:rsidRDefault="00A66664" w:rsidP="00A66664">
      <w:pPr>
        <w:numPr>
          <w:ilvl w:val="0"/>
          <w:numId w:val="45"/>
        </w:numPr>
        <w:jc w:val="both"/>
        <w:rPr>
          <w:sz w:val="22"/>
          <w:szCs w:val="22"/>
        </w:rPr>
      </w:pPr>
      <w:r w:rsidRPr="009B0C9D">
        <w:rPr>
          <w:sz w:val="22"/>
          <w:szCs w:val="22"/>
        </w:rPr>
        <w:t xml:space="preserve"> największy wzrost liczby nauczycieli kształcenia zawodowego </w:t>
      </w:r>
      <w:r>
        <w:rPr>
          <w:sz w:val="22"/>
          <w:szCs w:val="22"/>
        </w:rPr>
        <w:t xml:space="preserve">w latach 2006-2009 </w:t>
      </w:r>
      <w:r w:rsidRPr="009B0C9D">
        <w:rPr>
          <w:sz w:val="22"/>
          <w:szCs w:val="22"/>
        </w:rPr>
        <w:t xml:space="preserve">wystąpił wśród nauczycieli z </w:t>
      </w:r>
      <w:r>
        <w:rPr>
          <w:sz w:val="22"/>
          <w:szCs w:val="22"/>
        </w:rPr>
        <w:t xml:space="preserve">branży </w:t>
      </w:r>
      <w:r w:rsidRPr="009B0C9D">
        <w:rPr>
          <w:sz w:val="22"/>
          <w:szCs w:val="22"/>
        </w:rPr>
        <w:t>budowlan</w:t>
      </w:r>
      <w:r>
        <w:rPr>
          <w:sz w:val="22"/>
          <w:szCs w:val="22"/>
        </w:rPr>
        <w:t>ej</w:t>
      </w:r>
      <w:r w:rsidRPr="009B0C9D">
        <w:rPr>
          <w:sz w:val="22"/>
          <w:szCs w:val="22"/>
        </w:rPr>
        <w:t xml:space="preserve"> lub sanitarn</w:t>
      </w:r>
      <w:r>
        <w:rPr>
          <w:sz w:val="22"/>
          <w:szCs w:val="22"/>
        </w:rPr>
        <w:t>ej</w:t>
      </w:r>
      <w:r w:rsidRPr="009B0C9D">
        <w:rPr>
          <w:sz w:val="22"/>
          <w:szCs w:val="22"/>
        </w:rPr>
        <w:t>, medyczn</w:t>
      </w:r>
      <w:r>
        <w:rPr>
          <w:sz w:val="22"/>
          <w:szCs w:val="22"/>
        </w:rPr>
        <w:t>ej</w:t>
      </w:r>
      <w:r w:rsidRPr="009B0C9D">
        <w:rPr>
          <w:sz w:val="22"/>
          <w:szCs w:val="22"/>
        </w:rPr>
        <w:t>, fryzjerski</w:t>
      </w:r>
      <w:r>
        <w:rPr>
          <w:sz w:val="22"/>
          <w:szCs w:val="22"/>
        </w:rPr>
        <w:t>ej</w:t>
      </w:r>
      <w:r w:rsidRPr="009B0C9D">
        <w:rPr>
          <w:sz w:val="22"/>
          <w:szCs w:val="22"/>
        </w:rPr>
        <w:t>, hotelarski</w:t>
      </w:r>
      <w:r>
        <w:rPr>
          <w:sz w:val="22"/>
          <w:szCs w:val="22"/>
        </w:rPr>
        <w:t>ej</w:t>
      </w:r>
      <w:r w:rsidRPr="009B0C9D">
        <w:rPr>
          <w:sz w:val="22"/>
          <w:szCs w:val="22"/>
        </w:rPr>
        <w:t>, turystyczn</w:t>
      </w:r>
      <w:r>
        <w:rPr>
          <w:sz w:val="22"/>
          <w:szCs w:val="22"/>
        </w:rPr>
        <w:t>ej, natomiast w latach 2010-2012 – z branży medycznej, samochodowej lub elektromechaniki pojazdowej, logistyczno-spedycyjnej, mechanicznej i kosmetycznej;</w:t>
      </w:r>
    </w:p>
    <w:p w:rsidR="00A66664" w:rsidRPr="004805F6" w:rsidRDefault="00A66664" w:rsidP="00A66664">
      <w:pPr>
        <w:numPr>
          <w:ilvl w:val="0"/>
          <w:numId w:val="45"/>
        </w:numPr>
        <w:jc w:val="both"/>
        <w:rPr>
          <w:sz w:val="22"/>
          <w:szCs w:val="22"/>
        </w:rPr>
      </w:pPr>
      <w:r>
        <w:rPr>
          <w:sz w:val="22"/>
          <w:szCs w:val="22"/>
        </w:rPr>
        <w:t>największy spadek liczby nauczycieli kształcenia zawodowego w województwie podlaskim wystąpił w latach 2010-2012 wśród następujących branż: informatycznej, ekonomicznej i handlowej, rolniczej i ogrodniczej, spożywczej i odzieżowo-krawieckiej, natomiast w odniesieniu do roku 2006 – również w branży informatycznej, ekonomicznej i handlowej, rolniczej i ogrodniczej, ponadto w branży mechanicznej, energetycznej i elektrycznej;</w:t>
      </w:r>
      <w:r w:rsidRPr="004805F6">
        <w:rPr>
          <w:sz w:val="22"/>
          <w:szCs w:val="22"/>
        </w:rPr>
        <w:t xml:space="preserve"> </w:t>
      </w:r>
    </w:p>
    <w:p w:rsidR="00A66664" w:rsidRDefault="00A66664" w:rsidP="00335BDB">
      <w:pPr>
        <w:spacing w:line="276" w:lineRule="auto"/>
        <w:jc w:val="both"/>
        <w:rPr>
          <w:b/>
          <w:color w:val="FF0000"/>
          <w:sz w:val="22"/>
          <w:szCs w:val="22"/>
        </w:rPr>
      </w:pPr>
    </w:p>
    <w:p w:rsidR="00A66664" w:rsidRDefault="00A66664" w:rsidP="00335BDB">
      <w:pPr>
        <w:spacing w:line="276" w:lineRule="auto"/>
        <w:jc w:val="both"/>
        <w:rPr>
          <w:b/>
          <w:color w:val="FF0000"/>
          <w:sz w:val="22"/>
          <w:szCs w:val="22"/>
        </w:rPr>
      </w:pPr>
    </w:p>
    <w:p w:rsidR="00C21681" w:rsidRDefault="00C21681" w:rsidP="00C21681">
      <w:pPr>
        <w:jc w:val="both"/>
        <w:rPr>
          <w:sz w:val="22"/>
          <w:szCs w:val="22"/>
        </w:rPr>
      </w:pPr>
    </w:p>
    <w:p w:rsidR="00C21681" w:rsidRPr="00C21681" w:rsidRDefault="00C21681" w:rsidP="00C21681">
      <w:pPr>
        <w:jc w:val="both"/>
        <w:rPr>
          <w:b/>
          <w:sz w:val="22"/>
          <w:szCs w:val="22"/>
        </w:rPr>
      </w:pPr>
      <w:r w:rsidRPr="00C21681">
        <w:rPr>
          <w:b/>
          <w:sz w:val="22"/>
          <w:szCs w:val="22"/>
        </w:rPr>
        <w:lastRenderedPageBreak/>
        <w:t>Tabela 22. Liczba nauczycieli kształcenia zawodowego wg branż w woj. podlaskim.</w:t>
      </w:r>
    </w:p>
    <w:tbl>
      <w:tblPr>
        <w:tblStyle w:val="Jasnasiatkaakcent41"/>
        <w:tblW w:w="9921" w:type="dxa"/>
        <w:tblInd w:w="-176" w:type="dxa"/>
        <w:tblLook w:val="04A0" w:firstRow="1" w:lastRow="0" w:firstColumn="1" w:lastColumn="0" w:noHBand="0" w:noVBand="1"/>
      </w:tblPr>
      <w:tblGrid>
        <w:gridCol w:w="2297"/>
        <w:gridCol w:w="1089"/>
        <w:gridCol w:w="1089"/>
        <w:gridCol w:w="1089"/>
        <w:gridCol w:w="1089"/>
        <w:gridCol w:w="1089"/>
        <w:gridCol w:w="1089"/>
        <w:gridCol w:w="1090"/>
      </w:tblGrid>
      <w:tr w:rsidR="00393D73" w:rsidRPr="004805F6" w:rsidTr="001E06A8">
        <w:trPr>
          <w:trHeight w:val="409"/>
        </w:trPr>
        <w:tc>
          <w:tcPr>
            <w:tcW w:w="2297" w:type="dxa"/>
            <w:hideMark/>
          </w:tcPr>
          <w:p w:rsidR="00C21681" w:rsidRPr="004805F6" w:rsidRDefault="00C21681" w:rsidP="00371DC5">
            <w:pPr>
              <w:rPr>
                <w:rFonts w:ascii="Times New Roman" w:hAnsi="Times New Roman"/>
                <w:b/>
                <w:sz w:val="16"/>
                <w:szCs w:val="16"/>
              </w:rPr>
            </w:pPr>
            <w:proofErr w:type="spellStart"/>
            <w:r w:rsidRPr="004805F6">
              <w:rPr>
                <w:rFonts w:ascii="Times New Roman" w:hAnsi="Times New Roman"/>
                <w:b/>
                <w:sz w:val="16"/>
                <w:szCs w:val="16"/>
              </w:rPr>
              <w:t>Wykształcenie</w:t>
            </w:r>
            <w:proofErr w:type="spellEnd"/>
            <w:r w:rsidRPr="004805F6">
              <w:rPr>
                <w:rFonts w:ascii="Times New Roman" w:hAnsi="Times New Roman"/>
                <w:b/>
                <w:sz w:val="16"/>
                <w:szCs w:val="16"/>
              </w:rPr>
              <w:t xml:space="preserve"> </w:t>
            </w:r>
            <w:proofErr w:type="spellStart"/>
            <w:r w:rsidRPr="004805F6">
              <w:rPr>
                <w:rFonts w:ascii="Times New Roman" w:hAnsi="Times New Roman"/>
                <w:b/>
                <w:sz w:val="16"/>
                <w:szCs w:val="16"/>
              </w:rPr>
              <w:t>zawodowe</w:t>
            </w:r>
            <w:proofErr w:type="spellEnd"/>
          </w:p>
        </w:tc>
        <w:tc>
          <w:tcPr>
            <w:tcW w:w="1089" w:type="dxa"/>
            <w:hideMark/>
          </w:tcPr>
          <w:p w:rsidR="00C21681" w:rsidRPr="004805F6" w:rsidRDefault="00C21681" w:rsidP="00371DC5">
            <w:pPr>
              <w:jc w:val="center"/>
              <w:rPr>
                <w:rFonts w:ascii="Times New Roman" w:hAnsi="Times New Roman"/>
                <w:b/>
                <w:sz w:val="16"/>
                <w:szCs w:val="16"/>
              </w:rPr>
            </w:pPr>
            <w:proofErr w:type="spellStart"/>
            <w:r w:rsidRPr="004805F6">
              <w:rPr>
                <w:rFonts w:ascii="Times New Roman" w:hAnsi="Times New Roman"/>
                <w:b/>
                <w:sz w:val="16"/>
                <w:szCs w:val="16"/>
              </w:rPr>
              <w:t>Rok</w:t>
            </w:r>
            <w:proofErr w:type="spellEnd"/>
            <w:r w:rsidRPr="004805F6">
              <w:rPr>
                <w:rFonts w:ascii="Times New Roman" w:hAnsi="Times New Roman"/>
                <w:b/>
                <w:sz w:val="16"/>
                <w:szCs w:val="16"/>
              </w:rPr>
              <w:t xml:space="preserve"> </w:t>
            </w:r>
            <w:proofErr w:type="spellStart"/>
            <w:r w:rsidRPr="004805F6">
              <w:rPr>
                <w:rFonts w:ascii="Times New Roman" w:hAnsi="Times New Roman"/>
                <w:b/>
                <w:sz w:val="16"/>
                <w:szCs w:val="16"/>
              </w:rPr>
              <w:t>szkolny</w:t>
            </w:r>
            <w:proofErr w:type="spellEnd"/>
            <w:r w:rsidRPr="004805F6">
              <w:rPr>
                <w:rFonts w:ascii="Times New Roman" w:hAnsi="Times New Roman"/>
                <w:b/>
                <w:sz w:val="16"/>
                <w:szCs w:val="16"/>
              </w:rPr>
              <w:t xml:space="preserve"> 2006/2007</w:t>
            </w:r>
          </w:p>
        </w:tc>
        <w:tc>
          <w:tcPr>
            <w:tcW w:w="1089" w:type="dxa"/>
            <w:hideMark/>
          </w:tcPr>
          <w:p w:rsidR="00C21681" w:rsidRPr="004805F6" w:rsidRDefault="00C21681" w:rsidP="00371DC5">
            <w:pPr>
              <w:jc w:val="center"/>
              <w:rPr>
                <w:rFonts w:ascii="Times New Roman" w:hAnsi="Times New Roman"/>
                <w:b/>
                <w:sz w:val="16"/>
                <w:szCs w:val="16"/>
              </w:rPr>
            </w:pPr>
            <w:r w:rsidRPr="004805F6">
              <w:rPr>
                <w:rFonts w:ascii="Times New Roman" w:hAnsi="Times New Roman"/>
                <w:b/>
                <w:sz w:val="16"/>
                <w:szCs w:val="16"/>
              </w:rPr>
              <w:t>Rok szkolny 2007/2008</w:t>
            </w:r>
          </w:p>
        </w:tc>
        <w:tc>
          <w:tcPr>
            <w:tcW w:w="1089" w:type="dxa"/>
            <w:hideMark/>
          </w:tcPr>
          <w:p w:rsidR="00C21681" w:rsidRPr="004805F6" w:rsidRDefault="00C21681" w:rsidP="00371DC5">
            <w:pPr>
              <w:jc w:val="center"/>
              <w:rPr>
                <w:rFonts w:ascii="Times New Roman" w:hAnsi="Times New Roman"/>
                <w:b/>
                <w:sz w:val="16"/>
                <w:szCs w:val="16"/>
              </w:rPr>
            </w:pPr>
            <w:r w:rsidRPr="004805F6">
              <w:rPr>
                <w:rFonts w:ascii="Times New Roman" w:hAnsi="Times New Roman"/>
                <w:b/>
                <w:sz w:val="16"/>
                <w:szCs w:val="16"/>
              </w:rPr>
              <w:t>Rok szkolny 2008/2009</w:t>
            </w:r>
          </w:p>
        </w:tc>
        <w:tc>
          <w:tcPr>
            <w:tcW w:w="1089" w:type="dxa"/>
            <w:hideMark/>
          </w:tcPr>
          <w:p w:rsidR="00C21681" w:rsidRPr="004805F6" w:rsidRDefault="00C21681" w:rsidP="00371DC5">
            <w:pPr>
              <w:jc w:val="center"/>
              <w:rPr>
                <w:rFonts w:ascii="Times New Roman" w:hAnsi="Times New Roman"/>
                <w:b/>
                <w:sz w:val="16"/>
                <w:szCs w:val="16"/>
              </w:rPr>
            </w:pPr>
            <w:r w:rsidRPr="004805F6">
              <w:rPr>
                <w:rFonts w:ascii="Times New Roman" w:hAnsi="Times New Roman"/>
                <w:b/>
                <w:sz w:val="16"/>
                <w:szCs w:val="16"/>
              </w:rPr>
              <w:t>Rok szkolny 2009/2010</w:t>
            </w:r>
          </w:p>
        </w:tc>
        <w:tc>
          <w:tcPr>
            <w:tcW w:w="1089" w:type="dxa"/>
          </w:tcPr>
          <w:p w:rsidR="00C21681" w:rsidRPr="004805F6" w:rsidRDefault="00C21681" w:rsidP="00371DC5">
            <w:pPr>
              <w:jc w:val="center"/>
              <w:rPr>
                <w:rFonts w:ascii="Times New Roman" w:hAnsi="Times New Roman"/>
                <w:b/>
                <w:sz w:val="16"/>
                <w:szCs w:val="16"/>
              </w:rPr>
            </w:pPr>
            <w:r w:rsidRPr="004805F6">
              <w:rPr>
                <w:rFonts w:ascii="Times New Roman" w:hAnsi="Times New Roman"/>
                <w:b/>
                <w:sz w:val="16"/>
                <w:szCs w:val="16"/>
              </w:rPr>
              <w:t>Rok szkolny 2010/2011</w:t>
            </w:r>
          </w:p>
        </w:tc>
        <w:tc>
          <w:tcPr>
            <w:tcW w:w="1089" w:type="dxa"/>
          </w:tcPr>
          <w:p w:rsidR="00C21681" w:rsidRPr="004805F6" w:rsidRDefault="00C21681" w:rsidP="00371DC5">
            <w:pPr>
              <w:jc w:val="center"/>
              <w:rPr>
                <w:rFonts w:ascii="Times New Roman" w:hAnsi="Times New Roman"/>
                <w:b/>
                <w:sz w:val="16"/>
                <w:szCs w:val="16"/>
              </w:rPr>
            </w:pPr>
            <w:r w:rsidRPr="004805F6">
              <w:rPr>
                <w:rFonts w:ascii="Times New Roman" w:hAnsi="Times New Roman"/>
                <w:b/>
                <w:sz w:val="16"/>
                <w:szCs w:val="16"/>
              </w:rPr>
              <w:t>Rok szkolny 2011/2012</w:t>
            </w:r>
          </w:p>
        </w:tc>
        <w:tc>
          <w:tcPr>
            <w:tcW w:w="1090" w:type="dxa"/>
          </w:tcPr>
          <w:p w:rsidR="00C21681" w:rsidRPr="004805F6" w:rsidRDefault="00C21681" w:rsidP="00371DC5">
            <w:pPr>
              <w:jc w:val="center"/>
              <w:rPr>
                <w:rFonts w:ascii="Times New Roman" w:hAnsi="Times New Roman"/>
                <w:b/>
                <w:sz w:val="16"/>
                <w:szCs w:val="16"/>
              </w:rPr>
            </w:pPr>
            <w:r w:rsidRPr="004805F6">
              <w:rPr>
                <w:rFonts w:ascii="Times New Roman" w:hAnsi="Times New Roman"/>
                <w:b/>
                <w:sz w:val="16"/>
                <w:szCs w:val="16"/>
              </w:rPr>
              <w:t>Rok szkolny 2012/2013</w:t>
            </w:r>
          </w:p>
        </w:tc>
      </w:tr>
      <w:tr w:rsidR="00C21681" w:rsidRPr="00A4740B" w:rsidTr="001E06A8">
        <w:trPr>
          <w:trHeight w:val="105"/>
        </w:trPr>
        <w:tc>
          <w:tcPr>
            <w:tcW w:w="2297" w:type="dxa"/>
            <w:hideMark/>
          </w:tcPr>
          <w:p w:rsidR="00C21681" w:rsidRPr="00A4740B" w:rsidRDefault="00C21681" w:rsidP="00371DC5">
            <w:pPr>
              <w:rPr>
                <w:rFonts w:ascii="Times New Roman" w:hAnsi="Times New Roman"/>
                <w:sz w:val="18"/>
                <w:szCs w:val="18"/>
              </w:rPr>
            </w:pPr>
            <w:proofErr w:type="spellStart"/>
            <w:r w:rsidRPr="00A4740B">
              <w:rPr>
                <w:rFonts w:ascii="Times New Roman" w:hAnsi="Times New Roman"/>
                <w:sz w:val="18"/>
                <w:szCs w:val="18"/>
              </w:rPr>
              <w:t>Administracyjne</w:t>
            </w:r>
            <w:proofErr w:type="spellEnd"/>
          </w:p>
        </w:tc>
        <w:tc>
          <w:tcPr>
            <w:tcW w:w="1089" w:type="dxa"/>
            <w:hideMark/>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114</w:t>
            </w:r>
          </w:p>
        </w:tc>
        <w:tc>
          <w:tcPr>
            <w:tcW w:w="1089" w:type="dxa"/>
            <w:hideMark/>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91</w:t>
            </w:r>
          </w:p>
        </w:tc>
        <w:tc>
          <w:tcPr>
            <w:tcW w:w="1089" w:type="dxa"/>
            <w:hideMark/>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73</w:t>
            </w:r>
          </w:p>
        </w:tc>
        <w:tc>
          <w:tcPr>
            <w:tcW w:w="1089" w:type="dxa"/>
            <w:hideMark/>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88</w:t>
            </w:r>
          </w:p>
        </w:tc>
        <w:tc>
          <w:tcPr>
            <w:tcW w:w="1089" w:type="dxa"/>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92</w:t>
            </w:r>
          </w:p>
        </w:tc>
        <w:tc>
          <w:tcPr>
            <w:tcW w:w="1089" w:type="dxa"/>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81</w:t>
            </w:r>
          </w:p>
        </w:tc>
        <w:tc>
          <w:tcPr>
            <w:tcW w:w="1090" w:type="dxa"/>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105</w:t>
            </w:r>
          </w:p>
        </w:tc>
      </w:tr>
      <w:tr w:rsidR="00C21681" w:rsidRPr="00A4740B" w:rsidTr="001E06A8">
        <w:trPr>
          <w:trHeight w:val="167"/>
        </w:trPr>
        <w:tc>
          <w:tcPr>
            <w:tcW w:w="2297" w:type="dxa"/>
            <w:hideMark/>
          </w:tcPr>
          <w:p w:rsidR="00C21681" w:rsidRPr="00A4740B" w:rsidRDefault="00C21681" w:rsidP="00371DC5">
            <w:pPr>
              <w:rPr>
                <w:rFonts w:ascii="Times New Roman" w:hAnsi="Times New Roman"/>
                <w:sz w:val="18"/>
                <w:szCs w:val="18"/>
              </w:rPr>
            </w:pPr>
            <w:r w:rsidRPr="00A4740B">
              <w:rPr>
                <w:rFonts w:ascii="Times New Roman" w:hAnsi="Times New Roman"/>
                <w:sz w:val="18"/>
                <w:szCs w:val="18"/>
              </w:rPr>
              <w:t>Budowlane lub sanitarne</w:t>
            </w:r>
          </w:p>
        </w:tc>
        <w:tc>
          <w:tcPr>
            <w:tcW w:w="1089" w:type="dxa"/>
            <w:hideMark/>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63</w:t>
            </w:r>
          </w:p>
        </w:tc>
        <w:tc>
          <w:tcPr>
            <w:tcW w:w="1089" w:type="dxa"/>
            <w:hideMark/>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60</w:t>
            </w:r>
          </w:p>
        </w:tc>
        <w:tc>
          <w:tcPr>
            <w:tcW w:w="1089" w:type="dxa"/>
            <w:hideMark/>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81</w:t>
            </w:r>
          </w:p>
        </w:tc>
        <w:tc>
          <w:tcPr>
            <w:tcW w:w="1089" w:type="dxa"/>
            <w:hideMark/>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107</w:t>
            </w:r>
          </w:p>
        </w:tc>
        <w:tc>
          <w:tcPr>
            <w:tcW w:w="1089" w:type="dxa"/>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107</w:t>
            </w:r>
          </w:p>
        </w:tc>
        <w:tc>
          <w:tcPr>
            <w:tcW w:w="1089" w:type="dxa"/>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106</w:t>
            </w:r>
          </w:p>
        </w:tc>
        <w:tc>
          <w:tcPr>
            <w:tcW w:w="1090" w:type="dxa"/>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112</w:t>
            </w:r>
          </w:p>
        </w:tc>
      </w:tr>
      <w:tr w:rsidR="00C21681" w:rsidRPr="00A4740B" w:rsidTr="001E06A8">
        <w:trPr>
          <w:trHeight w:val="214"/>
        </w:trPr>
        <w:tc>
          <w:tcPr>
            <w:tcW w:w="2297" w:type="dxa"/>
            <w:hideMark/>
          </w:tcPr>
          <w:p w:rsidR="00C21681" w:rsidRPr="00A4740B" w:rsidRDefault="00C21681" w:rsidP="00371DC5">
            <w:pPr>
              <w:rPr>
                <w:rFonts w:ascii="Times New Roman" w:hAnsi="Times New Roman"/>
                <w:sz w:val="18"/>
                <w:szCs w:val="18"/>
              </w:rPr>
            </w:pPr>
            <w:proofErr w:type="spellStart"/>
            <w:r w:rsidRPr="00A4740B">
              <w:rPr>
                <w:rFonts w:ascii="Times New Roman" w:hAnsi="Times New Roman"/>
                <w:sz w:val="18"/>
                <w:szCs w:val="18"/>
              </w:rPr>
              <w:t>Ekonomiczne</w:t>
            </w:r>
            <w:proofErr w:type="spellEnd"/>
            <w:r w:rsidRPr="00A4740B">
              <w:rPr>
                <w:rFonts w:ascii="Times New Roman" w:hAnsi="Times New Roman"/>
                <w:sz w:val="18"/>
                <w:szCs w:val="18"/>
              </w:rPr>
              <w:t xml:space="preserve">, </w:t>
            </w:r>
            <w:proofErr w:type="spellStart"/>
            <w:r w:rsidRPr="00A4740B">
              <w:rPr>
                <w:rFonts w:ascii="Times New Roman" w:hAnsi="Times New Roman"/>
                <w:sz w:val="18"/>
                <w:szCs w:val="18"/>
              </w:rPr>
              <w:t>handlowe</w:t>
            </w:r>
            <w:proofErr w:type="spellEnd"/>
          </w:p>
        </w:tc>
        <w:tc>
          <w:tcPr>
            <w:tcW w:w="1089" w:type="dxa"/>
            <w:hideMark/>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332</w:t>
            </w:r>
          </w:p>
        </w:tc>
        <w:tc>
          <w:tcPr>
            <w:tcW w:w="1089" w:type="dxa"/>
            <w:hideMark/>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316</w:t>
            </w:r>
          </w:p>
        </w:tc>
        <w:tc>
          <w:tcPr>
            <w:tcW w:w="1089" w:type="dxa"/>
            <w:hideMark/>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321</w:t>
            </w:r>
          </w:p>
        </w:tc>
        <w:tc>
          <w:tcPr>
            <w:tcW w:w="1089" w:type="dxa"/>
            <w:hideMark/>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294</w:t>
            </w:r>
          </w:p>
        </w:tc>
        <w:tc>
          <w:tcPr>
            <w:tcW w:w="1089" w:type="dxa"/>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300</w:t>
            </w:r>
          </w:p>
        </w:tc>
        <w:tc>
          <w:tcPr>
            <w:tcW w:w="1089" w:type="dxa"/>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270</w:t>
            </w:r>
          </w:p>
        </w:tc>
        <w:tc>
          <w:tcPr>
            <w:tcW w:w="1090" w:type="dxa"/>
          </w:tcPr>
          <w:p w:rsidR="00C21681" w:rsidRPr="00A4740B" w:rsidRDefault="00C21681" w:rsidP="00371DC5">
            <w:pPr>
              <w:jc w:val="center"/>
              <w:rPr>
                <w:rFonts w:ascii="Times New Roman" w:hAnsi="Times New Roman"/>
                <w:sz w:val="16"/>
                <w:szCs w:val="16"/>
              </w:rPr>
            </w:pPr>
            <w:r w:rsidRPr="00A4740B">
              <w:rPr>
                <w:rFonts w:ascii="Times New Roman" w:hAnsi="Times New Roman"/>
                <w:sz w:val="16"/>
                <w:szCs w:val="16"/>
              </w:rPr>
              <w:t>258</w:t>
            </w:r>
          </w:p>
        </w:tc>
      </w:tr>
      <w:tr w:rsidR="00C21681" w:rsidRPr="00A4740B" w:rsidTr="001E06A8">
        <w:trPr>
          <w:trHeight w:val="194"/>
        </w:trPr>
        <w:tc>
          <w:tcPr>
            <w:tcW w:w="2297" w:type="dxa"/>
            <w:hideMark/>
          </w:tcPr>
          <w:p w:rsidR="00C21681" w:rsidRPr="00A4740B" w:rsidRDefault="00393D73" w:rsidP="00371DC5">
            <w:pPr>
              <w:rPr>
                <w:rFonts w:ascii="Times New Roman" w:hAnsi="Times New Roman"/>
                <w:sz w:val="18"/>
                <w:szCs w:val="18"/>
              </w:rPr>
            </w:pPr>
            <w:proofErr w:type="spellStart"/>
            <w:r>
              <w:rPr>
                <w:rFonts w:ascii="Times New Roman" w:hAnsi="Times New Roman"/>
                <w:sz w:val="18"/>
                <w:szCs w:val="18"/>
              </w:rPr>
              <w:t>Gastronomiczne</w:t>
            </w:r>
            <w:proofErr w:type="spellEnd"/>
          </w:p>
        </w:tc>
        <w:tc>
          <w:tcPr>
            <w:tcW w:w="1089" w:type="dxa"/>
            <w:hideMark/>
          </w:tcPr>
          <w:p w:rsidR="00C21681" w:rsidRPr="00A4740B" w:rsidRDefault="001E06A8" w:rsidP="00371DC5">
            <w:pPr>
              <w:jc w:val="center"/>
              <w:rPr>
                <w:rFonts w:ascii="Times New Roman" w:hAnsi="Times New Roman"/>
                <w:sz w:val="16"/>
                <w:szCs w:val="16"/>
              </w:rPr>
            </w:pPr>
            <w:r>
              <w:rPr>
                <w:rFonts w:ascii="Times New Roman" w:hAnsi="Times New Roman"/>
                <w:sz w:val="16"/>
                <w:szCs w:val="16"/>
              </w:rPr>
              <w:t>126</w:t>
            </w:r>
          </w:p>
        </w:tc>
        <w:tc>
          <w:tcPr>
            <w:tcW w:w="1089" w:type="dxa"/>
            <w:hideMark/>
          </w:tcPr>
          <w:p w:rsidR="00C21681" w:rsidRPr="00A4740B" w:rsidRDefault="001E06A8" w:rsidP="00371DC5">
            <w:pPr>
              <w:jc w:val="center"/>
              <w:rPr>
                <w:rFonts w:ascii="Times New Roman" w:hAnsi="Times New Roman"/>
                <w:sz w:val="16"/>
                <w:szCs w:val="16"/>
              </w:rPr>
            </w:pPr>
            <w:r>
              <w:rPr>
                <w:rFonts w:ascii="Times New Roman" w:hAnsi="Times New Roman"/>
                <w:sz w:val="16"/>
                <w:szCs w:val="16"/>
              </w:rPr>
              <w:t>145</w:t>
            </w:r>
          </w:p>
        </w:tc>
        <w:tc>
          <w:tcPr>
            <w:tcW w:w="1089" w:type="dxa"/>
            <w:hideMark/>
          </w:tcPr>
          <w:p w:rsidR="00C21681" w:rsidRPr="00A4740B" w:rsidRDefault="001E06A8" w:rsidP="00371DC5">
            <w:pPr>
              <w:jc w:val="center"/>
              <w:rPr>
                <w:rFonts w:ascii="Times New Roman" w:hAnsi="Times New Roman"/>
                <w:sz w:val="16"/>
                <w:szCs w:val="16"/>
              </w:rPr>
            </w:pPr>
            <w:r>
              <w:rPr>
                <w:rFonts w:ascii="Times New Roman" w:hAnsi="Times New Roman"/>
                <w:sz w:val="16"/>
                <w:szCs w:val="16"/>
              </w:rPr>
              <w:t>139</w:t>
            </w:r>
          </w:p>
        </w:tc>
        <w:tc>
          <w:tcPr>
            <w:tcW w:w="1089" w:type="dxa"/>
            <w:hideMark/>
          </w:tcPr>
          <w:p w:rsidR="00C21681" w:rsidRPr="00A4740B" w:rsidRDefault="001E06A8" w:rsidP="00371DC5">
            <w:pPr>
              <w:jc w:val="center"/>
              <w:rPr>
                <w:rFonts w:ascii="Times New Roman" w:hAnsi="Times New Roman"/>
                <w:sz w:val="16"/>
                <w:szCs w:val="16"/>
              </w:rPr>
            </w:pPr>
            <w:r>
              <w:rPr>
                <w:rFonts w:ascii="Times New Roman" w:hAnsi="Times New Roman"/>
                <w:sz w:val="16"/>
                <w:szCs w:val="16"/>
              </w:rPr>
              <w:t>151</w:t>
            </w:r>
          </w:p>
        </w:tc>
        <w:tc>
          <w:tcPr>
            <w:tcW w:w="1089" w:type="dxa"/>
          </w:tcPr>
          <w:p w:rsidR="00C21681" w:rsidRPr="00A4740B" w:rsidRDefault="001E06A8" w:rsidP="00371DC5">
            <w:pPr>
              <w:jc w:val="center"/>
              <w:rPr>
                <w:rFonts w:ascii="Times New Roman" w:hAnsi="Times New Roman"/>
                <w:sz w:val="16"/>
                <w:szCs w:val="16"/>
              </w:rPr>
            </w:pPr>
            <w:r>
              <w:rPr>
                <w:rFonts w:ascii="Times New Roman" w:hAnsi="Times New Roman"/>
                <w:sz w:val="16"/>
                <w:szCs w:val="16"/>
              </w:rPr>
              <w:t>159</w:t>
            </w:r>
          </w:p>
        </w:tc>
        <w:tc>
          <w:tcPr>
            <w:tcW w:w="1089" w:type="dxa"/>
          </w:tcPr>
          <w:p w:rsidR="00C21681" w:rsidRPr="00A4740B" w:rsidRDefault="001E06A8" w:rsidP="00371DC5">
            <w:pPr>
              <w:jc w:val="center"/>
              <w:rPr>
                <w:rFonts w:ascii="Times New Roman" w:hAnsi="Times New Roman"/>
                <w:sz w:val="16"/>
                <w:szCs w:val="16"/>
              </w:rPr>
            </w:pPr>
            <w:r>
              <w:rPr>
                <w:rFonts w:ascii="Times New Roman" w:hAnsi="Times New Roman"/>
                <w:sz w:val="16"/>
                <w:szCs w:val="16"/>
              </w:rPr>
              <w:t>156</w:t>
            </w:r>
          </w:p>
        </w:tc>
        <w:tc>
          <w:tcPr>
            <w:tcW w:w="1090" w:type="dxa"/>
          </w:tcPr>
          <w:p w:rsidR="00C21681" w:rsidRPr="00A4740B" w:rsidRDefault="001E06A8" w:rsidP="00371DC5">
            <w:pPr>
              <w:jc w:val="center"/>
              <w:rPr>
                <w:rFonts w:ascii="Times New Roman" w:hAnsi="Times New Roman"/>
                <w:sz w:val="16"/>
                <w:szCs w:val="16"/>
              </w:rPr>
            </w:pPr>
            <w:r>
              <w:rPr>
                <w:rFonts w:ascii="Times New Roman" w:hAnsi="Times New Roman"/>
                <w:sz w:val="16"/>
                <w:szCs w:val="16"/>
              </w:rPr>
              <w:t>154</w:t>
            </w:r>
          </w:p>
        </w:tc>
      </w:tr>
      <w:tr w:rsidR="00C21681" w:rsidRPr="00A4740B" w:rsidTr="001E06A8">
        <w:trPr>
          <w:trHeight w:val="236"/>
        </w:trPr>
        <w:tc>
          <w:tcPr>
            <w:tcW w:w="2297" w:type="dxa"/>
            <w:hideMark/>
          </w:tcPr>
          <w:p w:rsidR="00C21681" w:rsidRPr="00A4740B" w:rsidRDefault="001E06A8" w:rsidP="00371DC5">
            <w:pPr>
              <w:rPr>
                <w:rFonts w:ascii="Times New Roman" w:hAnsi="Times New Roman"/>
                <w:sz w:val="18"/>
                <w:szCs w:val="18"/>
              </w:rPr>
            </w:pPr>
            <w:proofErr w:type="spellStart"/>
            <w:r>
              <w:rPr>
                <w:rFonts w:ascii="Times New Roman" w:hAnsi="Times New Roman"/>
                <w:sz w:val="18"/>
                <w:szCs w:val="18"/>
              </w:rPr>
              <w:t>Informatyczne</w:t>
            </w:r>
            <w:proofErr w:type="spellEnd"/>
          </w:p>
        </w:tc>
        <w:tc>
          <w:tcPr>
            <w:tcW w:w="1089" w:type="dxa"/>
            <w:hideMark/>
          </w:tcPr>
          <w:p w:rsidR="00C21681" w:rsidRPr="00A4740B" w:rsidRDefault="001E06A8" w:rsidP="00371DC5">
            <w:pPr>
              <w:jc w:val="center"/>
              <w:rPr>
                <w:rFonts w:ascii="Times New Roman" w:hAnsi="Times New Roman"/>
                <w:sz w:val="16"/>
                <w:szCs w:val="16"/>
              </w:rPr>
            </w:pPr>
            <w:r>
              <w:rPr>
                <w:rFonts w:ascii="Times New Roman" w:hAnsi="Times New Roman"/>
                <w:sz w:val="16"/>
                <w:szCs w:val="16"/>
              </w:rPr>
              <w:t>445</w:t>
            </w:r>
          </w:p>
        </w:tc>
        <w:tc>
          <w:tcPr>
            <w:tcW w:w="1089" w:type="dxa"/>
            <w:hideMark/>
          </w:tcPr>
          <w:p w:rsidR="00C21681" w:rsidRPr="00A4740B" w:rsidRDefault="001E06A8" w:rsidP="00371DC5">
            <w:pPr>
              <w:jc w:val="center"/>
              <w:rPr>
                <w:rFonts w:ascii="Times New Roman" w:hAnsi="Times New Roman"/>
                <w:sz w:val="16"/>
                <w:szCs w:val="16"/>
              </w:rPr>
            </w:pPr>
            <w:r>
              <w:rPr>
                <w:rFonts w:ascii="Times New Roman" w:hAnsi="Times New Roman"/>
                <w:sz w:val="16"/>
                <w:szCs w:val="16"/>
              </w:rPr>
              <w:t>474</w:t>
            </w:r>
          </w:p>
        </w:tc>
        <w:tc>
          <w:tcPr>
            <w:tcW w:w="1089" w:type="dxa"/>
            <w:hideMark/>
          </w:tcPr>
          <w:p w:rsidR="00C21681" w:rsidRPr="00A4740B" w:rsidRDefault="001E06A8" w:rsidP="00371DC5">
            <w:pPr>
              <w:jc w:val="center"/>
              <w:rPr>
                <w:rFonts w:ascii="Times New Roman" w:hAnsi="Times New Roman"/>
                <w:sz w:val="16"/>
                <w:szCs w:val="16"/>
              </w:rPr>
            </w:pPr>
            <w:r>
              <w:rPr>
                <w:rFonts w:ascii="Times New Roman" w:hAnsi="Times New Roman"/>
                <w:sz w:val="16"/>
                <w:szCs w:val="16"/>
              </w:rPr>
              <w:t>458</w:t>
            </w:r>
          </w:p>
        </w:tc>
        <w:tc>
          <w:tcPr>
            <w:tcW w:w="1089" w:type="dxa"/>
            <w:hideMark/>
          </w:tcPr>
          <w:p w:rsidR="00C21681" w:rsidRPr="00A4740B" w:rsidRDefault="001E06A8" w:rsidP="00371DC5">
            <w:pPr>
              <w:jc w:val="center"/>
              <w:rPr>
                <w:rFonts w:ascii="Times New Roman" w:hAnsi="Times New Roman"/>
                <w:sz w:val="16"/>
                <w:szCs w:val="16"/>
              </w:rPr>
            </w:pPr>
            <w:r>
              <w:rPr>
                <w:rFonts w:ascii="Times New Roman" w:hAnsi="Times New Roman"/>
                <w:sz w:val="16"/>
                <w:szCs w:val="16"/>
              </w:rPr>
              <w:t>436</w:t>
            </w:r>
          </w:p>
        </w:tc>
        <w:tc>
          <w:tcPr>
            <w:tcW w:w="1089" w:type="dxa"/>
          </w:tcPr>
          <w:p w:rsidR="00C21681" w:rsidRPr="00A4740B" w:rsidRDefault="001E06A8" w:rsidP="00371DC5">
            <w:pPr>
              <w:jc w:val="center"/>
              <w:rPr>
                <w:rFonts w:ascii="Times New Roman" w:hAnsi="Times New Roman"/>
                <w:sz w:val="16"/>
                <w:szCs w:val="16"/>
              </w:rPr>
            </w:pPr>
            <w:r>
              <w:rPr>
                <w:rFonts w:ascii="Times New Roman" w:hAnsi="Times New Roman"/>
                <w:sz w:val="16"/>
                <w:szCs w:val="16"/>
              </w:rPr>
              <w:t>445</w:t>
            </w:r>
          </w:p>
        </w:tc>
        <w:tc>
          <w:tcPr>
            <w:tcW w:w="1089" w:type="dxa"/>
          </w:tcPr>
          <w:p w:rsidR="00C21681" w:rsidRPr="00A4740B" w:rsidRDefault="001E06A8" w:rsidP="00371DC5">
            <w:pPr>
              <w:jc w:val="center"/>
              <w:rPr>
                <w:rFonts w:ascii="Times New Roman" w:hAnsi="Times New Roman"/>
                <w:sz w:val="16"/>
                <w:szCs w:val="16"/>
              </w:rPr>
            </w:pPr>
            <w:r>
              <w:rPr>
                <w:rFonts w:ascii="Times New Roman" w:hAnsi="Times New Roman"/>
                <w:sz w:val="16"/>
                <w:szCs w:val="16"/>
              </w:rPr>
              <w:t>336</w:t>
            </w:r>
          </w:p>
        </w:tc>
        <w:tc>
          <w:tcPr>
            <w:tcW w:w="1090" w:type="dxa"/>
          </w:tcPr>
          <w:p w:rsidR="00C21681" w:rsidRPr="00A4740B" w:rsidRDefault="001E06A8" w:rsidP="00371DC5">
            <w:pPr>
              <w:jc w:val="center"/>
              <w:rPr>
                <w:rFonts w:ascii="Times New Roman" w:hAnsi="Times New Roman"/>
                <w:sz w:val="16"/>
                <w:szCs w:val="16"/>
              </w:rPr>
            </w:pPr>
            <w:r>
              <w:rPr>
                <w:rFonts w:ascii="Times New Roman" w:hAnsi="Times New Roman"/>
                <w:sz w:val="16"/>
                <w:szCs w:val="16"/>
              </w:rPr>
              <w:t>327</w:t>
            </w:r>
          </w:p>
        </w:tc>
      </w:tr>
      <w:tr w:rsidR="00393D73" w:rsidRPr="00A4740B" w:rsidTr="001E06A8">
        <w:trPr>
          <w:trHeight w:val="214"/>
        </w:trPr>
        <w:tc>
          <w:tcPr>
            <w:tcW w:w="2297" w:type="dxa"/>
            <w:hideMark/>
          </w:tcPr>
          <w:p w:rsidR="00393D73" w:rsidRPr="00A4740B" w:rsidRDefault="001E06A8" w:rsidP="00371DC5">
            <w:pPr>
              <w:rPr>
                <w:rFonts w:ascii="Times New Roman" w:hAnsi="Times New Roman"/>
                <w:sz w:val="18"/>
                <w:szCs w:val="18"/>
              </w:rPr>
            </w:pPr>
            <w:proofErr w:type="spellStart"/>
            <w:r>
              <w:rPr>
                <w:rFonts w:ascii="Times New Roman" w:hAnsi="Times New Roman"/>
                <w:sz w:val="18"/>
                <w:szCs w:val="18"/>
              </w:rPr>
              <w:t>Mechaniczne</w:t>
            </w:r>
            <w:proofErr w:type="spellEnd"/>
          </w:p>
        </w:tc>
        <w:tc>
          <w:tcPr>
            <w:tcW w:w="1089" w:type="dxa"/>
            <w:hideMark/>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328</w:t>
            </w:r>
          </w:p>
        </w:tc>
        <w:tc>
          <w:tcPr>
            <w:tcW w:w="1089" w:type="dxa"/>
            <w:hideMark/>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324</w:t>
            </w:r>
          </w:p>
        </w:tc>
        <w:tc>
          <w:tcPr>
            <w:tcW w:w="1089" w:type="dxa"/>
            <w:hideMark/>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295</w:t>
            </w:r>
          </w:p>
        </w:tc>
        <w:tc>
          <w:tcPr>
            <w:tcW w:w="1089" w:type="dxa"/>
            <w:hideMark/>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309</w:t>
            </w:r>
          </w:p>
        </w:tc>
        <w:tc>
          <w:tcPr>
            <w:tcW w:w="1089" w:type="dxa"/>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275</w:t>
            </w:r>
          </w:p>
        </w:tc>
        <w:tc>
          <w:tcPr>
            <w:tcW w:w="1089" w:type="dxa"/>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281</w:t>
            </w:r>
          </w:p>
        </w:tc>
        <w:tc>
          <w:tcPr>
            <w:tcW w:w="1090" w:type="dxa"/>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291</w:t>
            </w:r>
          </w:p>
        </w:tc>
      </w:tr>
      <w:tr w:rsidR="00393D73" w:rsidRPr="00A4740B" w:rsidTr="001E06A8">
        <w:trPr>
          <w:trHeight w:val="194"/>
        </w:trPr>
        <w:tc>
          <w:tcPr>
            <w:tcW w:w="2297" w:type="dxa"/>
            <w:hideMark/>
          </w:tcPr>
          <w:p w:rsidR="00393D73" w:rsidRPr="00A4740B" w:rsidRDefault="001E06A8" w:rsidP="00371DC5">
            <w:pPr>
              <w:rPr>
                <w:rFonts w:ascii="Times New Roman" w:hAnsi="Times New Roman"/>
                <w:sz w:val="18"/>
                <w:szCs w:val="18"/>
              </w:rPr>
            </w:pPr>
            <w:proofErr w:type="spellStart"/>
            <w:r>
              <w:rPr>
                <w:rFonts w:ascii="Times New Roman" w:hAnsi="Times New Roman"/>
                <w:sz w:val="18"/>
                <w:szCs w:val="18"/>
              </w:rPr>
              <w:t>Medyczne</w:t>
            </w:r>
            <w:proofErr w:type="spellEnd"/>
          </w:p>
        </w:tc>
        <w:tc>
          <w:tcPr>
            <w:tcW w:w="1089" w:type="dxa"/>
            <w:hideMark/>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217</w:t>
            </w:r>
          </w:p>
        </w:tc>
        <w:tc>
          <w:tcPr>
            <w:tcW w:w="1089" w:type="dxa"/>
            <w:hideMark/>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186</w:t>
            </w:r>
          </w:p>
        </w:tc>
        <w:tc>
          <w:tcPr>
            <w:tcW w:w="1089" w:type="dxa"/>
            <w:hideMark/>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198</w:t>
            </w:r>
          </w:p>
        </w:tc>
        <w:tc>
          <w:tcPr>
            <w:tcW w:w="1089" w:type="dxa"/>
            <w:hideMark/>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254</w:t>
            </w:r>
          </w:p>
        </w:tc>
        <w:tc>
          <w:tcPr>
            <w:tcW w:w="1089" w:type="dxa"/>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208</w:t>
            </w:r>
          </w:p>
        </w:tc>
        <w:tc>
          <w:tcPr>
            <w:tcW w:w="1089" w:type="dxa"/>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250</w:t>
            </w:r>
          </w:p>
        </w:tc>
        <w:tc>
          <w:tcPr>
            <w:tcW w:w="1090" w:type="dxa"/>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244</w:t>
            </w:r>
          </w:p>
        </w:tc>
      </w:tr>
      <w:tr w:rsidR="00393D73" w:rsidRPr="00A4740B" w:rsidTr="001E06A8">
        <w:trPr>
          <w:trHeight w:val="236"/>
        </w:trPr>
        <w:tc>
          <w:tcPr>
            <w:tcW w:w="2297" w:type="dxa"/>
            <w:hideMark/>
          </w:tcPr>
          <w:p w:rsidR="00393D73" w:rsidRPr="00A4740B" w:rsidRDefault="001E06A8" w:rsidP="00371DC5">
            <w:pPr>
              <w:rPr>
                <w:rFonts w:ascii="Times New Roman" w:hAnsi="Times New Roman"/>
                <w:sz w:val="18"/>
                <w:szCs w:val="18"/>
              </w:rPr>
            </w:pPr>
            <w:proofErr w:type="spellStart"/>
            <w:r>
              <w:rPr>
                <w:rFonts w:ascii="Times New Roman" w:hAnsi="Times New Roman"/>
                <w:sz w:val="18"/>
                <w:szCs w:val="18"/>
              </w:rPr>
              <w:t>Rolnicze</w:t>
            </w:r>
            <w:proofErr w:type="spellEnd"/>
            <w:r>
              <w:rPr>
                <w:rFonts w:ascii="Times New Roman" w:hAnsi="Times New Roman"/>
                <w:sz w:val="18"/>
                <w:szCs w:val="18"/>
              </w:rPr>
              <w:t xml:space="preserve">, </w:t>
            </w:r>
            <w:proofErr w:type="spellStart"/>
            <w:r>
              <w:rPr>
                <w:rFonts w:ascii="Times New Roman" w:hAnsi="Times New Roman"/>
                <w:sz w:val="18"/>
                <w:szCs w:val="18"/>
              </w:rPr>
              <w:t>ogrodnicze</w:t>
            </w:r>
            <w:proofErr w:type="spellEnd"/>
          </w:p>
        </w:tc>
        <w:tc>
          <w:tcPr>
            <w:tcW w:w="1089" w:type="dxa"/>
            <w:hideMark/>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207</w:t>
            </w:r>
          </w:p>
        </w:tc>
        <w:tc>
          <w:tcPr>
            <w:tcW w:w="1089" w:type="dxa"/>
            <w:hideMark/>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207</w:t>
            </w:r>
          </w:p>
        </w:tc>
        <w:tc>
          <w:tcPr>
            <w:tcW w:w="1089" w:type="dxa"/>
            <w:hideMark/>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187</w:t>
            </w:r>
          </w:p>
        </w:tc>
        <w:tc>
          <w:tcPr>
            <w:tcW w:w="1089" w:type="dxa"/>
            <w:hideMark/>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195</w:t>
            </w:r>
          </w:p>
        </w:tc>
        <w:tc>
          <w:tcPr>
            <w:tcW w:w="1089" w:type="dxa"/>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175</w:t>
            </w:r>
          </w:p>
        </w:tc>
        <w:tc>
          <w:tcPr>
            <w:tcW w:w="1089" w:type="dxa"/>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165</w:t>
            </w:r>
          </w:p>
        </w:tc>
        <w:tc>
          <w:tcPr>
            <w:tcW w:w="1090" w:type="dxa"/>
          </w:tcPr>
          <w:p w:rsidR="00393D73" w:rsidRPr="00A4740B" w:rsidRDefault="001E06A8" w:rsidP="00371DC5">
            <w:pPr>
              <w:jc w:val="center"/>
              <w:rPr>
                <w:rFonts w:ascii="Times New Roman" w:hAnsi="Times New Roman"/>
                <w:sz w:val="16"/>
                <w:szCs w:val="16"/>
              </w:rPr>
            </w:pPr>
            <w:r>
              <w:rPr>
                <w:rFonts w:ascii="Times New Roman" w:hAnsi="Times New Roman"/>
                <w:sz w:val="16"/>
                <w:szCs w:val="16"/>
              </w:rPr>
              <w:t>160</w:t>
            </w:r>
          </w:p>
        </w:tc>
      </w:tr>
    </w:tbl>
    <w:p w:rsidR="004805F6" w:rsidRPr="009B0C9D" w:rsidRDefault="004805F6" w:rsidP="004805F6">
      <w:pPr>
        <w:spacing w:line="276" w:lineRule="auto"/>
        <w:jc w:val="both"/>
        <w:rPr>
          <w:i/>
          <w:sz w:val="20"/>
          <w:szCs w:val="20"/>
        </w:rPr>
      </w:pPr>
      <w:r w:rsidRPr="009B0C9D">
        <w:rPr>
          <w:i/>
          <w:sz w:val="20"/>
          <w:szCs w:val="20"/>
        </w:rPr>
        <w:t xml:space="preserve">Źródło: System Informacji </w:t>
      </w:r>
      <w:r w:rsidR="0081544A">
        <w:rPr>
          <w:i/>
          <w:sz w:val="20"/>
          <w:szCs w:val="20"/>
        </w:rPr>
        <w:t>Oświatowej.</w:t>
      </w:r>
      <w:bookmarkStart w:id="14" w:name="_GoBack"/>
      <w:bookmarkEnd w:id="14"/>
    </w:p>
    <w:p w:rsidR="00C21681" w:rsidRDefault="00C21681" w:rsidP="00C21681">
      <w:pPr>
        <w:jc w:val="both"/>
        <w:rPr>
          <w:sz w:val="22"/>
          <w:szCs w:val="22"/>
        </w:rPr>
      </w:pPr>
    </w:p>
    <w:p w:rsidR="00404C20" w:rsidRPr="008B1E21" w:rsidRDefault="00404C20" w:rsidP="00404C20">
      <w:pPr>
        <w:spacing w:line="276" w:lineRule="auto"/>
        <w:jc w:val="both"/>
        <w:rPr>
          <w:b/>
          <w:sz w:val="22"/>
          <w:szCs w:val="22"/>
        </w:rPr>
      </w:pPr>
      <w:r w:rsidRPr="008B1E21">
        <w:rPr>
          <w:b/>
        </w:rPr>
        <w:t>PRIORYTET V. ROZWÓJ LOKALNYCH PARTNERSTW I DIALOGU SPOŁECZNEGO NA RZECZ RYNKU PRACY.</w:t>
      </w:r>
    </w:p>
    <w:p w:rsidR="00404C20" w:rsidRPr="00B52F0C" w:rsidRDefault="00404C20" w:rsidP="00404C20">
      <w:pPr>
        <w:rPr>
          <w:b/>
          <w:color w:val="FF0000"/>
        </w:rPr>
      </w:pPr>
    </w:p>
    <w:p w:rsidR="00404C20" w:rsidRPr="00E46D1B" w:rsidRDefault="00404C20" w:rsidP="00404C20">
      <w:pPr>
        <w:rPr>
          <w:b/>
          <w:sz w:val="22"/>
          <w:szCs w:val="22"/>
        </w:rPr>
      </w:pPr>
      <w:r w:rsidRPr="00E46D1B">
        <w:rPr>
          <w:b/>
          <w:sz w:val="22"/>
          <w:szCs w:val="22"/>
        </w:rPr>
        <w:t>Tabela 2</w:t>
      </w:r>
      <w:r w:rsidR="00516837">
        <w:rPr>
          <w:b/>
          <w:sz w:val="22"/>
          <w:szCs w:val="22"/>
        </w:rPr>
        <w:t>3</w:t>
      </w:r>
      <w:r w:rsidRPr="00E46D1B">
        <w:rPr>
          <w:b/>
          <w:sz w:val="22"/>
          <w:szCs w:val="22"/>
        </w:rPr>
        <w:t>. Liczba partnerstw/porozumień w ramach ZPORR.</w:t>
      </w:r>
    </w:p>
    <w:tbl>
      <w:tblPr>
        <w:tblW w:w="918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20" w:firstRow="1" w:lastRow="0" w:firstColumn="0" w:lastColumn="0" w:noHBand="0" w:noVBand="0"/>
      </w:tblPr>
      <w:tblGrid>
        <w:gridCol w:w="5070"/>
        <w:gridCol w:w="2126"/>
        <w:gridCol w:w="1984"/>
      </w:tblGrid>
      <w:tr w:rsidR="00404C20" w:rsidRPr="008E69A4" w:rsidTr="009B7592">
        <w:tc>
          <w:tcPr>
            <w:tcW w:w="5070" w:type="dxa"/>
          </w:tcPr>
          <w:p w:rsidR="00404C20" w:rsidRPr="008E69A4" w:rsidRDefault="00404C20" w:rsidP="00126943">
            <w:pPr>
              <w:rPr>
                <w:rFonts w:ascii="Calibri" w:hAnsi="Calibri"/>
                <w:b/>
                <w:bCs/>
                <w:sz w:val="20"/>
                <w:szCs w:val="20"/>
              </w:rPr>
            </w:pPr>
          </w:p>
        </w:tc>
        <w:tc>
          <w:tcPr>
            <w:tcW w:w="2126" w:type="dxa"/>
          </w:tcPr>
          <w:p w:rsidR="00404C20" w:rsidRPr="008E69A4" w:rsidRDefault="00404C20" w:rsidP="009B7592">
            <w:pPr>
              <w:jc w:val="center"/>
              <w:rPr>
                <w:rFonts w:ascii="Calibri" w:hAnsi="Calibri"/>
                <w:b/>
                <w:bCs/>
                <w:sz w:val="20"/>
                <w:szCs w:val="20"/>
              </w:rPr>
            </w:pPr>
            <w:r w:rsidRPr="008E69A4">
              <w:rPr>
                <w:rFonts w:ascii="Calibri" w:hAnsi="Calibri"/>
                <w:b/>
                <w:bCs/>
                <w:sz w:val="20"/>
                <w:szCs w:val="20"/>
              </w:rPr>
              <w:t>2006</w:t>
            </w:r>
            <w:r w:rsidR="009B7592">
              <w:rPr>
                <w:rFonts w:ascii="Calibri" w:hAnsi="Calibri"/>
                <w:b/>
                <w:bCs/>
                <w:sz w:val="20"/>
                <w:szCs w:val="20"/>
              </w:rPr>
              <w:t xml:space="preserve"> </w:t>
            </w:r>
          </w:p>
        </w:tc>
        <w:tc>
          <w:tcPr>
            <w:tcW w:w="1984" w:type="dxa"/>
          </w:tcPr>
          <w:p w:rsidR="00404C20" w:rsidRPr="008E69A4" w:rsidRDefault="00404C20" w:rsidP="009B7592">
            <w:pPr>
              <w:jc w:val="center"/>
              <w:rPr>
                <w:rFonts w:ascii="Calibri" w:hAnsi="Calibri"/>
                <w:b/>
                <w:bCs/>
                <w:sz w:val="20"/>
                <w:szCs w:val="20"/>
              </w:rPr>
            </w:pPr>
            <w:r w:rsidRPr="008E69A4">
              <w:rPr>
                <w:rFonts w:ascii="Calibri" w:hAnsi="Calibri"/>
                <w:b/>
                <w:bCs/>
                <w:sz w:val="20"/>
                <w:szCs w:val="20"/>
              </w:rPr>
              <w:t>2007</w:t>
            </w:r>
          </w:p>
        </w:tc>
      </w:tr>
      <w:tr w:rsidR="00404C20" w:rsidRPr="008E69A4" w:rsidTr="009B7592">
        <w:tc>
          <w:tcPr>
            <w:tcW w:w="5070" w:type="dxa"/>
          </w:tcPr>
          <w:p w:rsidR="00404C20" w:rsidRPr="008E69A4" w:rsidRDefault="00404C20" w:rsidP="00126943">
            <w:pPr>
              <w:rPr>
                <w:rFonts w:ascii="Calibri" w:hAnsi="Calibri"/>
                <w:sz w:val="20"/>
                <w:szCs w:val="20"/>
              </w:rPr>
            </w:pPr>
            <w:r w:rsidRPr="008E69A4">
              <w:rPr>
                <w:rFonts w:ascii="Calibri" w:hAnsi="Calibri"/>
                <w:sz w:val="20"/>
                <w:szCs w:val="20"/>
              </w:rPr>
              <w:t>liczba powstałych partnerstw/porozumień</w:t>
            </w:r>
            <w:r w:rsidRPr="008E69A4">
              <w:rPr>
                <w:rStyle w:val="Odwoanieprzypisudolnego"/>
                <w:rFonts w:ascii="Calibri" w:hAnsi="Calibri"/>
                <w:sz w:val="20"/>
                <w:szCs w:val="20"/>
              </w:rPr>
              <w:footnoteReference w:id="16"/>
            </w:r>
          </w:p>
        </w:tc>
        <w:tc>
          <w:tcPr>
            <w:tcW w:w="2126" w:type="dxa"/>
          </w:tcPr>
          <w:p w:rsidR="00404C20" w:rsidRPr="008E69A4" w:rsidRDefault="00404C20" w:rsidP="008E69A4">
            <w:pPr>
              <w:jc w:val="center"/>
              <w:rPr>
                <w:rFonts w:ascii="Calibri" w:hAnsi="Calibri"/>
                <w:sz w:val="20"/>
                <w:szCs w:val="20"/>
              </w:rPr>
            </w:pPr>
            <w:r w:rsidRPr="008E69A4">
              <w:rPr>
                <w:rFonts w:ascii="Calibri" w:hAnsi="Calibri"/>
                <w:sz w:val="20"/>
                <w:szCs w:val="20"/>
              </w:rPr>
              <w:t xml:space="preserve">6 </w:t>
            </w:r>
          </w:p>
        </w:tc>
        <w:tc>
          <w:tcPr>
            <w:tcW w:w="1984" w:type="dxa"/>
          </w:tcPr>
          <w:p w:rsidR="00404C20" w:rsidRPr="008E69A4" w:rsidRDefault="00404C20" w:rsidP="008E69A4">
            <w:pPr>
              <w:jc w:val="center"/>
              <w:rPr>
                <w:rFonts w:ascii="Calibri" w:hAnsi="Calibri"/>
                <w:sz w:val="20"/>
                <w:szCs w:val="20"/>
              </w:rPr>
            </w:pPr>
            <w:r w:rsidRPr="008E69A4">
              <w:rPr>
                <w:rFonts w:ascii="Calibri" w:hAnsi="Calibri"/>
                <w:sz w:val="20"/>
                <w:szCs w:val="20"/>
              </w:rPr>
              <w:t>9</w:t>
            </w:r>
          </w:p>
        </w:tc>
      </w:tr>
      <w:tr w:rsidR="00404C20" w:rsidRPr="008E69A4" w:rsidTr="009B7592">
        <w:tc>
          <w:tcPr>
            <w:tcW w:w="5070" w:type="dxa"/>
          </w:tcPr>
          <w:p w:rsidR="00404C20" w:rsidRPr="008E69A4" w:rsidRDefault="00404C20" w:rsidP="009B7592">
            <w:pPr>
              <w:rPr>
                <w:rFonts w:ascii="Calibri" w:hAnsi="Calibri"/>
                <w:sz w:val="20"/>
                <w:szCs w:val="20"/>
              </w:rPr>
            </w:pPr>
            <w:r w:rsidRPr="008E69A4">
              <w:rPr>
                <w:rFonts w:ascii="Calibri" w:hAnsi="Calibri"/>
                <w:sz w:val="20"/>
                <w:szCs w:val="20"/>
              </w:rPr>
              <w:t xml:space="preserve">liczba uczestników powstałych </w:t>
            </w:r>
            <w:r w:rsidR="009B7592">
              <w:rPr>
                <w:rFonts w:ascii="Calibri" w:hAnsi="Calibri"/>
                <w:sz w:val="20"/>
                <w:szCs w:val="20"/>
              </w:rPr>
              <w:t>p</w:t>
            </w:r>
            <w:r w:rsidRPr="008E69A4">
              <w:rPr>
                <w:rFonts w:ascii="Calibri" w:hAnsi="Calibri"/>
                <w:sz w:val="20"/>
                <w:szCs w:val="20"/>
              </w:rPr>
              <w:t>artnerstw/porozumień</w:t>
            </w:r>
            <w:r w:rsidRPr="008E69A4">
              <w:rPr>
                <w:rStyle w:val="Odwoanieprzypisudolnego"/>
                <w:rFonts w:ascii="Calibri" w:hAnsi="Calibri"/>
                <w:sz w:val="20"/>
                <w:szCs w:val="20"/>
              </w:rPr>
              <w:footnoteReference w:id="17"/>
            </w:r>
          </w:p>
        </w:tc>
        <w:tc>
          <w:tcPr>
            <w:tcW w:w="2126" w:type="dxa"/>
          </w:tcPr>
          <w:p w:rsidR="00404C20" w:rsidRPr="008E69A4" w:rsidRDefault="00404C20" w:rsidP="008E69A4">
            <w:pPr>
              <w:jc w:val="center"/>
              <w:rPr>
                <w:rFonts w:ascii="Calibri" w:hAnsi="Calibri"/>
                <w:sz w:val="20"/>
                <w:szCs w:val="20"/>
              </w:rPr>
            </w:pPr>
            <w:r w:rsidRPr="008E69A4">
              <w:rPr>
                <w:rFonts w:ascii="Calibri" w:hAnsi="Calibri"/>
                <w:sz w:val="20"/>
                <w:szCs w:val="20"/>
              </w:rPr>
              <w:t>684</w:t>
            </w:r>
          </w:p>
        </w:tc>
        <w:tc>
          <w:tcPr>
            <w:tcW w:w="1984" w:type="dxa"/>
          </w:tcPr>
          <w:p w:rsidR="00404C20" w:rsidRPr="008E69A4" w:rsidRDefault="00404C20" w:rsidP="008E69A4">
            <w:pPr>
              <w:jc w:val="center"/>
              <w:rPr>
                <w:rFonts w:ascii="Calibri" w:hAnsi="Calibri"/>
                <w:sz w:val="20"/>
                <w:szCs w:val="20"/>
              </w:rPr>
            </w:pPr>
            <w:r w:rsidRPr="008E69A4">
              <w:rPr>
                <w:rFonts w:ascii="Calibri" w:hAnsi="Calibri"/>
                <w:sz w:val="20"/>
                <w:szCs w:val="20"/>
              </w:rPr>
              <w:t>929</w:t>
            </w:r>
          </w:p>
        </w:tc>
      </w:tr>
    </w:tbl>
    <w:p w:rsidR="00404C20" w:rsidRPr="00E46D1B" w:rsidRDefault="00404C20" w:rsidP="00404C20">
      <w:pPr>
        <w:spacing w:line="360" w:lineRule="auto"/>
        <w:jc w:val="both"/>
        <w:rPr>
          <w:i/>
          <w:sz w:val="20"/>
          <w:szCs w:val="20"/>
        </w:rPr>
      </w:pPr>
      <w:r w:rsidRPr="00E46D1B">
        <w:rPr>
          <w:i/>
          <w:sz w:val="20"/>
          <w:szCs w:val="20"/>
        </w:rPr>
        <w:t>Źródło: Opracowanie własne na podstawie kart sprawozdań z realizacji zadań PRPD.</w:t>
      </w:r>
    </w:p>
    <w:p w:rsidR="00404C20" w:rsidRPr="00E46D1B" w:rsidRDefault="00404C20" w:rsidP="00392A0D">
      <w:pPr>
        <w:ind w:firstLine="540"/>
        <w:jc w:val="both"/>
        <w:rPr>
          <w:b/>
          <w:sz w:val="22"/>
          <w:szCs w:val="22"/>
        </w:rPr>
      </w:pPr>
      <w:r w:rsidRPr="00E46D1B">
        <w:rPr>
          <w:rFonts w:eastAsia="Arial Unicode MS"/>
          <w:sz w:val="22"/>
          <w:szCs w:val="22"/>
        </w:rPr>
        <w:t xml:space="preserve">W latach 2006-2007 w województwie podlaskim powstało 15 partnerstw/porozumień, w których uczestniczyło 1 613 osób, w ramach Działania 2.6 Regionalne Strategie innowacyjne i transfer ZPORR, skierowanego na podniesienie potencjału regionów w sferze innowacji, poprzez wzmocnienie współpracy pomiędzy sektorem badawczo-rozwojowym a gospodarką, zmierzającego do podniesienia konkurencyjności przedsiębiorstw działających na regionalnym i lokalnym rynku. </w:t>
      </w:r>
    </w:p>
    <w:p w:rsidR="00404C20" w:rsidRPr="00B52F0C" w:rsidRDefault="00404C20" w:rsidP="00392A0D">
      <w:pPr>
        <w:rPr>
          <w:b/>
          <w:color w:val="FF0000"/>
          <w:sz w:val="22"/>
          <w:szCs w:val="22"/>
        </w:rPr>
      </w:pPr>
    </w:p>
    <w:p w:rsidR="00404C20" w:rsidRPr="00BF4018" w:rsidRDefault="00404C20" w:rsidP="00392A0D">
      <w:pPr>
        <w:rPr>
          <w:b/>
          <w:sz w:val="22"/>
          <w:szCs w:val="22"/>
        </w:rPr>
      </w:pPr>
      <w:r w:rsidRPr="00BF4018">
        <w:rPr>
          <w:b/>
          <w:sz w:val="22"/>
          <w:szCs w:val="22"/>
        </w:rPr>
        <w:t>Tabela 2</w:t>
      </w:r>
      <w:r w:rsidR="00516837">
        <w:rPr>
          <w:b/>
          <w:sz w:val="22"/>
          <w:szCs w:val="22"/>
        </w:rPr>
        <w:t>4</w:t>
      </w:r>
      <w:r w:rsidRPr="00BF4018">
        <w:rPr>
          <w:b/>
          <w:sz w:val="22"/>
          <w:szCs w:val="22"/>
        </w:rPr>
        <w:t>. Liczba partnerstw/porozumień w ramach POKL</w:t>
      </w:r>
      <w:r w:rsidR="009A4050">
        <w:rPr>
          <w:b/>
          <w:sz w:val="22"/>
          <w:szCs w:val="22"/>
        </w:rPr>
        <w:t xml:space="preserve"> (</w:t>
      </w:r>
      <w:proofErr w:type="spellStart"/>
      <w:r w:rsidR="009A4050">
        <w:rPr>
          <w:b/>
          <w:sz w:val="22"/>
          <w:szCs w:val="22"/>
        </w:rPr>
        <w:t>Poddziałenie</w:t>
      </w:r>
      <w:proofErr w:type="spellEnd"/>
      <w:r w:rsidR="009A4050">
        <w:rPr>
          <w:b/>
          <w:sz w:val="22"/>
          <w:szCs w:val="22"/>
        </w:rPr>
        <w:t xml:space="preserve"> 8.1.3)</w:t>
      </w:r>
      <w:r w:rsidRPr="00BF4018">
        <w:rPr>
          <w:b/>
          <w:sz w:val="22"/>
          <w:szCs w:val="22"/>
        </w:rPr>
        <w:t>.</w:t>
      </w:r>
    </w:p>
    <w:tbl>
      <w:tblPr>
        <w:tblW w:w="928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20" w:firstRow="1" w:lastRow="0" w:firstColumn="0" w:lastColumn="0" w:noHBand="0" w:noVBand="0"/>
      </w:tblPr>
      <w:tblGrid>
        <w:gridCol w:w="4219"/>
        <w:gridCol w:w="992"/>
        <w:gridCol w:w="1134"/>
        <w:gridCol w:w="993"/>
        <w:gridCol w:w="992"/>
        <w:gridCol w:w="956"/>
      </w:tblGrid>
      <w:tr w:rsidR="00BF4018" w:rsidRPr="00CE0357" w:rsidTr="0009016C">
        <w:tc>
          <w:tcPr>
            <w:tcW w:w="4219" w:type="dxa"/>
          </w:tcPr>
          <w:p w:rsidR="00BF4018" w:rsidRPr="00CE0357" w:rsidRDefault="00BF4018" w:rsidP="00392A0D">
            <w:pPr>
              <w:rPr>
                <w:rFonts w:ascii="Calibri" w:hAnsi="Calibri"/>
                <w:sz w:val="20"/>
                <w:szCs w:val="20"/>
              </w:rPr>
            </w:pPr>
          </w:p>
        </w:tc>
        <w:tc>
          <w:tcPr>
            <w:tcW w:w="992" w:type="dxa"/>
          </w:tcPr>
          <w:p w:rsidR="00BF4018" w:rsidRPr="00CE0357" w:rsidRDefault="00BF4018" w:rsidP="00392A0D">
            <w:pPr>
              <w:jc w:val="center"/>
              <w:rPr>
                <w:rFonts w:ascii="Calibri" w:hAnsi="Calibri"/>
                <w:bCs/>
                <w:sz w:val="20"/>
                <w:szCs w:val="20"/>
              </w:rPr>
            </w:pPr>
            <w:r w:rsidRPr="00CE0357">
              <w:rPr>
                <w:rFonts w:ascii="Calibri" w:hAnsi="Calibri"/>
                <w:bCs/>
                <w:sz w:val="20"/>
                <w:szCs w:val="20"/>
              </w:rPr>
              <w:t>2008</w:t>
            </w:r>
          </w:p>
          <w:p w:rsidR="00BF4018" w:rsidRPr="00CE0357" w:rsidRDefault="00BF4018" w:rsidP="00392A0D">
            <w:pPr>
              <w:jc w:val="center"/>
              <w:rPr>
                <w:rFonts w:ascii="Calibri" w:hAnsi="Calibri"/>
                <w:bCs/>
                <w:sz w:val="20"/>
                <w:szCs w:val="20"/>
              </w:rPr>
            </w:pPr>
            <w:r w:rsidRPr="00CE0357">
              <w:rPr>
                <w:rFonts w:ascii="Calibri" w:hAnsi="Calibri"/>
                <w:bCs/>
                <w:sz w:val="20"/>
                <w:szCs w:val="20"/>
              </w:rPr>
              <w:t>POKL</w:t>
            </w:r>
          </w:p>
        </w:tc>
        <w:tc>
          <w:tcPr>
            <w:tcW w:w="1134" w:type="dxa"/>
          </w:tcPr>
          <w:p w:rsidR="00BF4018" w:rsidRPr="00CE0357" w:rsidRDefault="00BF4018" w:rsidP="00392A0D">
            <w:pPr>
              <w:jc w:val="center"/>
              <w:rPr>
                <w:rFonts w:ascii="Calibri" w:hAnsi="Calibri"/>
                <w:bCs/>
                <w:sz w:val="20"/>
                <w:szCs w:val="20"/>
              </w:rPr>
            </w:pPr>
            <w:r w:rsidRPr="00CE0357">
              <w:rPr>
                <w:rFonts w:ascii="Calibri" w:hAnsi="Calibri"/>
                <w:bCs/>
                <w:sz w:val="20"/>
                <w:szCs w:val="20"/>
              </w:rPr>
              <w:t>2009</w:t>
            </w:r>
          </w:p>
          <w:p w:rsidR="00BF4018" w:rsidRPr="00CE0357" w:rsidRDefault="00BF4018" w:rsidP="00392A0D">
            <w:pPr>
              <w:jc w:val="center"/>
              <w:rPr>
                <w:rFonts w:ascii="Calibri" w:hAnsi="Calibri"/>
                <w:bCs/>
                <w:sz w:val="20"/>
                <w:szCs w:val="20"/>
              </w:rPr>
            </w:pPr>
            <w:r w:rsidRPr="00CE0357">
              <w:rPr>
                <w:rFonts w:ascii="Calibri" w:hAnsi="Calibri"/>
                <w:bCs/>
                <w:sz w:val="20"/>
                <w:szCs w:val="20"/>
              </w:rPr>
              <w:t>POKL</w:t>
            </w:r>
          </w:p>
        </w:tc>
        <w:tc>
          <w:tcPr>
            <w:tcW w:w="993" w:type="dxa"/>
          </w:tcPr>
          <w:p w:rsidR="00BF4018" w:rsidRPr="00CE0357" w:rsidRDefault="00BF4018" w:rsidP="00392A0D">
            <w:pPr>
              <w:jc w:val="center"/>
              <w:rPr>
                <w:rFonts w:ascii="Calibri" w:hAnsi="Calibri"/>
                <w:bCs/>
                <w:sz w:val="20"/>
                <w:szCs w:val="20"/>
              </w:rPr>
            </w:pPr>
            <w:r w:rsidRPr="00CE0357">
              <w:rPr>
                <w:rFonts w:ascii="Calibri" w:hAnsi="Calibri"/>
                <w:bCs/>
                <w:sz w:val="20"/>
                <w:szCs w:val="20"/>
              </w:rPr>
              <w:t>2010</w:t>
            </w:r>
          </w:p>
        </w:tc>
        <w:tc>
          <w:tcPr>
            <w:tcW w:w="992" w:type="dxa"/>
          </w:tcPr>
          <w:p w:rsidR="00BF4018" w:rsidRPr="00CE0357" w:rsidRDefault="00BF4018" w:rsidP="00392A0D">
            <w:pPr>
              <w:jc w:val="center"/>
              <w:rPr>
                <w:rFonts w:ascii="Calibri" w:hAnsi="Calibri"/>
                <w:bCs/>
                <w:sz w:val="20"/>
                <w:szCs w:val="20"/>
              </w:rPr>
            </w:pPr>
            <w:r w:rsidRPr="00CE0357">
              <w:rPr>
                <w:rFonts w:ascii="Calibri" w:hAnsi="Calibri"/>
                <w:bCs/>
                <w:sz w:val="20"/>
                <w:szCs w:val="20"/>
              </w:rPr>
              <w:t>2011</w:t>
            </w:r>
          </w:p>
        </w:tc>
        <w:tc>
          <w:tcPr>
            <w:tcW w:w="956" w:type="dxa"/>
          </w:tcPr>
          <w:p w:rsidR="00BF4018" w:rsidRPr="00CE0357" w:rsidRDefault="00BF4018" w:rsidP="00392A0D">
            <w:pPr>
              <w:jc w:val="center"/>
              <w:rPr>
                <w:rFonts w:ascii="Calibri" w:hAnsi="Calibri"/>
                <w:bCs/>
                <w:sz w:val="20"/>
                <w:szCs w:val="20"/>
              </w:rPr>
            </w:pPr>
            <w:r w:rsidRPr="00CE0357">
              <w:rPr>
                <w:rFonts w:ascii="Calibri" w:hAnsi="Calibri"/>
                <w:bCs/>
                <w:sz w:val="20"/>
                <w:szCs w:val="20"/>
              </w:rPr>
              <w:t>2012</w:t>
            </w:r>
          </w:p>
        </w:tc>
      </w:tr>
      <w:tr w:rsidR="00BF4018" w:rsidRPr="00CE0357" w:rsidTr="0009016C">
        <w:tc>
          <w:tcPr>
            <w:tcW w:w="4219" w:type="dxa"/>
          </w:tcPr>
          <w:p w:rsidR="00BF4018" w:rsidRPr="00CE0357" w:rsidRDefault="00BF4018" w:rsidP="00392A0D">
            <w:pPr>
              <w:rPr>
                <w:rFonts w:ascii="Calibri" w:hAnsi="Calibri"/>
                <w:sz w:val="20"/>
                <w:szCs w:val="20"/>
              </w:rPr>
            </w:pPr>
            <w:r w:rsidRPr="00CE0357">
              <w:rPr>
                <w:rFonts w:ascii="Calibri" w:hAnsi="Calibri"/>
                <w:sz w:val="20"/>
                <w:szCs w:val="20"/>
              </w:rPr>
              <w:t>liczba powstałych partnerstw/porozumień</w:t>
            </w:r>
          </w:p>
          <w:p w:rsidR="0067593A" w:rsidRPr="00CE0357" w:rsidRDefault="0067593A" w:rsidP="00392A0D">
            <w:pPr>
              <w:rPr>
                <w:rFonts w:ascii="Calibri" w:hAnsi="Calibri"/>
                <w:sz w:val="20"/>
                <w:szCs w:val="20"/>
              </w:rPr>
            </w:pPr>
            <w:r w:rsidRPr="00CE0357">
              <w:rPr>
                <w:rFonts w:ascii="Calibri" w:hAnsi="Calibri"/>
                <w:sz w:val="20"/>
                <w:szCs w:val="20"/>
              </w:rPr>
              <w:t>liczba uczestników powstałych partnerstw</w:t>
            </w:r>
            <w:r w:rsidR="002C6AEC" w:rsidRPr="00CE0357">
              <w:rPr>
                <w:rFonts w:ascii="Calibri" w:hAnsi="Calibri"/>
                <w:sz w:val="20"/>
                <w:szCs w:val="20"/>
              </w:rPr>
              <w:t>*</w:t>
            </w:r>
          </w:p>
        </w:tc>
        <w:tc>
          <w:tcPr>
            <w:tcW w:w="992" w:type="dxa"/>
          </w:tcPr>
          <w:p w:rsidR="00BF4018" w:rsidRPr="00CE0357" w:rsidRDefault="00BF4018" w:rsidP="00392A0D">
            <w:pPr>
              <w:jc w:val="center"/>
              <w:rPr>
                <w:rFonts w:ascii="Calibri" w:hAnsi="Calibri"/>
                <w:sz w:val="20"/>
                <w:szCs w:val="20"/>
              </w:rPr>
            </w:pPr>
            <w:r w:rsidRPr="00CE0357">
              <w:rPr>
                <w:rFonts w:ascii="Calibri" w:hAnsi="Calibri"/>
                <w:sz w:val="20"/>
                <w:szCs w:val="20"/>
              </w:rPr>
              <w:t>1</w:t>
            </w:r>
          </w:p>
          <w:p w:rsidR="0067593A" w:rsidRPr="00CE0357" w:rsidRDefault="009A4050" w:rsidP="009A4050">
            <w:pPr>
              <w:jc w:val="center"/>
              <w:rPr>
                <w:rFonts w:ascii="Calibri" w:hAnsi="Calibri"/>
                <w:sz w:val="20"/>
                <w:szCs w:val="20"/>
              </w:rPr>
            </w:pPr>
            <w:r w:rsidRPr="00CE0357">
              <w:rPr>
                <w:rFonts w:ascii="Calibri" w:hAnsi="Calibri"/>
                <w:sz w:val="20"/>
                <w:szCs w:val="20"/>
              </w:rPr>
              <w:t>40</w:t>
            </w:r>
          </w:p>
        </w:tc>
        <w:tc>
          <w:tcPr>
            <w:tcW w:w="1134" w:type="dxa"/>
          </w:tcPr>
          <w:p w:rsidR="00BF4018" w:rsidRPr="00CE0357" w:rsidRDefault="00DC2DDC" w:rsidP="00392A0D">
            <w:pPr>
              <w:jc w:val="center"/>
              <w:rPr>
                <w:rFonts w:ascii="Calibri" w:hAnsi="Calibri"/>
                <w:sz w:val="20"/>
                <w:szCs w:val="20"/>
              </w:rPr>
            </w:pPr>
            <w:r w:rsidRPr="00CE0357">
              <w:rPr>
                <w:rFonts w:ascii="Calibri" w:hAnsi="Calibri"/>
                <w:sz w:val="20"/>
                <w:szCs w:val="20"/>
              </w:rPr>
              <w:t>1</w:t>
            </w:r>
          </w:p>
          <w:p w:rsidR="0067593A" w:rsidRPr="00CE0357" w:rsidRDefault="0067593A" w:rsidP="00392A0D">
            <w:pPr>
              <w:jc w:val="center"/>
              <w:rPr>
                <w:rFonts w:ascii="Calibri" w:hAnsi="Calibri"/>
                <w:sz w:val="20"/>
                <w:szCs w:val="20"/>
              </w:rPr>
            </w:pPr>
            <w:r w:rsidRPr="00CE0357">
              <w:rPr>
                <w:rFonts w:ascii="Calibri" w:hAnsi="Calibri"/>
                <w:sz w:val="20"/>
                <w:szCs w:val="20"/>
              </w:rPr>
              <w:t>150</w:t>
            </w:r>
          </w:p>
        </w:tc>
        <w:tc>
          <w:tcPr>
            <w:tcW w:w="993" w:type="dxa"/>
          </w:tcPr>
          <w:p w:rsidR="00BF4018" w:rsidRPr="00CE0357" w:rsidRDefault="00BF4018" w:rsidP="00392A0D">
            <w:pPr>
              <w:jc w:val="center"/>
              <w:rPr>
                <w:rFonts w:ascii="Calibri" w:hAnsi="Calibri"/>
                <w:sz w:val="20"/>
                <w:szCs w:val="20"/>
              </w:rPr>
            </w:pPr>
            <w:r w:rsidRPr="00CE0357">
              <w:rPr>
                <w:rFonts w:ascii="Calibri" w:hAnsi="Calibri"/>
                <w:sz w:val="20"/>
                <w:szCs w:val="20"/>
              </w:rPr>
              <w:t>0</w:t>
            </w:r>
          </w:p>
          <w:p w:rsidR="0067593A" w:rsidRPr="00CE0357" w:rsidRDefault="0067593A" w:rsidP="00392A0D">
            <w:pPr>
              <w:jc w:val="center"/>
              <w:rPr>
                <w:rFonts w:ascii="Calibri" w:hAnsi="Calibri"/>
                <w:sz w:val="20"/>
                <w:szCs w:val="20"/>
              </w:rPr>
            </w:pPr>
            <w:r w:rsidRPr="00CE0357">
              <w:rPr>
                <w:rFonts w:ascii="Calibri" w:hAnsi="Calibri"/>
                <w:sz w:val="20"/>
                <w:szCs w:val="20"/>
              </w:rPr>
              <w:t>0</w:t>
            </w:r>
          </w:p>
        </w:tc>
        <w:tc>
          <w:tcPr>
            <w:tcW w:w="992" w:type="dxa"/>
          </w:tcPr>
          <w:p w:rsidR="00BF4018" w:rsidRPr="00CE0357" w:rsidRDefault="00BF4018" w:rsidP="00392A0D">
            <w:pPr>
              <w:jc w:val="center"/>
              <w:rPr>
                <w:rFonts w:ascii="Calibri" w:hAnsi="Calibri"/>
                <w:sz w:val="20"/>
                <w:szCs w:val="20"/>
              </w:rPr>
            </w:pPr>
            <w:r w:rsidRPr="00CE0357">
              <w:rPr>
                <w:rFonts w:ascii="Calibri" w:hAnsi="Calibri"/>
                <w:sz w:val="20"/>
                <w:szCs w:val="20"/>
              </w:rPr>
              <w:t>1</w:t>
            </w:r>
          </w:p>
          <w:p w:rsidR="0067593A" w:rsidRPr="00CE0357" w:rsidRDefault="009A4050" w:rsidP="009A4050">
            <w:pPr>
              <w:jc w:val="center"/>
              <w:rPr>
                <w:rFonts w:ascii="Calibri" w:hAnsi="Calibri"/>
                <w:sz w:val="20"/>
                <w:szCs w:val="20"/>
              </w:rPr>
            </w:pPr>
            <w:r w:rsidRPr="00CE0357">
              <w:rPr>
                <w:rFonts w:ascii="Calibri" w:hAnsi="Calibri"/>
                <w:sz w:val="20"/>
                <w:szCs w:val="20"/>
              </w:rPr>
              <w:t>358</w:t>
            </w:r>
          </w:p>
        </w:tc>
        <w:tc>
          <w:tcPr>
            <w:tcW w:w="956" w:type="dxa"/>
          </w:tcPr>
          <w:p w:rsidR="00BF4018" w:rsidRPr="00CE0357" w:rsidRDefault="00DC2DDC" w:rsidP="00392A0D">
            <w:pPr>
              <w:jc w:val="center"/>
              <w:rPr>
                <w:rFonts w:ascii="Calibri" w:hAnsi="Calibri"/>
                <w:sz w:val="20"/>
                <w:szCs w:val="20"/>
              </w:rPr>
            </w:pPr>
            <w:r w:rsidRPr="00CE0357">
              <w:rPr>
                <w:rFonts w:ascii="Calibri" w:hAnsi="Calibri"/>
                <w:sz w:val="20"/>
                <w:szCs w:val="20"/>
              </w:rPr>
              <w:t>0</w:t>
            </w:r>
          </w:p>
          <w:p w:rsidR="0067593A" w:rsidRPr="00CE0357" w:rsidRDefault="0067593A" w:rsidP="00392A0D">
            <w:pPr>
              <w:jc w:val="center"/>
              <w:rPr>
                <w:rFonts w:ascii="Calibri" w:hAnsi="Calibri"/>
                <w:sz w:val="20"/>
                <w:szCs w:val="20"/>
              </w:rPr>
            </w:pPr>
            <w:r w:rsidRPr="00CE0357">
              <w:rPr>
                <w:rFonts w:ascii="Calibri" w:hAnsi="Calibri"/>
                <w:sz w:val="20"/>
                <w:szCs w:val="20"/>
              </w:rPr>
              <w:t>0</w:t>
            </w:r>
          </w:p>
        </w:tc>
      </w:tr>
    </w:tbl>
    <w:p w:rsidR="00404C20" w:rsidRPr="00CE0357" w:rsidRDefault="00404C20" w:rsidP="00392A0D">
      <w:pPr>
        <w:jc w:val="both"/>
        <w:rPr>
          <w:i/>
          <w:sz w:val="18"/>
          <w:szCs w:val="18"/>
        </w:rPr>
      </w:pPr>
      <w:r w:rsidRPr="00CE0357">
        <w:rPr>
          <w:i/>
          <w:sz w:val="18"/>
          <w:szCs w:val="18"/>
        </w:rPr>
        <w:t>Źródło: Opracowanie własne na podstawie kart sprawozdań z realizacji zadań PRPD</w:t>
      </w:r>
      <w:r w:rsidR="002C6AEC" w:rsidRPr="00CE0357">
        <w:rPr>
          <w:i/>
          <w:sz w:val="18"/>
          <w:szCs w:val="18"/>
        </w:rPr>
        <w:t xml:space="preserve"> i informacji z Wydziału Koordynacji i Wdrażania POKL</w:t>
      </w:r>
      <w:r w:rsidRPr="00CE0357">
        <w:rPr>
          <w:i/>
          <w:sz w:val="18"/>
          <w:szCs w:val="18"/>
        </w:rPr>
        <w:t>.</w:t>
      </w:r>
    </w:p>
    <w:p w:rsidR="00613F5D" w:rsidRPr="00CE0357" w:rsidRDefault="002C6AEC" w:rsidP="002C6AEC">
      <w:pPr>
        <w:jc w:val="both"/>
        <w:rPr>
          <w:i/>
          <w:sz w:val="18"/>
          <w:szCs w:val="18"/>
        </w:rPr>
      </w:pPr>
      <w:r w:rsidRPr="00CE0357">
        <w:rPr>
          <w:i/>
          <w:sz w:val="18"/>
          <w:szCs w:val="18"/>
        </w:rPr>
        <w:t xml:space="preserve">* liczb uczestników </w:t>
      </w:r>
      <w:r w:rsidR="009A4050" w:rsidRPr="00CE0357">
        <w:rPr>
          <w:i/>
          <w:sz w:val="18"/>
          <w:szCs w:val="18"/>
        </w:rPr>
        <w:t>obejmuje osoby, które zakończyły udział w projektach, uczestników konferencji tematycznych</w:t>
      </w:r>
      <w:r w:rsidRPr="00CE0357">
        <w:rPr>
          <w:i/>
          <w:sz w:val="18"/>
          <w:szCs w:val="18"/>
        </w:rPr>
        <w:t xml:space="preserve">  </w:t>
      </w:r>
    </w:p>
    <w:p w:rsidR="009A4050" w:rsidRDefault="009A4050" w:rsidP="00392A0D">
      <w:pPr>
        <w:ind w:firstLine="567"/>
        <w:jc w:val="both"/>
        <w:rPr>
          <w:sz w:val="22"/>
          <w:szCs w:val="22"/>
        </w:rPr>
      </w:pPr>
    </w:p>
    <w:p w:rsidR="00BF4018" w:rsidRPr="00276E66" w:rsidRDefault="00404C20" w:rsidP="00392A0D">
      <w:pPr>
        <w:ind w:firstLine="567"/>
        <w:jc w:val="both"/>
        <w:rPr>
          <w:sz w:val="22"/>
          <w:szCs w:val="22"/>
        </w:rPr>
      </w:pPr>
      <w:r w:rsidRPr="00276E66">
        <w:rPr>
          <w:sz w:val="22"/>
          <w:szCs w:val="22"/>
        </w:rPr>
        <w:t>W 2008 r. w Poddziałaniu 8.1.3 Wzmocnienie lokalnego partnerstwa na rzecz adaptacyjności w ramach Działania 8.1 POKL rozpoczęto realizację projektu skierowanego na stworzenie sieci współpracy w zakresie wzmacniania dialogu społecznego i inicjatyw przez organizacje pracodawców i przedstawicielstwa pracownicze, mających na celu zwiększenie zdolności adaptacyjnych pracowników i przedsiębiorstw. W efekcie działań projektu stworzono sieć współpracy obejmującej 150 uczestników na rzecz promocji społecznej odpowiedzialności przedsiębiorstw.</w:t>
      </w:r>
      <w:r w:rsidR="00BF4018" w:rsidRPr="00276E66">
        <w:rPr>
          <w:sz w:val="22"/>
          <w:szCs w:val="22"/>
        </w:rPr>
        <w:t xml:space="preserve"> W </w:t>
      </w:r>
      <w:r w:rsidR="00DC2DDC">
        <w:rPr>
          <w:sz w:val="22"/>
          <w:szCs w:val="22"/>
        </w:rPr>
        <w:t>latach 2009-2012</w:t>
      </w:r>
      <w:r w:rsidR="00BF4018" w:rsidRPr="00276E66">
        <w:rPr>
          <w:sz w:val="22"/>
          <w:szCs w:val="22"/>
        </w:rPr>
        <w:t xml:space="preserve"> w Poddziałaniu 8.1.3 Wzmocnienie lokalnego partnerstwa na rzecz adaptacyjności w ramach Działania 8.1 POKL zawiązano na szczeblu lokalnym i regionalnym </w:t>
      </w:r>
      <w:r w:rsidR="00DC2DDC">
        <w:rPr>
          <w:sz w:val="22"/>
          <w:szCs w:val="22"/>
        </w:rPr>
        <w:t>dwa</w:t>
      </w:r>
      <w:r w:rsidR="00BF4018" w:rsidRPr="00276E66">
        <w:rPr>
          <w:sz w:val="22"/>
          <w:szCs w:val="22"/>
        </w:rPr>
        <w:t xml:space="preserve"> partnerstw</w:t>
      </w:r>
      <w:r w:rsidR="00DC2DDC">
        <w:rPr>
          <w:sz w:val="22"/>
          <w:szCs w:val="22"/>
        </w:rPr>
        <w:t>a.</w:t>
      </w:r>
    </w:p>
    <w:p w:rsidR="00335BDB" w:rsidRPr="00276E66" w:rsidRDefault="00404C20" w:rsidP="00E46D1B">
      <w:pPr>
        <w:ind w:firstLine="540"/>
        <w:jc w:val="both"/>
        <w:rPr>
          <w:sz w:val="22"/>
          <w:szCs w:val="22"/>
        </w:rPr>
      </w:pPr>
      <w:r w:rsidRPr="00276E66">
        <w:rPr>
          <w:sz w:val="22"/>
          <w:szCs w:val="22"/>
        </w:rPr>
        <w:t>Ponadto w 2009 r. zawarto 45 umów na realizację projektów w ramach Działania 7.3 Inicjatywy lokalne na rzecz aktywnej integracji POKL skierowanych na wsparcie rozwoju inicjatyw na rzecz przeciwdziałania wykluczeniu społecznemu członków społeczności lokalnych na terenach wiejskich. W Działaniu założono promowanie inicjatyw partnerskich.</w:t>
      </w:r>
      <w:r w:rsidR="00E46D1B" w:rsidRPr="00276E66">
        <w:rPr>
          <w:sz w:val="22"/>
          <w:szCs w:val="22"/>
        </w:rPr>
        <w:t xml:space="preserve"> </w:t>
      </w:r>
      <w:r w:rsidR="00335BDB" w:rsidRPr="00276E66">
        <w:rPr>
          <w:sz w:val="22"/>
          <w:szCs w:val="22"/>
        </w:rPr>
        <w:t>W roku 2010</w:t>
      </w:r>
      <w:r w:rsidR="00335BDB" w:rsidRPr="00276E66">
        <w:rPr>
          <w:b/>
          <w:sz w:val="22"/>
          <w:szCs w:val="22"/>
        </w:rPr>
        <w:t xml:space="preserve"> </w:t>
      </w:r>
      <w:r w:rsidR="00335BDB" w:rsidRPr="00276E66">
        <w:rPr>
          <w:sz w:val="22"/>
          <w:szCs w:val="22"/>
        </w:rPr>
        <w:t>zawarto 24 umowy na realizację projektów, a</w:t>
      </w:r>
      <w:r w:rsidR="00E46D1B" w:rsidRPr="00276E66">
        <w:rPr>
          <w:sz w:val="22"/>
          <w:szCs w:val="22"/>
        </w:rPr>
        <w:t xml:space="preserve">  w roku 2011 – 22 umowy</w:t>
      </w:r>
      <w:r w:rsidR="00335BDB" w:rsidRPr="00276E66">
        <w:rPr>
          <w:sz w:val="22"/>
          <w:szCs w:val="22"/>
        </w:rPr>
        <w:t>.</w:t>
      </w:r>
    </w:p>
    <w:p w:rsidR="00335BDB" w:rsidRPr="008B1E21" w:rsidRDefault="00335BDB" w:rsidP="00335BDB">
      <w:pPr>
        <w:spacing w:line="276" w:lineRule="auto"/>
        <w:jc w:val="both"/>
        <w:rPr>
          <w:sz w:val="22"/>
          <w:szCs w:val="22"/>
        </w:rPr>
      </w:pPr>
    </w:p>
    <w:p w:rsidR="001503A2" w:rsidRPr="00512F93" w:rsidRDefault="001503A2" w:rsidP="001503A2">
      <w:pPr>
        <w:rPr>
          <w:b/>
        </w:rPr>
      </w:pPr>
      <w:r w:rsidRPr="00512F93">
        <w:rPr>
          <w:b/>
        </w:rPr>
        <w:lastRenderedPageBreak/>
        <w:t>PRIORYTET VI.</w:t>
      </w:r>
      <w:r w:rsidR="00B76789" w:rsidRPr="00512F93">
        <w:rPr>
          <w:b/>
        </w:rPr>
        <w:t xml:space="preserve"> TWORZENIE MIEJSC PRACY NA OBSZARACH WIEJSKICH.</w:t>
      </w:r>
    </w:p>
    <w:p w:rsidR="001503A2" w:rsidRPr="00512F93" w:rsidRDefault="001503A2" w:rsidP="001503A2">
      <w:pPr>
        <w:pStyle w:val="Legenda"/>
        <w:rPr>
          <w:rFonts w:ascii="Times New Roman" w:hAnsi="Times New Roman"/>
          <w:color w:val="auto"/>
          <w:sz w:val="24"/>
          <w:szCs w:val="24"/>
        </w:rPr>
      </w:pPr>
    </w:p>
    <w:p w:rsidR="00376576" w:rsidRPr="00B476C4" w:rsidRDefault="00512F93" w:rsidP="007756CB">
      <w:pPr>
        <w:ind w:left="1134" w:hanging="1134"/>
        <w:jc w:val="both"/>
        <w:rPr>
          <w:b/>
          <w:sz w:val="22"/>
          <w:szCs w:val="22"/>
        </w:rPr>
      </w:pPr>
      <w:r w:rsidRPr="00B476C4">
        <w:rPr>
          <w:b/>
          <w:sz w:val="22"/>
          <w:szCs w:val="22"/>
        </w:rPr>
        <w:t>Tabela 2</w:t>
      </w:r>
      <w:r w:rsidR="00516837">
        <w:rPr>
          <w:b/>
          <w:sz w:val="22"/>
          <w:szCs w:val="22"/>
        </w:rPr>
        <w:t>5</w:t>
      </w:r>
      <w:r w:rsidRPr="00B476C4">
        <w:rPr>
          <w:b/>
          <w:sz w:val="22"/>
          <w:szCs w:val="22"/>
        </w:rPr>
        <w:t>. Bezrobotni zamieszkali na wsi w woj. podlaskim w latach 2006-2012. Podstawowe wskaźniki.</w:t>
      </w: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1837"/>
        <w:gridCol w:w="76"/>
        <w:gridCol w:w="721"/>
        <w:gridCol w:w="127"/>
        <w:gridCol w:w="832"/>
        <w:gridCol w:w="115"/>
        <w:gridCol w:w="771"/>
        <w:gridCol w:w="79"/>
        <w:gridCol w:w="788"/>
        <w:gridCol w:w="60"/>
        <w:gridCol w:w="813"/>
        <w:gridCol w:w="38"/>
        <w:gridCol w:w="836"/>
        <w:gridCol w:w="15"/>
        <w:gridCol w:w="853"/>
        <w:gridCol w:w="1325"/>
      </w:tblGrid>
      <w:tr w:rsidR="002504C5" w:rsidRPr="00CE0357" w:rsidTr="008E69A4">
        <w:trPr>
          <w:trHeight w:val="493"/>
        </w:trPr>
        <w:tc>
          <w:tcPr>
            <w:tcW w:w="1040" w:type="pct"/>
            <w:gridSpan w:val="2"/>
          </w:tcPr>
          <w:p w:rsidR="00095415" w:rsidRPr="00CE0357" w:rsidRDefault="00095415" w:rsidP="008E69A4">
            <w:pPr>
              <w:jc w:val="center"/>
              <w:rPr>
                <w:rFonts w:ascii="Calibri" w:hAnsi="Calibri"/>
                <w:b/>
                <w:bCs/>
                <w:sz w:val="18"/>
                <w:szCs w:val="18"/>
              </w:rPr>
            </w:pPr>
            <w:r w:rsidRPr="00CE0357">
              <w:rPr>
                <w:rFonts w:ascii="Calibri" w:hAnsi="Calibri"/>
                <w:b/>
                <w:bCs/>
                <w:sz w:val="18"/>
                <w:szCs w:val="18"/>
              </w:rPr>
              <w:t>Wyszczególnienie</w:t>
            </w:r>
          </w:p>
        </w:tc>
        <w:tc>
          <w:tcPr>
            <w:tcW w:w="466" w:type="pct"/>
            <w:gridSpan w:val="2"/>
          </w:tcPr>
          <w:p w:rsidR="00095415" w:rsidRPr="00CE0357" w:rsidRDefault="00095415" w:rsidP="008E69A4">
            <w:pPr>
              <w:jc w:val="center"/>
              <w:rPr>
                <w:rFonts w:ascii="Calibri" w:hAnsi="Calibri"/>
                <w:b/>
                <w:bCs/>
                <w:sz w:val="18"/>
                <w:szCs w:val="18"/>
              </w:rPr>
            </w:pPr>
            <w:r w:rsidRPr="00CE0357">
              <w:rPr>
                <w:rFonts w:ascii="Calibri" w:hAnsi="Calibri"/>
                <w:b/>
                <w:bCs/>
                <w:sz w:val="18"/>
                <w:szCs w:val="18"/>
              </w:rPr>
              <w:t>2006</w:t>
            </w:r>
          </w:p>
        </w:tc>
        <w:tc>
          <w:tcPr>
            <w:tcW w:w="520" w:type="pct"/>
            <w:gridSpan w:val="2"/>
          </w:tcPr>
          <w:p w:rsidR="00095415" w:rsidRPr="00CE0357" w:rsidRDefault="00095415" w:rsidP="008E69A4">
            <w:pPr>
              <w:jc w:val="center"/>
              <w:rPr>
                <w:rFonts w:ascii="Calibri" w:hAnsi="Calibri"/>
                <w:b/>
                <w:bCs/>
                <w:sz w:val="18"/>
                <w:szCs w:val="18"/>
              </w:rPr>
            </w:pPr>
            <w:r w:rsidRPr="00CE0357">
              <w:rPr>
                <w:rFonts w:ascii="Calibri" w:hAnsi="Calibri"/>
                <w:b/>
                <w:bCs/>
                <w:sz w:val="18"/>
                <w:szCs w:val="18"/>
              </w:rPr>
              <w:t>2007</w:t>
            </w:r>
          </w:p>
        </w:tc>
        <w:tc>
          <w:tcPr>
            <w:tcW w:w="466" w:type="pct"/>
            <w:gridSpan w:val="2"/>
          </w:tcPr>
          <w:p w:rsidR="00095415" w:rsidRPr="00CE0357" w:rsidRDefault="00095415" w:rsidP="008E69A4">
            <w:pPr>
              <w:jc w:val="center"/>
              <w:rPr>
                <w:rFonts w:ascii="Calibri" w:hAnsi="Calibri"/>
                <w:b/>
                <w:bCs/>
                <w:sz w:val="18"/>
                <w:szCs w:val="18"/>
              </w:rPr>
            </w:pPr>
            <w:r w:rsidRPr="00CE0357">
              <w:rPr>
                <w:rFonts w:ascii="Calibri" w:hAnsi="Calibri"/>
                <w:b/>
                <w:bCs/>
                <w:sz w:val="18"/>
                <w:szCs w:val="18"/>
              </w:rPr>
              <w:t>2008</w:t>
            </w:r>
          </w:p>
        </w:tc>
        <w:tc>
          <w:tcPr>
            <w:tcW w:w="466" w:type="pct"/>
            <w:gridSpan w:val="2"/>
          </w:tcPr>
          <w:p w:rsidR="00095415" w:rsidRPr="00CE0357" w:rsidRDefault="00095415" w:rsidP="008E69A4">
            <w:pPr>
              <w:jc w:val="center"/>
              <w:rPr>
                <w:rFonts w:ascii="Calibri" w:hAnsi="Calibri"/>
                <w:b/>
                <w:bCs/>
                <w:sz w:val="18"/>
                <w:szCs w:val="18"/>
              </w:rPr>
            </w:pPr>
            <w:r w:rsidRPr="00CE0357">
              <w:rPr>
                <w:rFonts w:ascii="Calibri" w:hAnsi="Calibri"/>
                <w:b/>
                <w:bCs/>
                <w:sz w:val="18"/>
                <w:szCs w:val="18"/>
              </w:rPr>
              <w:t>2009</w:t>
            </w:r>
          </w:p>
        </w:tc>
        <w:tc>
          <w:tcPr>
            <w:tcW w:w="466" w:type="pct"/>
            <w:gridSpan w:val="2"/>
          </w:tcPr>
          <w:p w:rsidR="00095415" w:rsidRPr="00CE0357" w:rsidRDefault="00512F93" w:rsidP="008E69A4">
            <w:pPr>
              <w:jc w:val="center"/>
              <w:rPr>
                <w:rFonts w:ascii="Calibri" w:hAnsi="Calibri"/>
                <w:b/>
                <w:bCs/>
                <w:sz w:val="18"/>
                <w:szCs w:val="18"/>
              </w:rPr>
            </w:pPr>
            <w:r w:rsidRPr="00CE0357">
              <w:rPr>
                <w:rFonts w:ascii="Calibri" w:hAnsi="Calibri"/>
                <w:b/>
                <w:bCs/>
                <w:sz w:val="18"/>
                <w:szCs w:val="18"/>
              </w:rPr>
              <w:t>2010</w:t>
            </w:r>
          </w:p>
        </w:tc>
        <w:tc>
          <w:tcPr>
            <w:tcW w:w="466" w:type="pct"/>
            <w:gridSpan w:val="2"/>
          </w:tcPr>
          <w:p w:rsidR="00095415" w:rsidRPr="00CE0357" w:rsidRDefault="00512F93" w:rsidP="008E69A4">
            <w:pPr>
              <w:jc w:val="center"/>
              <w:rPr>
                <w:rFonts w:ascii="Calibri" w:hAnsi="Calibri"/>
                <w:b/>
                <w:bCs/>
                <w:sz w:val="18"/>
                <w:szCs w:val="18"/>
              </w:rPr>
            </w:pPr>
            <w:r w:rsidRPr="00CE0357">
              <w:rPr>
                <w:rFonts w:ascii="Calibri" w:hAnsi="Calibri"/>
                <w:b/>
                <w:bCs/>
                <w:sz w:val="18"/>
                <w:szCs w:val="18"/>
              </w:rPr>
              <w:t>2011</w:t>
            </w:r>
          </w:p>
        </w:tc>
        <w:tc>
          <w:tcPr>
            <w:tcW w:w="467" w:type="pct"/>
          </w:tcPr>
          <w:p w:rsidR="00095415" w:rsidRPr="00CE0357" w:rsidRDefault="00512F93" w:rsidP="008E69A4">
            <w:pPr>
              <w:jc w:val="center"/>
              <w:rPr>
                <w:rFonts w:ascii="Calibri" w:hAnsi="Calibri"/>
                <w:b/>
                <w:bCs/>
                <w:sz w:val="18"/>
                <w:szCs w:val="18"/>
              </w:rPr>
            </w:pPr>
            <w:r w:rsidRPr="00CE0357">
              <w:rPr>
                <w:rFonts w:ascii="Calibri" w:hAnsi="Calibri"/>
                <w:b/>
                <w:bCs/>
                <w:sz w:val="18"/>
                <w:szCs w:val="18"/>
              </w:rPr>
              <w:t>2012</w:t>
            </w:r>
          </w:p>
        </w:tc>
        <w:tc>
          <w:tcPr>
            <w:tcW w:w="643" w:type="pct"/>
          </w:tcPr>
          <w:p w:rsidR="00512F93" w:rsidRPr="00CE0357" w:rsidRDefault="00512F93" w:rsidP="008E69A4">
            <w:pPr>
              <w:jc w:val="center"/>
              <w:rPr>
                <w:rFonts w:ascii="Calibri" w:hAnsi="Calibri"/>
                <w:b/>
                <w:bCs/>
                <w:sz w:val="18"/>
                <w:szCs w:val="18"/>
              </w:rPr>
            </w:pPr>
            <w:r w:rsidRPr="00CE0357">
              <w:rPr>
                <w:rFonts w:ascii="Calibri" w:hAnsi="Calibri"/>
                <w:b/>
                <w:bCs/>
                <w:sz w:val="18"/>
                <w:szCs w:val="18"/>
              </w:rPr>
              <w:t>wzrost/spadek</w:t>
            </w:r>
          </w:p>
          <w:p w:rsidR="00095415" w:rsidRPr="00CE0357" w:rsidRDefault="00512F93" w:rsidP="008E69A4">
            <w:pPr>
              <w:jc w:val="center"/>
              <w:rPr>
                <w:rFonts w:ascii="Calibri" w:hAnsi="Calibri"/>
                <w:b/>
                <w:bCs/>
                <w:sz w:val="18"/>
                <w:szCs w:val="18"/>
              </w:rPr>
            </w:pPr>
            <w:r w:rsidRPr="00CE0357">
              <w:rPr>
                <w:rFonts w:ascii="Calibri" w:hAnsi="Calibri"/>
                <w:b/>
                <w:bCs/>
                <w:sz w:val="18"/>
                <w:szCs w:val="18"/>
              </w:rPr>
              <w:t>2012/ 2006</w:t>
            </w:r>
          </w:p>
        </w:tc>
      </w:tr>
      <w:tr w:rsidR="009A73D1" w:rsidRPr="00CE0357" w:rsidTr="008E69A4">
        <w:trPr>
          <w:trHeight w:val="270"/>
        </w:trPr>
        <w:tc>
          <w:tcPr>
            <w:tcW w:w="5000" w:type="pct"/>
            <w:gridSpan w:val="16"/>
          </w:tcPr>
          <w:p w:rsidR="009A73D1" w:rsidRPr="00CE0357" w:rsidRDefault="009A73D1" w:rsidP="007F3261">
            <w:pPr>
              <w:rPr>
                <w:rFonts w:ascii="Calibri" w:hAnsi="Calibri"/>
                <w:b/>
                <w:bCs/>
                <w:sz w:val="18"/>
                <w:szCs w:val="18"/>
              </w:rPr>
            </w:pPr>
            <w:r w:rsidRPr="00CE0357">
              <w:rPr>
                <w:rFonts w:ascii="Calibri" w:hAnsi="Calibri"/>
                <w:b/>
                <w:bCs/>
                <w:sz w:val="18"/>
                <w:szCs w:val="18"/>
              </w:rPr>
              <w:t>Liczba ludności zamieszkałej na wsi</w:t>
            </w:r>
            <w:r w:rsidR="007F3261" w:rsidRPr="00CE0357">
              <w:rPr>
                <w:rFonts w:ascii="Calibri" w:hAnsi="Calibri"/>
                <w:b/>
                <w:bCs/>
                <w:sz w:val="18"/>
                <w:szCs w:val="18"/>
              </w:rPr>
              <w:t xml:space="preserve">  </w:t>
            </w:r>
            <w:r w:rsidRPr="00CE0357">
              <w:rPr>
                <w:rFonts w:ascii="Calibri" w:hAnsi="Calibri"/>
                <w:b/>
                <w:bCs/>
                <w:sz w:val="18"/>
                <w:szCs w:val="18"/>
              </w:rPr>
              <w:t>(stan w końcu roku)</w:t>
            </w:r>
          </w:p>
        </w:tc>
      </w:tr>
      <w:tr w:rsidR="002504C5" w:rsidRPr="00CE0357" w:rsidTr="008E69A4">
        <w:trPr>
          <w:trHeight w:val="330"/>
        </w:trPr>
        <w:tc>
          <w:tcPr>
            <w:tcW w:w="1040" w:type="pct"/>
            <w:gridSpan w:val="2"/>
          </w:tcPr>
          <w:p w:rsidR="002504C5" w:rsidRPr="00CE0357" w:rsidRDefault="002504C5" w:rsidP="008E69A4">
            <w:pPr>
              <w:ind w:left="284" w:firstLine="34"/>
              <w:jc w:val="both"/>
              <w:rPr>
                <w:rFonts w:ascii="Calibri" w:hAnsi="Calibri"/>
                <w:b/>
                <w:bCs/>
                <w:i/>
                <w:sz w:val="18"/>
                <w:szCs w:val="18"/>
              </w:rPr>
            </w:pPr>
            <w:r w:rsidRPr="00CE0357">
              <w:rPr>
                <w:rFonts w:ascii="Calibri" w:hAnsi="Calibri"/>
                <w:b/>
                <w:bCs/>
                <w:i/>
                <w:sz w:val="18"/>
                <w:szCs w:val="18"/>
              </w:rPr>
              <w:t>woj. podlaskie</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484504</w:t>
            </w:r>
          </w:p>
        </w:tc>
        <w:tc>
          <w:tcPr>
            <w:tcW w:w="520"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482562</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481397</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473970</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478622</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476955</w:t>
            </w:r>
          </w:p>
        </w:tc>
        <w:tc>
          <w:tcPr>
            <w:tcW w:w="467" w:type="pct"/>
          </w:tcPr>
          <w:p w:rsidR="002504C5" w:rsidRPr="00CE0357" w:rsidRDefault="002504C5" w:rsidP="008E69A4">
            <w:pPr>
              <w:jc w:val="center"/>
              <w:rPr>
                <w:rFonts w:ascii="Calibri" w:hAnsi="Calibri"/>
                <w:sz w:val="18"/>
                <w:szCs w:val="18"/>
              </w:rPr>
            </w:pPr>
            <w:r w:rsidRPr="00CE0357">
              <w:rPr>
                <w:rFonts w:ascii="Calibri" w:hAnsi="Calibri"/>
                <w:sz w:val="18"/>
                <w:szCs w:val="18"/>
              </w:rPr>
              <w:t>475387</w:t>
            </w:r>
          </w:p>
        </w:tc>
        <w:tc>
          <w:tcPr>
            <w:tcW w:w="643" w:type="pct"/>
          </w:tcPr>
          <w:p w:rsidR="002504C5" w:rsidRPr="00CE0357" w:rsidRDefault="002504C5" w:rsidP="008E69A4">
            <w:pPr>
              <w:jc w:val="center"/>
              <w:rPr>
                <w:rFonts w:ascii="Calibri" w:hAnsi="Calibri"/>
                <w:bCs/>
                <w:sz w:val="18"/>
                <w:szCs w:val="18"/>
              </w:rPr>
            </w:pPr>
            <w:r w:rsidRPr="00CE0357">
              <w:rPr>
                <w:rFonts w:ascii="Calibri" w:hAnsi="Calibri"/>
                <w:bCs/>
                <w:sz w:val="18"/>
                <w:szCs w:val="18"/>
              </w:rPr>
              <w:t>-9117</w:t>
            </w:r>
          </w:p>
        </w:tc>
      </w:tr>
      <w:tr w:rsidR="002504C5" w:rsidRPr="00CE0357" w:rsidTr="008E69A4">
        <w:trPr>
          <w:trHeight w:val="251"/>
        </w:trPr>
        <w:tc>
          <w:tcPr>
            <w:tcW w:w="1040" w:type="pct"/>
            <w:gridSpan w:val="2"/>
          </w:tcPr>
          <w:p w:rsidR="002504C5" w:rsidRPr="00CE0357" w:rsidRDefault="002504C5" w:rsidP="008E69A4">
            <w:pPr>
              <w:ind w:left="284" w:firstLine="34"/>
              <w:jc w:val="both"/>
              <w:rPr>
                <w:rFonts w:ascii="Calibri" w:hAnsi="Calibri"/>
                <w:b/>
                <w:bCs/>
                <w:i/>
                <w:sz w:val="18"/>
                <w:szCs w:val="18"/>
              </w:rPr>
            </w:pPr>
            <w:r w:rsidRPr="00CE0357">
              <w:rPr>
                <w:rFonts w:ascii="Calibri" w:hAnsi="Calibri"/>
                <w:b/>
                <w:bCs/>
                <w:i/>
                <w:sz w:val="18"/>
                <w:szCs w:val="18"/>
              </w:rPr>
              <w:t>Polska</w:t>
            </w:r>
            <w:r w:rsidR="005169D2" w:rsidRPr="00CE0357">
              <w:rPr>
                <w:rFonts w:ascii="Calibri" w:hAnsi="Calibri"/>
                <w:b/>
                <w:bCs/>
                <w:i/>
                <w:sz w:val="18"/>
                <w:szCs w:val="18"/>
              </w:rPr>
              <w:t xml:space="preserve"> </w:t>
            </w:r>
            <w:r w:rsidRPr="00CE0357">
              <w:rPr>
                <w:rFonts w:ascii="Calibri" w:hAnsi="Calibri"/>
                <w:b/>
                <w:bCs/>
                <w:i/>
                <w:sz w:val="18"/>
                <w:szCs w:val="18"/>
              </w:rPr>
              <w:t>(w tys</w:t>
            </w:r>
            <w:r w:rsidR="005169D2" w:rsidRPr="00CE0357">
              <w:rPr>
                <w:rFonts w:ascii="Calibri" w:hAnsi="Calibri"/>
                <w:b/>
                <w:bCs/>
                <w:i/>
                <w:sz w:val="18"/>
                <w:szCs w:val="18"/>
              </w:rPr>
              <w:t>.</w:t>
            </w:r>
            <w:r w:rsidRPr="00CE0357">
              <w:rPr>
                <w:rFonts w:ascii="Calibri" w:hAnsi="Calibri"/>
                <w:b/>
                <w:bCs/>
                <w:i/>
                <w:sz w:val="18"/>
                <w:szCs w:val="18"/>
              </w:rPr>
              <w:t>)</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14756,6</w:t>
            </w:r>
          </w:p>
        </w:tc>
        <w:tc>
          <w:tcPr>
            <w:tcW w:w="520"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147987,6</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14847,7</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14889,1</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15100,8</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15152,6</w:t>
            </w:r>
          </w:p>
        </w:tc>
        <w:tc>
          <w:tcPr>
            <w:tcW w:w="467" w:type="pct"/>
          </w:tcPr>
          <w:p w:rsidR="002504C5" w:rsidRPr="00CE0357" w:rsidRDefault="002504C5" w:rsidP="008E69A4">
            <w:pPr>
              <w:jc w:val="center"/>
              <w:rPr>
                <w:rFonts w:ascii="Calibri" w:hAnsi="Calibri"/>
                <w:sz w:val="18"/>
                <w:szCs w:val="18"/>
              </w:rPr>
            </w:pPr>
            <w:r w:rsidRPr="00CE0357">
              <w:rPr>
                <w:rFonts w:ascii="Calibri" w:hAnsi="Calibri"/>
                <w:sz w:val="18"/>
                <w:szCs w:val="18"/>
              </w:rPr>
              <w:t>15196,9</w:t>
            </w:r>
          </w:p>
        </w:tc>
        <w:tc>
          <w:tcPr>
            <w:tcW w:w="643" w:type="pct"/>
          </w:tcPr>
          <w:p w:rsidR="002504C5" w:rsidRPr="00CE0357" w:rsidRDefault="002504C5" w:rsidP="008E69A4">
            <w:pPr>
              <w:jc w:val="center"/>
              <w:rPr>
                <w:rFonts w:ascii="Calibri" w:hAnsi="Calibri"/>
                <w:bCs/>
                <w:sz w:val="18"/>
                <w:szCs w:val="18"/>
              </w:rPr>
            </w:pPr>
            <w:r w:rsidRPr="00CE0357">
              <w:rPr>
                <w:rFonts w:ascii="Calibri" w:hAnsi="Calibri"/>
                <w:bCs/>
                <w:sz w:val="18"/>
                <w:szCs w:val="18"/>
              </w:rPr>
              <w:t>440,0</w:t>
            </w:r>
          </w:p>
        </w:tc>
      </w:tr>
      <w:tr w:rsidR="002504C5" w:rsidRPr="00CE0357" w:rsidTr="008E69A4">
        <w:trPr>
          <w:trHeight w:val="282"/>
        </w:trPr>
        <w:tc>
          <w:tcPr>
            <w:tcW w:w="5000" w:type="pct"/>
            <w:gridSpan w:val="16"/>
          </w:tcPr>
          <w:p w:rsidR="002504C5" w:rsidRPr="00CE0357" w:rsidRDefault="002504C5" w:rsidP="005169D2">
            <w:pPr>
              <w:rPr>
                <w:rFonts w:ascii="Calibri" w:hAnsi="Calibri"/>
                <w:b/>
                <w:bCs/>
                <w:sz w:val="18"/>
                <w:szCs w:val="18"/>
              </w:rPr>
            </w:pPr>
            <w:r w:rsidRPr="00CE0357">
              <w:rPr>
                <w:rFonts w:ascii="Calibri" w:hAnsi="Calibri"/>
                <w:b/>
                <w:bCs/>
                <w:sz w:val="18"/>
                <w:szCs w:val="18"/>
              </w:rPr>
              <w:t xml:space="preserve">% </w:t>
            </w:r>
            <w:r w:rsidR="00E427F6" w:rsidRPr="00CE0357">
              <w:rPr>
                <w:rFonts w:ascii="Calibri" w:hAnsi="Calibri"/>
                <w:b/>
                <w:bCs/>
                <w:sz w:val="18"/>
                <w:szCs w:val="18"/>
              </w:rPr>
              <w:t>mieszkańc</w:t>
            </w:r>
            <w:r w:rsidR="00BF7751" w:rsidRPr="00CE0357">
              <w:rPr>
                <w:rFonts w:ascii="Calibri" w:hAnsi="Calibri"/>
                <w:b/>
                <w:bCs/>
                <w:sz w:val="18"/>
                <w:szCs w:val="18"/>
              </w:rPr>
              <w:t xml:space="preserve">ów wsi </w:t>
            </w:r>
            <w:r w:rsidRPr="00CE0357">
              <w:rPr>
                <w:rFonts w:ascii="Calibri" w:hAnsi="Calibri"/>
                <w:b/>
                <w:bCs/>
                <w:sz w:val="18"/>
                <w:szCs w:val="18"/>
              </w:rPr>
              <w:t>wśród ogółu ludności</w:t>
            </w:r>
            <w:r w:rsidR="005169D2" w:rsidRPr="00CE0357">
              <w:rPr>
                <w:rFonts w:ascii="Calibri" w:hAnsi="Calibri"/>
                <w:b/>
                <w:bCs/>
                <w:sz w:val="18"/>
                <w:szCs w:val="18"/>
              </w:rPr>
              <w:t xml:space="preserve"> (wskaźnik ruralizacji)</w:t>
            </w:r>
          </w:p>
        </w:tc>
      </w:tr>
      <w:tr w:rsidR="002504C5" w:rsidRPr="00CE0357" w:rsidTr="008E69A4">
        <w:trPr>
          <w:trHeight w:val="259"/>
        </w:trPr>
        <w:tc>
          <w:tcPr>
            <w:tcW w:w="1040" w:type="pct"/>
            <w:gridSpan w:val="2"/>
          </w:tcPr>
          <w:p w:rsidR="002504C5" w:rsidRPr="00CE0357" w:rsidRDefault="002504C5" w:rsidP="008E69A4">
            <w:pPr>
              <w:ind w:firstLine="318"/>
              <w:jc w:val="both"/>
              <w:rPr>
                <w:rFonts w:ascii="Calibri" w:hAnsi="Calibri"/>
                <w:b/>
                <w:bCs/>
                <w:i/>
                <w:sz w:val="18"/>
                <w:szCs w:val="18"/>
              </w:rPr>
            </w:pPr>
            <w:r w:rsidRPr="00CE0357">
              <w:rPr>
                <w:rFonts w:ascii="Calibri" w:hAnsi="Calibri"/>
                <w:b/>
                <w:bCs/>
                <w:i/>
                <w:sz w:val="18"/>
                <w:szCs w:val="18"/>
              </w:rPr>
              <w:t>woj. podlaskie</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40,5</w:t>
            </w:r>
          </w:p>
        </w:tc>
        <w:tc>
          <w:tcPr>
            <w:tcW w:w="520"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40,5</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40,4</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39,8</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39,8</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39,7</w:t>
            </w:r>
          </w:p>
        </w:tc>
        <w:tc>
          <w:tcPr>
            <w:tcW w:w="467" w:type="pct"/>
          </w:tcPr>
          <w:p w:rsidR="002504C5" w:rsidRPr="00CE0357" w:rsidRDefault="002504C5" w:rsidP="008E69A4">
            <w:pPr>
              <w:jc w:val="center"/>
              <w:rPr>
                <w:rFonts w:ascii="Calibri" w:hAnsi="Calibri"/>
                <w:sz w:val="18"/>
                <w:szCs w:val="18"/>
              </w:rPr>
            </w:pPr>
            <w:r w:rsidRPr="00CE0357">
              <w:rPr>
                <w:rFonts w:ascii="Calibri" w:hAnsi="Calibri"/>
                <w:sz w:val="18"/>
                <w:szCs w:val="18"/>
              </w:rPr>
              <w:t>39,7</w:t>
            </w:r>
          </w:p>
        </w:tc>
        <w:tc>
          <w:tcPr>
            <w:tcW w:w="643" w:type="pct"/>
          </w:tcPr>
          <w:p w:rsidR="002504C5" w:rsidRPr="00CE0357" w:rsidRDefault="002504C5" w:rsidP="008E69A4">
            <w:pPr>
              <w:jc w:val="center"/>
              <w:rPr>
                <w:rFonts w:ascii="Calibri" w:hAnsi="Calibri"/>
                <w:bCs/>
                <w:sz w:val="18"/>
                <w:szCs w:val="18"/>
              </w:rPr>
            </w:pPr>
            <w:r w:rsidRPr="00CE0357">
              <w:rPr>
                <w:rFonts w:ascii="Calibri" w:hAnsi="Calibri"/>
                <w:bCs/>
                <w:sz w:val="18"/>
                <w:szCs w:val="18"/>
              </w:rPr>
              <w:t>-0</w:t>
            </w:r>
            <w:r w:rsidR="005169D2" w:rsidRPr="00CE0357">
              <w:rPr>
                <w:rFonts w:ascii="Calibri" w:hAnsi="Calibri"/>
                <w:bCs/>
                <w:sz w:val="18"/>
                <w:szCs w:val="18"/>
              </w:rPr>
              <w:t>,</w:t>
            </w:r>
            <w:r w:rsidRPr="00CE0357">
              <w:rPr>
                <w:rFonts w:ascii="Calibri" w:hAnsi="Calibri"/>
                <w:bCs/>
                <w:sz w:val="18"/>
                <w:szCs w:val="18"/>
              </w:rPr>
              <w:t>8pkt</w:t>
            </w:r>
          </w:p>
        </w:tc>
      </w:tr>
      <w:tr w:rsidR="002504C5" w:rsidRPr="00CE0357" w:rsidTr="008E69A4">
        <w:trPr>
          <w:trHeight w:val="262"/>
        </w:trPr>
        <w:tc>
          <w:tcPr>
            <w:tcW w:w="1040" w:type="pct"/>
            <w:gridSpan w:val="2"/>
          </w:tcPr>
          <w:p w:rsidR="002504C5" w:rsidRPr="00CE0357" w:rsidRDefault="002504C5" w:rsidP="008E69A4">
            <w:pPr>
              <w:ind w:firstLine="318"/>
              <w:jc w:val="both"/>
              <w:rPr>
                <w:rFonts w:ascii="Calibri" w:hAnsi="Calibri"/>
                <w:b/>
                <w:bCs/>
                <w:i/>
                <w:sz w:val="18"/>
                <w:szCs w:val="18"/>
              </w:rPr>
            </w:pPr>
            <w:r w:rsidRPr="00CE0357">
              <w:rPr>
                <w:rFonts w:ascii="Calibri" w:hAnsi="Calibri"/>
                <w:b/>
                <w:bCs/>
                <w:i/>
                <w:sz w:val="18"/>
                <w:szCs w:val="18"/>
              </w:rPr>
              <w:t>Polska</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38,7</w:t>
            </w:r>
          </w:p>
        </w:tc>
        <w:tc>
          <w:tcPr>
            <w:tcW w:w="520"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38,8</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38,9</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39,0</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39,2</w:t>
            </w:r>
          </w:p>
        </w:tc>
        <w:tc>
          <w:tcPr>
            <w:tcW w:w="466" w:type="pct"/>
            <w:gridSpan w:val="2"/>
          </w:tcPr>
          <w:p w:rsidR="002504C5" w:rsidRPr="00CE0357" w:rsidRDefault="002504C5" w:rsidP="008E69A4">
            <w:pPr>
              <w:jc w:val="center"/>
              <w:rPr>
                <w:rFonts w:ascii="Calibri" w:hAnsi="Calibri"/>
                <w:sz w:val="18"/>
                <w:szCs w:val="18"/>
              </w:rPr>
            </w:pPr>
            <w:r w:rsidRPr="00CE0357">
              <w:rPr>
                <w:rFonts w:ascii="Calibri" w:hAnsi="Calibri"/>
                <w:sz w:val="18"/>
                <w:szCs w:val="18"/>
              </w:rPr>
              <w:t>39,3</w:t>
            </w:r>
          </w:p>
        </w:tc>
        <w:tc>
          <w:tcPr>
            <w:tcW w:w="467" w:type="pct"/>
          </w:tcPr>
          <w:p w:rsidR="002504C5" w:rsidRPr="00CE0357" w:rsidRDefault="002504C5" w:rsidP="008E69A4">
            <w:pPr>
              <w:jc w:val="center"/>
              <w:rPr>
                <w:rFonts w:ascii="Calibri" w:hAnsi="Calibri"/>
                <w:sz w:val="18"/>
                <w:szCs w:val="18"/>
              </w:rPr>
            </w:pPr>
            <w:r w:rsidRPr="00CE0357">
              <w:rPr>
                <w:rFonts w:ascii="Calibri" w:hAnsi="Calibri"/>
                <w:sz w:val="18"/>
                <w:szCs w:val="18"/>
              </w:rPr>
              <w:t>39,4</w:t>
            </w:r>
          </w:p>
        </w:tc>
        <w:tc>
          <w:tcPr>
            <w:tcW w:w="643" w:type="pct"/>
          </w:tcPr>
          <w:p w:rsidR="002504C5" w:rsidRPr="00CE0357" w:rsidRDefault="002504C5" w:rsidP="008E69A4">
            <w:pPr>
              <w:jc w:val="center"/>
              <w:rPr>
                <w:rFonts w:ascii="Calibri" w:hAnsi="Calibri"/>
                <w:bCs/>
                <w:sz w:val="18"/>
                <w:szCs w:val="18"/>
              </w:rPr>
            </w:pPr>
            <w:r w:rsidRPr="00CE0357">
              <w:rPr>
                <w:rFonts w:ascii="Calibri" w:hAnsi="Calibri"/>
                <w:bCs/>
                <w:sz w:val="18"/>
                <w:szCs w:val="18"/>
              </w:rPr>
              <w:t>0,7pkt</w:t>
            </w:r>
          </w:p>
        </w:tc>
      </w:tr>
      <w:tr w:rsidR="00095415" w:rsidRPr="00CE0357" w:rsidTr="008E69A4">
        <w:tc>
          <w:tcPr>
            <w:tcW w:w="5000" w:type="pct"/>
            <w:gridSpan w:val="16"/>
          </w:tcPr>
          <w:p w:rsidR="00095415" w:rsidRPr="00CE0357" w:rsidRDefault="00095415" w:rsidP="008E69A4">
            <w:pPr>
              <w:jc w:val="both"/>
              <w:rPr>
                <w:rFonts w:ascii="Calibri" w:hAnsi="Calibri"/>
                <w:b/>
                <w:bCs/>
                <w:sz w:val="18"/>
                <w:szCs w:val="18"/>
              </w:rPr>
            </w:pPr>
            <w:r w:rsidRPr="00CE0357">
              <w:rPr>
                <w:rFonts w:ascii="Calibri" w:hAnsi="Calibri"/>
                <w:b/>
                <w:bCs/>
                <w:sz w:val="18"/>
                <w:szCs w:val="18"/>
              </w:rPr>
              <w:t>Liczba zarejestrowanych bezrobotnych zamieszkałych na wsi (stan w końcu roku)</w:t>
            </w:r>
          </w:p>
        </w:tc>
      </w:tr>
      <w:tr w:rsidR="002504C5" w:rsidRPr="00CE0357" w:rsidTr="008E69A4">
        <w:tc>
          <w:tcPr>
            <w:tcW w:w="994" w:type="pct"/>
          </w:tcPr>
          <w:p w:rsidR="00095415" w:rsidRPr="00CE0357" w:rsidRDefault="00095415" w:rsidP="008E69A4">
            <w:pPr>
              <w:ind w:firstLine="318"/>
              <w:jc w:val="both"/>
              <w:rPr>
                <w:rFonts w:ascii="Calibri" w:hAnsi="Calibri"/>
                <w:b/>
                <w:bCs/>
                <w:i/>
                <w:sz w:val="18"/>
                <w:szCs w:val="18"/>
              </w:rPr>
            </w:pPr>
            <w:r w:rsidRPr="00CE0357">
              <w:rPr>
                <w:rFonts w:ascii="Calibri" w:hAnsi="Calibri"/>
                <w:b/>
                <w:bCs/>
                <w:i/>
                <w:sz w:val="18"/>
                <w:szCs w:val="18"/>
              </w:rPr>
              <w:t>woj. podlaskie</w:t>
            </w:r>
          </w:p>
        </w:tc>
        <w:tc>
          <w:tcPr>
            <w:tcW w:w="439"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22 606</w:t>
            </w:r>
          </w:p>
        </w:tc>
        <w:tc>
          <w:tcPr>
            <w:tcW w:w="526"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18 429</w:t>
            </w:r>
          </w:p>
        </w:tc>
        <w:tc>
          <w:tcPr>
            <w:tcW w:w="487"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16 203</w:t>
            </w:r>
          </w:p>
        </w:tc>
        <w:tc>
          <w:tcPr>
            <w:tcW w:w="477"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20 428</w:t>
            </w:r>
          </w:p>
        </w:tc>
        <w:tc>
          <w:tcPr>
            <w:tcW w:w="479" w:type="pct"/>
            <w:gridSpan w:val="2"/>
          </w:tcPr>
          <w:p w:rsidR="00095415" w:rsidRPr="00CE0357" w:rsidRDefault="00512F93" w:rsidP="008E69A4">
            <w:pPr>
              <w:jc w:val="center"/>
              <w:rPr>
                <w:rFonts w:ascii="Calibri" w:hAnsi="Calibri"/>
                <w:sz w:val="18"/>
                <w:szCs w:val="18"/>
              </w:rPr>
            </w:pPr>
            <w:r w:rsidRPr="00CE0357">
              <w:rPr>
                <w:rFonts w:ascii="Calibri" w:hAnsi="Calibri"/>
                <w:sz w:val="18"/>
                <w:szCs w:val="18"/>
              </w:rPr>
              <w:t>21498</w:t>
            </w:r>
          </w:p>
        </w:tc>
        <w:tc>
          <w:tcPr>
            <w:tcW w:w="479" w:type="pct"/>
            <w:gridSpan w:val="2"/>
          </w:tcPr>
          <w:p w:rsidR="00095415" w:rsidRPr="00CE0357" w:rsidRDefault="00512F93" w:rsidP="008E69A4">
            <w:pPr>
              <w:jc w:val="center"/>
              <w:rPr>
                <w:rFonts w:ascii="Calibri" w:hAnsi="Calibri"/>
                <w:sz w:val="18"/>
                <w:szCs w:val="18"/>
              </w:rPr>
            </w:pPr>
            <w:r w:rsidRPr="00CE0357">
              <w:rPr>
                <w:rFonts w:ascii="Calibri" w:hAnsi="Calibri"/>
                <w:sz w:val="18"/>
                <w:szCs w:val="18"/>
              </w:rPr>
              <w:t>22472</w:t>
            </w:r>
          </w:p>
        </w:tc>
        <w:tc>
          <w:tcPr>
            <w:tcW w:w="476" w:type="pct"/>
            <w:gridSpan w:val="2"/>
          </w:tcPr>
          <w:p w:rsidR="00095415" w:rsidRPr="00CE0357" w:rsidRDefault="00512F93" w:rsidP="008E69A4">
            <w:pPr>
              <w:jc w:val="center"/>
              <w:rPr>
                <w:rFonts w:ascii="Calibri" w:hAnsi="Calibri"/>
                <w:sz w:val="18"/>
                <w:szCs w:val="18"/>
              </w:rPr>
            </w:pPr>
            <w:r w:rsidRPr="00CE0357">
              <w:rPr>
                <w:rFonts w:ascii="Calibri" w:hAnsi="Calibri"/>
                <w:sz w:val="18"/>
                <w:szCs w:val="18"/>
              </w:rPr>
              <w:t>23746</w:t>
            </w:r>
          </w:p>
        </w:tc>
        <w:tc>
          <w:tcPr>
            <w:tcW w:w="643" w:type="pct"/>
          </w:tcPr>
          <w:p w:rsidR="00095415" w:rsidRPr="00CE0357" w:rsidRDefault="00D607DC" w:rsidP="008E69A4">
            <w:pPr>
              <w:jc w:val="center"/>
              <w:rPr>
                <w:rFonts w:ascii="Calibri" w:hAnsi="Calibri"/>
                <w:sz w:val="18"/>
                <w:szCs w:val="18"/>
              </w:rPr>
            </w:pPr>
            <w:r w:rsidRPr="00CE0357">
              <w:rPr>
                <w:rFonts w:ascii="Calibri" w:hAnsi="Calibri"/>
                <w:sz w:val="18"/>
                <w:szCs w:val="18"/>
              </w:rPr>
              <w:t>1140</w:t>
            </w:r>
          </w:p>
        </w:tc>
      </w:tr>
      <w:tr w:rsidR="002504C5" w:rsidRPr="00CE0357" w:rsidTr="008E69A4">
        <w:tc>
          <w:tcPr>
            <w:tcW w:w="994" w:type="pct"/>
          </w:tcPr>
          <w:p w:rsidR="00095415" w:rsidRPr="00CE0357" w:rsidRDefault="00095415" w:rsidP="008E69A4">
            <w:pPr>
              <w:ind w:left="284" w:firstLine="34"/>
              <w:jc w:val="both"/>
              <w:rPr>
                <w:rFonts w:ascii="Calibri" w:hAnsi="Calibri"/>
                <w:b/>
                <w:bCs/>
                <w:i/>
                <w:sz w:val="18"/>
                <w:szCs w:val="18"/>
              </w:rPr>
            </w:pPr>
            <w:r w:rsidRPr="00CE0357">
              <w:rPr>
                <w:rFonts w:ascii="Calibri" w:hAnsi="Calibri"/>
                <w:b/>
                <w:bCs/>
                <w:i/>
                <w:sz w:val="18"/>
                <w:szCs w:val="18"/>
              </w:rPr>
              <w:t>Polska</w:t>
            </w:r>
            <w:r w:rsidR="005169D2" w:rsidRPr="00CE0357">
              <w:rPr>
                <w:rFonts w:ascii="Calibri" w:hAnsi="Calibri"/>
                <w:b/>
                <w:bCs/>
                <w:i/>
                <w:sz w:val="18"/>
                <w:szCs w:val="18"/>
              </w:rPr>
              <w:t xml:space="preserve"> </w:t>
            </w:r>
            <w:r w:rsidRPr="00CE0357">
              <w:rPr>
                <w:rFonts w:ascii="Calibri" w:hAnsi="Calibri"/>
                <w:b/>
                <w:bCs/>
                <w:i/>
                <w:sz w:val="18"/>
                <w:szCs w:val="18"/>
              </w:rPr>
              <w:t>(w tys</w:t>
            </w:r>
            <w:r w:rsidR="005169D2" w:rsidRPr="00CE0357">
              <w:rPr>
                <w:rFonts w:ascii="Calibri" w:hAnsi="Calibri"/>
                <w:b/>
                <w:bCs/>
                <w:i/>
                <w:sz w:val="18"/>
                <w:szCs w:val="18"/>
              </w:rPr>
              <w:t>.</w:t>
            </w:r>
            <w:r w:rsidRPr="00CE0357">
              <w:rPr>
                <w:rFonts w:ascii="Calibri" w:hAnsi="Calibri"/>
                <w:b/>
                <w:bCs/>
                <w:i/>
                <w:sz w:val="18"/>
                <w:szCs w:val="18"/>
              </w:rPr>
              <w:t>)</w:t>
            </w:r>
          </w:p>
        </w:tc>
        <w:tc>
          <w:tcPr>
            <w:tcW w:w="439" w:type="pct"/>
            <w:gridSpan w:val="2"/>
          </w:tcPr>
          <w:p w:rsidR="00095415" w:rsidRPr="00CE0357" w:rsidRDefault="00D607DC" w:rsidP="008E69A4">
            <w:pPr>
              <w:jc w:val="center"/>
              <w:rPr>
                <w:rFonts w:ascii="Calibri" w:hAnsi="Calibri"/>
                <w:sz w:val="18"/>
                <w:szCs w:val="18"/>
              </w:rPr>
            </w:pPr>
            <w:r w:rsidRPr="00CE0357">
              <w:rPr>
                <w:rFonts w:ascii="Calibri" w:hAnsi="Calibri"/>
                <w:sz w:val="18"/>
                <w:szCs w:val="18"/>
              </w:rPr>
              <w:t>1004,6</w:t>
            </w:r>
          </w:p>
        </w:tc>
        <w:tc>
          <w:tcPr>
            <w:tcW w:w="526" w:type="pct"/>
            <w:gridSpan w:val="2"/>
          </w:tcPr>
          <w:p w:rsidR="00095415" w:rsidRPr="00CE0357" w:rsidRDefault="00D607DC" w:rsidP="008E69A4">
            <w:pPr>
              <w:jc w:val="center"/>
              <w:rPr>
                <w:rFonts w:ascii="Calibri" w:hAnsi="Calibri"/>
                <w:sz w:val="18"/>
                <w:szCs w:val="18"/>
              </w:rPr>
            </w:pPr>
            <w:r w:rsidRPr="00CE0357">
              <w:rPr>
                <w:rFonts w:ascii="Calibri" w:hAnsi="Calibri"/>
                <w:sz w:val="18"/>
                <w:szCs w:val="18"/>
              </w:rPr>
              <w:t>785,7</w:t>
            </w:r>
          </w:p>
        </w:tc>
        <w:tc>
          <w:tcPr>
            <w:tcW w:w="487" w:type="pct"/>
            <w:gridSpan w:val="2"/>
          </w:tcPr>
          <w:p w:rsidR="00095415" w:rsidRPr="00CE0357" w:rsidRDefault="00D607DC" w:rsidP="008E69A4">
            <w:pPr>
              <w:jc w:val="center"/>
              <w:rPr>
                <w:rFonts w:ascii="Calibri" w:hAnsi="Calibri"/>
                <w:sz w:val="18"/>
                <w:szCs w:val="18"/>
              </w:rPr>
            </w:pPr>
            <w:r w:rsidRPr="00CE0357">
              <w:rPr>
                <w:rFonts w:ascii="Calibri" w:hAnsi="Calibri"/>
                <w:sz w:val="18"/>
                <w:szCs w:val="18"/>
              </w:rPr>
              <w:t>670,4</w:t>
            </w:r>
          </w:p>
        </w:tc>
        <w:tc>
          <w:tcPr>
            <w:tcW w:w="477" w:type="pct"/>
            <w:gridSpan w:val="2"/>
          </w:tcPr>
          <w:p w:rsidR="00095415" w:rsidRPr="00CE0357" w:rsidRDefault="00D607DC" w:rsidP="008E69A4">
            <w:pPr>
              <w:jc w:val="center"/>
              <w:rPr>
                <w:rFonts w:ascii="Calibri" w:hAnsi="Calibri"/>
                <w:sz w:val="18"/>
                <w:szCs w:val="18"/>
              </w:rPr>
            </w:pPr>
            <w:r w:rsidRPr="00CE0357">
              <w:rPr>
                <w:rFonts w:ascii="Calibri" w:hAnsi="Calibri"/>
                <w:sz w:val="18"/>
                <w:szCs w:val="18"/>
              </w:rPr>
              <w:t>832,9</w:t>
            </w:r>
          </w:p>
        </w:tc>
        <w:tc>
          <w:tcPr>
            <w:tcW w:w="479" w:type="pct"/>
            <w:gridSpan w:val="2"/>
          </w:tcPr>
          <w:p w:rsidR="00095415" w:rsidRPr="00CE0357" w:rsidRDefault="00D607DC" w:rsidP="008E69A4">
            <w:pPr>
              <w:jc w:val="center"/>
              <w:rPr>
                <w:rFonts w:ascii="Calibri" w:eastAsia="Calibri" w:hAnsi="Calibri"/>
                <w:sz w:val="18"/>
                <w:szCs w:val="18"/>
                <w:lang w:eastAsia="en-US"/>
              </w:rPr>
            </w:pPr>
            <w:r w:rsidRPr="00CE0357">
              <w:rPr>
                <w:rFonts w:ascii="Calibri" w:eastAsia="Calibri" w:hAnsi="Calibri"/>
                <w:sz w:val="18"/>
                <w:szCs w:val="18"/>
                <w:lang w:eastAsia="en-US"/>
              </w:rPr>
              <w:t>856,4</w:t>
            </w:r>
          </w:p>
        </w:tc>
        <w:tc>
          <w:tcPr>
            <w:tcW w:w="479" w:type="pct"/>
            <w:gridSpan w:val="2"/>
          </w:tcPr>
          <w:p w:rsidR="00095415" w:rsidRPr="00CE0357" w:rsidRDefault="00D607DC" w:rsidP="008E69A4">
            <w:pPr>
              <w:jc w:val="center"/>
              <w:rPr>
                <w:rFonts w:ascii="Calibri" w:eastAsia="Calibri" w:hAnsi="Calibri"/>
                <w:sz w:val="18"/>
                <w:szCs w:val="18"/>
                <w:lang w:eastAsia="en-US"/>
              </w:rPr>
            </w:pPr>
            <w:r w:rsidRPr="00CE0357">
              <w:rPr>
                <w:rFonts w:ascii="Calibri" w:eastAsia="Calibri" w:hAnsi="Calibri"/>
                <w:sz w:val="18"/>
                <w:szCs w:val="18"/>
                <w:lang w:eastAsia="en-US"/>
              </w:rPr>
              <w:t>874,5</w:t>
            </w:r>
          </w:p>
        </w:tc>
        <w:tc>
          <w:tcPr>
            <w:tcW w:w="476" w:type="pct"/>
            <w:gridSpan w:val="2"/>
          </w:tcPr>
          <w:p w:rsidR="00095415" w:rsidRPr="00CE0357" w:rsidRDefault="00D607DC" w:rsidP="008E69A4">
            <w:pPr>
              <w:jc w:val="center"/>
              <w:rPr>
                <w:rFonts w:ascii="Calibri" w:eastAsia="Calibri" w:hAnsi="Calibri"/>
                <w:sz w:val="18"/>
                <w:szCs w:val="18"/>
                <w:lang w:eastAsia="en-US"/>
              </w:rPr>
            </w:pPr>
            <w:r w:rsidRPr="00CE0357">
              <w:rPr>
                <w:rFonts w:ascii="Calibri" w:eastAsia="Calibri" w:hAnsi="Calibri"/>
                <w:sz w:val="18"/>
                <w:szCs w:val="18"/>
                <w:lang w:eastAsia="en-US"/>
              </w:rPr>
              <w:t>939,0</w:t>
            </w:r>
          </w:p>
        </w:tc>
        <w:tc>
          <w:tcPr>
            <w:tcW w:w="643" w:type="pct"/>
          </w:tcPr>
          <w:p w:rsidR="00095415" w:rsidRPr="00CE0357" w:rsidRDefault="00D607DC" w:rsidP="008E69A4">
            <w:pPr>
              <w:jc w:val="center"/>
              <w:rPr>
                <w:rFonts w:ascii="Calibri" w:eastAsia="Calibri" w:hAnsi="Calibri"/>
                <w:sz w:val="18"/>
                <w:szCs w:val="18"/>
                <w:lang w:eastAsia="en-US"/>
              </w:rPr>
            </w:pPr>
            <w:r w:rsidRPr="00CE0357">
              <w:rPr>
                <w:rFonts w:ascii="Calibri" w:eastAsia="Calibri" w:hAnsi="Calibri"/>
                <w:sz w:val="18"/>
                <w:szCs w:val="18"/>
                <w:lang w:eastAsia="en-US"/>
              </w:rPr>
              <w:t>65,6</w:t>
            </w:r>
          </w:p>
        </w:tc>
      </w:tr>
      <w:tr w:rsidR="00095415" w:rsidRPr="00CE0357" w:rsidTr="008E69A4">
        <w:tc>
          <w:tcPr>
            <w:tcW w:w="5000" w:type="pct"/>
            <w:gridSpan w:val="16"/>
          </w:tcPr>
          <w:p w:rsidR="00095415" w:rsidRPr="00CE0357" w:rsidRDefault="00095415" w:rsidP="008E69A4">
            <w:pPr>
              <w:jc w:val="both"/>
              <w:rPr>
                <w:rFonts w:ascii="Calibri" w:hAnsi="Calibri"/>
                <w:b/>
                <w:bCs/>
                <w:sz w:val="18"/>
                <w:szCs w:val="18"/>
              </w:rPr>
            </w:pPr>
            <w:r w:rsidRPr="00CE0357">
              <w:rPr>
                <w:rFonts w:ascii="Calibri" w:hAnsi="Calibri"/>
                <w:b/>
                <w:bCs/>
                <w:sz w:val="18"/>
                <w:szCs w:val="18"/>
              </w:rPr>
              <w:t>% wśród ogółu bezrobotnych</w:t>
            </w:r>
          </w:p>
        </w:tc>
      </w:tr>
      <w:tr w:rsidR="002504C5" w:rsidRPr="00CE0357" w:rsidTr="008E69A4">
        <w:tc>
          <w:tcPr>
            <w:tcW w:w="994" w:type="pct"/>
          </w:tcPr>
          <w:p w:rsidR="00095415" w:rsidRPr="00CE0357" w:rsidRDefault="00095415" w:rsidP="008E69A4">
            <w:pPr>
              <w:ind w:firstLine="318"/>
              <w:jc w:val="both"/>
              <w:rPr>
                <w:rFonts w:ascii="Calibri" w:hAnsi="Calibri"/>
                <w:b/>
                <w:bCs/>
                <w:i/>
                <w:sz w:val="18"/>
                <w:szCs w:val="18"/>
              </w:rPr>
            </w:pPr>
            <w:r w:rsidRPr="00CE0357">
              <w:rPr>
                <w:rFonts w:ascii="Calibri" w:hAnsi="Calibri"/>
                <w:b/>
                <w:bCs/>
                <w:i/>
                <w:sz w:val="18"/>
                <w:szCs w:val="18"/>
              </w:rPr>
              <w:t>woj. podlaskie</w:t>
            </w:r>
          </w:p>
        </w:tc>
        <w:tc>
          <w:tcPr>
            <w:tcW w:w="439"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36,6</w:t>
            </w:r>
          </w:p>
        </w:tc>
        <w:tc>
          <w:tcPr>
            <w:tcW w:w="526"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37,8</w:t>
            </w:r>
          </w:p>
        </w:tc>
        <w:tc>
          <w:tcPr>
            <w:tcW w:w="487"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35,4</w:t>
            </w:r>
          </w:p>
        </w:tc>
        <w:tc>
          <w:tcPr>
            <w:tcW w:w="477"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33,4</w:t>
            </w:r>
          </w:p>
        </w:tc>
        <w:tc>
          <w:tcPr>
            <w:tcW w:w="479" w:type="pct"/>
            <w:gridSpan w:val="2"/>
          </w:tcPr>
          <w:p w:rsidR="00095415" w:rsidRPr="00CE0357" w:rsidRDefault="00D607DC" w:rsidP="008E69A4">
            <w:pPr>
              <w:jc w:val="center"/>
              <w:rPr>
                <w:rFonts w:ascii="Calibri" w:hAnsi="Calibri"/>
                <w:sz w:val="18"/>
                <w:szCs w:val="18"/>
              </w:rPr>
            </w:pPr>
            <w:r w:rsidRPr="00CE0357">
              <w:rPr>
                <w:rFonts w:ascii="Calibri" w:hAnsi="Calibri"/>
                <w:sz w:val="18"/>
                <w:szCs w:val="18"/>
              </w:rPr>
              <w:t>33,7</w:t>
            </w:r>
          </w:p>
        </w:tc>
        <w:tc>
          <w:tcPr>
            <w:tcW w:w="479" w:type="pct"/>
            <w:gridSpan w:val="2"/>
          </w:tcPr>
          <w:p w:rsidR="00095415" w:rsidRPr="00CE0357" w:rsidRDefault="00D607DC" w:rsidP="008E69A4">
            <w:pPr>
              <w:jc w:val="center"/>
              <w:rPr>
                <w:rFonts w:ascii="Calibri" w:hAnsi="Calibri"/>
                <w:sz w:val="18"/>
                <w:szCs w:val="18"/>
              </w:rPr>
            </w:pPr>
            <w:r w:rsidRPr="00CE0357">
              <w:rPr>
                <w:rFonts w:ascii="Calibri" w:hAnsi="Calibri"/>
                <w:sz w:val="18"/>
                <w:szCs w:val="18"/>
              </w:rPr>
              <w:t>34,1</w:t>
            </w:r>
          </w:p>
        </w:tc>
        <w:tc>
          <w:tcPr>
            <w:tcW w:w="476" w:type="pct"/>
            <w:gridSpan w:val="2"/>
          </w:tcPr>
          <w:p w:rsidR="00095415" w:rsidRPr="00CE0357" w:rsidRDefault="00D607DC" w:rsidP="008E69A4">
            <w:pPr>
              <w:jc w:val="center"/>
              <w:rPr>
                <w:rFonts w:ascii="Calibri" w:hAnsi="Calibri"/>
                <w:sz w:val="18"/>
                <w:szCs w:val="18"/>
              </w:rPr>
            </w:pPr>
            <w:r w:rsidRPr="00CE0357">
              <w:rPr>
                <w:rFonts w:ascii="Calibri" w:hAnsi="Calibri"/>
                <w:sz w:val="18"/>
                <w:szCs w:val="18"/>
              </w:rPr>
              <w:t>34,6</w:t>
            </w:r>
          </w:p>
        </w:tc>
        <w:tc>
          <w:tcPr>
            <w:tcW w:w="643" w:type="pct"/>
          </w:tcPr>
          <w:p w:rsidR="00095415" w:rsidRPr="00CE0357" w:rsidRDefault="00D607DC" w:rsidP="008E69A4">
            <w:pPr>
              <w:jc w:val="center"/>
              <w:rPr>
                <w:rFonts w:ascii="Calibri" w:hAnsi="Calibri"/>
                <w:sz w:val="18"/>
                <w:szCs w:val="18"/>
              </w:rPr>
            </w:pPr>
            <w:r w:rsidRPr="00CE0357">
              <w:rPr>
                <w:rFonts w:ascii="Calibri" w:hAnsi="Calibri"/>
                <w:sz w:val="18"/>
                <w:szCs w:val="18"/>
              </w:rPr>
              <w:t>-2,0pkt</w:t>
            </w:r>
          </w:p>
        </w:tc>
      </w:tr>
      <w:tr w:rsidR="002504C5" w:rsidRPr="00CE0357" w:rsidTr="008E69A4">
        <w:tc>
          <w:tcPr>
            <w:tcW w:w="994" w:type="pct"/>
          </w:tcPr>
          <w:p w:rsidR="00095415" w:rsidRPr="00CE0357" w:rsidRDefault="00095415" w:rsidP="008E69A4">
            <w:pPr>
              <w:ind w:firstLine="318"/>
              <w:jc w:val="both"/>
              <w:rPr>
                <w:rFonts w:ascii="Calibri" w:hAnsi="Calibri"/>
                <w:b/>
                <w:bCs/>
                <w:i/>
                <w:sz w:val="18"/>
                <w:szCs w:val="18"/>
              </w:rPr>
            </w:pPr>
            <w:r w:rsidRPr="00CE0357">
              <w:rPr>
                <w:rFonts w:ascii="Calibri" w:hAnsi="Calibri"/>
                <w:b/>
                <w:bCs/>
                <w:i/>
                <w:sz w:val="18"/>
                <w:szCs w:val="18"/>
              </w:rPr>
              <w:t>Polska</w:t>
            </w:r>
          </w:p>
        </w:tc>
        <w:tc>
          <w:tcPr>
            <w:tcW w:w="439" w:type="pct"/>
            <w:gridSpan w:val="2"/>
          </w:tcPr>
          <w:p w:rsidR="00095415" w:rsidRPr="00CE0357" w:rsidRDefault="00D607DC" w:rsidP="008E69A4">
            <w:pPr>
              <w:jc w:val="center"/>
              <w:rPr>
                <w:rFonts w:ascii="Calibri" w:hAnsi="Calibri"/>
                <w:sz w:val="18"/>
                <w:szCs w:val="18"/>
              </w:rPr>
            </w:pPr>
            <w:r w:rsidRPr="00CE0357">
              <w:rPr>
                <w:rFonts w:ascii="Calibri" w:hAnsi="Calibri"/>
                <w:sz w:val="18"/>
                <w:szCs w:val="18"/>
              </w:rPr>
              <w:t>43,5</w:t>
            </w:r>
          </w:p>
        </w:tc>
        <w:tc>
          <w:tcPr>
            <w:tcW w:w="526" w:type="pct"/>
            <w:gridSpan w:val="2"/>
          </w:tcPr>
          <w:p w:rsidR="00095415" w:rsidRPr="00CE0357" w:rsidRDefault="00D607DC" w:rsidP="008E69A4">
            <w:pPr>
              <w:jc w:val="center"/>
              <w:rPr>
                <w:rFonts w:ascii="Calibri" w:hAnsi="Calibri"/>
                <w:sz w:val="18"/>
                <w:szCs w:val="18"/>
              </w:rPr>
            </w:pPr>
            <w:r w:rsidRPr="00CE0357">
              <w:rPr>
                <w:rFonts w:ascii="Calibri" w:hAnsi="Calibri"/>
                <w:sz w:val="18"/>
                <w:szCs w:val="18"/>
              </w:rPr>
              <w:t>45,0</w:t>
            </w:r>
          </w:p>
        </w:tc>
        <w:tc>
          <w:tcPr>
            <w:tcW w:w="487" w:type="pct"/>
            <w:gridSpan w:val="2"/>
          </w:tcPr>
          <w:p w:rsidR="00095415" w:rsidRPr="00CE0357" w:rsidRDefault="00D607DC" w:rsidP="008E69A4">
            <w:pPr>
              <w:jc w:val="center"/>
              <w:rPr>
                <w:rFonts w:ascii="Calibri" w:hAnsi="Calibri"/>
                <w:sz w:val="18"/>
                <w:szCs w:val="18"/>
              </w:rPr>
            </w:pPr>
            <w:r w:rsidRPr="00CE0357">
              <w:rPr>
                <w:rFonts w:ascii="Calibri" w:hAnsi="Calibri"/>
                <w:sz w:val="18"/>
                <w:szCs w:val="18"/>
              </w:rPr>
              <w:t>45,5</w:t>
            </w:r>
          </w:p>
        </w:tc>
        <w:tc>
          <w:tcPr>
            <w:tcW w:w="477" w:type="pct"/>
            <w:gridSpan w:val="2"/>
          </w:tcPr>
          <w:p w:rsidR="00095415" w:rsidRPr="00CE0357" w:rsidRDefault="00D607DC" w:rsidP="008E69A4">
            <w:pPr>
              <w:jc w:val="center"/>
              <w:rPr>
                <w:rFonts w:ascii="Calibri" w:hAnsi="Calibri"/>
                <w:sz w:val="18"/>
                <w:szCs w:val="18"/>
              </w:rPr>
            </w:pPr>
            <w:r w:rsidRPr="00CE0357">
              <w:rPr>
                <w:rFonts w:ascii="Calibri" w:hAnsi="Calibri"/>
                <w:sz w:val="18"/>
                <w:szCs w:val="18"/>
              </w:rPr>
              <w:t>44,0</w:t>
            </w:r>
          </w:p>
        </w:tc>
        <w:tc>
          <w:tcPr>
            <w:tcW w:w="479" w:type="pct"/>
            <w:gridSpan w:val="2"/>
          </w:tcPr>
          <w:p w:rsidR="00095415" w:rsidRPr="00CE0357" w:rsidRDefault="00D607DC" w:rsidP="008E69A4">
            <w:pPr>
              <w:jc w:val="center"/>
              <w:rPr>
                <w:rFonts w:ascii="Calibri" w:hAnsi="Calibri"/>
                <w:sz w:val="18"/>
                <w:szCs w:val="18"/>
              </w:rPr>
            </w:pPr>
            <w:r w:rsidRPr="00CE0357">
              <w:rPr>
                <w:rFonts w:ascii="Calibri" w:hAnsi="Calibri"/>
                <w:sz w:val="18"/>
                <w:szCs w:val="18"/>
              </w:rPr>
              <w:t>43,8</w:t>
            </w:r>
          </w:p>
        </w:tc>
        <w:tc>
          <w:tcPr>
            <w:tcW w:w="479" w:type="pct"/>
            <w:gridSpan w:val="2"/>
          </w:tcPr>
          <w:p w:rsidR="00095415" w:rsidRPr="00CE0357" w:rsidRDefault="00D607DC" w:rsidP="008E69A4">
            <w:pPr>
              <w:jc w:val="center"/>
              <w:rPr>
                <w:rFonts w:ascii="Calibri" w:hAnsi="Calibri"/>
                <w:sz w:val="18"/>
                <w:szCs w:val="18"/>
              </w:rPr>
            </w:pPr>
            <w:r w:rsidRPr="00CE0357">
              <w:rPr>
                <w:rFonts w:ascii="Calibri" w:hAnsi="Calibri"/>
                <w:sz w:val="18"/>
                <w:szCs w:val="18"/>
              </w:rPr>
              <w:t>44,1</w:t>
            </w:r>
          </w:p>
        </w:tc>
        <w:tc>
          <w:tcPr>
            <w:tcW w:w="476" w:type="pct"/>
            <w:gridSpan w:val="2"/>
          </w:tcPr>
          <w:p w:rsidR="00095415" w:rsidRPr="00CE0357" w:rsidRDefault="00D607DC" w:rsidP="008E69A4">
            <w:pPr>
              <w:jc w:val="center"/>
              <w:rPr>
                <w:rFonts w:ascii="Calibri" w:hAnsi="Calibri"/>
                <w:sz w:val="18"/>
                <w:szCs w:val="18"/>
              </w:rPr>
            </w:pPr>
            <w:r w:rsidRPr="00CE0357">
              <w:rPr>
                <w:rFonts w:ascii="Calibri" w:hAnsi="Calibri"/>
                <w:sz w:val="18"/>
                <w:szCs w:val="18"/>
              </w:rPr>
              <w:t>43,9</w:t>
            </w:r>
          </w:p>
        </w:tc>
        <w:tc>
          <w:tcPr>
            <w:tcW w:w="643" w:type="pct"/>
          </w:tcPr>
          <w:p w:rsidR="00095415" w:rsidRPr="00CE0357" w:rsidRDefault="00D607DC" w:rsidP="008E69A4">
            <w:pPr>
              <w:jc w:val="center"/>
              <w:rPr>
                <w:rFonts w:ascii="Calibri" w:hAnsi="Calibri"/>
                <w:sz w:val="18"/>
                <w:szCs w:val="18"/>
              </w:rPr>
            </w:pPr>
            <w:r w:rsidRPr="00CE0357">
              <w:rPr>
                <w:rFonts w:ascii="Calibri" w:hAnsi="Calibri"/>
                <w:sz w:val="18"/>
                <w:szCs w:val="18"/>
              </w:rPr>
              <w:t>0,4pkt</w:t>
            </w:r>
          </w:p>
        </w:tc>
      </w:tr>
      <w:tr w:rsidR="00095415" w:rsidRPr="00CE0357" w:rsidTr="008E69A4">
        <w:tc>
          <w:tcPr>
            <w:tcW w:w="5000" w:type="pct"/>
            <w:gridSpan w:val="16"/>
          </w:tcPr>
          <w:p w:rsidR="00095415" w:rsidRPr="00CE0357" w:rsidRDefault="00095415" w:rsidP="008E69A4">
            <w:pPr>
              <w:jc w:val="both"/>
              <w:rPr>
                <w:rFonts w:ascii="Calibri" w:hAnsi="Calibri"/>
                <w:b/>
                <w:bCs/>
                <w:sz w:val="18"/>
                <w:szCs w:val="18"/>
              </w:rPr>
            </w:pPr>
            <w:r w:rsidRPr="00CE0357">
              <w:rPr>
                <w:rFonts w:ascii="Calibri" w:hAnsi="Calibri"/>
                <w:b/>
                <w:bCs/>
                <w:sz w:val="18"/>
                <w:szCs w:val="18"/>
              </w:rPr>
              <w:t>Współczynnik aktywności zawodowej na obszarach wiejskich</w:t>
            </w:r>
            <w:r w:rsidR="009A73D1" w:rsidRPr="00CE0357">
              <w:rPr>
                <w:rFonts w:ascii="Calibri" w:hAnsi="Calibri"/>
                <w:b/>
                <w:bCs/>
                <w:sz w:val="18"/>
                <w:szCs w:val="18"/>
              </w:rPr>
              <w:t xml:space="preserve"> wg BAEL – IV kw.</w:t>
            </w:r>
          </w:p>
        </w:tc>
      </w:tr>
      <w:tr w:rsidR="002504C5" w:rsidRPr="00CE0357" w:rsidTr="008E69A4">
        <w:tc>
          <w:tcPr>
            <w:tcW w:w="994" w:type="pct"/>
          </w:tcPr>
          <w:p w:rsidR="00095415" w:rsidRPr="00CE0357" w:rsidRDefault="00095415" w:rsidP="008E69A4">
            <w:pPr>
              <w:ind w:firstLine="318"/>
              <w:jc w:val="both"/>
              <w:rPr>
                <w:rFonts w:ascii="Calibri" w:hAnsi="Calibri"/>
                <w:b/>
                <w:bCs/>
                <w:i/>
                <w:sz w:val="18"/>
                <w:szCs w:val="18"/>
              </w:rPr>
            </w:pPr>
            <w:r w:rsidRPr="00CE0357">
              <w:rPr>
                <w:rFonts w:ascii="Calibri" w:hAnsi="Calibri"/>
                <w:b/>
                <w:bCs/>
                <w:i/>
                <w:sz w:val="18"/>
                <w:szCs w:val="18"/>
              </w:rPr>
              <w:t>woj. podlaskie</w:t>
            </w:r>
          </w:p>
        </w:tc>
        <w:tc>
          <w:tcPr>
            <w:tcW w:w="439"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52,6</w:t>
            </w:r>
          </w:p>
        </w:tc>
        <w:tc>
          <w:tcPr>
            <w:tcW w:w="526"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53,7</w:t>
            </w:r>
          </w:p>
        </w:tc>
        <w:tc>
          <w:tcPr>
            <w:tcW w:w="487"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53,8</w:t>
            </w:r>
          </w:p>
        </w:tc>
        <w:tc>
          <w:tcPr>
            <w:tcW w:w="477"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53,3</w:t>
            </w:r>
          </w:p>
        </w:tc>
        <w:tc>
          <w:tcPr>
            <w:tcW w:w="479" w:type="pct"/>
            <w:gridSpan w:val="2"/>
          </w:tcPr>
          <w:p w:rsidR="00095415" w:rsidRPr="00CE0357" w:rsidRDefault="00BA08C4" w:rsidP="008E69A4">
            <w:pPr>
              <w:jc w:val="center"/>
              <w:rPr>
                <w:rFonts w:ascii="Calibri" w:hAnsi="Calibri"/>
                <w:sz w:val="18"/>
                <w:szCs w:val="18"/>
              </w:rPr>
            </w:pPr>
            <w:r w:rsidRPr="00CE0357">
              <w:rPr>
                <w:rFonts w:ascii="Calibri" w:hAnsi="Calibri"/>
                <w:sz w:val="18"/>
                <w:szCs w:val="18"/>
              </w:rPr>
              <w:t>51,6</w:t>
            </w:r>
          </w:p>
        </w:tc>
        <w:tc>
          <w:tcPr>
            <w:tcW w:w="479" w:type="pct"/>
            <w:gridSpan w:val="2"/>
          </w:tcPr>
          <w:p w:rsidR="00095415" w:rsidRPr="00CE0357" w:rsidRDefault="00BA08C4" w:rsidP="008E69A4">
            <w:pPr>
              <w:jc w:val="center"/>
              <w:rPr>
                <w:rFonts w:ascii="Calibri" w:hAnsi="Calibri"/>
                <w:sz w:val="18"/>
                <w:szCs w:val="18"/>
              </w:rPr>
            </w:pPr>
            <w:r w:rsidRPr="00CE0357">
              <w:rPr>
                <w:rFonts w:ascii="Calibri" w:hAnsi="Calibri"/>
                <w:sz w:val="18"/>
                <w:szCs w:val="18"/>
              </w:rPr>
              <w:t>53,2</w:t>
            </w:r>
          </w:p>
        </w:tc>
        <w:tc>
          <w:tcPr>
            <w:tcW w:w="476" w:type="pct"/>
            <w:gridSpan w:val="2"/>
          </w:tcPr>
          <w:p w:rsidR="00095415" w:rsidRPr="00CE0357" w:rsidRDefault="00BA08C4" w:rsidP="008E69A4">
            <w:pPr>
              <w:jc w:val="center"/>
              <w:rPr>
                <w:rFonts w:ascii="Calibri" w:hAnsi="Calibri"/>
                <w:sz w:val="18"/>
                <w:szCs w:val="18"/>
              </w:rPr>
            </w:pPr>
            <w:r w:rsidRPr="00CE0357">
              <w:rPr>
                <w:rFonts w:ascii="Calibri" w:hAnsi="Calibri"/>
                <w:sz w:val="18"/>
                <w:szCs w:val="18"/>
              </w:rPr>
              <w:t>53,4</w:t>
            </w:r>
          </w:p>
        </w:tc>
        <w:tc>
          <w:tcPr>
            <w:tcW w:w="643" w:type="pct"/>
          </w:tcPr>
          <w:p w:rsidR="00095415" w:rsidRPr="00CE0357" w:rsidRDefault="00D607DC" w:rsidP="008E69A4">
            <w:pPr>
              <w:jc w:val="center"/>
              <w:rPr>
                <w:rFonts w:ascii="Calibri" w:hAnsi="Calibri"/>
                <w:sz w:val="18"/>
                <w:szCs w:val="18"/>
              </w:rPr>
            </w:pPr>
            <w:r w:rsidRPr="00CE0357">
              <w:rPr>
                <w:rFonts w:ascii="Calibri" w:hAnsi="Calibri"/>
                <w:sz w:val="18"/>
                <w:szCs w:val="18"/>
              </w:rPr>
              <w:t>0,8pkt</w:t>
            </w:r>
          </w:p>
        </w:tc>
      </w:tr>
      <w:tr w:rsidR="002504C5" w:rsidRPr="00CE0357" w:rsidTr="008E69A4">
        <w:tc>
          <w:tcPr>
            <w:tcW w:w="994" w:type="pct"/>
          </w:tcPr>
          <w:p w:rsidR="00095415" w:rsidRPr="00CE0357" w:rsidRDefault="00095415" w:rsidP="008E69A4">
            <w:pPr>
              <w:ind w:firstLine="318"/>
              <w:jc w:val="both"/>
              <w:rPr>
                <w:rFonts w:ascii="Calibri" w:hAnsi="Calibri"/>
                <w:b/>
                <w:bCs/>
                <w:i/>
                <w:sz w:val="18"/>
                <w:szCs w:val="18"/>
              </w:rPr>
            </w:pPr>
            <w:r w:rsidRPr="00CE0357">
              <w:rPr>
                <w:rFonts w:ascii="Calibri" w:hAnsi="Calibri"/>
                <w:b/>
                <w:bCs/>
                <w:i/>
                <w:sz w:val="18"/>
                <w:szCs w:val="18"/>
              </w:rPr>
              <w:t>Polska</w:t>
            </w:r>
          </w:p>
        </w:tc>
        <w:tc>
          <w:tcPr>
            <w:tcW w:w="439" w:type="pct"/>
            <w:gridSpan w:val="2"/>
          </w:tcPr>
          <w:p w:rsidR="00095415" w:rsidRPr="00CE0357" w:rsidRDefault="00095415" w:rsidP="008E69A4">
            <w:pPr>
              <w:jc w:val="center"/>
              <w:rPr>
                <w:rFonts w:ascii="Calibri" w:hAnsi="Calibri"/>
                <w:sz w:val="18"/>
                <w:szCs w:val="18"/>
              </w:rPr>
            </w:pPr>
            <w:r w:rsidRPr="00CE0357">
              <w:rPr>
                <w:rFonts w:ascii="Calibri" w:eastAsia="Calibri" w:hAnsi="Calibri"/>
                <w:sz w:val="18"/>
                <w:szCs w:val="18"/>
                <w:lang w:eastAsia="en-US"/>
              </w:rPr>
              <w:t>55,1</w:t>
            </w:r>
          </w:p>
        </w:tc>
        <w:tc>
          <w:tcPr>
            <w:tcW w:w="526" w:type="pct"/>
            <w:gridSpan w:val="2"/>
          </w:tcPr>
          <w:p w:rsidR="00095415" w:rsidRPr="00CE0357" w:rsidRDefault="00095415" w:rsidP="008E69A4">
            <w:pPr>
              <w:jc w:val="center"/>
              <w:rPr>
                <w:rFonts w:ascii="Calibri" w:hAnsi="Calibri"/>
                <w:sz w:val="18"/>
                <w:szCs w:val="18"/>
              </w:rPr>
            </w:pPr>
            <w:r w:rsidRPr="00CE0357">
              <w:rPr>
                <w:rFonts w:ascii="Calibri" w:eastAsia="Calibri" w:hAnsi="Calibri"/>
                <w:sz w:val="18"/>
                <w:szCs w:val="18"/>
                <w:lang w:eastAsia="en-US"/>
              </w:rPr>
              <w:t>54,6</w:t>
            </w:r>
          </w:p>
        </w:tc>
        <w:tc>
          <w:tcPr>
            <w:tcW w:w="487" w:type="pct"/>
            <w:gridSpan w:val="2"/>
          </w:tcPr>
          <w:p w:rsidR="00095415" w:rsidRPr="00CE0357" w:rsidRDefault="00095415" w:rsidP="008E69A4">
            <w:pPr>
              <w:jc w:val="center"/>
              <w:rPr>
                <w:rFonts w:ascii="Calibri" w:hAnsi="Calibri"/>
                <w:sz w:val="18"/>
                <w:szCs w:val="18"/>
              </w:rPr>
            </w:pPr>
            <w:r w:rsidRPr="00CE0357">
              <w:rPr>
                <w:rFonts w:ascii="Calibri" w:eastAsia="Calibri" w:hAnsi="Calibri"/>
                <w:sz w:val="18"/>
                <w:szCs w:val="18"/>
                <w:lang w:eastAsia="en-US"/>
              </w:rPr>
              <w:t>55,0</w:t>
            </w:r>
          </w:p>
        </w:tc>
        <w:tc>
          <w:tcPr>
            <w:tcW w:w="477" w:type="pct"/>
            <w:gridSpan w:val="2"/>
          </w:tcPr>
          <w:p w:rsidR="00095415" w:rsidRPr="00CE0357" w:rsidRDefault="00095415" w:rsidP="008E69A4">
            <w:pPr>
              <w:jc w:val="center"/>
              <w:rPr>
                <w:rFonts w:ascii="Calibri" w:hAnsi="Calibri"/>
                <w:sz w:val="18"/>
                <w:szCs w:val="18"/>
              </w:rPr>
            </w:pPr>
            <w:r w:rsidRPr="00CE0357">
              <w:rPr>
                <w:rFonts w:ascii="Calibri" w:eastAsia="Calibri" w:hAnsi="Calibri"/>
                <w:sz w:val="18"/>
                <w:szCs w:val="18"/>
                <w:lang w:eastAsia="en-US"/>
              </w:rPr>
              <w:t>55,2</w:t>
            </w:r>
          </w:p>
        </w:tc>
        <w:tc>
          <w:tcPr>
            <w:tcW w:w="479" w:type="pct"/>
            <w:gridSpan w:val="2"/>
          </w:tcPr>
          <w:p w:rsidR="00095415" w:rsidRPr="00CE0357" w:rsidRDefault="00BA08C4" w:rsidP="008E69A4">
            <w:pPr>
              <w:jc w:val="center"/>
              <w:rPr>
                <w:rFonts w:ascii="Calibri" w:eastAsia="Calibri" w:hAnsi="Calibri"/>
                <w:sz w:val="18"/>
                <w:szCs w:val="18"/>
                <w:lang w:eastAsia="en-US"/>
              </w:rPr>
            </w:pPr>
            <w:r w:rsidRPr="00CE0357">
              <w:rPr>
                <w:rFonts w:ascii="Calibri" w:eastAsia="Calibri" w:hAnsi="Calibri"/>
                <w:sz w:val="18"/>
                <w:szCs w:val="18"/>
                <w:lang w:eastAsia="en-US"/>
              </w:rPr>
              <w:t>55,3</w:t>
            </w:r>
          </w:p>
        </w:tc>
        <w:tc>
          <w:tcPr>
            <w:tcW w:w="479" w:type="pct"/>
            <w:gridSpan w:val="2"/>
          </w:tcPr>
          <w:p w:rsidR="00095415" w:rsidRPr="00CE0357" w:rsidRDefault="00BA08C4" w:rsidP="008E69A4">
            <w:pPr>
              <w:jc w:val="center"/>
              <w:rPr>
                <w:rFonts w:ascii="Calibri" w:eastAsia="Calibri" w:hAnsi="Calibri"/>
                <w:sz w:val="18"/>
                <w:szCs w:val="18"/>
                <w:lang w:eastAsia="en-US"/>
              </w:rPr>
            </w:pPr>
            <w:r w:rsidRPr="00CE0357">
              <w:rPr>
                <w:rFonts w:ascii="Calibri" w:eastAsia="Calibri" w:hAnsi="Calibri"/>
                <w:sz w:val="18"/>
                <w:szCs w:val="18"/>
                <w:lang w:eastAsia="en-US"/>
              </w:rPr>
              <w:t>55,8</w:t>
            </w:r>
          </w:p>
        </w:tc>
        <w:tc>
          <w:tcPr>
            <w:tcW w:w="476" w:type="pct"/>
            <w:gridSpan w:val="2"/>
          </w:tcPr>
          <w:p w:rsidR="00095415" w:rsidRPr="00CE0357" w:rsidRDefault="00BA08C4" w:rsidP="008E69A4">
            <w:pPr>
              <w:jc w:val="center"/>
              <w:rPr>
                <w:rFonts w:ascii="Calibri" w:eastAsia="Calibri" w:hAnsi="Calibri"/>
                <w:sz w:val="18"/>
                <w:szCs w:val="18"/>
                <w:lang w:eastAsia="en-US"/>
              </w:rPr>
            </w:pPr>
            <w:r w:rsidRPr="00CE0357">
              <w:rPr>
                <w:rFonts w:ascii="Calibri" w:eastAsia="Calibri" w:hAnsi="Calibri"/>
                <w:sz w:val="18"/>
                <w:szCs w:val="18"/>
                <w:lang w:eastAsia="en-US"/>
              </w:rPr>
              <w:t>56,4</w:t>
            </w:r>
          </w:p>
        </w:tc>
        <w:tc>
          <w:tcPr>
            <w:tcW w:w="643" w:type="pct"/>
          </w:tcPr>
          <w:p w:rsidR="00095415" w:rsidRPr="00CE0357" w:rsidRDefault="00D607DC" w:rsidP="008E69A4">
            <w:pPr>
              <w:jc w:val="center"/>
              <w:rPr>
                <w:rFonts w:ascii="Calibri" w:eastAsia="Calibri" w:hAnsi="Calibri"/>
                <w:sz w:val="18"/>
                <w:szCs w:val="18"/>
                <w:lang w:eastAsia="en-US"/>
              </w:rPr>
            </w:pPr>
            <w:r w:rsidRPr="00CE0357">
              <w:rPr>
                <w:rFonts w:ascii="Calibri" w:eastAsia="Calibri" w:hAnsi="Calibri"/>
                <w:sz w:val="18"/>
                <w:szCs w:val="18"/>
                <w:lang w:eastAsia="en-US"/>
              </w:rPr>
              <w:t>1,3pkt</w:t>
            </w:r>
          </w:p>
        </w:tc>
      </w:tr>
      <w:tr w:rsidR="00095415" w:rsidRPr="00CE0357" w:rsidTr="008E69A4">
        <w:tc>
          <w:tcPr>
            <w:tcW w:w="5000" w:type="pct"/>
            <w:gridSpan w:val="16"/>
          </w:tcPr>
          <w:p w:rsidR="00095415" w:rsidRPr="00CE0357" w:rsidRDefault="00095415" w:rsidP="008E69A4">
            <w:pPr>
              <w:jc w:val="both"/>
              <w:rPr>
                <w:rFonts w:ascii="Calibri" w:hAnsi="Calibri"/>
                <w:b/>
                <w:bCs/>
                <w:sz w:val="18"/>
                <w:szCs w:val="18"/>
              </w:rPr>
            </w:pPr>
            <w:r w:rsidRPr="00CE0357">
              <w:rPr>
                <w:rFonts w:ascii="Calibri" w:hAnsi="Calibri"/>
                <w:b/>
                <w:bCs/>
                <w:sz w:val="18"/>
                <w:szCs w:val="18"/>
              </w:rPr>
              <w:t>Wskaźnik zatrudnienia na obszarach</w:t>
            </w:r>
            <w:r w:rsidR="007F3261" w:rsidRPr="00CE0357">
              <w:rPr>
                <w:rFonts w:ascii="Calibri" w:hAnsi="Calibri"/>
                <w:b/>
                <w:bCs/>
                <w:sz w:val="18"/>
                <w:szCs w:val="18"/>
              </w:rPr>
              <w:t xml:space="preserve"> </w:t>
            </w:r>
            <w:r w:rsidRPr="00CE0357">
              <w:rPr>
                <w:rFonts w:ascii="Calibri" w:hAnsi="Calibri"/>
                <w:b/>
                <w:bCs/>
                <w:sz w:val="18"/>
                <w:szCs w:val="18"/>
              </w:rPr>
              <w:t>wiejskich wg BAEL – IV kw.</w:t>
            </w:r>
          </w:p>
        </w:tc>
      </w:tr>
      <w:tr w:rsidR="002504C5" w:rsidRPr="00CE0357" w:rsidTr="008E69A4">
        <w:tc>
          <w:tcPr>
            <w:tcW w:w="994" w:type="pct"/>
          </w:tcPr>
          <w:p w:rsidR="00095415" w:rsidRPr="00CE0357" w:rsidRDefault="00095415" w:rsidP="008E69A4">
            <w:pPr>
              <w:pStyle w:val="Bezodstpw"/>
              <w:ind w:firstLine="318"/>
              <w:jc w:val="both"/>
              <w:rPr>
                <w:rFonts w:ascii="Calibri" w:hAnsi="Calibri"/>
                <w:b/>
                <w:bCs/>
                <w:i/>
                <w:sz w:val="18"/>
                <w:szCs w:val="18"/>
              </w:rPr>
            </w:pPr>
            <w:r w:rsidRPr="00CE0357">
              <w:rPr>
                <w:rFonts w:ascii="Calibri" w:hAnsi="Calibri"/>
                <w:b/>
                <w:bCs/>
                <w:i/>
                <w:sz w:val="18"/>
                <w:szCs w:val="18"/>
              </w:rPr>
              <w:t>woj. podlaskie</w:t>
            </w:r>
          </w:p>
        </w:tc>
        <w:tc>
          <w:tcPr>
            <w:tcW w:w="439"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48,5</w:t>
            </w:r>
          </w:p>
        </w:tc>
        <w:tc>
          <w:tcPr>
            <w:tcW w:w="526"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49,9</w:t>
            </w:r>
          </w:p>
        </w:tc>
        <w:tc>
          <w:tcPr>
            <w:tcW w:w="487"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50,7</w:t>
            </w:r>
          </w:p>
        </w:tc>
        <w:tc>
          <w:tcPr>
            <w:tcW w:w="477"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51,5</w:t>
            </w:r>
          </w:p>
        </w:tc>
        <w:tc>
          <w:tcPr>
            <w:tcW w:w="479" w:type="pct"/>
            <w:gridSpan w:val="2"/>
          </w:tcPr>
          <w:p w:rsidR="00095415" w:rsidRPr="00CE0357" w:rsidRDefault="00BA08C4" w:rsidP="008E69A4">
            <w:pPr>
              <w:jc w:val="center"/>
              <w:rPr>
                <w:rFonts w:ascii="Calibri" w:hAnsi="Calibri"/>
                <w:sz w:val="18"/>
                <w:szCs w:val="18"/>
              </w:rPr>
            </w:pPr>
            <w:r w:rsidRPr="00CE0357">
              <w:rPr>
                <w:rFonts w:ascii="Calibri" w:hAnsi="Calibri"/>
                <w:sz w:val="18"/>
                <w:szCs w:val="18"/>
              </w:rPr>
              <w:t>48,1</w:t>
            </w:r>
          </w:p>
        </w:tc>
        <w:tc>
          <w:tcPr>
            <w:tcW w:w="479" w:type="pct"/>
            <w:gridSpan w:val="2"/>
          </w:tcPr>
          <w:p w:rsidR="00095415" w:rsidRPr="00CE0357" w:rsidRDefault="00BA08C4" w:rsidP="008E69A4">
            <w:pPr>
              <w:jc w:val="center"/>
              <w:rPr>
                <w:rFonts w:ascii="Calibri" w:hAnsi="Calibri"/>
                <w:sz w:val="18"/>
                <w:szCs w:val="18"/>
              </w:rPr>
            </w:pPr>
            <w:r w:rsidRPr="00CE0357">
              <w:rPr>
                <w:rFonts w:ascii="Calibri" w:hAnsi="Calibri"/>
                <w:sz w:val="18"/>
                <w:szCs w:val="18"/>
              </w:rPr>
              <w:t>49,6</w:t>
            </w:r>
          </w:p>
        </w:tc>
        <w:tc>
          <w:tcPr>
            <w:tcW w:w="476" w:type="pct"/>
            <w:gridSpan w:val="2"/>
          </w:tcPr>
          <w:p w:rsidR="00095415" w:rsidRPr="00CE0357" w:rsidRDefault="00BA08C4" w:rsidP="008E69A4">
            <w:pPr>
              <w:jc w:val="center"/>
              <w:rPr>
                <w:rFonts w:ascii="Calibri" w:hAnsi="Calibri"/>
                <w:sz w:val="18"/>
                <w:szCs w:val="18"/>
              </w:rPr>
            </w:pPr>
            <w:r w:rsidRPr="00CE0357">
              <w:rPr>
                <w:rFonts w:ascii="Calibri" w:hAnsi="Calibri"/>
                <w:sz w:val="18"/>
                <w:szCs w:val="18"/>
              </w:rPr>
              <w:t>50,0</w:t>
            </w:r>
          </w:p>
        </w:tc>
        <w:tc>
          <w:tcPr>
            <w:tcW w:w="643" w:type="pct"/>
          </w:tcPr>
          <w:p w:rsidR="00095415" w:rsidRPr="00CE0357" w:rsidRDefault="00D607DC" w:rsidP="008E69A4">
            <w:pPr>
              <w:jc w:val="center"/>
              <w:rPr>
                <w:rFonts w:ascii="Calibri" w:hAnsi="Calibri"/>
                <w:sz w:val="18"/>
                <w:szCs w:val="18"/>
              </w:rPr>
            </w:pPr>
            <w:r w:rsidRPr="00CE0357">
              <w:rPr>
                <w:rFonts w:ascii="Calibri" w:hAnsi="Calibri"/>
                <w:sz w:val="18"/>
                <w:szCs w:val="18"/>
              </w:rPr>
              <w:t>1,5pkt</w:t>
            </w:r>
          </w:p>
        </w:tc>
      </w:tr>
      <w:tr w:rsidR="002504C5" w:rsidRPr="00CE0357" w:rsidTr="008E69A4">
        <w:tc>
          <w:tcPr>
            <w:tcW w:w="994" w:type="pct"/>
          </w:tcPr>
          <w:p w:rsidR="00095415" w:rsidRPr="00CE0357" w:rsidRDefault="00095415" w:rsidP="008E69A4">
            <w:pPr>
              <w:pStyle w:val="Bezodstpw"/>
              <w:ind w:firstLine="318"/>
              <w:jc w:val="both"/>
              <w:rPr>
                <w:rFonts w:ascii="Calibri" w:hAnsi="Calibri"/>
                <w:b/>
                <w:bCs/>
                <w:i/>
                <w:sz w:val="18"/>
                <w:szCs w:val="18"/>
              </w:rPr>
            </w:pPr>
            <w:r w:rsidRPr="00CE0357">
              <w:rPr>
                <w:rFonts w:ascii="Calibri" w:hAnsi="Calibri"/>
                <w:b/>
                <w:bCs/>
                <w:i/>
                <w:sz w:val="18"/>
                <w:szCs w:val="18"/>
              </w:rPr>
              <w:t>Polska</w:t>
            </w:r>
          </w:p>
        </w:tc>
        <w:tc>
          <w:tcPr>
            <w:tcW w:w="439" w:type="pct"/>
            <w:gridSpan w:val="2"/>
          </w:tcPr>
          <w:p w:rsidR="00095415" w:rsidRPr="00CE0357" w:rsidRDefault="00095415" w:rsidP="008E69A4">
            <w:pPr>
              <w:jc w:val="center"/>
              <w:rPr>
                <w:rFonts w:ascii="Calibri" w:hAnsi="Calibri"/>
                <w:sz w:val="18"/>
                <w:szCs w:val="18"/>
              </w:rPr>
            </w:pPr>
            <w:r w:rsidRPr="00CE0357">
              <w:rPr>
                <w:rFonts w:ascii="Calibri" w:eastAsia="Calibri" w:hAnsi="Calibri"/>
                <w:sz w:val="18"/>
                <w:szCs w:val="18"/>
                <w:lang w:eastAsia="en-US"/>
              </w:rPr>
              <w:t>48,8</w:t>
            </w:r>
          </w:p>
        </w:tc>
        <w:tc>
          <w:tcPr>
            <w:tcW w:w="526" w:type="pct"/>
            <w:gridSpan w:val="2"/>
          </w:tcPr>
          <w:p w:rsidR="00095415" w:rsidRPr="00CE0357" w:rsidRDefault="00095415" w:rsidP="008E69A4">
            <w:pPr>
              <w:jc w:val="center"/>
              <w:rPr>
                <w:rFonts w:ascii="Calibri" w:hAnsi="Calibri"/>
                <w:sz w:val="18"/>
                <w:szCs w:val="18"/>
              </w:rPr>
            </w:pPr>
            <w:r w:rsidRPr="00CE0357">
              <w:rPr>
                <w:rFonts w:ascii="Calibri" w:eastAsia="Calibri" w:hAnsi="Calibri"/>
                <w:sz w:val="18"/>
                <w:szCs w:val="18"/>
                <w:lang w:eastAsia="en-US"/>
              </w:rPr>
              <w:t>50,2</w:t>
            </w:r>
          </w:p>
        </w:tc>
        <w:tc>
          <w:tcPr>
            <w:tcW w:w="487" w:type="pct"/>
            <w:gridSpan w:val="2"/>
          </w:tcPr>
          <w:p w:rsidR="00095415" w:rsidRPr="00CE0357" w:rsidRDefault="00095415" w:rsidP="008E69A4">
            <w:pPr>
              <w:jc w:val="center"/>
              <w:rPr>
                <w:rFonts w:ascii="Calibri" w:hAnsi="Calibri"/>
                <w:sz w:val="18"/>
                <w:szCs w:val="18"/>
              </w:rPr>
            </w:pPr>
            <w:r w:rsidRPr="00CE0357">
              <w:rPr>
                <w:rFonts w:ascii="Calibri" w:eastAsia="Calibri" w:hAnsi="Calibri"/>
                <w:sz w:val="18"/>
                <w:szCs w:val="18"/>
                <w:lang w:eastAsia="en-US"/>
              </w:rPr>
              <w:t>51,5</w:t>
            </w:r>
          </w:p>
        </w:tc>
        <w:tc>
          <w:tcPr>
            <w:tcW w:w="477" w:type="pct"/>
            <w:gridSpan w:val="2"/>
          </w:tcPr>
          <w:p w:rsidR="00095415" w:rsidRPr="00CE0357" w:rsidRDefault="00095415" w:rsidP="008E69A4">
            <w:pPr>
              <w:jc w:val="center"/>
              <w:rPr>
                <w:rFonts w:ascii="Calibri" w:hAnsi="Calibri"/>
                <w:sz w:val="18"/>
                <w:szCs w:val="18"/>
              </w:rPr>
            </w:pPr>
            <w:r w:rsidRPr="00CE0357">
              <w:rPr>
                <w:rFonts w:ascii="Calibri" w:eastAsia="Calibri" w:hAnsi="Calibri"/>
                <w:sz w:val="18"/>
                <w:szCs w:val="18"/>
                <w:lang w:eastAsia="en-US"/>
              </w:rPr>
              <w:t>50,6</w:t>
            </w:r>
          </w:p>
        </w:tc>
        <w:tc>
          <w:tcPr>
            <w:tcW w:w="479" w:type="pct"/>
            <w:gridSpan w:val="2"/>
          </w:tcPr>
          <w:p w:rsidR="00095415" w:rsidRPr="00CE0357" w:rsidRDefault="00BA08C4" w:rsidP="008E69A4">
            <w:pPr>
              <w:jc w:val="center"/>
              <w:rPr>
                <w:rFonts w:ascii="Calibri" w:eastAsia="Calibri" w:hAnsi="Calibri"/>
                <w:sz w:val="18"/>
                <w:szCs w:val="18"/>
                <w:lang w:eastAsia="en-US"/>
              </w:rPr>
            </w:pPr>
            <w:r w:rsidRPr="00CE0357">
              <w:rPr>
                <w:rFonts w:ascii="Calibri" w:eastAsia="Calibri" w:hAnsi="Calibri"/>
                <w:sz w:val="18"/>
                <w:szCs w:val="18"/>
                <w:lang w:eastAsia="en-US"/>
              </w:rPr>
              <w:t>50,3</w:t>
            </w:r>
          </w:p>
        </w:tc>
        <w:tc>
          <w:tcPr>
            <w:tcW w:w="479" w:type="pct"/>
            <w:gridSpan w:val="2"/>
          </w:tcPr>
          <w:p w:rsidR="00095415" w:rsidRPr="00CE0357" w:rsidRDefault="00BA08C4" w:rsidP="008E69A4">
            <w:pPr>
              <w:jc w:val="center"/>
              <w:rPr>
                <w:rFonts w:ascii="Calibri" w:eastAsia="Calibri" w:hAnsi="Calibri"/>
                <w:sz w:val="18"/>
                <w:szCs w:val="18"/>
                <w:lang w:eastAsia="en-US"/>
              </w:rPr>
            </w:pPr>
            <w:r w:rsidRPr="00CE0357">
              <w:rPr>
                <w:rFonts w:ascii="Calibri" w:eastAsia="Calibri" w:hAnsi="Calibri"/>
                <w:sz w:val="18"/>
                <w:szCs w:val="18"/>
                <w:lang w:eastAsia="en-US"/>
              </w:rPr>
              <w:t>50,4</w:t>
            </w:r>
          </w:p>
        </w:tc>
        <w:tc>
          <w:tcPr>
            <w:tcW w:w="476" w:type="pct"/>
            <w:gridSpan w:val="2"/>
          </w:tcPr>
          <w:p w:rsidR="00095415" w:rsidRPr="00CE0357" w:rsidRDefault="00BA08C4" w:rsidP="008E69A4">
            <w:pPr>
              <w:jc w:val="center"/>
              <w:rPr>
                <w:rFonts w:ascii="Calibri" w:eastAsia="Calibri" w:hAnsi="Calibri"/>
                <w:sz w:val="18"/>
                <w:szCs w:val="18"/>
                <w:lang w:eastAsia="en-US"/>
              </w:rPr>
            </w:pPr>
            <w:r w:rsidRPr="00CE0357">
              <w:rPr>
                <w:rFonts w:ascii="Calibri" w:eastAsia="Calibri" w:hAnsi="Calibri"/>
                <w:sz w:val="18"/>
                <w:szCs w:val="18"/>
                <w:lang w:eastAsia="en-US"/>
              </w:rPr>
              <w:t>50,8</w:t>
            </w:r>
          </w:p>
        </w:tc>
        <w:tc>
          <w:tcPr>
            <w:tcW w:w="643" w:type="pct"/>
          </w:tcPr>
          <w:p w:rsidR="00095415" w:rsidRPr="00CE0357" w:rsidRDefault="00D607DC" w:rsidP="008E69A4">
            <w:pPr>
              <w:jc w:val="center"/>
              <w:rPr>
                <w:rFonts w:ascii="Calibri" w:eastAsia="Calibri" w:hAnsi="Calibri"/>
                <w:sz w:val="18"/>
                <w:szCs w:val="18"/>
                <w:lang w:eastAsia="en-US"/>
              </w:rPr>
            </w:pPr>
            <w:r w:rsidRPr="00CE0357">
              <w:rPr>
                <w:rFonts w:ascii="Calibri" w:eastAsia="Calibri" w:hAnsi="Calibri"/>
                <w:sz w:val="18"/>
                <w:szCs w:val="18"/>
                <w:lang w:eastAsia="en-US"/>
              </w:rPr>
              <w:t>2,0pkt</w:t>
            </w:r>
          </w:p>
        </w:tc>
      </w:tr>
      <w:tr w:rsidR="00095415" w:rsidRPr="00CE0357" w:rsidTr="008E69A4">
        <w:tc>
          <w:tcPr>
            <w:tcW w:w="5000" w:type="pct"/>
            <w:gridSpan w:val="16"/>
          </w:tcPr>
          <w:p w:rsidR="00095415" w:rsidRPr="00CE0357" w:rsidRDefault="00095415" w:rsidP="008E69A4">
            <w:pPr>
              <w:jc w:val="both"/>
              <w:rPr>
                <w:rFonts w:ascii="Calibri" w:hAnsi="Calibri"/>
                <w:b/>
                <w:bCs/>
                <w:sz w:val="18"/>
                <w:szCs w:val="18"/>
              </w:rPr>
            </w:pPr>
            <w:r w:rsidRPr="00CE0357">
              <w:rPr>
                <w:rFonts w:ascii="Calibri" w:hAnsi="Calibri"/>
                <w:b/>
                <w:bCs/>
                <w:sz w:val="18"/>
                <w:szCs w:val="18"/>
              </w:rPr>
              <w:t>Wskaźnik bezrobocia na obszarach</w:t>
            </w:r>
            <w:r w:rsidR="007F3261" w:rsidRPr="00CE0357">
              <w:rPr>
                <w:rFonts w:ascii="Calibri" w:hAnsi="Calibri"/>
                <w:b/>
                <w:bCs/>
                <w:sz w:val="18"/>
                <w:szCs w:val="18"/>
              </w:rPr>
              <w:t xml:space="preserve"> </w:t>
            </w:r>
            <w:r w:rsidRPr="00CE0357">
              <w:rPr>
                <w:rFonts w:ascii="Calibri" w:hAnsi="Calibri"/>
                <w:b/>
                <w:bCs/>
                <w:sz w:val="18"/>
                <w:szCs w:val="18"/>
              </w:rPr>
              <w:t>wiejskich wg BAEL – IV kw.</w:t>
            </w:r>
          </w:p>
        </w:tc>
      </w:tr>
      <w:tr w:rsidR="002504C5" w:rsidRPr="00CE0357" w:rsidTr="008E69A4">
        <w:tc>
          <w:tcPr>
            <w:tcW w:w="994" w:type="pct"/>
          </w:tcPr>
          <w:p w:rsidR="00095415" w:rsidRPr="00CE0357" w:rsidRDefault="00095415" w:rsidP="008E69A4">
            <w:pPr>
              <w:pStyle w:val="Bezodstpw"/>
              <w:ind w:firstLine="318"/>
              <w:jc w:val="both"/>
              <w:rPr>
                <w:rFonts w:ascii="Calibri" w:hAnsi="Calibri"/>
                <w:b/>
                <w:bCs/>
                <w:i/>
                <w:sz w:val="18"/>
                <w:szCs w:val="18"/>
              </w:rPr>
            </w:pPr>
            <w:r w:rsidRPr="00CE0357">
              <w:rPr>
                <w:rFonts w:ascii="Calibri" w:hAnsi="Calibri"/>
                <w:b/>
                <w:bCs/>
                <w:i/>
                <w:sz w:val="18"/>
                <w:szCs w:val="18"/>
              </w:rPr>
              <w:t>woj. podlaskie</w:t>
            </w:r>
          </w:p>
        </w:tc>
        <w:tc>
          <w:tcPr>
            <w:tcW w:w="439"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7,7</w:t>
            </w:r>
          </w:p>
        </w:tc>
        <w:tc>
          <w:tcPr>
            <w:tcW w:w="526"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6,6</w:t>
            </w:r>
          </w:p>
        </w:tc>
        <w:tc>
          <w:tcPr>
            <w:tcW w:w="487"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5,4</w:t>
            </w:r>
          </w:p>
        </w:tc>
        <w:tc>
          <w:tcPr>
            <w:tcW w:w="477" w:type="pct"/>
            <w:gridSpan w:val="2"/>
          </w:tcPr>
          <w:p w:rsidR="00095415" w:rsidRPr="00CE0357" w:rsidRDefault="00095415" w:rsidP="008E69A4">
            <w:pPr>
              <w:jc w:val="center"/>
              <w:rPr>
                <w:rFonts w:ascii="Calibri" w:hAnsi="Calibri"/>
                <w:sz w:val="18"/>
                <w:szCs w:val="18"/>
              </w:rPr>
            </w:pPr>
            <w:r w:rsidRPr="00CE0357">
              <w:rPr>
                <w:rFonts w:ascii="Calibri" w:hAnsi="Calibri"/>
                <w:sz w:val="18"/>
                <w:szCs w:val="18"/>
              </w:rPr>
              <w:t>3,5</w:t>
            </w:r>
          </w:p>
        </w:tc>
        <w:tc>
          <w:tcPr>
            <w:tcW w:w="479" w:type="pct"/>
            <w:gridSpan w:val="2"/>
          </w:tcPr>
          <w:p w:rsidR="00095415" w:rsidRPr="00CE0357" w:rsidRDefault="00BA08C4" w:rsidP="008E69A4">
            <w:pPr>
              <w:jc w:val="center"/>
              <w:rPr>
                <w:rFonts w:ascii="Calibri" w:hAnsi="Calibri"/>
                <w:sz w:val="18"/>
                <w:szCs w:val="18"/>
              </w:rPr>
            </w:pPr>
            <w:r w:rsidRPr="00CE0357">
              <w:rPr>
                <w:rFonts w:ascii="Calibri" w:hAnsi="Calibri"/>
                <w:sz w:val="18"/>
                <w:szCs w:val="18"/>
              </w:rPr>
              <w:t>6,9</w:t>
            </w:r>
          </w:p>
        </w:tc>
        <w:tc>
          <w:tcPr>
            <w:tcW w:w="479" w:type="pct"/>
            <w:gridSpan w:val="2"/>
          </w:tcPr>
          <w:p w:rsidR="00095415" w:rsidRPr="00CE0357" w:rsidRDefault="00BA08C4" w:rsidP="008E69A4">
            <w:pPr>
              <w:jc w:val="center"/>
              <w:rPr>
                <w:rFonts w:ascii="Calibri" w:hAnsi="Calibri"/>
                <w:sz w:val="18"/>
                <w:szCs w:val="18"/>
              </w:rPr>
            </w:pPr>
            <w:r w:rsidRPr="00CE0357">
              <w:rPr>
                <w:rFonts w:ascii="Calibri" w:hAnsi="Calibri"/>
                <w:sz w:val="18"/>
                <w:szCs w:val="18"/>
              </w:rPr>
              <w:t>6,8</w:t>
            </w:r>
          </w:p>
        </w:tc>
        <w:tc>
          <w:tcPr>
            <w:tcW w:w="476" w:type="pct"/>
            <w:gridSpan w:val="2"/>
          </w:tcPr>
          <w:p w:rsidR="00095415" w:rsidRPr="00CE0357" w:rsidRDefault="00BA08C4" w:rsidP="008E69A4">
            <w:pPr>
              <w:jc w:val="center"/>
              <w:rPr>
                <w:rFonts w:ascii="Calibri" w:hAnsi="Calibri"/>
                <w:sz w:val="18"/>
                <w:szCs w:val="18"/>
              </w:rPr>
            </w:pPr>
            <w:r w:rsidRPr="00CE0357">
              <w:rPr>
                <w:rFonts w:ascii="Calibri" w:hAnsi="Calibri"/>
                <w:sz w:val="18"/>
                <w:szCs w:val="18"/>
              </w:rPr>
              <w:t>5,9</w:t>
            </w:r>
          </w:p>
        </w:tc>
        <w:tc>
          <w:tcPr>
            <w:tcW w:w="643" w:type="pct"/>
          </w:tcPr>
          <w:p w:rsidR="00095415" w:rsidRPr="00CE0357" w:rsidRDefault="00D607DC" w:rsidP="008E69A4">
            <w:pPr>
              <w:jc w:val="center"/>
              <w:rPr>
                <w:rFonts w:ascii="Calibri" w:hAnsi="Calibri"/>
                <w:sz w:val="18"/>
                <w:szCs w:val="18"/>
              </w:rPr>
            </w:pPr>
            <w:r w:rsidRPr="00CE0357">
              <w:rPr>
                <w:rFonts w:ascii="Calibri" w:hAnsi="Calibri"/>
                <w:sz w:val="18"/>
                <w:szCs w:val="18"/>
              </w:rPr>
              <w:t>-1,8pkt</w:t>
            </w:r>
          </w:p>
        </w:tc>
      </w:tr>
      <w:tr w:rsidR="002504C5" w:rsidRPr="00CE0357" w:rsidTr="008E69A4">
        <w:tc>
          <w:tcPr>
            <w:tcW w:w="994" w:type="pct"/>
          </w:tcPr>
          <w:p w:rsidR="00095415" w:rsidRPr="00CE0357" w:rsidRDefault="00095415" w:rsidP="008E69A4">
            <w:pPr>
              <w:pStyle w:val="Bezodstpw"/>
              <w:ind w:firstLine="318"/>
              <w:jc w:val="both"/>
              <w:rPr>
                <w:rFonts w:ascii="Calibri" w:hAnsi="Calibri"/>
                <w:b/>
                <w:bCs/>
                <w:i/>
                <w:sz w:val="18"/>
                <w:szCs w:val="18"/>
              </w:rPr>
            </w:pPr>
            <w:r w:rsidRPr="00CE0357">
              <w:rPr>
                <w:rFonts w:ascii="Calibri" w:hAnsi="Calibri"/>
                <w:b/>
                <w:bCs/>
                <w:i/>
                <w:sz w:val="18"/>
                <w:szCs w:val="18"/>
              </w:rPr>
              <w:t>Polska</w:t>
            </w:r>
          </w:p>
        </w:tc>
        <w:tc>
          <w:tcPr>
            <w:tcW w:w="439" w:type="pct"/>
            <w:gridSpan w:val="2"/>
          </w:tcPr>
          <w:p w:rsidR="00095415" w:rsidRPr="00CE0357" w:rsidRDefault="00095415" w:rsidP="008E69A4">
            <w:pPr>
              <w:jc w:val="center"/>
              <w:rPr>
                <w:rFonts w:ascii="Calibri" w:hAnsi="Calibri"/>
                <w:sz w:val="18"/>
                <w:szCs w:val="18"/>
              </w:rPr>
            </w:pPr>
            <w:r w:rsidRPr="00CE0357">
              <w:rPr>
                <w:rFonts w:ascii="Calibri" w:eastAsia="Calibri" w:hAnsi="Calibri"/>
                <w:sz w:val="18"/>
                <w:szCs w:val="18"/>
                <w:lang w:eastAsia="en-US"/>
              </w:rPr>
              <w:t>11,5</w:t>
            </w:r>
          </w:p>
        </w:tc>
        <w:tc>
          <w:tcPr>
            <w:tcW w:w="526" w:type="pct"/>
            <w:gridSpan w:val="2"/>
          </w:tcPr>
          <w:p w:rsidR="00095415" w:rsidRPr="00CE0357" w:rsidRDefault="00095415" w:rsidP="008E69A4">
            <w:pPr>
              <w:jc w:val="center"/>
              <w:rPr>
                <w:rFonts w:ascii="Calibri" w:hAnsi="Calibri"/>
                <w:sz w:val="18"/>
                <w:szCs w:val="18"/>
              </w:rPr>
            </w:pPr>
            <w:r w:rsidRPr="00CE0357">
              <w:rPr>
                <w:rFonts w:ascii="Calibri" w:eastAsia="Calibri" w:hAnsi="Calibri"/>
                <w:sz w:val="18"/>
                <w:szCs w:val="18"/>
                <w:lang w:eastAsia="en-US"/>
              </w:rPr>
              <w:t>8,0</w:t>
            </w:r>
          </w:p>
        </w:tc>
        <w:tc>
          <w:tcPr>
            <w:tcW w:w="487" w:type="pct"/>
            <w:gridSpan w:val="2"/>
          </w:tcPr>
          <w:p w:rsidR="00095415" w:rsidRPr="00CE0357" w:rsidRDefault="00095415" w:rsidP="008E69A4">
            <w:pPr>
              <w:jc w:val="center"/>
              <w:rPr>
                <w:rFonts w:ascii="Calibri" w:hAnsi="Calibri"/>
                <w:sz w:val="18"/>
                <w:szCs w:val="18"/>
              </w:rPr>
            </w:pPr>
            <w:r w:rsidRPr="00CE0357">
              <w:rPr>
                <w:rFonts w:ascii="Calibri" w:eastAsia="Calibri" w:hAnsi="Calibri"/>
                <w:sz w:val="18"/>
                <w:szCs w:val="18"/>
                <w:lang w:eastAsia="en-US"/>
              </w:rPr>
              <w:t>6,4</w:t>
            </w:r>
          </w:p>
        </w:tc>
        <w:tc>
          <w:tcPr>
            <w:tcW w:w="477" w:type="pct"/>
            <w:gridSpan w:val="2"/>
          </w:tcPr>
          <w:p w:rsidR="00095415" w:rsidRPr="00CE0357" w:rsidRDefault="00095415" w:rsidP="008E69A4">
            <w:pPr>
              <w:jc w:val="center"/>
              <w:rPr>
                <w:rFonts w:ascii="Calibri" w:hAnsi="Calibri"/>
                <w:sz w:val="18"/>
                <w:szCs w:val="18"/>
              </w:rPr>
            </w:pPr>
            <w:r w:rsidRPr="00CE0357">
              <w:rPr>
                <w:rFonts w:ascii="Calibri" w:eastAsia="Calibri" w:hAnsi="Calibri"/>
                <w:sz w:val="18"/>
                <w:szCs w:val="18"/>
                <w:lang w:eastAsia="en-US"/>
              </w:rPr>
              <w:t>8,2</w:t>
            </w:r>
          </w:p>
        </w:tc>
        <w:tc>
          <w:tcPr>
            <w:tcW w:w="479" w:type="pct"/>
            <w:gridSpan w:val="2"/>
          </w:tcPr>
          <w:p w:rsidR="00095415" w:rsidRPr="00CE0357" w:rsidRDefault="00BA08C4" w:rsidP="008E69A4">
            <w:pPr>
              <w:jc w:val="center"/>
              <w:rPr>
                <w:rFonts w:ascii="Calibri" w:eastAsia="Calibri" w:hAnsi="Calibri"/>
                <w:sz w:val="18"/>
                <w:szCs w:val="18"/>
                <w:lang w:eastAsia="en-US"/>
              </w:rPr>
            </w:pPr>
            <w:r w:rsidRPr="00CE0357">
              <w:rPr>
                <w:rFonts w:ascii="Calibri" w:eastAsia="Calibri" w:hAnsi="Calibri"/>
                <w:sz w:val="18"/>
                <w:szCs w:val="18"/>
                <w:lang w:eastAsia="en-US"/>
              </w:rPr>
              <w:t>9,0</w:t>
            </w:r>
          </w:p>
        </w:tc>
        <w:tc>
          <w:tcPr>
            <w:tcW w:w="479" w:type="pct"/>
            <w:gridSpan w:val="2"/>
          </w:tcPr>
          <w:p w:rsidR="00095415" w:rsidRPr="00CE0357" w:rsidRDefault="00BA08C4" w:rsidP="008E69A4">
            <w:pPr>
              <w:jc w:val="center"/>
              <w:rPr>
                <w:rFonts w:ascii="Calibri" w:eastAsia="Calibri" w:hAnsi="Calibri"/>
                <w:sz w:val="18"/>
                <w:szCs w:val="18"/>
                <w:lang w:eastAsia="en-US"/>
              </w:rPr>
            </w:pPr>
            <w:r w:rsidRPr="00CE0357">
              <w:rPr>
                <w:rFonts w:ascii="Calibri" w:eastAsia="Calibri" w:hAnsi="Calibri"/>
                <w:sz w:val="18"/>
                <w:szCs w:val="18"/>
                <w:lang w:eastAsia="en-US"/>
              </w:rPr>
              <w:t>9,8</w:t>
            </w:r>
          </w:p>
        </w:tc>
        <w:tc>
          <w:tcPr>
            <w:tcW w:w="476" w:type="pct"/>
            <w:gridSpan w:val="2"/>
          </w:tcPr>
          <w:p w:rsidR="00095415" w:rsidRPr="00CE0357" w:rsidRDefault="00BA08C4" w:rsidP="008E69A4">
            <w:pPr>
              <w:jc w:val="center"/>
              <w:rPr>
                <w:rFonts w:ascii="Calibri" w:eastAsia="Calibri" w:hAnsi="Calibri"/>
                <w:sz w:val="18"/>
                <w:szCs w:val="18"/>
                <w:lang w:eastAsia="en-US"/>
              </w:rPr>
            </w:pPr>
            <w:r w:rsidRPr="00CE0357">
              <w:rPr>
                <w:rFonts w:ascii="Calibri" w:eastAsia="Calibri" w:hAnsi="Calibri"/>
                <w:sz w:val="18"/>
                <w:szCs w:val="18"/>
                <w:lang w:eastAsia="en-US"/>
              </w:rPr>
              <w:t>10,0</w:t>
            </w:r>
          </w:p>
        </w:tc>
        <w:tc>
          <w:tcPr>
            <w:tcW w:w="643" w:type="pct"/>
          </w:tcPr>
          <w:p w:rsidR="00095415" w:rsidRPr="00CE0357" w:rsidRDefault="00D607DC" w:rsidP="008E69A4">
            <w:pPr>
              <w:jc w:val="center"/>
              <w:rPr>
                <w:rFonts w:ascii="Calibri" w:eastAsia="Calibri" w:hAnsi="Calibri"/>
                <w:sz w:val="18"/>
                <w:szCs w:val="18"/>
                <w:lang w:eastAsia="en-US"/>
              </w:rPr>
            </w:pPr>
            <w:r w:rsidRPr="00CE0357">
              <w:rPr>
                <w:rFonts w:ascii="Calibri" w:eastAsia="Calibri" w:hAnsi="Calibri"/>
                <w:sz w:val="18"/>
                <w:szCs w:val="18"/>
                <w:lang w:eastAsia="en-US"/>
              </w:rPr>
              <w:t>-1,5pkt</w:t>
            </w:r>
          </w:p>
        </w:tc>
      </w:tr>
    </w:tbl>
    <w:p w:rsidR="00376576" w:rsidRPr="00D607DC" w:rsidRDefault="00376576" w:rsidP="00B52D3E">
      <w:pPr>
        <w:ind w:left="709" w:hanging="709"/>
        <w:jc w:val="both"/>
        <w:rPr>
          <w:i/>
          <w:sz w:val="20"/>
          <w:szCs w:val="20"/>
        </w:rPr>
      </w:pPr>
      <w:r w:rsidRPr="00D607DC">
        <w:rPr>
          <w:i/>
          <w:sz w:val="20"/>
          <w:szCs w:val="20"/>
        </w:rPr>
        <w:t xml:space="preserve">Źródło: Opracowanie własne na podstawie </w:t>
      </w:r>
      <w:r w:rsidR="00D607DC" w:rsidRPr="00D607DC">
        <w:rPr>
          <w:i/>
          <w:sz w:val="20"/>
          <w:szCs w:val="20"/>
        </w:rPr>
        <w:t xml:space="preserve">danych: BDL </w:t>
      </w:r>
      <w:hyperlink r:id="rId15" w:history="1">
        <w:r w:rsidR="00D607DC" w:rsidRPr="00D607DC">
          <w:rPr>
            <w:rStyle w:val="Hipercze"/>
            <w:i/>
            <w:color w:val="auto"/>
            <w:sz w:val="20"/>
            <w:szCs w:val="20"/>
          </w:rPr>
          <w:t>www.stat.gov.pl</w:t>
        </w:r>
      </w:hyperlink>
      <w:r w:rsidR="00D607DC" w:rsidRPr="00D607DC">
        <w:rPr>
          <w:i/>
          <w:sz w:val="20"/>
          <w:szCs w:val="20"/>
        </w:rPr>
        <w:t xml:space="preserve">, </w:t>
      </w:r>
      <w:proofErr w:type="spellStart"/>
      <w:r w:rsidR="00D607DC" w:rsidRPr="00D607DC">
        <w:rPr>
          <w:i/>
          <w:sz w:val="20"/>
          <w:szCs w:val="20"/>
        </w:rPr>
        <w:t>MPiPS</w:t>
      </w:r>
      <w:proofErr w:type="spellEnd"/>
      <w:r w:rsidR="00D607DC" w:rsidRPr="00D607DC">
        <w:rPr>
          <w:i/>
          <w:sz w:val="20"/>
          <w:szCs w:val="20"/>
        </w:rPr>
        <w:t xml:space="preserve"> </w:t>
      </w:r>
      <w:hyperlink r:id="rId16" w:history="1">
        <w:r w:rsidR="00D607DC" w:rsidRPr="00D607DC">
          <w:rPr>
            <w:rStyle w:val="Hipercze"/>
            <w:i/>
            <w:color w:val="auto"/>
            <w:sz w:val="20"/>
            <w:szCs w:val="20"/>
          </w:rPr>
          <w:t>www.psz.praca.gov.pl</w:t>
        </w:r>
      </w:hyperlink>
      <w:r w:rsidR="00D607DC" w:rsidRPr="00D607DC">
        <w:rPr>
          <w:i/>
          <w:sz w:val="20"/>
          <w:szCs w:val="20"/>
        </w:rPr>
        <w:t xml:space="preserve"> i WUP w Białymstoku </w:t>
      </w:r>
      <w:hyperlink r:id="rId17" w:history="1">
        <w:r w:rsidR="00D607DC" w:rsidRPr="00D607DC">
          <w:rPr>
            <w:rStyle w:val="Hipercze"/>
            <w:i/>
            <w:color w:val="auto"/>
            <w:sz w:val="20"/>
            <w:szCs w:val="20"/>
          </w:rPr>
          <w:t>www.up.podlasie.pl</w:t>
        </w:r>
      </w:hyperlink>
      <w:r w:rsidR="00D607DC" w:rsidRPr="00D607DC">
        <w:rPr>
          <w:i/>
          <w:sz w:val="20"/>
          <w:szCs w:val="20"/>
        </w:rPr>
        <w:t xml:space="preserve"> </w:t>
      </w:r>
    </w:p>
    <w:p w:rsidR="00376576" w:rsidRPr="007C4599" w:rsidRDefault="00376576" w:rsidP="00376576">
      <w:pPr>
        <w:spacing w:line="276" w:lineRule="auto"/>
        <w:jc w:val="both"/>
      </w:pPr>
    </w:p>
    <w:p w:rsidR="00376576" w:rsidRPr="008032D2" w:rsidRDefault="00376576" w:rsidP="00376576">
      <w:pPr>
        <w:pStyle w:val="Default"/>
        <w:ind w:firstLine="709"/>
        <w:jc w:val="both"/>
        <w:rPr>
          <w:rFonts w:ascii="Times New Roman" w:hAnsi="Times New Roman" w:cs="Times New Roman"/>
          <w:color w:val="auto"/>
          <w:sz w:val="22"/>
          <w:szCs w:val="22"/>
        </w:rPr>
      </w:pPr>
      <w:r w:rsidRPr="007C4599">
        <w:rPr>
          <w:rFonts w:ascii="Times New Roman" w:hAnsi="Times New Roman" w:cs="Times New Roman"/>
          <w:color w:val="auto"/>
          <w:sz w:val="22"/>
          <w:szCs w:val="22"/>
        </w:rPr>
        <w:t xml:space="preserve">Bezrobocie na wsi charakteryzuje się trwałością i mniejszą elastycznością rynku pracy niż bezrobocie w miastach, </w:t>
      </w:r>
      <w:r w:rsidR="00BD5EB0">
        <w:rPr>
          <w:rFonts w:ascii="Times New Roman" w:hAnsi="Times New Roman" w:cs="Times New Roman"/>
          <w:color w:val="auto"/>
          <w:sz w:val="22"/>
          <w:szCs w:val="22"/>
        </w:rPr>
        <w:t>a jego</w:t>
      </w:r>
      <w:r w:rsidRPr="007C4599">
        <w:rPr>
          <w:rFonts w:ascii="Times New Roman" w:hAnsi="Times New Roman" w:cs="Times New Roman"/>
          <w:color w:val="auto"/>
          <w:sz w:val="22"/>
          <w:szCs w:val="22"/>
        </w:rPr>
        <w:t xml:space="preserve"> siłę dodatkowo determinują czynniki demograficzne.</w:t>
      </w:r>
      <w:r w:rsidRPr="007C4599">
        <w:rPr>
          <w:rFonts w:ascii="Times New Roman" w:hAnsi="Times New Roman" w:cs="Times New Roman"/>
          <w:i/>
          <w:color w:val="auto"/>
          <w:sz w:val="22"/>
          <w:szCs w:val="22"/>
        </w:rPr>
        <w:t xml:space="preserve"> </w:t>
      </w:r>
      <w:r w:rsidRPr="007C4599">
        <w:rPr>
          <w:rFonts w:ascii="Times New Roman" w:hAnsi="Times New Roman" w:cs="Times New Roman"/>
          <w:color w:val="auto"/>
          <w:sz w:val="22"/>
          <w:szCs w:val="22"/>
        </w:rPr>
        <w:t>P</w:t>
      </w:r>
      <w:r w:rsidR="007C4599" w:rsidRPr="007C4599">
        <w:rPr>
          <w:rFonts w:ascii="Times New Roman" w:hAnsi="Times New Roman" w:cs="Times New Roman"/>
          <w:color w:val="auto"/>
          <w:sz w:val="22"/>
          <w:szCs w:val="22"/>
        </w:rPr>
        <w:t xml:space="preserve">rawie 40% </w:t>
      </w:r>
      <w:r w:rsidRPr="007C4599">
        <w:rPr>
          <w:rFonts w:ascii="Times New Roman" w:hAnsi="Times New Roman" w:cs="Times New Roman"/>
          <w:color w:val="auto"/>
          <w:sz w:val="22"/>
          <w:szCs w:val="22"/>
        </w:rPr>
        <w:t xml:space="preserve">ludności kraju to osoby stale </w:t>
      </w:r>
      <w:r w:rsidRPr="00F316EF">
        <w:rPr>
          <w:rFonts w:ascii="Times New Roman" w:hAnsi="Times New Roman" w:cs="Times New Roman"/>
          <w:color w:val="auto"/>
          <w:sz w:val="22"/>
          <w:szCs w:val="22"/>
        </w:rPr>
        <w:t xml:space="preserve">zamieszkujące wieś. </w:t>
      </w:r>
      <w:r w:rsidR="00F316EF" w:rsidRPr="00F316EF">
        <w:rPr>
          <w:rFonts w:ascii="Times New Roman" w:hAnsi="Times New Roman" w:cs="Times New Roman"/>
          <w:color w:val="auto"/>
          <w:sz w:val="22"/>
          <w:szCs w:val="22"/>
        </w:rPr>
        <w:t xml:space="preserve">W woj. podlaskim wskaźnik ruralizacji jest wyższy niż w kraju (39,7% wobec 39,4%), </w:t>
      </w:r>
      <w:r w:rsidR="00BD5EB0">
        <w:rPr>
          <w:rFonts w:ascii="Times New Roman" w:hAnsi="Times New Roman" w:cs="Times New Roman"/>
          <w:color w:val="auto"/>
          <w:sz w:val="22"/>
          <w:szCs w:val="22"/>
        </w:rPr>
        <w:t>a</w:t>
      </w:r>
      <w:r w:rsidR="00F316EF" w:rsidRPr="00F316EF">
        <w:rPr>
          <w:rFonts w:ascii="Times New Roman" w:hAnsi="Times New Roman" w:cs="Times New Roman"/>
          <w:color w:val="auto"/>
          <w:sz w:val="22"/>
          <w:szCs w:val="22"/>
        </w:rPr>
        <w:t xml:space="preserve"> dystans ten zdecydowanie zmniejsz</w:t>
      </w:r>
      <w:r w:rsidR="00F316EF">
        <w:rPr>
          <w:rFonts w:ascii="Times New Roman" w:hAnsi="Times New Roman" w:cs="Times New Roman"/>
          <w:color w:val="auto"/>
          <w:sz w:val="22"/>
          <w:szCs w:val="22"/>
        </w:rPr>
        <w:t>a</w:t>
      </w:r>
      <w:r w:rsidR="00F316EF" w:rsidRPr="00F316EF">
        <w:rPr>
          <w:rFonts w:ascii="Times New Roman" w:hAnsi="Times New Roman" w:cs="Times New Roman"/>
          <w:color w:val="auto"/>
          <w:sz w:val="22"/>
          <w:szCs w:val="22"/>
        </w:rPr>
        <w:t xml:space="preserve"> się: w 2009r. wynosił 0,8 punktu proc., a w 2006r. aż 1,8 punktu proc.</w:t>
      </w:r>
      <w:r w:rsidR="00F316EF">
        <w:rPr>
          <w:rFonts w:ascii="Times New Roman" w:hAnsi="Times New Roman" w:cs="Times New Roman"/>
          <w:color w:val="FF0000"/>
          <w:sz w:val="22"/>
          <w:szCs w:val="22"/>
        </w:rPr>
        <w:t xml:space="preserve"> </w:t>
      </w:r>
      <w:r w:rsidRPr="007C4599">
        <w:rPr>
          <w:rFonts w:ascii="Times New Roman" w:hAnsi="Times New Roman" w:cs="Times New Roman"/>
          <w:color w:val="auto"/>
          <w:sz w:val="22"/>
          <w:szCs w:val="22"/>
        </w:rPr>
        <w:t>W Polsce</w:t>
      </w:r>
      <w:r w:rsidRPr="007C4599">
        <w:rPr>
          <w:rFonts w:ascii="Times New Roman" w:hAnsi="Times New Roman" w:cs="Times New Roman"/>
          <w:i/>
          <w:color w:val="auto"/>
          <w:sz w:val="22"/>
          <w:szCs w:val="22"/>
        </w:rPr>
        <w:t xml:space="preserve"> </w:t>
      </w:r>
      <w:r w:rsidRPr="007C4599">
        <w:rPr>
          <w:rFonts w:ascii="Times New Roman" w:hAnsi="Times New Roman" w:cs="Times New Roman"/>
          <w:color w:val="auto"/>
          <w:sz w:val="22"/>
          <w:szCs w:val="22"/>
        </w:rPr>
        <w:t>w 20</w:t>
      </w:r>
      <w:r w:rsidR="007C4599" w:rsidRPr="007C4599">
        <w:rPr>
          <w:rFonts w:ascii="Times New Roman" w:hAnsi="Times New Roman" w:cs="Times New Roman"/>
          <w:color w:val="auto"/>
          <w:sz w:val="22"/>
          <w:szCs w:val="22"/>
        </w:rPr>
        <w:t>12</w:t>
      </w:r>
      <w:r w:rsidRPr="007C4599">
        <w:rPr>
          <w:rFonts w:ascii="Times New Roman" w:hAnsi="Times New Roman" w:cs="Times New Roman"/>
          <w:color w:val="auto"/>
          <w:sz w:val="22"/>
          <w:szCs w:val="22"/>
        </w:rPr>
        <w:t xml:space="preserve">r. w porównaniu do roku </w:t>
      </w:r>
      <w:r w:rsidR="007C4599" w:rsidRPr="007C4599">
        <w:rPr>
          <w:rFonts w:ascii="Times New Roman" w:hAnsi="Times New Roman" w:cs="Times New Roman"/>
          <w:color w:val="auto"/>
          <w:sz w:val="22"/>
          <w:szCs w:val="22"/>
        </w:rPr>
        <w:t>2009</w:t>
      </w:r>
      <w:r w:rsidRPr="007C4599">
        <w:rPr>
          <w:rFonts w:ascii="Times New Roman" w:hAnsi="Times New Roman" w:cs="Times New Roman"/>
          <w:color w:val="auto"/>
          <w:sz w:val="22"/>
          <w:szCs w:val="22"/>
        </w:rPr>
        <w:t xml:space="preserve"> liczba mieszkańców wsi wzrosła o </w:t>
      </w:r>
      <w:r w:rsidR="007C4599" w:rsidRPr="007C4599">
        <w:rPr>
          <w:rFonts w:ascii="Times New Roman" w:hAnsi="Times New Roman" w:cs="Times New Roman"/>
          <w:color w:val="auto"/>
          <w:sz w:val="22"/>
          <w:szCs w:val="22"/>
        </w:rPr>
        <w:t>307,8</w:t>
      </w:r>
      <w:r w:rsidRPr="007C4599">
        <w:rPr>
          <w:rFonts w:ascii="Times New Roman" w:hAnsi="Times New Roman" w:cs="Times New Roman"/>
          <w:color w:val="auto"/>
          <w:sz w:val="22"/>
          <w:szCs w:val="22"/>
        </w:rPr>
        <w:t xml:space="preserve"> tys. osób (tj. o </w:t>
      </w:r>
      <w:r w:rsidR="007C4599" w:rsidRPr="007C4599">
        <w:rPr>
          <w:rFonts w:ascii="Times New Roman" w:hAnsi="Times New Roman" w:cs="Times New Roman"/>
          <w:color w:val="auto"/>
          <w:sz w:val="22"/>
          <w:szCs w:val="22"/>
        </w:rPr>
        <w:t>2,1</w:t>
      </w:r>
      <w:r w:rsidRPr="007C4599">
        <w:rPr>
          <w:rFonts w:ascii="Times New Roman" w:hAnsi="Times New Roman" w:cs="Times New Roman"/>
          <w:color w:val="auto"/>
          <w:sz w:val="22"/>
          <w:szCs w:val="22"/>
        </w:rPr>
        <w:t xml:space="preserve">%), podczas gdy </w:t>
      </w:r>
      <w:r w:rsidR="007C4599" w:rsidRPr="007C4599">
        <w:rPr>
          <w:rFonts w:ascii="Times New Roman" w:hAnsi="Times New Roman" w:cs="Times New Roman"/>
          <w:color w:val="auto"/>
          <w:sz w:val="22"/>
          <w:szCs w:val="22"/>
        </w:rPr>
        <w:t xml:space="preserve">w </w:t>
      </w:r>
      <w:r w:rsidRPr="007C4599">
        <w:rPr>
          <w:rFonts w:ascii="Times New Roman" w:hAnsi="Times New Roman" w:cs="Times New Roman"/>
          <w:color w:val="auto"/>
          <w:sz w:val="22"/>
          <w:szCs w:val="22"/>
        </w:rPr>
        <w:t>woj. podlaski</w:t>
      </w:r>
      <w:r w:rsidR="007C4599" w:rsidRPr="007C4599">
        <w:rPr>
          <w:rFonts w:ascii="Times New Roman" w:hAnsi="Times New Roman" w:cs="Times New Roman"/>
          <w:color w:val="auto"/>
          <w:sz w:val="22"/>
          <w:szCs w:val="22"/>
        </w:rPr>
        <w:t>m</w:t>
      </w:r>
      <w:r w:rsidRPr="007C4599">
        <w:rPr>
          <w:rFonts w:ascii="Times New Roman" w:hAnsi="Times New Roman" w:cs="Times New Roman"/>
          <w:color w:val="auto"/>
          <w:sz w:val="22"/>
          <w:szCs w:val="22"/>
        </w:rPr>
        <w:t xml:space="preserve"> </w:t>
      </w:r>
      <w:r w:rsidR="007C4599" w:rsidRPr="007C4599">
        <w:rPr>
          <w:rFonts w:ascii="Times New Roman" w:hAnsi="Times New Roman" w:cs="Times New Roman"/>
          <w:color w:val="auto"/>
          <w:sz w:val="22"/>
          <w:szCs w:val="22"/>
        </w:rPr>
        <w:t>przy</w:t>
      </w:r>
      <w:r w:rsidRPr="007C4599">
        <w:rPr>
          <w:rFonts w:ascii="Times New Roman" w:hAnsi="Times New Roman" w:cs="Times New Roman"/>
          <w:color w:val="auto"/>
          <w:sz w:val="22"/>
          <w:szCs w:val="22"/>
        </w:rPr>
        <w:t xml:space="preserve">było ludności </w:t>
      </w:r>
      <w:r w:rsidRPr="008A3F34">
        <w:rPr>
          <w:rFonts w:ascii="Times New Roman" w:hAnsi="Times New Roman" w:cs="Times New Roman"/>
          <w:color w:val="auto"/>
          <w:sz w:val="22"/>
          <w:szCs w:val="22"/>
        </w:rPr>
        <w:t xml:space="preserve">wiejskiej </w:t>
      </w:r>
      <w:r w:rsidR="007C4599" w:rsidRPr="008A3F34">
        <w:rPr>
          <w:rFonts w:ascii="Times New Roman" w:hAnsi="Times New Roman" w:cs="Times New Roman"/>
          <w:color w:val="auto"/>
          <w:sz w:val="22"/>
          <w:szCs w:val="22"/>
        </w:rPr>
        <w:t>o 1,4 tys. osób, tj. o 0,3%</w:t>
      </w:r>
      <w:r w:rsidRPr="008A3F34">
        <w:rPr>
          <w:rFonts w:ascii="Times New Roman" w:hAnsi="Times New Roman" w:cs="Times New Roman"/>
          <w:color w:val="auto"/>
          <w:sz w:val="22"/>
          <w:szCs w:val="22"/>
        </w:rPr>
        <w:t xml:space="preserve">. </w:t>
      </w:r>
      <w:r w:rsidR="00F316EF">
        <w:rPr>
          <w:rFonts w:ascii="Times New Roman" w:hAnsi="Times New Roman" w:cs="Times New Roman"/>
          <w:color w:val="auto"/>
          <w:sz w:val="22"/>
          <w:szCs w:val="22"/>
        </w:rPr>
        <w:t>Dopiero</w:t>
      </w:r>
      <w:r w:rsidR="008A3F34" w:rsidRPr="008A3F34">
        <w:rPr>
          <w:rFonts w:ascii="Times New Roman" w:hAnsi="Times New Roman" w:cs="Times New Roman"/>
          <w:color w:val="auto"/>
          <w:sz w:val="22"/>
          <w:szCs w:val="22"/>
        </w:rPr>
        <w:t xml:space="preserve"> na przestrzeni ostatnich 6 lat</w:t>
      </w:r>
      <w:r w:rsidRPr="008A3F34">
        <w:rPr>
          <w:rFonts w:ascii="Times New Roman" w:hAnsi="Times New Roman" w:cs="Times New Roman"/>
          <w:color w:val="auto"/>
          <w:sz w:val="22"/>
          <w:szCs w:val="22"/>
        </w:rPr>
        <w:t xml:space="preserve"> proces wyludniania się podlaskich wsi </w:t>
      </w:r>
      <w:r w:rsidR="008A3F34" w:rsidRPr="008A3F34">
        <w:rPr>
          <w:rFonts w:ascii="Times New Roman" w:hAnsi="Times New Roman" w:cs="Times New Roman"/>
          <w:color w:val="auto"/>
          <w:sz w:val="22"/>
          <w:szCs w:val="22"/>
        </w:rPr>
        <w:t xml:space="preserve">jest bardziej widoczny; o ile w skali kraju odnotowano wzrost liczby ludności zamieszkałej na wsi o 440,3 tys. osób, tj. o 3,0%, to w naszym regionie ubyło ludności wiejskiej o 9,1 tys. osób, tj. o 1,9%. </w:t>
      </w:r>
      <w:r w:rsidRPr="008A3F34">
        <w:rPr>
          <w:rFonts w:ascii="Times New Roman" w:hAnsi="Times New Roman" w:cs="Times New Roman"/>
          <w:color w:val="auto"/>
          <w:sz w:val="22"/>
          <w:szCs w:val="22"/>
        </w:rPr>
        <w:t xml:space="preserve">Wpływ na kierunek </w:t>
      </w:r>
      <w:r w:rsidR="008A3F34" w:rsidRPr="008A3F34">
        <w:rPr>
          <w:rFonts w:ascii="Times New Roman" w:hAnsi="Times New Roman" w:cs="Times New Roman"/>
          <w:color w:val="auto"/>
          <w:sz w:val="22"/>
          <w:szCs w:val="22"/>
        </w:rPr>
        <w:t>wewnętrznych</w:t>
      </w:r>
      <w:r w:rsidRPr="008A3F34">
        <w:rPr>
          <w:rFonts w:ascii="Times New Roman" w:hAnsi="Times New Roman" w:cs="Times New Roman"/>
          <w:color w:val="auto"/>
          <w:sz w:val="22"/>
          <w:szCs w:val="22"/>
        </w:rPr>
        <w:t xml:space="preserve"> migracji w Polsce mają wyższe koszty utrzymania w większych aglomeracjach miejskich oraz wiążące się z nimi obserwowane od kilku lat przemieszczania ludności z miast na obszary podmiejskie. W woj. podlaskim proces wyludniania wsi </w:t>
      </w:r>
      <w:r w:rsidR="00F316EF">
        <w:rPr>
          <w:rFonts w:ascii="Times New Roman" w:hAnsi="Times New Roman" w:cs="Times New Roman"/>
          <w:color w:val="auto"/>
          <w:sz w:val="22"/>
          <w:szCs w:val="22"/>
        </w:rPr>
        <w:t xml:space="preserve">utrzymuje się na stałym poziomie i </w:t>
      </w:r>
      <w:r w:rsidRPr="008A3F34">
        <w:rPr>
          <w:rFonts w:ascii="Times New Roman" w:hAnsi="Times New Roman" w:cs="Times New Roman"/>
          <w:color w:val="auto"/>
          <w:sz w:val="22"/>
          <w:szCs w:val="22"/>
        </w:rPr>
        <w:t>związany jest m. in. z ujemnym przyrostem naturalnym. W 20</w:t>
      </w:r>
      <w:r w:rsidR="008A3F34" w:rsidRPr="008A3F34">
        <w:rPr>
          <w:rFonts w:ascii="Times New Roman" w:hAnsi="Times New Roman" w:cs="Times New Roman"/>
          <w:color w:val="auto"/>
          <w:sz w:val="22"/>
          <w:szCs w:val="22"/>
        </w:rPr>
        <w:t>12</w:t>
      </w:r>
      <w:r w:rsidRPr="008A3F34">
        <w:rPr>
          <w:rFonts w:ascii="Times New Roman" w:hAnsi="Times New Roman" w:cs="Times New Roman"/>
          <w:color w:val="auto"/>
          <w:sz w:val="22"/>
          <w:szCs w:val="22"/>
        </w:rPr>
        <w:t>r.</w:t>
      </w:r>
      <w:r w:rsidR="008A3F34" w:rsidRPr="008A3F34">
        <w:rPr>
          <w:rFonts w:ascii="Times New Roman" w:hAnsi="Times New Roman" w:cs="Times New Roman"/>
          <w:color w:val="auto"/>
          <w:sz w:val="22"/>
          <w:szCs w:val="22"/>
        </w:rPr>
        <w:t>, podobnie jak w 2009r. i 2006 r.,</w:t>
      </w:r>
      <w:r w:rsidRPr="008A3F34">
        <w:rPr>
          <w:rFonts w:ascii="Times New Roman" w:hAnsi="Times New Roman" w:cs="Times New Roman"/>
          <w:color w:val="auto"/>
          <w:sz w:val="22"/>
          <w:szCs w:val="22"/>
        </w:rPr>
        <w:t xml:space="preserve"> z każdego 1 000 ludności wiejskiej ubywało trzech mieszkańców. Coraz większym problemem dla </w:t>
      </w:r>
      <w:r w:rsidR="00BD5EB0">
        <w:rPr>
          <w:rFonts w:ascii="Times New Roman" w:hAnsi="Times New Roman" w:cs="Times New Roman"/>
          <w:color w:val="auto"/>
          <w:sz w:val="22"/>
          <w:szCs w:val="22"/>
        </w:rPr>
        <w:t xml:space="preserve">podlaskiej </w:t>
      </w:r>
      <w:r w:rsidRPr="008A3F34">
        <w:rPr>
          <w:rFonts w:ascii="Times New Roman" w:hAnsi="Times New Roman" w:cs="Times New Roman"/>
          <w:color w:val="auto"/>
          <w:sz w:val="22"/>
          <w:szCs w:val="22"/>
        </w:rPr>
        <w:t>wsi staj</w:t>
      </w:r>
      <w:r w:rsidR="00BD5EB0">
        <w:rPr>
          <w:rFonts w:ascii="Times New Roman" w:hAnsi="Times New Roman" w:cs="Times New Roman"/>
          <w:color w:val="auto"/>
          <w:sz w:val="22"/>
          <w:szCs w:val="22"/>
        </w:rPr>
        <w:t>e</w:t>
      </w:r>
      <w:r w:rsidRPr="008A3F34">
        <w:rPr>
          <w:rFonts w:ascii="Times New Roman" w:hAnsi="Times New Roman" w:cs="Times New Roman"/>
          <w:color w:val="auto"/>
          <w:sz w:val="22"/>
          <w:szCs w:val="22"/>
        </w:rPr>
        <w:t xml:space="preserve"> się </w:t>
      </w:r>
      <w:r w:rsidR="00BD5EB0">
        <w:rPr>
          <w:rFonts w:ascii="Times New Roman" w:hAnsi="Times New Roman" w:cs="Times New Roman"/>
          <w:color w:val="auto"/>
          <w:sz w:val="22"/>
          <w:szCs w:val="22"/>
        </w:rPr>
        <w:t>również</w:t>
      </w:r>
      <w:r w:rsidRPr="008A3F34">
        <w:rPr>
          <w:rFonts w:ascii="Times New Roman" w:hAnsi="Times New Roman" w:cs="Times New Roman"/>
          <w:color w:val="auto"/>
          <w:sz w:val="22"/>
          <w:szCs w:val="22"/>
        </w:rPr>
        <w:t xml:space="preserve"> proces starzenia </w:t>
      </w:r>
      <w:r w:rsidRPr="008032D2">
        <w:rPr>
          <w:rFonts w:ascii="Times New Roman" w:hAnsi="Times New Roman" w:cs="Times New Roman"/>
          <w:color w:val="auto"/>
          <w:sz w:val="22"/>
          <w:szCs w:val="22"/>
        </w:rPr>
        <w:t>się jej mieszkańców.</w:t>
      </w:r>
    </w:p>
    <w:p w:rsidR="00376576" w:rsidRPr="008032D2" w:rsidRDefault="00376576" w:rsidP="00376576">
      <w:pPr>
        <w:pStyle w:val="Default"/>
        <w:ind w:firstLine="709"/>
        <w:jc w:val="both"/>
        <w:rPr>
          <w:rFonts w:ascii="Times New Roman" w:hAnsi="Times New Roman" w:cs="Times New Roman"/>
          <w:color w:val="auto"/>
          <w:sz w:val="22"/>
          <w:szCs w:val="22"/>
        </w:rPr>
      </w:pPr>
      <w:r w:rsidRPr="008032D2">
        <w:rPr>
          <w:rFonts w:ascii="Times New Roman" w:hAnsi="Times New Roman" w:cs="Times New Roman"/>
          <w:color w:val="auto"/>
          <w:sz w:val="22"/>
          <w:szCs w:val="22"/>
        </w:rPr>
        <w:t xml:space="preserve">Równocześnie badania </w:t>
      </w:r>
      <w:r w:rsidR="008032D2">
        <w:rPr>
          <w:rFonts w:ascii="Times New Roman" w:hAnsi="Times New Roman" w:cs="Times New Roman"/>
          <w:color w:val="auto"/>
          <w:sz w:val="22"/>
          <w:szCs w:val="22"/>
        </w:rPr>
        <w:t>rynku pracy na terenach wiejskich</w:t>
      </w:r>
      <w:r w:rsidRPr="008032D2">
        <w:rPr>
          <w:rFonts w:ascii="Times New Roman" w:hAnsi="Times New Roman" w:cs="Times New Roman"/>
          <w:color w:val="auto"/>
          <w:sz w:val="22"/>
          <w:szCs w:val="22"/>
        </w:rPr>
        <w:t xml:space="preserve"> wykazują, że jej głównym problemem społeczno-gospodarczym jest bezrobocie, które dotyka najbardziej osoby młode, </w:t>
      </w:r>
      <w:r w:rsidR="008032D2" w:rsidRPr="008032D2">
        <w:rPr>
          <w:rFonts w:ascii="Times New Roman" w:hAnsi="Times New Roman" w:cs="Times New Roman"/>
          <w:color w:val="auto"/>
          <w:sz w:val="22"/>
          <w:szCs w:val="22"/>
        </w:rPr>
        <w:t>mężczyzn</w:t>
      </w:r>
      <w:r w:rsidRPr="008032D2">
        <w:rPr>
          <w:rFonts w:ascii="Times New Roman" w:hAnsi="Times New Roman" w:cs="Times New Roman"/>
          <w:color w:val="auto"/>
          <w:sz w:val="22"/>
          <w:szCs w:val="22"/>
        </w:rPr>
        <w:t xml:space="preserve"> i </w:t>
      </w:r>
      <w:r w:rsidR="00BD5EB0">
        <w:rPr>
          <w:rFonts w:ascii="Times New Roman" w:hAnsi="Times New Roman" w:cs="Times New Roman"/>
          <w:color w:val="auto"/>
          <w:sz w:val="22"/>
          <w:szCs w:val="22"/>
        </w:rPr>
        <w:t>osoby</w:t>
      </w:r>
      <w:r w:rsidRPr="008032D2">
        <w:rPr>
          <w:rFonts w:ascii="Times New Roman" w:hAnsi="Times New Roman" w:cs="Times New Roman"/>
          <w:color w:val="auto"/>
          <w:sz w:val="22"/>
          <w:szCs w:val="22"/>
        </w:rPr>
        <w:t xml:space="preserve"> o niskim poziomie wykształcenia.</w:t>
      </w:r>
      <w:r w:rsidR="00C86871">
        <w:rPr>
          <w:rFonts w:ascii="Times New Roman" w:hAnsi="Times New Roman" w:cs="Times New Roman"/>
          <w:color w:val="auto"/>
          <w:sz w:val="22"/>
          <w:szCs w:val="22"/>
        </w:rPr>
        <w:t xml:space="preserve"> </w:t>
      </w:r>
      <w:r w:rsidR="00BD5EB0">
        <w:rPr>
          <w:rFonts w:ascii="Times New Roman" w:hAnsi="Times New Roman" w:cs="Times New Roman"/>
          <w:color w:val="auto"/>
          <w:sz w:val="22"/>
          <w:szCs w:val="22"/>
        </w:rPr>
        <w:t>J</w:t>
      </w:r>
      <w:r w:rsidR="00401C21">
        <w:rPr>
          <w:rFonts w:ascii="Times New Roman" w:hAnsi="Times New Roman" w:cs="Times New Roman"/>
          <w:color w:val="auto"/>
          <w:sz w:val="22"/>
          <w:szCs w:val="22"/>
        </w:rPr>
        <w:t>ednak</w:t>
      </w:r>
      <w:r w:rsidR="00BD5EB0">
        <w:rPr>
          <w:rFonts w:ascii="Times New Roman" w:hAnsi="Times New Roman" w:cs="Times New Roman"/>
          <w:color w:val="auto"/>
          <w:sz w:val="22"/>
          <w:szCs w:val="22"/>
        </w:rPr>
        <w:t xml:space="preserve"> </w:t>
      </w:r>
      <w:r w:rsidR="00401C21">
        <w:rPr>
          <w:rFonts w:ascii="Times New Roman" w:hAnsi="Times New Roman" w:cs="Times New Roman"/>
          <w:color w:val="auto"/>
          <w:sz w:val="22"/>
          <w:szCs w:val="22"/>
        </w:rPr>
        <w:t>poziom wykształcenia mieszkańców wsi</w:t>
      </w:r>
      <w:r w:rsidR="00BD5EB0" w:rsidRPr="00BD5EB0">
        <w:rPr>
          <w:rFonts w:ascii="Times New Roman" w:hAnsi="Times New Roman" w:cs="Times New Roman"/>
          <w:color w:val="auto"/>
          <w:sz w:val="22"/>
          <w:szCs w:val="22"/>
        </w:rPr>
        <w:t xml:space="preserve"> </w:t>
      </w:r>
      <w:r w:rsidR="00D65197">
        <w:rPr>
          <w:rFonts w:ascii="Times New Roman" w:hAnsi="Times New Roman" w:cs="Times New Roman"/>
          <w:color w:val="auto"/>
          <w:sz w:val="22"/>
          <w:szCs w:val="22"/>
        </w:rPr>
        <w:t>p</w:t>
      </w:r>
      <w:r w:rsidR="00BD5EB0">
        <w:rPr>
          <w:rFonts w:ascii="Times New Roman" w:hAnsi="Times New Roman" w:cs="Times New Roman"/>
          <w:color w:val="auto"/>
          <w:sz w:val="22"/>
          <w:szCs w:val="22"/>
        </w:rPr>
        <w:t>oprawia się</w:t>
      </w:r>
      <w:r w:rsidR="00401C21">
        <w:rPr>
          <w:rFonts w:ascii="Times New Roman" w:hAnsi="Times New Roman" w:cs="Times New Roman"/>
          <w:color w:val="auto"/>
          <w:sz w:val="22"/>
          <w:szCs w:val="22"/>
        </w:rPr>
        <w:t>. Jak wynika z danych NSP</w:t>
      </w:r>
      <w:r w:rsidR="00BF7751">
        <w:rPr>
          <w:rFonts w:ascii="Times New Roman" w:hAnsi="Times New Roman" w:cs="Times New Roman"/>
          <w:color w:val="auto"/>
          <w:sz w:val="22"/>
          <w:szCs w:val="22"/>
        </w:rPr>
        <w:t xml:space="preserve"> </w:t>
      </w:r>
      <w:r w:rsidR="00401C21">
        <w:rPr>
          <w:rFonts w:ascii="Times New Roman" w:hAnsi="Times New Roman" w:cs="Times New Roman"/>
          <w:color w:val="auto"/>
          <w:sz w:val="22"/>
          <w:szCs w:val="22"/>
        </w:rPr>
        <w:t>201</w:t>
      </w:r>
      <w:r w:rsidR="00BF7751">
        <w:rPr>
          <w:rFonts w:ascii="Times New Roman" w:hAnsi="Times New Roman" w:cs="Times New Roman"/>
          <w:color w:val="auto"/>
          <w:sz w:val="22"/>
          <w:szCs w:val="22"/>
        </w:rPr>
        <w:t>1</w:t>
      </w:r>
      <w:r w:rsidR="00BF7751">
        <w:rPr>
          <w:rStyle w:val="Odwoanieprzypisudolnego"/>
          <w:rFonts w:ascii="Times New Roman" w:hAnsi="Times New Roman" w:cs="Times New Roman"/>
          <w:color w:val="auto"/>
          <w:sz w:val="22"/>
          <w:szCs w:val="22"/>
        </w:rPr>
        <w:footnoteReference w:id="18"/>
      </w:r>
      <w:r w:rsidR="00401C21">
        <w:rPr>
          <w:rFonts w:ascii="Times New Roman" w:hAnsi="Times New Roman" w:cs="Times New Roman"/>
          <w:color w:val="auto"/>
          <w:sz w:val="22"/>
          <w:szCs w:val="22"/>
        </w:rPr>
        <w:t xml:space="preserve">, w porównaniu do wyników poprzedniego spisu z 2002r. zmniejszył się udział osób </w:t>
      </w:r>
      <w:r w:rsidR="00BD5EB0">
        <w:rPr>
          <w:rFonts w:ascii="Times New Roman" w:hAnsi="Times New Roman" w:cs="Times New Roman"/>
          <w:color w:val="auto"/>
          <w:sz w:val="22"/>
          <w:szCs w:val="22"/>
        </w:rPr>
        <w:t xml:space="preserve">zamieszkujących tereny wiejskie </w:t>
      </w:r>
      <w:r w:rsidR="00401C21">
        <w:rPr>
          <w:rFonts w:ascii="Times New Roman" w:hAnsi="Times New Roman" w:cs="Times New Roman"/>
          <w:color w:val="auto"/>
          <w:sz w:val="22"/>
          <w:szCs w:val="22"/>
        </w:rPr>
        <w:t xml:space="preserve">reprezentujących najniższe </w:t>
      </w:r>
      <w:r w:rsidR="00401C21">
        <w:rPr>
          <w:rFonts w:ascii="Times New Roman" w:hAnsi="Times New Roman" w:cs="Times New Roman"/>
          <w:color w:val="auto"/>
          <w:sz w:val="22"/>
          <w:szCs w:val="22"/>
        </w:rPr>
        <w:lastRenderedPageBreak/>
        <w:t>poziomy wykształcenia, tj. gimnazjalne</w:t>
      </w:r>
      <w:r w:rsidR="00BD5EB0">
        <w:rPr>
          <w:rFonts w:ascii="Times New Roman" w:hAnsi="Times New Roman" w:cs="Times New Roman"/>
          <w:color w:val="auto"/>
          <w:sz w:val="22"/>
          <w:szCs w:val="22"/>
        </w:rPr>
        <w:t>, podstawowe</w:t>
      </w:r>
      <w:r w:rsidR="00401C21">
        <w:rPr>
          <w:rFonts w:ascii="Times New Roman" w:hAnsi="Times New Roman" w:cs="Times New Roman"/>
          <w:color w:val="auto"/>
          <w:sz w:val="22"/>
          <w:szCs w:val="22"/>
        </w:rPr>
        <w:t xml:space="preserve"> i niższe: z 45,3% w 2002r. do 38,1% w 2012r. Zdecydowanie zwiększył się natomiast procent osób z wykształceniem wyższym: odpowiednio z 3,5% do 8,5%.</w:t>
      </w:r>
    </w:p>
    <w:p w:rsidR="008032D2" w:rsidRPr="008032D2" w:rsidRDefault="00376576" w:rsidP="00376576">
      <w:pPr>
        <w:ind w:firstLine="709"/>
        <w:jc w:val="both"/>
        <w:rPr>
          <w:sz w:val="22"/>
          <w:szCs w:val="22"/>
        </w:rPr>
      </w:pPr>
      <w:r w:rsidRPr="008032D2">
        <w:rPr>
          <w:sz w:val="22"/>
          <w:szCs w:val="22"/>
        </w:rPr>
        <w:t xml:space="preserve">Analiza danych statystycznych opisujących sytuację na podlaskim rynku pracy na obszarach wiejskich </w:t>
      </w:r>
      <w:r w:rsidR="00BD5EB0">
        <w:rPr>
          <w:sz w:val="22"/>
          <w:szCs w:val="22"/>
        </w:rPr>
        <w:t>po</w:t>
      </w:r>
      <w:r w:rsidRPr="008032D2">
        <w:rPr>
          <w:sz w:val="22"/>
          <w:szCs w:val="22"/>
        </w:rPr>
        <w:t xml:space="preserve">kazuje, że liczba zarejestrowanych bezrobotnych zamieszkałych na wsi od 2006 r. </w:t>
      </w:r>
      <w:r w:rsidR="00BD5EB0">
        <w:rPr>
          <w:sz w:val="22"/>
          <w:szCs w:val="22"/>
        </w:rPr>
        <w:t>waha się</w:t>
      </w:r>
      <w:r w:rsidRPr="008032D2">
        <w:rPr>
          <w:sz w:val="22"/>
          <w:szCs w:val="22"/>
        </w:rPr>
        <w:t xml:space="preserve"> w granicach od 16 203 do </w:t>
      </w:r>
      <w:r w:rsidR="008032D2" w:rsidRPr="008032D2">
        <w:rPr>
          <w:sz w:val="22"/>
          <w:szCs w:val="22"/>
        </w:rPr>
        <w:t>23 746</w:t>
      </w:r>
      <w:r w:rsidRPr="008032D2">
        <w:rPr>
          <w:sz w:val="22"/>
          <w:szCs w:val="22"/>
        </w:rPr>
        <w:t xml:space="preserve">. Zmiany w liczbie osób zamieszkujących wieś w Polsce oraz w woj. podlaskim nie są jednokierunkowe. W latach 2006-2008 w woj. podlaskim obserwowany </w:t>
      </w:r>
      <w:r w:rsidR="008032D2" w:rsidRPr="008032D2">
        <w:rPr>
          <w:sz w:val="22"/>
          <w:szCs w:val="22"/>
        </w:rPr>
        <w:t>był</w:t>
      </w:r>
      <w:r w:rsidRPr="008032D2">
        <w:rPr>
          <w:sz w:val="22"/>
          <w:szCs w:val="22"/>
        </w:rPr>
        <w:t xml:space="preserve"> spadek liczby osób bezrobotnych zameldowanych na wsi</w:t>
      </w:r>
      <w:r w:rsidR="008032D2" w:rsidRPr="008032D2">
        <w:rPr>
          <w:sz w:val="22"/>
          <w:szCs w:val="22"/>
        </w:rPr>
        <w:t xml:space="preserve"> (o ponad 28%)</w:t>
      </w:r>
      <w:r w:rsidR="004B050F">
        <w:rPr>
          <w:sz w:val="22"/>
          <w:szCs w:val="22"/>
        </w:rPr>
        <w:t>, podczas gdy w kraju 33,3% wzrost.</w:t>
      </w:r>
      <w:r w:rsidRPr="008032D2">
        <w:rPr>
          <w:sz w:val="22"/>
          <w:szCs w:val="22"/>
        </w:rPr>
        <w:t xml:space="preserve"> W </w:t>
      </w:r>
      <w:r w:rsidR="008032D2" w:rsidRPr="008032D2">
        <w:rPr>
          <w:sz w:val="22"/>
          <w:szCs w:val="22"/>
        </w:rPr>
        <w:t>kolejnych latach 2009-2012</w:t>
      </w:r>
      <w:r w:rsidRPr="008032D2">
        <w:rPr>
          <w:sz w:val="22"/>
          <w:szCs w:val="22"/>
        </w:rPr>
        <w:t xml:space="preserve"> </w:t>
      </w:r>
      <w:r w:rsidR="008032D2" w:rsidRPr="008032D2">
        <w:rPr>
          <w:sz w:val="22"/>
          <w:szCs w:val="22"/>
        </w:rPr>
        <w:t>nastąpił</w:t>
      </w:r>
      <w:r w:rsidRPr="008032D2">
        <w:rPr>
          <w:sz w:val="22"/>
          <w:szCs w:val="22"/>
        </w:rPr>
        <w:t xml:space="preserve"> </w:t>
      </w:r>
      <w:r w:rsidR="004B050F">
        <w:rPr>
          <w:sz w:val="22"/>
          <w:szCs w:val="22"/>
        </w:rPr>
        <w:t xml:space="preserve">w Podlaskiem </w:t>
      </w:r>
      <w:r w:rsidR="00B60E9F">
        <w:rPr>
          <w:sz w:val="22"/>
          <w:szCs w:val="22"/>
        </w:rPr>
        <w:t>p</w:t>
      </w:r>
      <w:r w:rsidRPr="008032D2">
        <w:rPr>
          <w:sz w:val="22"/>
          <w:szCs w:val="22"/>
        </w:rPr>
        <w:t xml:space="preserve">onad </w:t>
      </w:r>
      <w:r w:rsidR="008032D2" w:rsidRPr="008032D2">
        <w:rPr>
          <w:sz w:val="22"/>
          <w:szCs w:val="22"/>
        </w:rPr>
        <w:t>4</w:t>
      </w:r>
      <w:r w:rsidRPr="008032D2">
        <w:rPr>
          <w:sz w:val="22"/>
          <w:szCs w:val="22"/>
        </w:rPr>
        <w:t xml:space="preserve">6-procentowy wzrost, </w:t>
      </w:r>
      <w:r w:rsidR="004B050F">
        <w:rPr>
          <w:sz w:val="22"/>
          <w:szCs w:val="22"/>
        </w:rPr>
        <w:t>podobnie jak</w:t>
      </w:r>
      <w:r w:rsidRPr="008032D2">
        <w:rPr>
          <w:sz w:val="22"/>
          <w:szCs w:val="22"/>
        </w:rPr>
        <w:t xml:space="preserve"> w przypadku Polski</w:t>
      </w:r>
      <w:r w:rsidR="00185C28">
        <w:rPr>
          <w:sz w:val="22"/>
          <w:szCs w:val="22"/>
        </w:rPr>
        <w:t xml:space="preserve"> -</w:t>
      </w:r>
      <w:r w:rsidRPr="008032D2">
        <w:rPr>
          <w:sz w:val="22"/>
          <w:szCs w:val="22"/>
        </w:rPr>
        <w:t xml:space="preserve"> p</w:t>
      </w:r>
      <w:r w:rsidR="008032D2" w:rsidRPr="008032D2">
        <w:rPr>
          <w:sz w:val="22"/>
          <w:szCs w:val="22"/>
        </w:rPr>
        <w:t>onad 4</w:t>
      </w:r>
      <w:r w:rsidRPr="008032D2">
        <w:rPr>
          <w:sz w:val="22"/>
          <w:szCs w:val="22"/>
        </w:rPr>
        <w:t xml:space="preserve">0% zwiększenie liczby bezrobotnych mieszkających na wsi. </w:t>
      </w:r>
      <w:r w:rsidR="00B60E9F" w:rsidRPr="008032D2">
        <w:rPr>
          <w:sz w:val="22"/>
          <w:szCs w:val="22"/>
        </w:rPr>
        <w:t>W końcu 2012 roku procentowy udział mieszkańców wsi wśród ogółu zarejestrowanych</w:t>
      </w:r>
      <w:r w:rsidR="00185C28">
        <w:rPr>
          <w:sz w:val="22"/>
          <w:szCs w:val="22"/>
        </w:rPr>
        <w:t xml:space="preserve"> bezrobotnych</w:t>
      </w:r>
      <w:r w:rsidR="00B60E9F" w:rsidRPr="008032D2">
        <w:rPr>
          <w:sz w:val="22"/>
          <w:szCs w:val="22"/>
        </w:rPr>
        <w:t xml:space="preserve"> wyniósł w regionie podlaskim 34,6%</w:t>
      </w:r>
      <w:r w:rsidR="00B60E9F">
        <w:rPr>
          <w:sz w:val="22"/>
          <w:szCs w:val="22"/>
        </w:rPr>
        <w:t xml:space="preserve"> i</w:t>
      </w:r>
      <w:r w:rsidR="008032D2" w:rsidRPr="008032D2">
        <w:rPr>
          <w:sz w:val="22"/>
          <w:szCs w:val="22"/>
        </w:rPr>
        <w:t xml:space="preserve"> w </w:t>
      </w:r>
      <w:r w:rsidR="00B60E9F">
        <w:rPr>
          <w:sz w:val="22"/>
          <w:szCs w:val="22"/>
        </w:rPr>
        <w:t>stosunku do 2009r. zwiększył się o 1,2 punktu</w:t>
      </w:r>
      <w:r w:rsidR="00196F26">
        <w:rPr>
          <w:sz w:val="22"/>
          <w:szCs w:val="22"/>
        </w:rPr>
        <w:t xml:space="preserve"> </w:t>
      </w:r>
      <w:r w:rsidR="00B60E9F">
        <w:rPr>
          <w:sz w:val="22"/>
          <w:szCs w:val="22"/>
        </w:rPr>
        <w:t xml:space="preserve"> proc., </w:t>
      </w:r>
      <w:r w:rsidR="00196F26">
        <w:rPr>
          <w:sz w:val="22"/>
          <w:szCs w:val="22"/>
        </w:rPr>
        <w:t>n</w:t>
      </w:r>
      <w:r w:rsidR="00B60E9F">
        <w:rPr>
          <w:sz w:val="22"/>
          <w:szCs w:val="22"/>
        </w:rPr>
        <w:t>a</w:t>
      </w:r>
      <w:r w:rsidR="00196F26">
        <w:rPr>
          <w:sz w:val="22"/>
          <w:szCs w:val="22"/>
        </w:rPr>
        <w:t>tomiast</w:t>
      </w:r>
      <w:r w:rsidR="00B60E9F">
        <w:rPr>
          <w:sz w:val="22"/>
          <w:szCs w:val="22"/>
        </w:rPr>
        <w:t xml:space="preserve"> w porównaniu do 2006r. </w:t>
      </w:r>
      <w:r w:rsidR="008032D2" w:rsidRPr="008032D2">
        <w:rPr>
          <w:sz w:val="22"/>
          <w:szCs w:val="22"/>
        </w:rPr>
        <w:t>zmniejsz</w:t>
      </w:r>
      <w:r w:rsidR="00B60E9F">
        <w:rPr>
          <w:sz w:val="22"/>
          <w:szCs w:val="22"/>
        </w:rPr>
        <w:t>y</w:t>
      </w:r>
      <w:r w:rsidR="008032D2" w:rsidRPr="008032D2">
        <w:rPr>
          <w:sz w:val="22"/>
          <w:szCs w:val="22"/>
        </w:rPr>
        <w:t xml:space="preserve">ł się </w:t>
      </w:r>
      <w:r w:rsidR="00196F26">
        <w:rPr>
          <w:sz w:val="22"/>
          <w:szCs w:val="22"/>
        </w:rPr>
        <w:t xml:space="preserve">aż </w:t>
      </w:r>
      <w:r w:rsidR="008032D2" w:rsidRPr="008032D2">
        <w:rPr>
          <w:sz w:val="22"/>
          <w:szCs w:val="22"/>
        </w:rPr>
        <w:t xml:space="preserve">o </w:t>
      </w:r>
      <w:r w:rsidR="00B60E9F">
        <w:rPr>
          <w:sz w:val="22"/>
          <w:szCs w:val="22"/>
        </w:rPr>
        <w:t>2</w:t>
      </w:r>
      <w:r w:rsidR="008032D2" w:rsidRPr="008032D2">
        <w:rPr>
          <w:sz w:val="22"/>
          <w:szCs w:val="22"/>
        </w:rPr>
        <w:t xml:space="preserve"> punkt</w:t>
      </w:r>
      <w:r w:rsidR="00B60E9F">
        <w:rPr>
          <w:sz w:val="22"/>
          <w:szCs w:val="22"/>
        </w:rPr>
        <w:t>y</w:t>
      </w:r>
      <w:r w:rsidR="008032D2" w:rsidRPr="008032D2">
        <w:rPr>
          <w:sz w:val="22"/>
          <w:szCs w:val="22"/>
        </w:rPr>
        <w:t xml:space="preserve"> proc.</w:t>
      </w:r>
      <w:r w:rsidR="00196F26">
        <w:rPr>
          <w:sz w:val="22"/>
          <w:szCs w:val="22"/>
        </w:rPr>
        <w:t xml:space="preserve"> W Polsce wystąpiła tendencja odwrotna: w okresie ostatnich trzech lat </w:t>
      </w:r>
      <w:r w:rsidR="00006580">
        <w:rPr>
          <w:sz w:val="22"/>
          <w:szCs w:val="22"/>
        </w:rPr>
        <w:t xml:space="preserve">krajowy </w:t>
      </w:r>
      <w:r w:rsidR="00196F26">
        <w:rPr>
          <w:sz w:val="22"/>
          <w:szCs w:val="22"/>
        </w:rPr>
        <w:t xml:space="preserve">wskaźnik </w:t>
      </w:r>
      <w:r w:rsidR="00185C28">
        <w:rPr>
          <w:sz w:val="22"/>
          <w:szCs w:val="22"/>
        </w:rPr>
        <w:t>bezrobocia</w:t>
      </w:r>
      <w:r w:rsidR="00196F26">
        <w:rPr>
          <w:sz w:val="22"/>
          <w:szCs w:val="22"/>
        </w:rPr>
        <w:t xml:space="preserve"> zmniejszył się o 0,1 punktu proc., natomiast na przestrzeni 6 lat wzrósł o 0,4 punktu, osiągając w końcu 2012r. </w:t>
      </w:r>
      <w:r w:rsidR="00006580">
        <w:rPr>
          <w:sz w:val="22"/>
          <w:szCs w:val="22"/>
        </w:rPr>
        <w:t>43,9%.</w:t>
      </w:r>
    </w:p>
    <w:p w:rsidR="00376576" w:rsidRPr="00B52D3E" w:rsidRDefault="00376576" w:rsidP="00376576">
      <w:pPr>
        <w:ind w:firstLine="709"/>
        <w:jc w:val="both"/>
        <w:rPr>
          <w:sz w:val="22"/>
          <w:szCs w:val="22"/>
        </w:rPr>
      </w:pPr>
      <w:r w:rsidRPr="00B52D3E">
        <w:rPr>
          <w:sz w:val="22"/>
          <w:szCs w:val="22"/>
        </w:rPr>
        <w:t>Współczynnik aktywności zawodowej na obszarach wiejskich</w:t>
      </w:r>
      <w:r w:rsidR="00185C28">
        <w:rPr>
          <w:sz w:val="22"/>
          <w:szCs w:val="22"/>
        </w:rPr>
        <w:t>, wyrażający udział ludności aktywnej zawodowo na wsi w liczbie ludności zamieszkującej wieś w wieku 15 lat i więcej</w:t>
      </w:r>
      <w:r w:rsidRPr="00B52D3E">
        <w:rPr>
          <w:sz w:val="22"/>
          <w:szCs w:val="22"/>
        </w:rPr>
        <w:t xml:space="preserve"> </w:t>
      </w:r>
      <w:r w:rsidR="00185C28" w:rsidRPr="00B52D3E">
        <w:rPr>
          <w:sz w:val="22"/>
          <w:szCs w:val="22"/>
        </w:rPr>
        <w:t xml:space="preserve">osiągnął </w:t>
      </w:r>
      <w:r w:rsidRPr="00B52D3E">
        <w:rPr>
          <w:sz w:val="22"/>
          <w:szCs w:val="22"/>
        </w:rPr>
        <w:t xml:space="preserve">w woj. podlaskim </w:t>
      </w:r>
      <w:r w:rsidR="00185C28" w:rsidRPr="00B52D3E">
        <w:rPr>
          <w:sz w:val="22"/>
          <w:szCs w:val="22"/>
        </w:rPr>
        <w:t xml:space="preserve">w 2012r. </w:t>
      </w:r>
      <w:r w:rsidR="00185C28">
        <w:rPr>
          <w:sz w:val="22"/>
          <w:szCs w:val="22"/>
        </w:rPr>
        <w:t xml:space="preserve">wartość </w:t>
      </w:r>
      <w:r w:rsidRPr="00B52D3E">
        <w:rPr>
          <w:sz w:val="22"/>
          <w:szCs w:val="22"/>
        </w:rPr>
        <w:t>53,</w:t>
      </w:r>
      <w:r w:rsidR="00B52D3E" w:rsidRPr="00B52D3E">
        <w:rPr>
          <w:sz w:val="22"/>
          <w:szCs w:val="22"/>
        </w:rPr>
        <w:t>4</w:t>
      </w:r>
      <w:r w:rsidRPr="00B52D3E">
        <w:rPr>
          <w:sz w:val="22"/>
          <w:szCs w:val="22"/>
        </w:rPr>
        <w:t>% (w Polsce – 5</w:t>
      </w:r>
      <w:r w:rsidR="00B52D3E" w:rsidRPr="00B52D3E">
        <w:rPr>
          <w:sz w:val="22"/>
          <w:szCs w:val="22"/>
        </w:rPr>
        <w:t>6,4</w:t>
      </w:r>
      <w:r w:rsidRPr="00B52D3E">
        <w:rPr>
          <w:sz w:val="22"/>
          <w:szCs w:val="22"/>
        </w:rPr>
        <w:t>%) i był o 0,</w:t>
      </w:r>
      <w:r w:rsidR="00B52D3E" w:rsidRPr="00B52D3E">
        <w:rPr>
          <w:sz w:val="22"/>
          <w:szCs w:val="22"/>
        </w:rPr>
        <w:t>1</w:t>
      </w:r>
      <w:r w:rsidRPr="00B52D3E">
        <w:rPr>
          <w:sz w:val="22"/>
          <w:szCs w:val="22"/>
        </w:rPr>
        <w:t xml:space="preserve"> pkt. procentowego wyższy niż w 200</w:t>
      </w:r>
      <w:r w:rsidR="00B52D3E" w:rsidRPr="00B52D3E">
        <w:rPr>
          <w:sz w:val="22"/>
          <w:szCs w:val="22"/>
        </w:rPr>
        <w:t>9</w:t>
      </w:r>
      <w:r w:rsidRPr="00B52D3E">
        <w:rPr>
          <w:sz w:val="22"/>
          <w:szCs w:val="22"/>
        </w:rPr>
        <w:t> roku (dla Polski wartość w</w:t>
      </w:r>
      <w:r w:rsidR="00185C28">
        <w:rPr>
          <w:sz w:val="22"/>
          <w:szCs w:val="22"/>
        </w:rPr>
        <w:t>z</w:t>
      </w:r>
      <w:r w:rsidRPr="00B52D3E">
        <w:rPr>
          <w:sz w:val="22"/>
          <w:szCs w:val="22"/>
        </w:rPr>
        <w:t xml:space="preserve">rosła o </w:t>
      </w:r>
      <w:r w:rsidR="00B52D3E" w:rsidRPr="00B52D3E">
        <w:rPr>
          <w:sz w:val="22"/>
          <w:szCs w:val="22"/>
        </w:rPr>
        <w:t>1,2 pkt. procentowego), natomiast w stosunku do 2006r. zwiększył się o 0,8 punktu proc. (dla Polski odnotowano wzrost</w:t>
      </w:r>
      <w:r w:rsidR="00185C28">
        <w:rPr>
          <w:sz w:val="22"/>
          <w:szCs w:val="22"/>
        </w:rPr>
        <w:t xml:space="preserve"> o 1,3 punktu proc.</w:t>
      </w:r>
      <w:r w:rsidR="00B52D3E" w:rsidRPr="00B52D3E">
        <w:rPr>
          <w:sz w:val="22"/>
          <w:szCs w:val="22"/>
        </w:rPr>
        <w:t xml:space="preserve">). </w:t>
      </w:r>
    </w:p>
    <w:p w:rsidR="00006580" w:rsidRPr="00B807C8" w:rsidRDefault="00006580" w:rsidP="00006580">
      <w:pPr>
        <w:ind w:firstLine="709"/>
        <w:jc w:val="both"/>
        <w:rPr>
          <w:sz w:val="22"/>
          <w:szCs w:val="22"/>
        </w:rPr>
      </w:pPr>
      <w:r w:rsidRPr="00B52D3E">
        <w:rPr>
          <w:sz w:val="22"/>
          <w:szCs w:val="22"/>
        </w:rPr>
        <w:t xml:space="preserve">Symptomem </w:t>
      </w:r>
      <w:r w:rsidR="00B52D3E" w:rsidRPr="00B52D3E">
        <w:rPr>
          <w:sz w:val="22"/>
          <w:szCs w:val="22"/>
        </w:rPr>
        <w:t>negatywnych</w:t>
      </w:r>
      <w:r w:rsidRPr="00B52D3E">
        <w:rPr>
          <w:sz w:val="22"/>
          <w:szCs w:val="22"/>
        </w:rPr>
        <w:t xml:space="preserve"> zmian na obszarach wiejskich woj. podlaskiego jest </w:t>
      </w:r>
      <w:r w:rsidR="00B52D3E" w:rsidRPr="00B52D3E">
        <w:rPr>
          <w:sz w:val="22"/>
          <w:szCs w:val="22"/>
        </w:rPr>
        <w:t>spadek</w:t>
      </w:r>
      <w:r w:rsidRPr="00B52D3E">
        <w:rPr>
          <w:sz w:val="22"/>
          <w:szCs w:val="22"/>
        </w:rPr>
        <w:t xml:space="preserve"> wskaźnika zatrudnienia, który wyraża udział pracujących zamieszkujących wieś w ogólnej liczbie ludności wiejskiej w wieku 15 lat i więcej. </w:t>
      </w:r>
      <w:r w:rsidR="00B807C8">
        <w:rPr>
          <w:sz w:val="22"/>
          <w:szCs w:val="22"/>
        </w:rPr>
        <w:t>W</w:t>
      </w:r>
      <w:r w:rsidR="00B807C8" w:rsidRPr="00B52D3E">
        <w:rPr>
          <w:sz w:val="22"/>
          <w:szCs w:val="22"/>
        </w:rPr>
        <w:t xml:space="preserve"> IV kwartale 2012 r. wartość </w:t>
      </w:r>
      <w:r w:rsidR="00B807C8">
        <w:rPr>
          <w:sz w:val="22"/>
          <w:szCs w:val="22"/>
        </w:rPr>
        <w:t xml:space="preserve">tego wskaźnika wyniosła </w:t>
      </w:r>
      <w:r w:rsidR="00B807C8" w:rsidRPr="00B52D3E">
        <w:rPr>
          <w:sz w:val="22"/>
          <w:szCs w:val="22"/>
        </w:rPr>
        <w:t>50,0%</w:t>
      </w:r>
      <w:r w:rsidR="00B807C8">
        <w:rPr>
          <w:sz w:val="22"/>
          <w:szCs w:val="22"/>
        </w:rPr>
        <w:t>, co o</w:t>
      </w:r>
      <w:r w:rsidR="00B807C8" w:rsidRPr="00B52D3E">
        <w:rPr>
          <w:sz w:val="22"/>
          <w:szCs w:val="22"/>
        </w:rPr>
        <w:t xml:space="preserve">znacza, że co drugi mieszkaniec podlaskiej wsi w wieku powyżej 15 lat jest osobą pracującą. </w:t>
      </w:r>
      <w:r w:rsidRPr="00B52D3E">
        <w:rPr>
          <w:sz w:val="22"/>
          <w:szCs w:val="22"/>
        </w:rPr>
        <w:t>W latach 200</w:t>
      </w:r>
      <w:r w:rsidR="00B52D3E" w:rsidRPr="00B52D3E">
        <w:rPr>
          <w:sz w:val="22"/>
          <w:szCs w:val="22"/>
        </w:rPr>
        <w:t>9</w:t>
      </w:r>
      <w:r w:rsidRPr="00B52D3E">
        <w:rPr>
          <w:sz w:val="22"/>
          <w:szCs w:val="22"/>
        </w:rPr>
        <w:t>-20</w:t>
      </w:r>
      <w:r w:rsidR="00B52D3E" w:rsidRPr="00B52D3E">
        <w:rPr>
          <w:sz w:val="22"/>
          <w:szCs w:val="22"/>
        </w:rPr>
        <w:t>12</w:t>
      </w:r>
      <w:r w:rsidRPr="00B52D3E">
        <w:rPr>
          <w:sz w:val="22"/>
          <w:szCs w:val="22"/>
        </w:rPr>
        <w:t xml:space="preserve"> wskaźnik ten </w:t>
      </w:r>
      <w:r w:rsidR="00B52D3E" w:rsidRPr="00B52D3E">
        <w:rPr>
          <w:sz w:val="22"/>
          <w:szCs w:val="22"/>
        </w:rPr>
        <w:t>zmniejszył się</w:t>
      </w:r>
      <w:r w:rsidRPr="00B52D3E">
        <w:rPr>
          <w:sz w:val="22"/>
          <w:szCs w:val="22"/>
        </w:rPr>
        <w:t xml:space="preserve"> o 1</w:t>
      </w:r>
      <w:r w:rsidR="00B52D3E" w:rsidRPr="00B52D3E">
        <w:rPr>
          <w:sz w:val="22"/>
          <w:szCs w:val="22"/>
        </w:rPr>
        <w:t>,5</w:t>
      </w:r>
      <w:r w:rsidRPr="00B52D3E">
        <w:rPr>
          <w:sz w:val="22"/>
          <w:szCs w:val="22"/>
        </w:rPr>
        <w:t xml:space="preserve"> pkt. procentow</w:t>
      </w:r>
      <w:r w:rsidR="00B52D3E" w:rsidRPr="00B52D3E">
        <w:rPr>
          <w:sz w:val="22"/>
          <w:szCs w:val="22"/>
        </w:rPr>
        <w:t>ego</w:t>
      </w:r>
      <w:r w:rsidRPr="00B52D3E">
        <w:rPr>
          <w:sz w:val="22"/>
          <w:szCs w:val="22"/>
        </w:rPr>
        <w:t xml:space="preserve">, </w:t>
      </w:r>
      <w:r w:rsidR="00B807C8">
        <w:rPr>
          <w:sz w:val="22"/>
          <w:szCs w:val="22"/>
        </w:rPr>
        <w:t>natomiast</w:t>
      </w:r>
      <w:r w:rsidR="00B807C8" w:rsidRPr="00B52D3E">
        <w:rPr>
          <w:sz w:val="22"/>
          <w:szCs w:val="22"/>
        </w:rPr>
        <w:t xml:space="preserve"> w porównaniu do </w:t>
      </w:r>
      <w:r w:rsidR="00B807C8" w:rsidRPr="00B807C8">
        <w:rPr>
          <w:sz w:val="22"/>
          <w:szCs w:val="22"/>
        </w:rPr>
        <w:t>2006r. wartość tego wskaźnika poprawiła się o 1,5 punktu proc.</w:t>
      </w:r>
      <w:r w:rsidR="00B807C8">
        <w:rPr>
          <w:sz w:val="22"/>
          <w:szCs w:val="22"/>
        </w:rPr>
        <w:t xml:space="preserve"> </w:t>
      </w:r>
      <w:r w:rsidRPr="00B807C8">
        <w:rPr>
          <w:sz w:val="22"/>
          <w:szCs w:val="22"/>
        </w:rPr>
        <w:t xml:space="preserve">Równocześnie </w:t>
      </w:r>
      <w:r w:rsidR="00D527EF">
        <w:rPr>
          <w:sz w:val="22"/>
          <w:szCs w:val="22"/>
        </w:rPr>
        <w:t xml:space="preserve">stopa </w:t>
      </w:r>
      <w:r w:rsidRPr="00B807C8">
        <w:rPr>
          <w:sz w:val="22"/>
          <w:szCs w:val="22"/>
        </w:rPr>
        <w:t>bezrobocia dla tej grupy uległ</w:t>
      </w:r>
      <w:r w:rsidR="00D527EF">
        <w:rPr>
          <w:sz w:val="22"/>
          <w:szCs w:val="22"/>
        </w:rPr>
        <w:t>a</w:t>
      </w:r>
      <w:r w:rsidRPr="00B807C8">
        <w:rPr>
          <w:sz w:val="22"/>
          <w:szCs w:val="22"/>
        </w:rPr>
        <w:t xml:space="preserve"> z</w:t>
      </w:r>
      <w:r w:rsidR="00B807C8" w:rsidRPr="00B807C8">
        <w:rPr>
          <w:sz w:val="22"/>
          <w:szCs w:val="22"/>
        </w:rPr>
        <w:t>więk</w:t>
      </w:r>
      <w:r w:rsidRPr="00B807C8">
        <w:rPr>
          <w:sz w:val="22"/>
          <w:szCs w:val="22"/>
        </w:rPr>
        <w:t>szeniu z poziomu </w:t>
      </w:r>
      <w:r w:rsidR="00B807C8" w:rsidRPr="00B807C8">
        <w:rPr>
          <w:sz w:val="22"/>
          <w:szCs w:val="22"/>
        </w:rPr>
        <w:t>3,5</w:t>
      </w:r>
      <w:r w:rsidRPr="00B807C8">
        <w:rPr>
          <w:sz w:val="22"/>
          <w:szCs w:val="22"/>
        </w:rPr>
        <w:t>% w IV kwartale 200</w:t>
      </w:r>
      <w:r w:rsidR="00B807C8" w:rsidRPr="00B807C8">
        <w:rPr>
          <w:sz w:val="22"/>
          <w:szCs w:val="22"/>
        </w:rPr>
        <w:t>9</w:t>
      </w:r>
      <w:r w:rsidRPr="00B807C8">
        <w:rPr>
          <w:sz w:val="22"/>
          <w:szCs w:val="22"/>
        </w:rPr>
        <w:t xml:space="preserve">r. do </w:t>
      </w:r>
      <w:r w:rsidR="00B807C8" w:rsidRPr="00B807C8">
        <w:rPr>
          <w:sz w:val="22"/>
          <w:szCs w:val="22"/>
        </w:rPr>
        <w:t>5,9</w:t>
      </w:r>
      <w:r w:rsidRPr="00B807C8">
        <w:rPr>
          <w:sz w:val="22"/>
          <w:szCs w:val="22"/>
        </w:rPr>
        <w:t>% w ostatnim kwartale 20</w:t>
      </w:r>
      <w:r w:rsidR="00B807C8" w:rsidRPr="00B807C8">
        <w:rPr>
          <w:sz w:val="22"/>
          <w:szCs w:val="22"/>
        </w:rPr>
        <w:t>12</w:t>
      </w:r>
      <w:r w:rsidRPr="00B807C8">
        <w:rPr>
          <w:sz w:val="22"/>
          <w:szCs w:val="22"/>
        </w:rPr>
        <w:t xml:space="preserve">r. </w:t>
      </w:r>
      <w:r w:rsidR="00BF4EDB">
        <w:rPr>
          <w:sz w:val="22"/>
          <w:szCs w:val="22"/>
        </w:rPr>
        <w:t xml:space="preserve"> Z kolei w porównaniu do bazowego 2006</w:t>
      </w:r>
      <w:r w:rsidR="00185C28">
        <w:rPr>
          <w:sz w:val="22"/>
          <w:szCs w:val="22"/>
        </w:rPr>
        <w:t xml:space="preserve"> </w:t>
      </w:r>
      <w:r w:rsidR="00BF4EDB">
        <w:rPr>
          <w:sz w:val="22"/>
          <w:szCs w:val="22"/>
        </w:rPr>
        <w:t>r</w:t>
      </w:r>
      <w:r w:rsidR="00185C28">
        <w:rPr>
          <w:sz w:val="22"/>
          <w:szCs w:val="22"/>
        </w:rPr>
        <w:t>oku</w:t>
      </w:r>
      <w:r w:rsidR="00BF4EDB">
        <w:rPr>
          <w:sz w:val="22"/>
          <w:szCs w:val="22"/>
        </w:rPr>
        <w:t xml:space="preserve"> odnotowano spadek wartości stopy bezrobocia o 1,8 punktu proc. </w:t>
      </w:r>
      <w:r w:rsidR="00BF4EDB" w:rsidRPr="00B807C8">
        <w:rPr>
          <w:sz w:val="22"/>
          <w:szCs w:val="22"/>
        </w:rPr>
        <w:t>Malejący</w:t>
      </w:r>
      <w:r w:rsidR="00BF4EDB">
        <w:rPr>
          <w:sz w:val="22"/>
          <w:szCs w:val="22"/>
        </w:rPr>
        <w:t xml:space="preserve"> na przestrzeni ostatnich trzech lat</w:t>
      </w:r>
      <w:r w:rsidR="00BF4EDB" w:rsidRPr="00B807C8">
        <w:rPr>
          <w:sz w:val="22"/>
          <w:szCs w:val="22"/>
        </w:rPr>
        <w:t xml:space="preserve"> wskaźnik zatrudnienia i rosnąca stopa bezrobocia mo</w:t>
      </w:r>
      <w:r w:rsidR="00BF4EDB">
        <w:rPr>
          <w:sz w:val="22"/>
          <w:szCs w:val="22"/>
        </w:rPr>
        <w:t>gą</w:t>
      </w:r>
      <w:r w:rsidR="00BF4EDB" w:rsidRPr="00B807C8">
        <w:rPr>
          <w:sz w:val="22"/>
          <w:szCs w:val="22"/>
        </w:rPr>
        <w:t xml:space="preserve"> wskazywać na przejście mieszkańców wsi z zasobów pracującej siły roboczej do </w:t>
      </w:r>
      <w:r w:rsidR="00BF4EDB">
        <w:rPr>
          <w:sz w:val="22"/>
          <w:szCs w:val="22"/>
        </w:rPr>
        <w:t xml:space="preserve">szeregów osób pozostających bez pracy, w tym do </w:t>
      </w:r>
      <w:r w:rsidR="00BF4EDB" w:rsidRPr="00B807C8">
        <w:rPr>
          <w:sz w:val="22"/>
          <w:szCs w:val="22"/>
        </w:rPr>
        <w:t>rejestrów bezrobotnych.</w:t>
      </w:r>
      <w:r w:rsidR="00BF4EDB">
        <w:rPr>
          <w:sz w:val="22"/>
          <w:szCs w:val="22"/>
        </w:rPr>
        <w:t xml:space="preserve"> </w:t>
      </w:r>
    </w:p>
    <w:p w:rsidR="00006580" w:rsidRPr="00682BE2" w:rsidRDefault="00006580" w:rsidP="00185C28">
      <w:pPr>
        <w:jc w:val="both"/>
        <w:rPr>
          <w:sz w:val="22"/>
          <w:szCs w:val="22"/>
        </w:rPr>
      </w:pPr>
      <w:r w:rsidRPr="00BF4EDB">
        <w:rPr>
          <w:sz w:val="22"/>
          <w:szCs w:val="22"/>
        </w:rPr>
        <w:tab/>
        <w:t>W Polsce wskaźnik zatrudnienia na obszarach wiejskich w latach 2006-20</w:t>
      </w:r>
      <w:r w:rsidR="00BF4EDB" w:rsidRPr="00BF4EDB">
        <w:rPr>
          <w:sz w:val="22"/>
          <w:szCs w:val="22"/>
        </w:rPr>
        <w:t>12</w:t>
      </w:r>
      <w:r w:rsidRPr="00BF4EDB">
        <w:rPr>
          <w:sz w:val="22"/>
          <w:szCs w:val="22"/>
        </w:rPr>
        <w:t xml:space="preserve"> </w:t>
      </w:r>
      <w:r w:rsidR="00D527EF" w:rsidRPr="00BF4EDB">
        <w:rPr>
          <w:sz w:val="22"/>
          <w:szCs w:val="22"/>
        </w:rPr>
        <w:t xml:space="preserve">osiągał </w:t>
      </w:r>
      <w:r w:rsidR="00BF4EDB" w:rsidRPr="00BF4EDB">
        <w:rPr>
          <w:sz w:val="22"/>
          <w:szCs w:val="22"/>
        </w:rPr>
        <w:t xml:space="preserve">generalnie (z wyjątkiem 2009r.) </w:t>
      </w:r>
      <w:r w:rsidRPr="00BF4EDB">
        <w:rPr>
          <w:sz w:val="22"/>
          <w:szCs w:val="22"/>
        </w:rPr>
        <w:t xml:space="preserve">wartości </w:t>
      </w:r>
      <w:r w:rsidR="00BF4EDB" w:rsidRPr="00BF4EDB">
        <w:rPr>
          <w:sz w:val="22"/>
          <w:szCs w:val="22"/>
        </w:rPr>
        <w:t>wyższe niż w woj. podlaskim. W 20</w:t>
      </w:r>
      <w:r w:rsidR="00BF4EDB">
        <w:rPr>
          <w:sz w:val="22"/>
          <w:szCs w:val="22"/>
        </w:rPr>
        <w:t xml:space="preserve">06r. </w:t>
      </w:r>
      <w:r w:rsidR="00BF4EDB" w:rsidRPr="00BF4EDB">
        <w:rPr>
          <w:sz w:val="22"/>
          <w:szCs w:val="22"/>
        </w:rPr>
        <w:t xml:space="preserve">różnica </w:t>
      </w:r>
      <w:r w:rsidR="00BF4EDB">
        <w:rPr>
          <w:sz w:val="22"/>
          <w:szCs w:val="22"/>
        </w:rPr>
        <w:t xml:space="preserve">między wskaźnikiem </w:t>
      </w:r>
      <w:r w:rsidR="00D527EF">
        <w:rPr>
          <w:sz w:val="22"/>
          <w:szCs w:val="22"/>
        </w:rPr>
        <w:t xml:space="preserve">zatrudnienia krajowym i </w:t>
      </w:r>
      <w:r w:rsidR="00BF4EDB">
        <w:rPr>
          <w:sz w:val="22"/>
          <w:szCs w:val="22"/>
        </w:rPr>
        <w:t xml:space="preserve">wojewódzkim </w:t>
      </w:r>
      <w:r w:rsidR="00BF4EDB" w:rsidRPr="00BF4EDB">
        <w:rPr>
          <w:sz w:val="22"/>
          <w:szCs w:val="22"/>
        </w:rPr>
        <w:t>wyniosła 0,</w:t>
      </w:r>
      <w:r w:rsidR="00BF4EDB">
        <w:rPr>
          <w:sz w:val="22"/>
          <w:szCs w:val="22"/>
        </w:rPr>
        <w:t>3</w:t>
      </w:r>
      <w:r w:rsidR="00BF4EDB" w:rsidRPr="00BF4EDB">
        <w:rPr>
          <w:sz w:val="22"/>
          <w:szCs w:val="22"/>
        </w:rPr>
        <w:t xml:space="preserve"> punktu na korzyść </w:t>
      </w:r>
      <w:r w:rsidR="00D527EF">
        <w:rPr>
          <w:sz w:val="22"/>
          <w:szCs w:val="22"/>
        </w:rPr>
        <w:t>kraju</w:t>
      </w:r>
      <w:r w:rsidR="00BF4EDB" w:rsidRPr="00BF4EDB">
        <w:rPr>
          <w:sz w:val="22"/>
          <w:szCs w:val="22"/>
        </w:rPr>
        <w:t xml:space="preserve">, w 2009r. wartość </w:t>
      </w:r>
      <w:r w:rsidR="00D527EF">
        <w:rPr>
          <w:sz w:val="22"/>
          <w:szCs w:val="22"/>
        </w:rPr>
        <w:t xml:space="preserve">tego </w:t>
      </w:r>
      <w:r w:rsidR="00BF4EDB" w:rsidRPr="00BF4EDB">
        <w:rPr>
          <w:sz w:val="22"/>
          <w:szCs w:val="22"/>
        </w:rPr>
        <w:t>wskaźnika w woj. podlaskim przewyższała krajowy o 0,9 punktu proc.</w:t>
      </w:r>
      <w:r w:rsidR="007C137E">
        <w:rPr>
          <w:sz w:val="22"/>
          <w:szCs w:val="22"/>
        </w:rPr>
        <w:t xml:space="preserve"> W</w:t>
      </w:r>
      <w:r w:rsidR="00BF4EDB">
        <w:rPr>
          <w:sz w:val="22"/>
          <w:szCs w:val="22"/>
        </w:rPr>
        <w:t xml:space="preserve"> 20</w:t>
      </w:r>
      <w:r w:rsidR="00BF4EDB" w:rsidRPr="00BF4EDB">
        <w:rPr>
          <w:sz w:val="22"/>
          <w:szCs w:val="22"/>
        </w:rPr>
        <w:t xml:space="preserve">12r. </w:t>
      </w:r>
      <w:r w:rsidR="00BF4EDB" w:rsidRPr="00D527EF">
        <w:rPr>
          <w:sz w:val="22"/>
          <w:szCs w:val="22"/>
        </w:rPr>
        <w:t xml:space="preserve">ponownie </w:t>
      </w:r>
      <w:r w:rsidR="00D527EF" w:rsidRPr="00D527EF">
        <w:rPr>
          <w:sz w:val="22"/>
          <w:szCs w:val="22"/>
        </w:rPr>
        <w:t xml:space="preserve"> nastąpiły niekorzystne zmiany w sytuacji zatrudnieniowej na podlaskiej wsi</w:t>
      </w:r>
      <w:r w:rsidR="00185C28">
        <w:rPr>
          <w:sz w:val="22"/>
          <w:szCs w:val="22"/>
        </w:rPr>
        <w:t xml:space="preserve"> i</w:t>
      </w:r>
      <w:r w:rsidR="00D527EF" w:rsidRPr="00D527EF">
        <w:rPr>
          <w:sz w:val="22"/>
          <w:szCs w:val="22"/>
        </w:rPr>
        <w:t xml:space="preserve"> wskaźnik</w:t>
      </w:r>
      <w:r w:rsidR="00D527EF">
        <w:rPr>
          <w:sz w:val="22"/>
          <w:szCs w:val="22"/>
        </w:rPr>
        <w:t xml:space="preserve"> zatrudnienia w woj. podlaskim był niższy niż średnia krajowa aż o 0,8 punktu proc.</w:t>
      </w:r>
      <w:r w:rsidR="00BF4EDB" w:rsidRPr="00BF4EDB">
        <w:rPr>
          <w:sz w:val="22"/>
          <w:szCs w:val="22"/>
        </w:rPr>
        <w:t xml:space="preserve"> </w:t>
      </w:r>
      <w:r w:rsidR="007C137E">
        <w:rPr>
          <w:sz w:val="22"/>
          <w:szCs w:val="22"/>
        </w:rPr>
        <w:t>W</w:t>
      </w:r>
      <w:r w:rsidR="00D527EF">
        <w:rPr>
          <w:sz w:val="22"/>
          <w:szCs w:val="22"/>
        </w:rPr>
        <w:t xml:space="preserve"> 2012r. wskaźnik zatrudnienia na terenach wiejskich liczony dla całej Polski </w:t>
      </w:r>
      <w:r w:rsidR="007C137E">
        <w:rPr>
          <w:sz w:val="22"/>
          <w:szCs w:val="22"/>
        </w:rPr>
        <w:t>osiągnął wartość 50,8% i zwiększył się zarówno w stosunku do 2009r. o 0,2 punktu proc., jak i do 2006r. – o 2 punkty proc., a więc</w:t>
      </w:r>
      <w:r w:rsidR="00185C28">
        <w:rPr>
          <w:sz w:val="22"/>
          <w:szCs w:val="22"/>
        </w:rPr>
        <w:t xml:space="preserve"> zmieniał się</w:t>
      </w:r>
      <w:r w:rsidR="007C137E">
        <w:rPr>
          <w:sz w:val="22"/>
          <w:szCs w:val="22"/>
        </w:rPr>
        <w:t xml:space="preserve"> </w:t>
      </w:r>
      <w:r w:rsidR="00185C28">
        <w:rPr>
          <w:sz w:val="22"/>
          <w:szCs w:val="22"/>
        </w:rPr>
        <w:t>inaczej</w:t>
      </w:r>
      <w:r w:rsidR="007C137E">
        <w:rPr>
          <w:sz w:val="22"/>
          <w:szCs w:val="22"/>
        </w:rPr>
        <w:t xml:space="preserve"> niż miało to miejsce w woj. podlaskim.</w:t>
      </w:r>
      <w:r w:rsidR="00185C28">
        <w:rPr>
          <w:sz w:val="22"/>
          <w:szCs w:val="22"/>
        </w:rPr>
        <w:t xml:space="preserve"> </w:t>
      </w:r>
      <w:r w:rsidR="00C2440E" w:rsidRPr="00C2440E">
        <w:rPr>
          <w:sz w:val="22"/>
          <w:szCs w:val="22"/>
        </w:rPr>
        <w:t xml:space="preserve">W kraju </w:t>
      </w:r>
      <w:r w:rsidR="00185C28">
        <w:rPr>
          <w:sz w:val="22"/>
          <w:szCs w:val="22"/>
        </w:rPr>
        <w:t>wartość</w:t>
      </w:r>
      <w:r w:rsidR="00C2440E" w:rsidRPr="00C2440E">
        <w:rPr>
          <w:sz w:val="22"/>
          <w:szCs w:val="22"/>
        </w:rPr>
        <w:t xml:space="preserve"> stopy bezrobocia na terenach wiejskich zmieniał</w:t>
      </w:r>
      <w:r w:rsidR="00185C28">
        <w:rPr>
          <w:sz w:val="22"/>
          <w:szCs w:val="22"/>
        </w:rPr>
        <w:t>a</w:t>
      </w:r>
      <w:r w:rsidR="00C2440E" w:rsidRPr="00C2440E">
        <w:rPr>
          <w:sz w:val="22"/>
          <w:szCs w:val="22"/>
        </w:rPr>
        <w:t xml:space="preserve"> się podobnie jak w woj. podlaskim. W okresie 2006-2008 wartość tego wskaźnika zmniejszała się, a </w:t>
      </w:r>
      <w:r w:rsidR="000D278E">
        <w:rPr>
          <w:sz w:val="22"/>
          <w:szCs w:val="22"/>
        </w:rPr>
        <w:t xml:space="preserve">w </w:t>
      </w:r>
      <w:r w:rsidR="00C2440E" w:rsidRPr="00C2440E">
        <w:rPr>
          <w:sz w:val="22"/>
          <w:szCs w:val="22"/>
        </w:rPr>
        <w:t>następn</w:t>
      </w:r>
      <w:r w:rsidR="000D278E">
        <w:rPr>
          <w:sz w:val="22"/>
          <w:szCs w:val="22"/>
        </w:rPr>
        <w:t>ych latach</w:t>
      </w:r>
      <w:r w:rsidR="00C2440E" w:rsidRPr="00C2440E">
        <w:rPr>
          <w:sz w:val="22"/>
          <w:szCs w:val="22"/>
        </w:rPr>
        <w:t xml:space="preserve"> rosła. W IV kwartale 2012r. stopa bezrobocia dla kraju wyniosła 10,0% i było to o 1,5 punktu proc. mniej niż w </w:t>
      </w:r>
      <w:r w:rsidR="00C2440E" w:rsidRPr="00682BE2">
        <w:rPr>
          <w:sz w:val="22"/>
          <w:szCs w:val="22"/>
        </w:rPr>
        <w:t>2006r. i o 1,8 punktu proc. więcej niż w 2009r. Mimo typowo rolniczego charakteru woj. podlaskiego i niższego poziomu zatrudnienia</w:t>
      </w:r>
      <w:r w:rsidR="000D278E">
        <w:rPr>
          <w:sz w:val="22"/>
          <w:szCs w:val="22"/>
        </w:rPr>
        <w:t xml:space="preserve"> w rolnictwie</w:t>
      </w:r>
      <w:r w:rsidR="00C2440E" w:rsidRPr="00682BE2">
        <w:rPr>
          <w:sz w:val="22"/>
          <w:szCs w:val="22"/>
        </w:rPr>
        <w:t xml:space="preserve">, stopa bezrobocia </w:t>
      </w:r>
      <w:r w:rsidR="00682BE2" w:rsidRPr="00682BE2">
        <w:rPr>
          <w:sz w:val="22"/>
          <w:szCs w:val="22"/>
        </w:rPr>
        <w:t xml:space="preserve">wśród mieszkańców wsi </w:t>
      </w:r>
      <w:r w:rsidR="00C2440E" w:rsidRPr="00682BE2">
        <w:rPr>
          <w:sz w:val="22"/>
          <w:szCs w:val="22"/>
        </w:rPr>
        <w:t xml:space="preserve">w Podlaskiem na całej przestrzeni analizowanych lat osiągała wartości niższe niż w kraju. </w:t>
      </w:r>
    </w:p>
    <w:p w:rsidR="0067593A" w:rsidRPr="00CE0357" w:rsidRDefault="0067593A" w:rsidP="00CE0357">
      <w:pPr>
        <w:pStyle w:val="Legenda"/>
        <w:tabs>
          <w:tab w:val="left" w:pos="5927"/>
        </w:tabs>
        <w:spacing w:line="276" w:lineRule="auto"/>
        <w:jc w:val="both"/>
        <w:rPr>
          <w:rFonts w:ascii="Times New Roman" w:hAnsi="Times New Roman"/>
          <w:b/>
          <w:color w:val="FF0000"/>
          <w:sz w:val="22"/>
          <w:szCs w:val="22"/>
        </w:rPr>
      </w:pPr>
      <w:r>
        <w:rPr>
          <w:rFonts w:ascii="Times New Roman" w:hAnsi="Times New Roman"/>
          <w:b/>
          <w:color w:val="FF0000"/>
          <w:sz w:val="22"/>
          <w:szCs w:val="22"/>
        </w:rPr>
        <w:tab/>
      </w:r>
    </w:p>
    <w:p w:rsidR="002414F3" w:rsidRPr="007F3261" w:rsidRDefault="002414F3" w:rsidP="000D278E">
      <w:pPr>
        <w:pStyle w:val="Bezodstpw"/>
        <w:rPr>
          <w:b/>
          <w:sz w:val="22"/>
          <w:szCs w:val="22"/>
        </w:rPr>
      </w:pPr>
      <w:r w:rsidRPr="007F3261">
        <w:rPr>
          <w:b/>
          <w:sz w:val="22"/>
          <w:szCs w:val="22"/>
        </w:rPr>
        <w:t>Tabela 2</w:t>
      </w:r>
      <w:r w:rsidR="00516837">
        <w:rPr>
          <w:b/>
          <w:sz w:val="22"/>
          <w:szCs w:val="22"/>
        </w:rPr>
        <w:t>6</w:t>
      </w:r>
      <w:r w:rsidRPr="007F3261">
        <w:rPr>
          <w:b/>
          <w:sz w:val="22"/>
          <w:szCs w:val="22"/>
        </w:rPr>
        <w:t>. Prognoza ludności wsi do 2035 r.</w:t>
      </w:r>
    </w:p>
    <w:tbl>
      <w:tblPr>
        <w:tblW w:w="966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0A0" w:firstRow="1" w:lastRow="0" w:firstColumn="1" w:lastColumn="0" w:noHBand="0" w:noVBand="0"/>
      </w:tblPr>
      <w:tblGrid>
        <w:gridCol w:w="1809"/>
        <w:gridCol w:w="923"/>
        <w:gridCol w:w="866"/>
        <w:gridCol w:w="866"/>
        <w:gridCol w:w="866"/>
        <w:gridCol w:w="866"/>
        <w:gridCol w:w="866"/>
        <w:gridCol w:w="866"/>
        <w:gridCol w:w="866"/>
        <w:gridCol w:w="866"/>
      </w:tblGrid>
      <w:tr w:rsidR="00B476C4" w:rsidRPr="008E69A4" w:rsidTr="008E69A4">
        <w:trPr>
          <w:trHeight w:val="357"/>
        </w:trPr>
        <w:tc>
          <w:tcPr>
            <w:tcW w:w="1809" w:type="dxa"/>
          </w:tcPr>
          <w:p w:rsidR="002414F3" w:rsidRPr="008E69A4" w:rsidRDefault="002414F3" w:rsidP="008E69A4">
            <w:pPr>
              <w:spacing w:line="276" w:lineRule="auto"/>
              <w:jc w:val="both"/>
              <w:rPr>
                <w:rFonts w:ascii="Calibri" w:hAnsi="Calibri"/>
                <w:b/>
                <w:bCs/>
                <w:i/>
                <w:iCs/>
                <w:sz w:val="18"/>
                <w:szCs w:val="18"/>
              </w:rPr>
            </w:pPr>
            <w:r w:rsidRPr="008E69A4">
              <w:rPr>
                <w:rFonts w:ascii="Calibri" w:hAnsi="Calibri"/>
                <w:b/>
                <w:bCs/>
                <w:sz w:val="18"/>
                <w:szCs w:val="18"/>
              </w:rPr>
              <w:t>Wyszczególnienie</w:t>
            </w:r>
          </w:p>
        </w:tc>
        <w:tc>
          <w:tcPr>
            <w:tcW w:w="923" w:type="dxa"/>
          </w:tcPr>
          <w:p w:rsidR="002414F3" w:rsidRPr="008E69A4" w:rsidRDefault="002414F3" w:rsidP="008E69A4">
            <w:pPr>
              <w:spacing w:line="276" w:lineRule="auto"/>
              <w:jc w:val="center"/>
              <w:rPr>
                <w:rFonts w:ascii="Calibri" w:hAnsi="Calibri"/>
                <w:b/>
                <w:bCs/>
                <w:sz w:val="18"/>
                <w:szCs w:val="18"/>
              </w:rPr>
            </w:pPr>
            <w:r w:rsidRPr="008E69A4">
              <w:rPr>
                <w:rFonts w:ascii="Calibri" w:hAnsi="Calibri"/>
                <w:b/>
                <w:bCs/>
                <w:sz w:val="18"/>
                <w:szCs w:val="18"/>
              </w:rPr>
              <w:t>2007</w:t>
            </w:r>
          </w:p>
        </w:tc>
        <w:tc>
          <w:tcPr>
            <w:tcW w:w="866" w:type="dxa"/>
          </w:tcPr>
          <w:p w:rsidR="002414F3" w:rsidRPr="008E69A4" w:rsidRDefault="002414F3" w:rsidP="008E69A4">
            <w:pPr>
              <w:spacing w:line="276" w:lineRule="auto"/>
              <w:jc w:val="center"/>
              <w:rPr>
                <w:rFonts w:ascii="Calibri" w:hAnsi="Calibri"/>
                <w:b/>
                <w:bCs/>
                <w:sz w:val="18"/>
                <w:szCs w:val="18"/>
              </w:rPr>
            </w:pPr>
            <w:r w:rsidRPr="008E69A4">
              <w:rPr>
                <w:rFonts w:ascii="Calibri" w:hAnsi="Calibri"/>
                <w:b/>
                <w:bCs/>
                <w:sz w:val="18"/>
                <w:szCs w:val="18"/>
              </w:rPr>
              <w:t>2008</w:t>
            </w:r>
          </w:p>
        </w:tc>
        <w:tc>
          <w:tcPr>
            <w:tcW w:w="866" w:type="dxa"/>
          </w:tcPr>
          <w:p w:rsidR="002414F3" w:rsidRPr="008E69A4" w:rsidRDefault="002414F3" w:rsidP="008E69A4">
            <w:pPr>
              <w:spacing w:line="276" w:lineRule="auto"/>
              <w:jc w:val="center"/>
              <w:rPr>
                <w:rFonts w:ascii="Calibri" w:hAnsi="Calibri"/>
                <w:b/>
                <w:bCs/>
                <w:sz w:val="18"/>
                <w:szCs w:val="18"/>
              </w:rPr>
            </w:pPr>
            <w:r w:rsidRPr="008E69A4">
              <w:rPr>
                <w:rFonts w:ascii="Calibri" w:hAnsi="Calibri"/>
                <w:b/>
                <w:bCs/>
                <w:sz w:val="18"/>
                <w:szCs w:val="18"/>
              </w:rPr>
              <w:t>2009</w:t>
            </w:r>
          </w:p>
        </w:tc>
        <w:tc>
          <w:tcPr>
            <w:tcW w:w="866" w:type="dxa"/>
          </w:tcPr>
          <w:p w:rsidR="002414F3" w:rsidRPr="008E69A4" w:rsidRDefault="002414F3" w:rsidP="008E69A4">
            <w:pPr>
              <w:spacing w:line="276" w:lineRule="auto"/>
              <w:jc w:val="center"/>
              <w:rPr>
                <w:rFonts w:ascii="Calibri" w:hAnsi="Calibri"/>
                <w:b/>
                <w:bCs/>
                <w:sz w:val="18"/>
                <w:szCs w:val="18"/>
              </w:rPr>
            </w:pPr>
            <w:r w:rsidRPr="008E69A4">
              <w:rPr>
                <w:rFonts w:ascii="Calibri" w:hAnsi="Calibri"/>
                <w:b/>
                <w:bCs/>
                <w:sz w:val="18"/>
                <w:szCs w:val="18"/>
              </w:rPr>
              <w:t>2010</w:t>
            </w:r>
          </w:p>
        </w:tc>
        <w:tc>
          <w:tcPr>
            <w:tcW w:w="866" w:type="dxa"/>
          </w:tcPr>
          <w:p w:rsidR="002414F3" w:rsidRPr="008E69A4" w:rsidRDefault="002414F3" w:rsidP="008E69A4">
            <w:pPr>
              <w:spacing w:line="276" w:lineRule="auto"/>
              <w:jc w:val="center"/>
              <w:rPr>
                <w:rFonts w:ascii="Calibri" w:hAnsi="Calibri"/>
                <w:b/>
                <w:bCs/>
                <w:sz w:val="18"/>
                <w:szCs w:val="18"/>
              </w:rPr>
            </w:pPr>
            <w:r w:rsidRPr="008E69A4">
              <w:rPr>
                <w:rFonts w:ascii="Calibri" w:hAnsi="Calibri"/>
                <w:b/>
                <w:bCs/>
                <w:sz w:val="18"/>
                <w:szCs w:val="18"/>
              </w:rPr>
              <w:t>2015</w:t>
            </w:r>
          </w:p>
        </w:tc>
        <w:tc>
          <w:tcPr>
            <w:tcW w:w="866" w:type="dxa"/>
          </w:tcPr>
          <w:p w:rsidR="002414F3" w:rsidRPr="008E69A4" w:rsidRDefault="002414F3" w:rsidP="008E69A4">
            <w:pPr>
              <w:spacing w:line="276" w:lineRule="auto"/>
              <w:jc w:val="center"/>
              <w:rPr>
                <w:rFonts w:ascii="Calibri" w:hAnsi="Calibri"/>
                <w:b/>
                <w:bCs/>
                <w:sz w:val="18"/>
                <w:szCs w:val="18"/>
              </w:rPr>
            </w:pPr>
            <w:r w:rsidRPr="008E69A4">
              <w:rPr>
                <w:rFonts w:ascii="Calibri" w:hAnsi="Calibri"/>
                <w:b/>
                <w:bCs/>
                <w:sz w:val="18"/>
                <w:szCs w:val="18"/>
              </w:rPr>
              <w:t>2020</w:t>
            </w:r>
          </w:p>
        </w:tc>
        <w:tc>
          <w:tcPr>
            <w:tcW w:w="866" w:type="dxa"/>
          </w:tcPr>
          <w:p w:rsidR="002414F3" w:rsidRPr="008E69A4" w:rsidRDefault="002414F3" w:rsidP="008E69A4">
            <w:pPr>
              <w:spacing w:line="276" w:lineRule="auto"/>
              <w:jc w:val="center"/>
              <w:rPr>
                <w:rFonts w:ascii="Calibri" w:hAnsi="Calibri"/>
                <w:b/>
                <w:bCs/>
                <w:sz w:val="18"/>
                <w:szCs w:val="18"/>
              </w:rPr>
            </w:pPr>
            <w:r w:rsidRPr="008E69A4">
              <w:rPr>
                <w:rFonts w:ascii="Calibri" w:hAnsi="Calibri"/>
                <w:b/>
                <w:bCs/>
                <w:sz w:val="18"/>
                <w:szCs w:val="18"/>
              </w:rPr>
              <w:t>2025</w:t>
            </w:r>
          </w:p>
        </w:tc>
        <w:tc>
          <w:tcPr>
            <w:tcW w:w="866" w:type="dxa"/>
          </w:tcPr>
          <w:p w:rsidR="002414F3" w:rsidRPr="008E69A4" w:rsidRDefault="002414F3" w:rsidP="008E69A4">
            <w:pPr>
              <w:spacing w:line="276" w:lineRule="auto"/>
              <w:jc w:val="center"/>
              <w:rPr>
                <w:rFonts w:ascii="Calibri" w:hAnsi="Calibri"/>
                <w:b/>
                <w:bCs/>
                <w:sz w:val="18"/>
                <w:szCs w:val="18"/>
              </w:rPr>
            </w:pPr>
            <w:r w:rsidRPr="008E69A4">
              <w:rPr>
                <w:rFonts w:ascii="Calibri" w:hAnsi="Calibri"/>
                <w:b/>
                <w:bCs/>
                <w:sz w:val="18"/>
                <w:szCs w:val="18"/>
              </w:rPr>
              <w:t>2030</w:t>
            </w:r>
          </w:p>
        </w:tc>
        <w:tc>
          <w:tcPr>
            <w:tcW w:w="866" w:type="dxa"/>
          </w:tcPr>
          <w:p w:rsidR="002414F3" w:rsidRPr="008E69A4" w:rsidRDefault="002414F3" w:rsidP="008E69A4">
            <w:pPr>
              <w:spacing w:line="276" w:lineRule="auto"/>
              <w:jc w:val="center"/>
              <w:rPr>
                <w:rFonts w:ascii="Calibri" w:hAnsi="Calibri"/>
                <w:b/>
                <w:bCs/>
                <w:sz w:val="18"/>
                <w:szCs w:val="18"/>
              </w:rPr>
            </w:pPr>
            <w:r w:rsidRPr="008E69A4">
              <w:rPr>
                <w:rFonts w:ascii="Calibri" w:hAnsi="Calibri"/>
                <w:b/>
                <w:bCs/>
                <w:sz w:val="18"/>
                <w:szCs w:val="18"/>
              </w:rPr>
              <w:t>2035</w:t>
            </w:r>
          </w:p>
        </w:tc>
      </w:tr>
      <w:tr w:rsidR="00B476C4" w:rsidRPr="008E69A4" w:rsidTr="008E69A4">
        <w:trPr>
          <w:trHeight w:val="116"/>
        </w:trPr>
        <w:tc>
          <w:tcPr>
            <w:tcW w:w="1809" w:type="dxa"/>
          </w:tcPr>
          <w:p w:rsidR="002414F3" w:rsidRPr="008E69A4" w:rsidRDefault="002414F3" w:rsidP="008E69A4">
            <w:pPr>
              <w:spacing w:line="276" w:lineRule="auto"/>
              <w:jc w:val="both"/>
              <w:rPr>
                <w:rFonts w:ascii="Calibri" w:hAnsi="Calibri"/>
                <w:b/>
                <w:bCs/>
                <w:i/>
                <w:sz w:val="18"/>
                <w:szCs w:val="18"/>
              </w:rPr>
            </w:pPr>
            <w:r w:rsidRPr="008E69A4">
              <w:rPr>
                <w:rFonts w:ascii="Calibri" w:hAnsi="Calibri"/>
                <w:b/>
                <w:bCs/>
                <w:i/>
                <w:sz w:val="18"/>
                <w:szCs w:val="18"/>
              </w:rPr>
              <w:t>woj. podlaskie</w:t>
            </w:r>
          </w:p>
        </w:tc>
        <w:tc>
          <w:tcPr>
            <w:tcW w:w="923"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482,6</w:t>
            </w:r>
          </w:p>
        </w:tc>
        <w:tc>
          <w:tcPr>
            <w:tcW w:w="866"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480,6</w:t>
            </w:r>
          </w:p>
        </w:tc>
        <w:tc>
          <w:tcPr>
            <w:tcW w:w="866"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478,6</w:t>
            </w:r>
          </w:p>
        </w:tc>
        <w:tc>
          <w:tcPr>
            <w:tcW w:w="866"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476,5</w:t>
            </w:r>
          </w:p>
        </w:tc>
        <w:tc>
          <w:tcPr>
            <w:tcW w:w="866"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464,6</w:t>
            </w:r>
          </w:p>
        </w:tc>
        <w:tc>
          <w:tcPr>
            <w:tcW w:w="866"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451,5</w:t>
            </w:r>
          </w:p>
        </w:tc>
        <w:tc>
          <w:tcPr>
            <w:tcW w:w="866"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437,2</w:t>
            </w:r>
          </w:p>
        </w:tc>
        <w:tc>
          <w:tcPr>
            <w:tcW w:w="866"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421,2</w:t>
            </w:r>
          </w:p>
        </w:tc>
        <w:tc>
          <w:tcPr>
            <w:tcW w:w="866"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403,7</w:t>
            </w:r>
          </w:p>
        </w:tc>
      </w:tr>
      <w:tr w:rsidR="00B476C4" w:rsidRPr="008E69A4" w:rsidTr="008E69A4">
        <w:trPr>
          <w:trHeight w:val="195"/>
        </w:trPr>
        <w:tc>
          <w:tcPr>
            <w:tcW w:w="1809" w:type="dxa"/>
          </w:tcPr>
          <w:p w:rsidR="002414F3" w:rsidRPr="008E69A4" w:rsidRDefault="002414F3" w:rsidP="008E69A4">
            <w:pPr>
              <w:spacing w:line="276" w:lineRule="auto"/>
              <w:jc w:val="both"/>
              <w:rPr>
                <w:rFonts w:ascii="Calibri" w:hAnsi="Calibri"/>
                <w:b/>
                <w:bCs/>
                <w:i/>
                <w:sz w:val="18"/>
                <w:szCs w:val="18"/>
              </w:rPr>
            </w:pPr>
            <w:r w:rsidRPr="008E69A4">
              <w:rPr>
                <w:rFonts w:ascii="Calibri" w:hAnsi="Calibri"/>
                <w:b/>
                <w:bCs/>
                <w:i/>
                <w:sz w:val="18"/>
                <w:szCs w:val="18"/>
              </w:rPr>
              <w:t>Polska</w:t>
            </w:r>
          </w:p>
        </w:tc>
        <w:tc>
          <w:tcPr>
            <w:tcW w:w="923"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14798,8</w:t>
            </w:r>
          </w:p>
        </w:tc>
        <w:tc>
          <w:tcPr>
            <w:tcW w:w="866"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14850,4</w:t>
            </w:r>
          </w:p>
        </w:tc>
        <w:tc>
          <w:tcPr>
            <w:tcW w:w="866"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14900,2</w:t>
            </w:r>
          </w:p>
        </w:tc>
        <w:tc>
          <w:tcPr>
            <w:tcW w:w="866"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14946,5</w:t>
            </w:r>
          </w:p>
        </w:tc>
        <w:tc>
          <w:tcPr>
            <w:tcW w:w="866"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15118,4</w:t>
            </w:r>
          </w:p>
        </w:tc>
        <w:tc>
          <w:tcPr>
            <w:tcW w:w="866"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15180,2</w:t>
            </w:r>
          </w:p>
        </w:tc>
        <w:tc>
          <w:tcPr>
            <w:tcW w:w="866"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15139,1</w:t>
            </w:r>
          </w:p>
        </w:tc>
        <w:tc>
          <w:tcPr>
            <w:tcW w:w="866"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14996,5</w:t>
            </w:r>
          </w:p>
        </w:tc>
        <w:tc>
          <w:tcPr>
            <w:tcW w:w="866" w:type="dxa"/>
          </w:tcPr>
          <w:p w:rsidR="002414F3" w:rsidRPr="008E69A4" w:rsidRDefault="002414F3" w:rsidP="008E69A4">
            <w:pPr>
              <w:spacing w:line="276" w:lineRule="auto"/>
              <w:jc w:val="center"/>
              <w:rPr>
                <w:rFonts w:ascii="Calibri" w:hAnsi="Calibri"/>
                <w:bCs/>
                <w:sz w:val="18"/>
                <w:szCs w:val="18"/>
              </w:rPr>
            </w:pPr>
            <w:r w:rsidRPr="008E69A4">
              <w:rPr>
                <w:rFonts w:ascii="Calibri" w:hAnsi="Calibri"/>
                <w:bCs/>
                <w:sz w:val="18"/>
                <w:szCs w:val="18"/>
              </w:rPr>
              <w:t>14778,0</w:t>
            </w:r>
          </w:p>
        </w:tc>
      </w:tr>
    </w:tbl>
    <w:p w:rsidR="002414F3" w:rsidRPr="00461091" w:rsidRDefault="002414F3" w:rsidP="002414F3">
      <w:pPr>
        <w:pStyle w:val="Default"/>
        <w:jc w:val="both"/>
        <w:rPr>
          <w:rFonts w:ascii="Times New Roman" w:hAnsi="Times New Roman" w:cs="Times New Roman"/>
          <w:i/>
          <w:color w:val="auto"/>
          <w:sz w:val="20"/>
          <w:szCs w:val="20"/>
        </w:rPr>
      </w:pPr>
      <w:r w:rsidRPr="00B476C4">
        <w:rPr>
          <w:rFonts w:ascii="Times New Roman" w:hAnsi="Times New Roman" w:cs="Times New Roman"/>
          <w:i/>
          <w:color w:val="auto"/>
          <w:sz w:val="20"/>
          <w:szCs w:val="20"/>
        </w:rPr>
        <w:t xml:space="preserve">Źródło: Opracowanie własne na podstawie: Prognoza ludności na lata 2008-2035, GUS. Departament Badań </w:t>
      </w:r>
      <w:r w:rsidRPr="00461091">
        <w:rPr>
          <w:rFonts w:ascii="Times New Roman" w:hAnsi="Times New Roman" w:cs="Times New Roman"/>
          <w:i/>
          <w:color w:val="auto"/>
          <w:sz w:val="20"/>
          <w:szCs w:val="20"/>
        </w:rPr>
        <w:t>Demograficznych, Warszawa 2009.</w:t>
      </w:r>
    </w:p>
    <w:p w:rsidR="002414F3" w:rsidRPr="00461091" w:rsidRDefault="002414F3" w:rsidP="002414F3">
      <w:pPr>
        <w:pStyle w:val="Default"/>
        <w:spacing w:line="276" w:lineRule="auto"/>
        <w:jc w:val="both"/>
        <w:rPr>
          <w:rFonts w:ascii="Times New Roman" w:hAnsi="Times New Roman" w:cs="Times New Roman"/>
          <w:color w:val="auto"/>
          <w:sz w:val="22"/>
          <w:szCs w:val="22"/>
        </w:rPr>
      </w:pPr>
    </w:p>
    <w:p w:rsidR="00461091" w:rsidRPr="00461091" w:rsidRDefault="00B476C4" w:rsidP="00492A2D">
      <w:pPr>
        <w:pStyle w:val="Lista"/>
        <w:ind w:left="0" w:right="34" w:firstLine="567"/>
        <w:jc w:val="both"/>
        <w:rPr>
          <w:sz w:val="22"/>
          <w:szCs w:val="22"/>
        </w:rPr>
      </w:pPr>
      <w:r w:rsidRPr="00461091">
        <w:rPr>
          <w:sz w:val="22"/>
          <w:szCs w:val="22"/>
        </w:rPr>
        <w:t>Prognozy ludności przewidują, że w latach 2012-2035 ubędzie na podlaskiej wsi ponad 80 tys. ludności (prawie 17%)</w:t>
      </w:r>
      <w:r w:rsidR="005019EB" w:rsidRPr="00461091">
        <w:rPr>
          <w:sz w:val="22"/>
          <w:szCs w:val="22"/>
        </w:rPr>
        <w:t>.</w:t>
      </w:r>
      <w:r w:rsidRPr="00461091">
        <w:rPr>
          <w:sz w:val="22"/>
          <w:szCs w:val="22"/>
        </w:rPr>
        <w:t xml:space="preserve"> </w:t>
      </w:r>
      <w:r w:rsidR="005019EB" w:rsidRPr="00461091">
        <w:rPr>
          <w:sz w:val="22"/>
          <w:szCs w:val="22"/>
        </w:rPr>
        <w:t>Przewidywana skala wyludnienia obszarów wiejskich w województwie podlaskim będzie znacznie większa niż przeciętnie w kraju</w:t>
      </w:r>
      <w:r w:rsidR="000D278E">
        <w:rPr>
          <w:sz w:val="22"/>
          <w:szCs w:val="22"/>
        </w:rPr>
        <w:t>,</w:t>
      </w:r>
      <w:r w:rsidR="005019EB" w:rsidRPr="00461091">
        <w:rPr>
          <w:sz w:val="22"/>
          <w:szCs w:val="22"/>
        </w:rPr>
        <w:t xml:space="preserve"> gdzie</w:t>
      </w:r>
      <w:r w:rsidRPr="00461091">
        <w:rPr>
          <w:sz w:val="22"/>
          <w:szCs w:val="22"/>
        </w:rPr>
        <w:t xml:space="preserve"> przewiduje się </w:t>
      </w:r>
      <w:r w:rsidR="005019EB" w:rsidRPr="00461091">
        <w:rPr>
          <w:sz w:val="22"/>
          <w:szCs w:val="22"/>
        </w:rPr>
        <w:t xml:space="preserve">nieznaczny </w:t>
      </w:r>
      <w:r w:rsidR="000D278E">
        <w:rPr>
          <w:sz w:val="22"/>
          <w:szCs w:val="22"/>
        </w:rPr>
        <w:t>(</w:t>
      </w:r>
      <w:r w:rsidR="000D278E" w:rsidRPr="00461091">
        <w:rPr>
          <w:sz w:val="22"/>
          <w:szCs w:val="22"/>
        </w:rPr>
        <w:t>o 0,1%</w:t>
      </w:r>
      <w:r w:rsidR="000D278E">
        <w:rPr>
          <w:sz w:val="22"/>
          <w:szCs w:val="22"/>
        </w:rPr>
        <w:t xml:space="preserve">) </w:t>
      </w:r>
      <w:r w:rsidRPr="00461091">
        <w:rPr>
          <w:sz w:val="22"/>
          <w:szCs w:val="22"/>
        </w:rPr>
        <w:t>wzrost liczby mieszkańc</w:t>
      </w:r>
      <w:r w:rsidR="005019EB" w:rsidRPr="00461091">
        <w:rPr>
          <w:sz w:val="22"/>
          <w:szCs w:val="22"/>
        </w:rPr>
        <w:t xml:space="preserve">ów terenów wiejskich. Natomiast </w:t>
      </w:r>
      <w:r w:rsidR="000D278E">
        <w:rPr>
          <w:sz w:val="22"/>
          <w:szCs w:val="22"/>
        </w:rPr>
        <w:t>znaczący</w:t>
      </w:r>
      <w:r w:rsidR="002414F3" w:rsidRPr="00461091">
        <w:rPr>
          <w:sz w:val="22"/>
          <w:szCs w:val="22"/>
        </w:rPr>
        <w:t xml:space="preserve"> spadek obejmie populacje ludności miast, która ulegnie zmniejszeniu o 9,1%. </w:t>
      </w:r>
    </w:p>
    <w:p w:rsidR="002414F3" w:rsidRPr="00461091" w:rsidRDefault="002414F3" w:rsidP="002414F3">
      <w:pPr>
        <w:rPr>
          <w:lang w:eastAsia="en-US"/>
        </w:rPr>
      </w:pPr>
    </w:p>
    <w:p w:rsidR="00376576" w:rsidRPr="0067593A" w:rsidRDefault="00376576" w:rsidP="000D278E">
      <w:pPr>
        <w:rPr>
          <w:b/>
          <w:sz w:val="22"/>
          <w:szCs w:val="22"/>
        </w:rPr>
      </w:pPr>
      <w:r w:rsidRPr="0067593A">
        <w:rPr>
          <w:b/>
          <w:sz w:val="22"/>
          <w:szCs w:val="22"/>
        </w:rPr>
        <w:t xml:space="preserve">Tabela </w:t>
      </w:r>
      <w:r w:rsidR="00F9674D" w:rsidRPr="0067593A">
        <w:rPr>
          <w:b/>
          <w:sz w:val="22"/>
          <w:szCs w:val="22"/>
        </w:rPr>
        <w:t>2</w:t>
      </w:r>
      <w:r w:rsidR="00516837">
        <w:rPr>
          <w:b/>
          <w:sz w:val="22"/>
          <w:szCs w:val="22"/>
        </w:rPr>
        <w:t>7</w:t>
      </w:r>
      <w:r w:rsidRPr="0067593A">
        <w:rPr>
          <w:b/>
          <w:sz w:val="22"/>
          <w:szCs w:val="22"/>
        </w:rPr>
        <w:t>.</w:t>
      </w:r>
      <w:r w:rsidR="000D278E" w:rsidRPr="0067593A">
        <w:rPr>
          <w:b/>
          <w:sz w:val="22"/>
          <w:szCs w:val="22"/>
        </w:rPr>
        <w:t xml:space="preserve"> </w:t>
      </w:r>
      <w:r w:rsidRPr="0067593A">
        <w:rPr>
          <w:b/>
          <w:sz w:val="22"/>
          <w:szCs w:val="22"/>
        </w:rPr>
        <w:t xml:space="preserve"> Pracujący w rolnictwie w woj. podlaskim w latach 2006-20</w:t>
      </w:r>
      <w:r w:rsidR="00814EB8" w:rsidRPr="0067593A">
        <w:rPr>
          <w:b/>
          <w:sz w:val="22"/>
          <w:szCs w:val="22"/>
        </w:rPr>
        <w:t>11</w:t>
      </w:r>
      <w:r w:rsidRPr="0067593A">
        <w:rPr>
          <w:b/>
          <w:sz w:val="22"/>
          <w:szCs w:val="22"/>
        </w:rPr>
        <w:t>.</w:t>
      </w: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2515"/>
        <w:gridCol w:w="799"/>
        <w:gridCol w:w="799"/>
        <w:gridCol w:w="849"/>
        <w:gridCol w:w="799"/>
        <w:gridCol w:w="799"/>
        <w:gridCol w:w="799"/>
        <w:gridCol w:w="602"/>
        <w:gridCol w:w="1325"/>
      </w:tblGrid>
      <w:tr w:rsidR="0027431E" w:rsidRPr="00CE0357" w:rsidTr="008E69A4">
        <w:trPr>
          <w:trHeight w:val="343"/>
        </w:trPr>
        <w:tc>
          <w:tcPr>
            <w:tcW w:w="1363" w:type="pct"/>
          </w:tcPr>
          <w:p w:rsidR="00BF7751" w:rsidRPr="00CE0357" w:rsidRDefault="00BF7751" w:rsidP="008E69A4">
            <w:pPr>
              <w:jc w:val="both"/>
              <w:rPr>
                <w:rFonts w:ascii="Calibri" w:hAnsi="Calibri"/>
                <w:b/>
                <w:bCs/>
                <w:sz w:val="18"/>
                <w:szCs w:val="18"/>
              </w:rPr>
            </w:pPr>
            <w:bookmarkStart w:id="15" w:name="OLE_LINK3"/>
            <w:r w:rsidRPr="00CE0357">
              <w:rPr>
                <w:rFonts w:ascii="Calibri" w:hAnsi="Calibri"/>
                <w:b/>
                <w:bCs/>
                <w:sz w:val="18"/>
                <w:szCs w:val="18"/>
              </w:rPr>
              <w:t>Wyszczególnienie</w:t>
            </w:r>
          </w:p>
        </w:tc>
        <w:tc>
          <w:tcPr>
            <w:tcW w:w="439" w:type="pct"/>
          </w:tcPr>
          <w:p w:rsidR="00BF7751" w:rsidRPr="00CE0357" w:rsidRDefault="00BF7751" w:rsidP="008E69A4">
            <w:pPr>
              <w:jc w:val="center"/>
              <w:rPr>
                <w:rFonts w:ascii="Calibri" w:hAnsi="Calibri"/>
                <w:b/>
                <w:bCs/>
                <w:sz w:val="18"/>
                <w:szCs w:val="18"/>
              </w:rPr>
            </w:pPr>
            <w:r w:rsidRPr="00CE0357">
              <w:rPr>
                <w:rFonts w:ascii="Calibri" w:hAnsi="Calibri"/>
                <w:b/>
                <w:bCs/>
                <w:sz w:val="18"/>
                <w:szCs w:val="18"/>
              </w:rPr>
              <w:t>2006</w:t>
            </w:r>
          </w:p>
        </w:tc>
        <w:tc>
          <w:tcPr>
            <w:tcW w:w="439" w:type="pct"/>
          </w:tcPr>
          <w:p w:rsidR="00BF7751" w:rsidRPr="00CE0357" w:rsidRDefault="00BF7751" w:rsidP="008E69A4">
            <w:pPr>
              <w:jc w:val="center"/>
              <w:rPr>
                <w:rFonts w:ascii="Calibri" w:hAnsi="Calibri"/>
                <w:b/>
                <w:bCs/>
                <w:sz w:val="18"/>
                <w:szCs w:val="18"/>
              </w:rPr>
            </w:pPr>
            <w:r w:rsidRPr="00CE0357">
              <w:rPr>
                <w:rFonts w:ascii="Calibri" w:hAnsi="Calibri"/>
                <w:b/>
                <w:bCs/>
                <w:sz w:val="18"/>
                <w:szCs w:val="18"/>
              </w:rPr>
              <w:t>2007</w:t>
            </w:r>
          </w:p>
        </w:tc>
        <w:tc>
          <w:tcPr>
            <w:tcW w:w="466" w:type="pct"/>
          </w:tcPr>
          <w:p w:rsidR="00BF7751" w:rsidRPr="00CE0357" w:rsidRDefault="00BF7751" w:rsidP="008E69A4">
            <w:pPr>
              <w:jc w:val="center"/>
              <w:rPr>
                <w:rFonts w:ascii="Calibri" w:hAnsi="Calibri"/>
                <w:b/>
                <w:bCs/>
                <w:sz w:val="18"/>
                <w:szCs w:val="18"/>
              </w:rPr>
            </w:pPr>
            <w:r w:rsidRPr="00CE0357">
              <w:rPr>
                <w:rFonts w:ascii="Calibri" w:hAnsi="Calibri"/>
                <w:b/>
                <w:bCs/>
                <w:sz w:val="18"/>
                <w:szCs w:val="18"/>
              </w:rPr>
              <w:t>2008</w:t>
            </w:r>
          </w:p>
        </w:tc>
        <w:tc>
          <w:tcPr>
            <w:tcW w:w="439" w:type="pct"/>
          </w:tcPr>
          <w:p w:rsidR="00BF7751" w:rsidRPr="00CE0357" w:rsidRDefault="00BF7751" w:rsidP="008E69A4">
            <w:pPr>
              <w:jc w:val="center"/>
              <w:rPr>
                <w:rFonts w:ascii="Calibri" w:hAnsi="Calibri"/>
                <w:b/>
                <w:bCs/>
                <w:sz w:val="18"/>
                <w:szCs w:val="18"/>
              </w:rPr>
            </w:pPr>
            <w:r w:rsidRPr="00CE0357">
              <w:rPr>
                <w:rFonts w:ascii="Calibri" w:hAnsi="Calibri"/>
                <w:b/>
                <w:bCs/>
                <w:sz w:val="18"/>
                <w:szCs w:val="18"/>
              </w:rPr>
              <w:t>2009</w:t>
            </w:r>
          </w:p>
        </w:tc>
        <w:tc>
          <w:tcPr>
            <w:tcW w:w="439" w:type="pct"/>
          </w:tcPr>
          <w:p w:rsidR="00BF7751" w:rsidRPr="00CE0357" w:rsidRDefault="00BF7751" w:rsidP="008E69A4">
            <w:pPr>
              <w:jc w:val="center"/>
              <w:rPr>
                <w:rFonts w:ascii="Calibri" w:hAnsi="Calibri"/>
                <w:b/>
                <w:bCs/>
                <w:sz w:val="18"/>
                <w:szCs w:val="18"/>
              </w:rPr>
            </w:pPr>
            <w:r w:rsidRPr="00CE0357">
              <w:rPr>
                <w:rFonts w:ascii="Calibri" w:hAnsi="Calibri"/>
                <w:b/>
                <w:bCs/>
                <w:sz w:val="18"/>
                <w:szCs w:val="18"/>
              </w:rPr>
              <w:t>2010</w:t>
            </w:r>
          </w:p>
        </w:tc>
        <w:tc>
          <w:tcPr>
            <w:tcW w:w="439" w:type="pct"/>
          </w:tcPr>
          <w:p w:rsidR="00BF7751" w:rsidRPr="00CE0357" w:rsidRDefault="00BF7751" w:rsidP="008E69A4">
            <w:pPr>
              <w:jc w:val="center"/>
              <w:rPr>
                <w:rFonts w:ascii="Calibri" w:hAnsi="Calibri"/>
                <w:b/>
                <w:bCs/>
                <w:sz w:val="18"/>
                <w:szCs w:val="18"/>
              </w:rPr>
            </w:pPr>
            <w:r w:rsidRPr="00CE0357">
              <w:rPr>
                <w:rFonts w:ascii="Calibri" w:hAnsi="Calibri"/>
                <w:b/>
                <w:bCs/>
                <w:sz w:val="18"/>
                <w:szCs w:val="18"/>
              </w:rPr>
              <w:t>2011</w:t>
            </w:r>
          </w:p>
        </w:tc>
        <w:tc>
          <w:tcPr>
            <w:tcW w:w="332" w:type="pct"/>
          </w:tcPr>
          <w:p w:rsidR="00BF7751" w:rsidRPr="00CE0357" w:rsidRDefault="00BF7751" w:rsidP="008E69A4">
            <w:pPr>
              <w:jc w:val="center"/>
              <w:rPr>
                <w:rFonts w:ascii="Calibri" w:hAnsi="Calibri"/>
                <w:b/>
                <w:bCs/>
                <w:sz w:val="18"/>
                <w:szCs w:val="18"/>
              </w:rPr>
            </w:pPr>
            <w:r w:rsidRPr="00CE0357">
              <w:rPr>
                <w:rFonts w:ascii="Calibri" w:hAnsi="Calibri"/>
                <w:b/>
                <w:bCs/>
                <w:sz w:val="18"/>
                <w:szCs w:val="18"/>
              </w:rPr>
              <w:t>2012</w:t>
            </w:r>
          </w:p>
        </w:tc>
        <w:tc>
          <w:tcPr>
            <w:tcW w:w="644" w:type="pct"/>
          </w:tcPr>
          <w:p w:rsidR="00BF7751" w:rsidRPr="00CE0357" w:rsidRDefault="00BF7751" w:rsidP="008E69A4">
            <w:pPr>
              <w:jc w:val="center"/>
              <w:rPr>
                <w:rFonts w:ascii="Calibri" w:hAnsi="Calibri"/>
                <w:b/>
                <w:bCs/>
                <w:sz w:val="18"/>
                <w:szCs w:val="18"/>
              </w:rPr>
            </w:pPr>
            <w:r w:rsidRPr="00CE0357">
              <w:rPr>
                <w:rFonts w:ascii="Calibri" w:hAnsi="Calibri"/>
                <w:b/>
                <w:bCs/>
                <w:sz w:val="18"/>
                <w:szCs w:val="18"/>
              </w:rPr>
              <w:t>wzrost/spadek</w:t>
            </w:r>
          </w:p>
          <w:p w:rsidR="00BF7751" w:rsidRPr="00CE0357" w:rsidRDefault="00BF7751" w:rsidP="008E69A4">
            <w:pPr>
              <w:jc w:val="center"/>
              <w:rPr>
                <w:rFonts w:ascii="Calibri" w:hAnsi="Calibri"/>
                <w:b/>
                <w:bCs/>
                <w:sz w:val="18"/>
                <w:szCs w:val="18"/>
              </w:rPr>
            </w:pPr>
            <w:r w:rsidRPr="00CE0357">
              <w:rPr>
                <w:rFonts w:ascii="Calibri" w:hAnsi="Calibri"/>
                <w:b/>
                <w:bCs/>
                <w:sz w:val="18"/>
                <w:szCs w:val="18"/>
              </w:rPr>
              <w:t>201</w:t>
            </w:r>
            <w:r w:rsidR="0027431E" w:rsidRPr="00CE0357">
              <w:rPr>
                <w:rFonts w:ascii="Calibri" w:hAnsi="Calibri"/>
                <w:b/>
                <w:bCs/>
                <w:sz w:val="18"/>
                <w:szCs w:val="18"/>
              </w:rPr>
              <w:t>1</w:t>
            </w:r>
            <w:r w:rsidRPr="00CE0357">
              <w:rPr>
                <w:rFonts w:ascii="Calibri" w:hAnsi="Calibri"/>
                <w:b/>
                <w:bCs/>
                <w:sz w:val="18"/>
                <w:szCs w:val="18"/>
              </w:rPr>
              <w:t>/ 2006</w:t>
            </w:r>
          </w:p>
        </w:tc>
      </w:tr>
      <w:tr w:rsidR="0027431E" w:rsidRPr="00CE0357" w:rsidTr="008E69A4">
        <w:trPr>
          <w:trHeight w:val="346"/>
        </w:trPr>
        <w:tc>
          <w:tcPr>
            <w:tcW w:w="5000" w:type="pct"/>
            <w:gridSpan w:val="9"/>
          </w:tcPr>
          <w:p w:rsidR="00F73D20" w:rsidRPr="00CE0357" w:rsidRDefault="00F73D20" w:rsidP="008E69A4">
            <w:pPr>
              <w:jc w:val="both"/>
              <w:rPr>
                <w:rFonts w:ascii="Calibri" w:hAnsi="Calibri"/>
                <w:b/>
                <w:bCs/>
                <w:sz w:val="18"/>
                <w:szCs w:val="18"/>
              </w:rPr>
            </w:pPr>
            <w:r w:rsidRPr="00CE0357">
              <w:rPr>
                <w:rFonts w:ascii="Calibri" w:hAnsi="Calibri"/>
                <w:b/>
                <w:bCs/>
                <w:sz w:val="18"/>
                <w:szCs w:val="18"/>
              </w:rPr>
              <w:t xml:space="preserve">Pracujący w rolnictwie </w:t>
            </w:r>
          </w:p>
          <w:p w:rsidR="00F73D20" w:rsidRPr="00CE0357" w:rsidRDefault="00F73D20" w:rsidP="008E69A4">
            <w:pPr>
              <w:jc w:val="both"/>
              <w:rPr>
                <w:rFonts w:ascii="Calibri" w:hAnsi="Calibri"/>
                <w:b/>
                <w:bCs/>
                <w:sz w:val="18"/>
                <w:szCs w:val="18"/>
              </w:rPr>
            </w:pPr>
            <w:r w:rsidRPr="00CE0357">
              <w:rPr>
                <w:rFonts w:ascii="Calibri" w:hAnsi="Calibri"/>
                <w:b/>
                <w:bCs/>
                <w:sz w:val="18"/>
                <w:szCs w:val="18"/>
              </w:rPr>
              <w:t xml:space="preserve">(z rolnikami indywidualnymi) </w:t>
            </w:r>
          </w:p>
        </w:tc>
      </w:tr>
      <w:tr w:rsidR="0027431E" w:rsidRPr="00CE0357" w:rsidTr="008E69A4">
        <w:trPr>
          <w:trHeight w:val="180"/>
        </w:trPr>
        <w:tc>
          <w:tcPr>
            <w:tcW w:w="1363" w:type="pct"/>
          </w:tcPr>
          <w:p w:rsidR="0027431E" w:rsidRPr="00CE0357" w:rsidRDefault="0027431E" w:rsidP="008E69A4">
            <w:pPr>
              <w:jc w:val="both"/>
              <w:rPr>
                <w:rFonts w:ascii="Calibri" w:hAnsi="Calibri"/>
                <w:b/>
                <w:bCs/>
                <w:sz w:val="18"/>
                <w:szCs w:val="18"/>
              </w:rPr>
            </w:pPr>
            <w:r w:rsidRPr="00CE0357">
              <w:rPr>
                <w:rFonts w:ascii="Calibri" w:hAnsi="Calibri"/>
                <w:b/>
                <w:bCs/>
                <w:i/>
                <w:sz w:val="18"/>
                <w:szCs w:val="18"/>
              </w:rPr>
              <w:t>woj. podlaskie</w:t>
            </w:r>
          </w:p>
        </w:tc>
        <w:tc>
          <w:tcPr>
            <w:tcW w:w="439" w:type="pct"/>
          </w:tcPr>
          <w:p w:rsidR="0027431E" w:rsidRPr="00CE0357" w:rsidRDefault="0027431E" w:rsidP="008E69A4">
            <w:pPr>
              <w:jc w:val="center"/>
              <w:rPr>
                <w:rFonts w:ascii="Calibri" w:hAnsi="Calibri"/>
                <w:sz w:val="18"/>
                <w:szCs w:val="18"/>
              </w:rPr>
            </w:pPr>
            <w:r w:rsidRPr="00CE0357">
              <w:rPr>
                <w:rFonts w:ascii="Calibri" w:hAnsi="Calibri"/>
                <w:sz w:val="18"/>
                <w:szCs w:val="18"/>
              </w:rPr>
              <w:t>136734</w:t>
            </w:r>
          </w:p>
        </w:tc>
        <w:tc>
          <w:tcPr>
            <w:tcW w:w="439" w:type="pct"/>
          </w:tcPr>
          <w:p w:rsidR="0027431E" w:rsidRPr="00CE0357" w:rsidRDefault="0027431E" w:rsidP="008E69A4">
            <w:pPr>
              <w:jc w:val="center"/>
              <w:rPr>
                <w:rFonts w:ascii="Calibri" w:hAnsi="Calibri"/>
                <w:sz w:val="18"/>
                <w:szCs w:val="18"/>
              </w:rPr>
            </w:pPr>
            <w:r w:rsidRPr="00CE0357">
              <w:rPr>
                <w:rFonts w:ascii="Calibri" w:hAnsi="Calibri"/>
                <w:sz w:val="18"/>
                <w:szCs w:val="18"/>
              </w:rPr>
              <w:t>136770</w:t>
            </w:r>
          </w:p>
        </w:tc>
        <w:tc>
          <w:tcPr>
            <w:tcW w:w="466" w:type="pct"/>
          </w:tcPr>
          <w:p w:rsidR="0027431E" w:rsidRPr="00CE0357" w:rsidRDefault="0027431E" w:rsidP="008E69A4">
            <w:pPr>
              <w:jc w:val="center"/>
              <w:rPr>
                <w:rFonts w:ascii="Calibri" w:hAnsi="Calibri"/>
                <w:sz w:val="18"/>
                <w:szCs w:val="18"/>
              </w:rPr>
            </w:pPr>
            <w:r w:rsidRPr="00CE0357">
              <w:rPr>
                <w:rFonts w:ascii="Calibri" w:hAnsi="Calibri"/>
                <w:sz w:val="18"/>
                <w:szCs w:val="18"/>
              </w:rPr>
              <w:t>136431</w:t>
            </w:r>
          </w:p>
        </w:tc>
        <w:tc>
          <w:tcPr>
            <w:tcW w:w="439" w:type="pct"/>
          </w:tcPr>
          <w:p w:rsidR="0027431E" w:rsidRPr="00CE0357" w:rsidRDefault="0027431E" w:rsidP="008E69A4">
            <w:pPr>
              <w:jc w:val="center"/>
              <w:rPr>
                <w:rFonts w:ascii="Calibri" w:hAnsi="Calibri"/>
                <w:sz w:val="18"/>
                <w:szCs w:val="18"/>
              </w:rPr>
            </w:pPr>
            <w:r w:rsidRPr="00CE0357">
              <w:rPr>
                <w:rFonts w:ascii="Calibri" w:hAnsi="Calibri"/>
                <w:sz w:val="18"/>
                <w:szCs w:val="18"/>
              </w:rPr>
              <w:t>136068</w:t>
            </w:r>
          </w:p>
        </w:tc>
        <w:tc>
          <w:tcPr>
            <w:tcW w:w="439" w:type="pct"/>
          </w:tcPr>
          <w:p w:rsidR="0027431E" w:rsidRPr="00CE0357" w:rsidRDefault="0027431E" w:rsidP="008E69A4">
            <w:pPr>
              <w:jc w:val="center"/>
              <w:rPr>
                <w:rFonts w:ascii="Calibri" w:hAnsi="Calibri"/>
                <w:sz w:val="18"/>
                <w:szCs w:val="18"/>
              </w:rPr>
            </w:pPr>
            <w:r w:rsidRPr="00CE0357">
              <w:rPr>
                <w:rFonts w:ascii="Calibri" w:hAnsi="Calibri"/>
                <w:sz w:val="18"/>
                <w:szCs w:val="18"/>
              </w:rPr>
              <w:t>124208</w:t>
            </w:r>
          </w:p>
        </w:tc>
        <w:tc>
          <w:tcPr>
            <w:tcW w:w="439" w:type="pct"/>
          </w:tcPr>
          <w:p w:rsidR="0027431E" w:rsidRPr="00CE0357" w:rsidRDefault="0027431E" w:rsidP="008E69A4">
            <w:pPr>
              <w:jc w:val="center"/>
              <w:rPr>
                <w:rFonts w:ascii="Calibri" w:hAnsi="Calibri"/>
                <w:sz w:val="18"/>
                <w:szCs w:val="18"/>
              </w:rPr>
            </w:pPr>
            <w:r w:rsidRPr="00CE0357">
              <w:rPr>
                <w:rFonts w:ascii="Calibri" w:hAnsi="Calibri"/>
                <w:sz w:val="18"/>
                <w:szCs w:val="18"/>
              </w:rPr>
              <w:t>124199</w:t>
            </w:r>
          </w:p>
        </w:tc>
        <w:tc>
          <w:tcPr>
            <w:tcW w:w="332" w:type="pct"/>
          </w:tcPr>
          <w:p w:rsidR="0027431E" w:rsidRPr="00CE0357" w:rsidRDefault="0027431E" w:rsidP="008E69A4">
            <w:pPr>
              <w:jc w:val="center"/>
              <w:rPr>
                <w:rFonts w:ascii="Calibri" w:hAnsi="Calibri"/>
                <w:sz w:val="18"/>
                <w:szCs w:val="18"/>
              </w:rPr>
            </w:pPr>
            <w:proofErr w:type="spellStart"/>
            <w:r w:rsidRPr="00CE0357">
              <w:rPr>
                <w:rFonts w:ascii="Calibri" w:hAnsi="Calibri"/>
                <w:sz w:val="18"/>
                <w:szCs w:val="18"/>
              </w:rPr>
              <w:t>b.d</w:t>
            </w:r>
            <w:proofErr w:type="spellEnd"/>
          </w:p>
        </w:tc>
        <w:tc>
          <w:tcPr>
            <w:tcW w:w="644" w:type="pct"/>
          </w:tcPr>
          <w:p w:rsidR="0027431E" w:rsidRPr="00CE0357" w:rsidRDefault="0027431E" w:rsidP="008E69A4">
            <w:pPr>
              <w:jc w:val="center"/>
              <w:rPr>
                <w:rFonts w:ascii="Calibri" w:hAnsi="Calibri"/>
                <w:bCs/>
                <w:color w:val="000000"/>
                <w:sz w:val="18"/>
                <w:szCs w:val="18"/>
              </w:rPr>
            </w:pPr>
            <w:r w:rsidRPr="00CE0357">
              <w:rPr>
                <w:rFonts w:ascii="Calibri" w:hAnsi="Calibri"/>
                <w:bCs/>
                <w:color w:val="000000"/>
                <w:sz w:val="18"/>
                <w:szCs w:val="18"/>
              </w:rPr>
              <w:t>-12535</w:t>
            </w:r>
          </w:p>
        </w:tc>
      </w:tr>
      <w:tr w:rsidR="0027431E" w:rsidRPr="00CE0357" w:rsidTr="008E69A4">
        <w:trPr>
          <w:trHeight w:val="175"/>
        </w:trPr>
        <w:tc>
          <w:tcPr>
            <w:tcW w:w="1363" w:type="pct"/>
          </w:tcPr>
          <w:p w:rsidR="0027431E" w:rsidRPr="00CE0357" w:rsidRDefault="0027431E" w:rsidP="008E69A4">
            <w:pPr>
              <w:jc w:val="both"/>
              <w:rPr>
                <w:rFonts w:ascii="Calibri" w:hAnsi="Calibri"/>
                <w:b/>
                <w:bCs/>
                <w:sz w:val="18"/>
                <w:szCs w:val="18"/>
              </w:rPr>
            </w:pPr>
            <w:r w:rsidRPr="00CE0357">
              <w:rPr>
                <w:rFonts w:ascii="Calibri" w:hAnsi="Calibri"/>
                <w:b/>
                <w:bCs/>
                <w:i/>
                <w:sz w:val="18"/>
                <w:szCs w:val="18"/>
              </w:rPr>
              <w:t>Polska (w tysiącach)</w:t>
            </w:r>
          </w:p>
        </w:tc>
        <w:tc>
          <w:tcPr>
            <w:tcW w:w="439" w:type="pct"/>
          </w:tcPr>
          <w:p w:rsidR="0027431E" w:rsidRPr="00CE0357" w:rsidRDefault="0027431E" w:rsidP="008E69A4">
            <w:pPr>
              <w:jc w:val="center"/>
              <w:rPr>
                <w:rFonts w:ascii="Calibri" w:hAnsi="Calibri"/>
                <w:sz w:val="18"/>
                <w:szCs w:val="18"/>
              </w:rPr>
            </w:pPr>
            <w:r w:rsidRPr="00CE0357">
              <w:rPr>
                <w:rFonts w:ascii="Calibri" w:eastAsia="Calibri" w:hAnsi="Calibri"/>
                <w:sz w:val="18"/>
                <w:szCs w:val="18"/>
                <w:lang w:eastAsia="en-US"/>
              </w:rPr>
              <w:t>2092,8</w:t>
            </w:r>
          </w:p>
        </w:tc>
        <w:tc>
          <w:tcPr>
            <w:tcW w:w="439" w:type="pct"/>
          </w:tcPr>
          <w:p w:rsidR="0027431E" w:rsidRPr="00CE0357" w:rsidRDefault="0027431E" w:rsidP="008E69A4">
            <w:pPr>
              <w:jc w:val="center"/>
              <w:rPr>
                <w:rFonts w:ascii="Calibri" w:hAnsi="Calibri"/>
                <w:sz w:val="18"/>
                <w:szCs w:val="18"/>
              </w:rPr>
            </w:pPr>
            <w:r w:rsidRPr="00CE0357">
              <w:rPr>
                <w:rFonts w:ascii="Calibri" w:eastAsia="Calibri" w:hAnsi="Calibri"/>
                <w:sz w:val="18"/>
                <w:szCs w:val="18"/>
                <w:lang w:eastAsia="en-US"/>
              </w:rPr>
              <w:t>2092,0</w:t>
            </w:r>
          </w:p>
        </w:tc>
        <w:tc>
          <w:tcPr>
            <w:tcW w:w="466" w:type="pct"/>
          </w:tcPr>
          <w:p w:rsidR="0027431E" w:rsidRPr="00CE0357" w:rsidRDefault="0027431E" w:rsidP="008E69A4">
            <w:pPr>
              <w:jc w:val="center"/>
              <w:rPr>
                <w:rFonts w:ascii="Calibri" w:hAnsi="Calibri"/>
                <w:sz w:val="18"/>
                <w:szCs w:val="18"/>
              </w:rPr>
            </w:pPr>
            <w:r w:rsidRPr="00CE0357">
              <w:rPr>
                <w:rFonts w:ascii="Calibri" w:eastAsia="Calibri" w:hAnsi="Calibri"/>
                <w:sz w:val="18"/>
                <w:szCs w:val="18"/>
                <w:lang w:eastAsia="en-US"/>
              </w:rPr>
              <w:t>2092,2</w:t>
            </w:r>
          </w:p>
        </w:tc>
        <w:tc>
          <w:tcPr>
            <w:tcW w:w="439" w:type="pct"/>
          </w:tcPr>
          <w:p w:rsidR="0027431E" w:rsidRPr="00CE0357" w:rsidRDefault="0027431E" w:rsidP="008E69A4">
            <w:pPr>
              <w:jc w:val="center"/>
              <w:rPr>
                <w:rFonts w:ascii="Calibri" w:hAnsi="Calibri"/>
                <w:sz w:val="18"/>
                <w:szCs w:val="18"/>
              </w:rPr>
            </w:pPr>
            <w:r w:rsidRPr="00CE0357">
              <w:rPr>
                <w:rFonts w:ascii="Calibri" w:hAnsi="Calibri"/>
                <w:sz w:val="18"/>
                <w:szCs w:val="18"/>
              </w:rPr>
              <w:t>2075,1</w:t>
            </w:r>
          </w:p>
        </w:tc>
        <w:tc>
          <w:tcPr>
            <w:tcW w:w="439" w:type="pct"/>
          </w:tcPr>
          <w:p w:rsidR="0027431E" w:rsidRPr="00CE0357" w:rsidRDefault="0027431E" w:rsidP="008E69A4">
            <w:pPr>
              <w:jc w:val="center"/>
              <w:rPr>
                <w:rFonts w:ascii="Calibri" w:hAnsi="Calibri"/>
                <w:sz w:val="18"/>
                <w:szCs w:val="18"/>
              </w:rPr>
            </w:pPr>
            <w:r w:rsidRPr="00CE0357">
              <w:rPr>
                <w:rFonts w:ascii="Calibri" w:hAnsi="Calibri"/>
                <w:sz w:val="18"/>
                <w:szCs w:val="18"/>
              </w:rPr>
              <w:t>2330,0</w:t>
            </w:r>
          </w:p>
        </w:tc>
        <w:tc>
          <w:tcPr>
            <w:tcW w:w="439" w:type="pct"/>
          </w:tcPr>
          <w:p w:rsidR="0027431E" w:rsidRPr="00CE0357" w:rsidRDefault="0027431E" w:rsidP="008E69A4">
            <w:pPr>
              <w:jc w:val="center"/>
              <w:rPr>
                <w:rFonts w:ascii="Calibri" w:hAnsi="Calibri"/>
                <w:sz w:val="18"/>
                <w:szCs w:val="18"/>
              </w:rPr>
            </w:pPr>
            <w:r w:rsidRPr="00CE0357">
              <w:rPr>
                <w:rFonts w:ascii="Calibri" w:hAnsi="Calibri"/>
                <w:sz w:val="18"/>
                <w:szCs w:val="18"/>
              </w:rPr>
              <w:t>2327,8</w:t>
            </w:r>
          </w:p>
        </w:tc>
        <w:tc>
          <w:tcPr>
            <w:tcW w:w="332" w:type="pct"/>
          </w:tcPr>
          <w:p w:rsidR="0027431E" w:rsidRPr="00CE0357" w:rsidRDefault="0027431E" w:rsidP="008E69A4">
            <w:pPr>
              <w:jc w:val="center"/>
              <w:rPr>
                <w:rFonts w:ascii="Calibri" w:hAnsi="Calibri"/>
                <w:sz w:val="18"/>
                <w:szCs w:val="18"/>
              </w:rPr>
            </w:pPr>
            <w:proofErr w:type="spellStart"/>
            <w:r w:rsidRPr="00CE0357">
              <w:rPr>
                <w:rFonts w:ascii="Calibri" w:hAnsi="Calibri"/>
                <w:sz w:val="18"/>
                <w:szCs w:val="18"/>
              </w:rPr>
              <w:t>b.d</w:t>
            </w:r>
            <w:proofErr w:type="spellEnd"/>
          </w:p>
        </w:tc>
        <w:tc>
          <w:tcPr>
            <w:tcW w:w="644" w:type="pct"/>
          </w:tcPr>
          <w:p w:rsidR="0027431E" w:rsidRPr="00CE0357" w:rsidRDefault="0027431E" w:rsidP="008E69A4">
            <w:pPr>
              <w:jc w:val="center"/>
              <w:rPr>
                <w:rFonts w:ascii="Calibri" w:hAnsi="Calibri"/>
                <w:bCs/>
                <w:color w:val="000000"/>
                <w:sz w:val="18"/>
                <w:szCs w:val="18"/>
              </w:rPr>
            </w:pPr>
            <w:r w:rsidRPr="00CE0357">
              <w:rPr>
                <w:rFonts w:ascii="Calibri" w:hAnsi="Calibri"/>
                <w:bCs/>
                <w:color w:val="000000"/>
                <w:sz w:val="18"/>
                <w:szCs w:val="18"/>
              </w:rPr>
              <w:t>234764</w:t>
            </w:r>
          </w:p>
        </w:tc>
      </w:tr>
      <w:tr w:rsidR="0027431E" w:rsidRPr="00CE0357" w:rsidTr="008E69A4">
        <w:trPr>
          <w:trHeight w:val="175"/>
        </w:trPr>
        <w:tc>
          <w:tcPr>
            <w:tcW w:w="5000" w:type="pct"/>
            <w:gridSpan w:val="9"/>
          </w:tcPr>
          <w:p w:rsidR="0027431E" w:rsidRPr="00CE0357" w:rsidRDefault="0027431E" w:rsidP="0027431E">
            <w:pPr>
              <w:rPr>
                <w:rFonts w:ascii="Calibri" w:hAnsi="Calibri"/>
                <w:b/>
                <w:bCs/>
                <w:sz w:val="18"/>
                <w:szCs w:val="18"/>
              </w:rPr>
            </w:pPr>
            <w:r w:rsidRPr="00CE0357">
              <w:rPr>
                <w:rFonts w:ascii="Calibri" w:hAnsi="Calibri"/>
                <w:b/>
                <w:bCs/>
                <w:sz w:val="18"/>
                <w:szCs w:val="18"/>
              </w:rPr>
              <w:t xml:space="preserve">% pracujących w rolnictwie </w:t>
            </w:r>
          </w:p>
          <w:p w:rsidR="0027431E" w:rsidRPr="00CE0357" w:rsidRDefault="0027431E" w:rsidP="0027431E">
            <w:pPr>
              <w:rPr>
                <w:rFonts w:ascii="Calibri" w:hAnsi="Calibri"/>
                <w:sz w:val="18"/>
                <w:szCs w:val="18"/>
              </w:rPr>
            </w:pPr>
            <w:r w:rsidRPr="00CE0357">
              <w:rPr>
                <w:rFonts w:ascii="Calibri" w:hAnsi="Calibri"/>
                <w:b/>
                <w:bCs/>
                <w:sz w:val="18"/>
                <w:szCs w:val="18"/>
              </w:rPr>
              <w:t>do ogółu pracujących</w:t>
            </w:r>
          </w:p>
        </w:tc>
      </w:tr>
      <w:tr w:rsidR="0027431E" w:rsidRPr="00CE0357" w:rsidTr="008E69A4">
        <w:trPr>
          <w:trHeight w:val="175"/>
        </w:trPr>
        <w:tc>
          <w:tcPr>
            <w:tcW w:w="1363" w:type="pct"/>
          </w:tcPr>
          <w:p w:rsidR="0027431E" w:rsidRPr="00CE0357" w:rsidRDefault="0027431E" w:rsidP="008E69A4">
            <w:pPr>
              <w:jc w:val="both"/>
              <w:rPr>
                <w:rFonts w:ascii="Calibri" w:hAnsi="Calibri"/>
                <w:b/>
                <w:bCs/>
                <w:sz w:val="18"/>
                <w:szCs w:val="18"/>
              </w:rPr>
            </w:pPr>
            <w:r w:rsidRPr="00CE0357">
              <w:rPr>
                <w:rFonts w:ascii="Calibri" w:hAnsi="Calibri"/>
                <w:b/>
                <w:bCs/>
                <w:i/>
                <w:sz w:val="18"/>
                <w:szCs w:val="18"/>
              </w:rPr>
              <w:t>woj. podlaskie</w:t>
            </w:r>
          </w:p>
        </w:tc>
        <w:tc>
          <w:tcPr>
            <w:tcW w:w="439" w:type="pct"/>
          </w:tcPr>
          <w:p w:rsidR="0027431E" w:rsidRPr="00CE0357" w:rsidRDefault="0027431E" w:rsidP="008E69A4">
            <w:pPr>
              <w:jc w:val="center"/>
              <w:rPr>
                <w:rFonts w:ascii="Calibri" w:hAnsi="Calibri"/>
                <w:sz w:val="18"/>
                <w:szCs w:val="18"/>
              </w:rPr>
            </w:pPr>
            <w:r w:rsidRPr="00CE0357">
              <w:rPr>
                <w:rFonts w:ascii="Calibri" w:eastAsia="Calibri" w:hAnsi="Calibri"/>
                <w:sz w:val="18"/>
                <w:szCs w:val="18"/>
                <w:lang w:eastAsia="en-US"/>
              </w:rPr>
              <w:t>34,7</w:t>
            </w:r>
          </w:p>
        </w:tc>
        <w:tc>
          <w:tcPr>
            <w:tcW w:w="439" w:type="pct"/>
          </w:tcPr>
          <w:p w:rsidR="0027431E" w:rsidRPr="00CE0357" w:rsidRDefault="0027431E" w:rsidP="008E69A4">
            <w:pPr>
              <w:jc w:val="center"/>
              <w:rPr>
                <w:rFonts w:ascii="Calibri" w:hAnsi="Calibri"/>
                <w:sz w:val="18"/>
                <w:szCs w:val="18"/>
              </w:rPr>
            </w:pPr>
            <w:r w:rsidRPr="00CE0357">
              <w:rPr>
                <w:rFonts w:ascii="Calibri" w:eastAsia="Calibri" w:hAnsi="Calibri"/>
                <w:sz w:val="18"/>
                <w:szCs w:val="18"/>
                <w:lang w:eastAsia="en-US"/>
              </w:rPr>
              <w:t>33,3</w:t>
            </w:r>
          </w:p>
        </w:tc>
        <w:tc>
          <w:tcPr>
            <w:tcW w:w="466" w:type="pct"/>
          </w:tcPr>
          <w:p w:rsidR="0027431E" w:rsidRPr="00CE0357" w:rsidRDefault="0027431E" w:rsidP="008E69A4">
            <w:pPr>
              <w:jc w:val="center"/>
              <w:rPr>
                <w:rFonts w:ascii="Calibri" w:hAnsi="Calibri"/>
                <w:sz w:val="18"/>
                <w:szCs w:val="18"/>
              </w:rPr>
            </w:pPr>
            <w:r w:rsidRPr="00CE0357">
              <w:rPr>
                <w:rFonts w:ascii="Calibri" w:eastAsia="Calibri" w:hAnsi="Calibri"/>
                <w:sz w:val="18"/>
                <w:szCs w:val="18"/>
                <w:lang w:eastAsia="en-US"/>
              </w:rPr>
              <w:t>32,6</w:t>
            </w:r>
          </w:p>
        </w:tc>
        <w:tc>
          <w:tcPr>
            <w:tcW w:w="439" w:type="pct"/>
          </w:tcPr>
          <w:p w:rsidR="0027431E" w:rsidRPr="00CE0357" w:rsidRDefault="0027431E" w:rsidP="008E69A4">
            <w:pPr>
              <w:jc w:val="center"/>
              <w:rPr>
                <w:rFonts w:ascii="Calibri" w:hAnsi="Calibri"/>
                <w:sz w:val="18"/>
                <w:szCs w:val="18"/>
              </w:rPr>
            </w:pPr>
            <w:r w:rsidRPr="00CE0357">
              <w:rPr>
                <w:rFonts w:ascii="Calibri" w:hAnsi="Calibri"/>
                <w:sz w:val="18"/>
                <w:szCs w:val="18"/>
              </w:rPr>
              <w:t>33,3</w:t>
            </w:r>
          </w:p>
        </w:tc>
        <w:tc>
          <w:tcPr>
            <w:tcW w:w="439" w:type="pct"/>
          </w:tcPr>
          <w:p w:rsidR="0027431E" w:rsidRPr="00CE0357" w:rsidRDefault="0027431E" w:rsidP="008E69A4">
            <w:pPr>
              <w:jc w:val="center"/>
              <w:rPr>
                <w:rFonts w:ascii="Calibri" w:hAnsi="Calibri"/>
                <w:sz w:val="18"/>
                <w:szCs w:val="18"/>
              </w:rPr>
            </w:pPr>
            <w:r w:rsidRPr="00CE0357">
              <w:rPr>
                <w:rFonts w:ascii="Calibri" w:hAnsi="Calibri"/>
                <w:sz w:val="18"/>
                <w:szCs w:val="18"/>
              </w:rPr>
              <w:t>31,2</w:t>
            </w:r>
          </w:p>
        </w:tc>
        <w:tc>
          <w:tcPr>
            <w:tcW w:w="439" w:type="pct"/>
          </w:tcPr>
          <w:p w:rsidR="0027431E" w:rsidRPr="00CE0357" w:rsidRDefault="0027431E" w:rsidP="008E69A4">
            <w:pPr>
              <w:jc w:val="center"/>
              <w:rPr>
                <w:rFonts w:ascii="Calibri" w:hAnsi="Calibri"/>
                <w:sz w:val="18"/>
                <w:szCs w:val="18"/>
              </w:rPr>
            </w:pPr>
            <w:r w:rsidRPr="00CE0357">
              <w:rPr>
                <w:rFonts w:ascii="Calibri" w:hAnsi="Calibri"/>
                <w:sz w:val="18"/>
                <w:szCs w:val="18"/>
              </w:rPr>
              <w:t>30,8</w:t>
            </w:r>
          </w:p>
        </w:tc>
        <w:tc>
          <w:tcPr>
            <w:tcW w:w="332" w:type="pct"/>
          </w:tcPr>
          <w:p w:rsidR="0027431E" w:rsidRPr="00CE0357" w:rsidRDefault="0027431E" w:rsidP="008E69A4">
            <w:pPr>
              <w:jc w:val="center"/>
              <w:rPr>
                <w:rFonts w:ascii="Calibri" w:hAnsi="Calibri"/>
                <w:sz w:val="18"/>
                <w:szCs w:val="18"/>
              </w:rPr>
            </w:pPr>
            <w:r w:rsidRPr="00CE0357">
              <w:rPr>
                <w:rFonts w:ascii="Calibri" w:hAnsi="Calibri"/>
                <w:sz w:val="18"/>
                <w:szCs w:val="18"/>
              </w:rPr>
              <w:t>-</w:t>
            </w:r>
          </w:p>
        </w:tc>
        <w:tc>
          <w:tcPr>
            <w:tcW w:w="644" w:type="pct"/>
          </w:tcPr>
          <w:p w:rsidR="0027431E" w:rsidRPr="00CE0357" w:rsidRDefault="0027431E" w:rsidP="008E69A4">
            <w:pPr>
              <w:jc w:val="center"/>
              <w:rPr>
                <w:rFonts w:ascii="Calibri" w:hAnsi="Calibri"/>
                <w:bCs/>
                <w:color w:val="000000"/>
                <w:sz w:val="18"/>
                <w:szCs w:val="18"/>
              </w:rPr>
            </w:pPr>
            <w:r w:rsidRPr="00CE0357">
              <w:rPr>
                <w:rFonts w:ascii="Calibri" w:hAnsi="Calibri"/>
                <w:bCs/>
                <w:color w:val="000000"/>
                <w:sz w:val="18"/>
                <w:szCs w:val="18"/>
              </w:rPr>
              <w:t>-3,9</w:t>
            </w:r>
          </w:p>
        </w:tc>
      </w:tr>
      <w:tr w:rsidR="0027431E" w:rsidRPr="00CE0357" w:rsidTr="008E69A4">
        <w:trPr>
          <w:trHeight w:val="175"/>
        </w:trPr>
        <w:tc>
          <w:tcPr>
            <w:tcW w:w="1363" w:type="pct"/>
          </w:tcPr>
          <w:p w:rsidR="0027431E" w:rsidRPr="00CE0357" w:rsidRDefault="0027431E" w:rsidP="008E69A4">
            <w:pPr>
              <w:jc w:val="both"/>
              <w:rPr>
                <w:rFonts w:ascii="Calibri" w:hAnsi="Calibri"/>
                <w:b/>
                <w:bCs/>
                <w:sz w:val="18"/>
                <w:szCs w:val="18"/>
              </w:rPr>
            </w:pPr>
            <w:r w:rsidRPr="00CE0357">
              <w:rPr>
                <w:rFonts w:ascii="Calibri" w:hAnsi="Calibri"/>
                <w:b/>
                <w:bCs/>
                <w:i/>
                <w:sz w:val="18"/>
                <w:szCs w:val="18"/>
              </w:rPr>
              <w:t xml:space="preserve">Polska </w:t>
            </w:r>
          </w:p>
        </w:tc>
        <w:tc>
          <w:tcPr>
            <w:tcW w:w="439" w:type="pct"/>
          </w:tcPr>
          <w:p w:rsidR="0027431E" w:rsidRPr="00CE0357" w:rsidRDefault="0027431E" w:rsidP="008E69A4">
            <w:pPr>
              <w:jc w:val="center"/>
              <w:rPr>
                <w:rFonts w:ascii="Calibri" w:hAnsi="Calibri"/>
                <w:sz w:val="18"/>
                <w:szCs w:val="18"/>
              </w:rPr>
            </w:pPr>
            <w:r w:rsidRPr="00CE0357">
              <w:rPr>
                <w:rFonts w:ascii="Calibri" w:eastAsia="Calibri" w:hAnsi="Calibri"/>
                <w:sz w:val="18"/>
                <w:szCs w:val="18"/>
                <w:lang w:eastAsia="en-US"/>
              </w:rPr>
              <w:t>16,2</w:t>
            </w:r>
          </w:p>
        </w:tc>
        <w:tc>
          <w:tcPr>
            <w:tcW w:w="439" w:type="pct"/>
          </w:tcPr>
          <w:p w:rsidR="0027431E" w:rsidRPr="00CE0357" w:rsidRDefault="0027431E" w:rsidP="008E69A4">
            <w:pPr>
              <w:jc w:val="center"/>
              <w:rPr>
                <w:rFonts w:ascii="Calibri" w:hAnsi="Calibri"/>
                <w:sz w:val="18"/>
                <w:szCs w:val="18"/>
              </w:rPr>
            </w:pPr>
            <w:r w:rsidRPr="00CE0357">
              <w:rPr>
                <w:rFonts w:ascii="Calibri" w:eastAsia="Calibri" w:hAnsi="Calibri"/>
                <w:sz w:val="18"/>
                <w:szCs w:val="18"/>
                <w:lang w:eastAsia="en-US"/>
              </w:rPr>
              <w:t>15,5</w:t>
            </w:r>
          </w:p>
        </w:tc>
        <w:tc>
          <w:tcPr>
            <w:tcW w:w="466" w:type="pct"/>
          </w:tcPr>
          <w:p w:rsidR="0027431E" w:rsidRPr="00CE0357" w:rsidRDefault="0027431E" w:rsidP="008E69A4">
            <w:pPr>
              <w:jc w:val="center"/>
              <w:rPr>
                <w:rFonts w:ascii="Calibri" w:hAnsi="Calibri"/>
                <w:sz w:val="18"/>
                <w:szCs w:val="18"/>
              </w:rPr>
            </w:pPr>
            <w:r w:rsidRPr="00CE0357">
              <w:rPr>
                <w:rFonts w:ascii="Calibri" w:eastAsia="Calibri" w:hAnsi="Calibri"/>
                <w:sz w:val="18"/>
                <w:szCs w:val="18"/>
                <w:lang w:eastAsia="en-US"/>
              </w:rPr>
              <w:t>15,3</w:t>
            </w:r>
          </w:p>
        </w:tc>
        <w:tc>
          <w:tcPr>
            <w:tcW w:w="439" w:type="pct"/>
          </w:tcPr>
          <w:p w:rsidR="0027431E" w:rsidRPr="00CE0357" w:rsidRDefault="0027431E" w:rsidP="008E69A4">
            <w:pPr>
              <w:jc w:val="center"/>
              <w:rPr>
                <w:rFonts w:ascii="Calibri" w:hAnsi="Calibri"/>
                <w:sz w:val="18"/>
                <w:szCs w:val="18"/>
              </w:rPr>
            </w:pPr>
            <w:r w:rsidRPr="00CE0357">
              <w:rPr>
                <w:rFonts w:ascii="Calibri" w:hAnsi="Calibri"/>
                <w:sz w:val="18"/>
                <w:szCs w:val="18"/>
              </w:rPr>
              <w:t>15,4</w:t>
            </w:r>
          </w:p>
        </w:tc>
        <w:tc>
          <w:tcPr>
            <w:tcW w:w="439" w:type="pct"/>
          </w:tcPr>
          <w:p w:rsidR="0027431E" w:rsidRPr="00CE0357" w:rsidRDefault="0027431E" w:rsidP="008E69A4">
            <w:pPr>
              <w:jc w:val="center"/>
              <w:rPr>
                <w:rFonts w:ascii="Calibri" w:hAnsi="Calibri"/>
                <w:sz w:val="18"/>
                <w:szCs w:val="18"/>
              </w:rPr>
            </w:pPr>
            <w:r w:rsidRPr="00CE0357">
              <w:rPr>
                <w:rFonts w:ascii="Calibri" w:hAnsi="Calibri"/>
                <w:sz w:val="18"/>
                <w:szCs w:val="18"/>
              </w:rPr>
              <w:t>16,9</w:t>
            </w:r>
          </w:p>
        </w:tc>
        <w:tc>
          <w:tcPr>
            <w:tcW w:w="439" w:type="pct"/>
          </w:tcPr>
          <w:p w:rsidR="0027431E" w:rsidRPr="00CE0357" w:rsidRDefault="0027431E" w:rsidP="008E69A4">
            <w:pPr>
              <w:jc w:val="center"/>
              <w:rPr>
                <w:rFonts w:ascii="Calibri" w:hAnsi="Calibri"/>
                <w:sz w:val="18"/>
                <w:szCs w:val="18"/>
              </w:rPr>
            </w:pPr>
            <w:r w:rsidRPr="00CE0357">
              <w:rPr>
                <w:rFonts w:ascii="Calibri" w:hAnsi="Calibri"/>
                <w:sz w:val="18"/>
                <w:szCs w:val="18"/>
              </w:rPr>
              <w:t>16,7</w:t>
            </w:r>
          </w:p>
        </w:tc>
        <w:tc>
          <w:tcPr>
            <w:tcW w:w="332" w:type="pct"/>
          </w:tcPr>
          <w:p w:rsidR="0027431E" w:rsidRPr="00CE0357" w:rsidRDefault="0027431E" w:rsidP="008E69A4">
            <w:pPr>
              <w:jc w:val="center"/>
              <w:rPr>
                <w:rFonts w:ascii="Calibri" w:hAnsi="Calibri"/>
                <w:sz w:val="18"/>
                <w:szCs w:val="18"/>
              </w:rPr>
            </w:pPr>
            <w:r w:rsidRPr="00CE0357">
              <w:rPr>
                <w:rFonts w:ascii="Calibri" w:hAnsi="Calibri"/>
                <w:sz w:val="18"/>
                <w:szCs w:val="18"/>
              </w:rPr>
              <w:t>-</w:t>
            </w:r>
          </w:p>
        </w:tc>
        <w:tc>
          <w:tcPr>
            <w:tcW w:w="644" w:type="pct"/>
          </w:tcPr>
          <w:p w:rsidR="0027431E" w:rsidRPr="00CE0357" w:rsidRDefault="0027431E" w:rsidP="008E69A4">
            <w:pPr>
              <w:jc w:val="center"/>
              <w:rPr>
                <w:rFonts w:ascii="Calibri" w:hAnsi="Calibri"/>
                <w:bCs/>
                <w:color w:val="000000"/>
                <w:sz w:val="18"/>
                <w:szCs w:val="18"/>
              </w:rPr>
            </w:pPr>
            <w:r w:rsidRPr="00CE0357">
              <w:rPr>
                <w:rFonts w:ascii="Calibri" w:hAnsi="Calibri"/>
                <w:bCs/>
                <w:color w:val="000000"/>
                <w:sz w:val="18"/>
                <w:szCs w:val="18"/>
              </w:rPr>
              <w:t>0,5</w:t>
            </w:r>
          </w:p>
        </w:tc>
      </w:tr>
    </w:tbl>
    <w:bookmarkEnd w:id="15"/>
    <w:p w:rsidR="00F73D20" w:rsidRPr="00EF690E" w:rsidRDefault="00F73D20" w:rsidP="00376576">
      <w:pPr>
        <w:jc w:val="both"/>
        <w:rPr>
          <w:sz w:val="18"/>
          <w:szCs w:val="18"/>
        </w:rPr>
      </w:pPr>
      <w:r w:rsidRPr="00EF690E">
        <w:rPr>
          <w:sz w:val="18"/>
          <w:szCs w:val="18"/>
        </w:rPr>
        <w:t xml:space="preserve">Dane dotyczące pracujących w gospodarstwach indywidualnych w rolnictwie za lata 2006-2009 wyszacowano na podstawie wyników </w:t>
      </w:r>
      <w:proofErr w:type="spellStart"/>
      <w:r w:rsidRPr="00EF690E">
        <w:rPr>
          <w:sz w:val="18"/>
          <w:szCs w:val="18"/>
        </w:rPr>
        <w:t>NSPLiM</w:t>
      </w:r>
      <w:proofErr w:type="spellEnd"/>
      <w:r w:rsidRPr="00EF690E">
        <w:rPr>
          <w:sz w:val="18"/>
          <w:szCs w:val="18"/>
        </w:rPr>
        <w:t xml:space="preserve"> 2002 i PSR 2002, a od 2010r. – na podstawie PSR 2010</w:t>
      </w:r>
    </w:p>
    <w:p w:rsidR="00376576" w:rsidRPr="00EF690E" w:rsidRDefault="00376576" w:rsidP="00376576">
      <w:pPr>
        <w:jc w:val="both"/>
        <w:rPr>
          <w:i/>
          <w:sz w:val="18"/>
          <w:szCs w:val="18"/>
        </w:rPr>
      </w:pPr>
      <w:r w:rsidRPr="00EF690E">
        <w:rPr>
          <w:i/>
          <w:sz w:val="18"/>
          <w:szCs w:val="18"/>
        </w:rPr>
        <w:t xml:space="preserve">Źródło: </w:t>
      </w:r>
      <w:hyperlink r:id="rId18" w:history="1">
        <w:r w:rsidR="00F73D20" w:rsidRPr="00EF690E">
          <w:rPr>
            <w:rStyle w:val="Hipercze"/>
            <w:i/>
            <w:sz w:val="18"/>
            <w:szCs w:val="18"/>
          </w:rPr>
          <w:t>www.stat.gov.pl</w:t>
        </w:r>
      </w:hyperlink>
      <w:r w:rsidR="00F73D20" w:rsidRPr="00EF690E">
        <w:rPr>
          <w:i/>
          <w:sz w:val="18"/>
          <w:szCs w:val="18"/>
        </w:rPr>
        <w:t xml:space="preserve"> </w:t>
      </w:r>
      <w:r w:rsidRPr="00EF690E">
        <w:rPr>
          <w:i/>
          <w:sz w:val="18"/>
          <w:szCs w:val="18"/>
        </w:rPr>
        <w:t>Pracujący w gospodarce narodowej</w:t>
      </w:r>
      <w:r w:rsidR="00F73D20" w:rsidRPr="00EF690E">
        <w:rPr>
          <w:i/>
          <w:sz w:val="18"/>
          <w:szCs w:val="18"/>
        </w:rPr>
        <w:t xml:space="preserve"> – </w:t>
      </w:r>
      <w:r w:rsidR="00F73D20" w:rsidRPr="00EF690E">
        <w:rPr>
          <w:sz w:val="18"/>
          <w:szCs w:val="18"/>
        </w:rPr>
        <w:t>za lata 2006-2011</w:t>
      </w:r>
      <w:r w:rsidRPr="00EF690E">
        <w:rPr>
          <w:i/>
          <w:sz w:val="18"/>
          <w:szCs w:val="18"/>
        </w:rPr>
        <w:t>, GUS, Warszawa.</w:t>
      </w:r>
    </w:p>
    <w:p w:rsidR="00B16DC5" w:rsidRPr="00EF690E" w:rsidRDefault="00B16DC5" w:rsidP="00006580">
      <w:pPr>
        <w:ind w:firstLine="709"/>
        <w:jc w:val="both"/>
        <w:rPr>
          <w:sz w:val="22"/>
          <w:szCs w:val="22"/>
        </w:rPr>
      </w:pPr>
    </w:p>
    <w:p w:rsidR="000D278E" w:rsidRDefault="00EF690E" w:rsidP="00006580">
      <w:pPr>
        <w:ind w:firstLine="709"/>
        <w:jc w:val="both"/>
        <w:rPr>
          <w:color w:val="FF0000"/>
          <w:sz w:val="22"/>
          <w:szCs w:val="22"/>
        </w:rPr>
      </w:pPr>
      <w:r w:rsidRPr="00EF690E">
        <w:rPr>
          <w:sz w:val="22"/>
          <w:szCs w:val="22"/>
        </w:rPr>
        <w:t>Na przestrzeni analizowanych lat 2006-2011 zmniejszała się liczba pracujących w rolnictwie w woj. podlaskim. W 2011 roku pracował</w:t>
      </w:r>
      <w:r w:rsidR="000D278E">
        <w:rPr>
          <w:sz w:val="22"/>
          <w:szCs w:val="22"/>
        </w:rPr>
        <w:t>y w rolnictwie w woj. podlaskim</w:t>
      </w:r>
      <w:r w:rsidRPr="00EF690E">
        <w:rPr>
          <w:sz w:val="22"/>
          <w:szCs w:val="22"/>
        </w:rPr>
        <w:t xml:space="preserve"> 124,2 tys. osób i było to 12,5 tys. mniej niż w 2009r. (o 9,2</w:t>
      </w:r>
      <w:r w:rsidRPr="00E74EAA">
        <w:rPr>
          <w:sz w:val="22"/>
          <w:szCs w:val="22"/>
        </w:rPr>
        <w:t xml:space="preserve">%) i o 11,9 tys. mniej niż w 2006r. (o 8,7%). W ślad za tym </w:t>
      </w:r>
      <w:r w:rsidR="00E74EAA" w:rsidRPr="00E74EAA">
        <w:rPr>
          <w:sz w:val="22"/>
          <w:szCs w:val="22"/>
        </w:rPr>
        <w:t>zmniejszał się odsetek pracujących w rolnictwie w ogólnej liczbie pracujących w gospodarce Podlasia: od 34,7</w:t>
      </w:r>
      <w:r w:rsidR="000D278E">
        <w:rPr>
          <w:sz w:val="22"/>
          <w:szCs w:val="22"/>
        </w:rPr>
        <w:t>%</w:t>
      </w:r>
      <w:r w:rsidR="00E74EAA" w:rsidRPr="00E74EAA">
        <w:rPr>
          <w:sz w:val="22"/>
          <w:szCs w:val="22"/>
        </w:rPr>
        <w:t xml:space="preserve"> w 2006r. do 30,8% w 2011r.</w:t>
      </w:r>
      <w:r w:rsidR="00E74EAA">
        <w:rPr>
          <w:color w:val="FF0000"/>
          <w:sz w:val="22"/>
          <w:szCs w:val="22"/>
        </w:rPr>
        <w:t xml:space="preserve"> </w:t>
      </w:r>
    </w:p>
    <w:p w:rsidR="00E74EAA" w:rsidRDefault="00EF690E" w:rsidP="00006580">
      <w:pPr>
        <w:ind w:firstLine="709"/>
        <w:jc w:val="both"/>
        <w:rPr>
          <w:color w:val="FF0000"/>
          <w:sz w:val="22"/>
          <w:szCs w:val="22"/>
        </w:rPr>
      </w:pPr>
      <w:r w:rsidRPr="00EF690E">
        <w:rPr>
          <w:sz w:val="22"/>
          <w:szCs w:val="22"/>
        </w:rPr>
        <w:t xml:space="preserve">Natomiast w Polsce </w:t>
      </w:r>
      <w:r w:rsidR="00E74EAA" w:rsidRPr="00EF690E">
        <w:rPr>
          <w:sz w:val="22"/>
          <w:szCs w:val="22"/>
        </w:rPr>
        <w:t xml:space="preserve">tendencja </w:t>
      </w:r>
      <w:r w:rsidR="00E74EAA">
        <w:rPr>
          <w:sz w:val="22"/>
          <w:szCs w:val="22"/>
        </w:rPr>
        <w:t>malejąca</w:t>
      </w:r>
      <w:r w:rsidR="00E74EAA" w:rsidRPr="00EF690E">
        <w:rPr>
          <w:sz w:val="22"/>
          <w:szCs w:val="22"/>
        </w:rPr>
        <w:t xml:space="preserve"> </w:t>
      </w:r>
      <w:r w:rsidRPr="00EF690E">
        <w:rPr>
          <w:sz w:val="22"/>
          <w:szCs w:val="22"/>
        </w:rPr>
        <w:t>miała miejsce</w:t>
      </w:r>
      <w:r w:rsidR="00E74EAA">
        <w:rPr>
          <w:sz w:val="22"/>
          <w:szCs w:val="22"/>
        </w:rPr>
        <w:t xml:space="preserve"> w latach 2006-2008</w:t>
      </w:r>
      <w:r w:rsidRPr="00EF690E">
        <w:rPr>
          <w:sz w:val="22"/>
          <w:szCs w:val="22"/>
        </w:rPr>
        <w:t xml:space="preserve">, </w:t>
      </w:r>
      <w:r w:rsidR="00E74EAA">
        <w:rPr>
          <w:sz w:val="22"/>
          <w:szCs w:val="22"/>
        </w:rPr>
        <w:t>a w kolejnych</w:t>
      </w:r>
      <w:r w:rsidRPr="00EF690E">
        <w:rPr>
          <w:sz w:val="22"/>
          <w:szCs w:val="22"/>
        </w:rPr>
        <w:t xml:space="preserve"> w latach 20</w:t>
      </w:r>
      <w:r w:rsidR="000D278E">
        <w:rPr>
          <w:sz w:val="22"/>
          <w:szCs w:val="22"/>
        </w:rPr>
        <w:t>09</w:t>
      </w:r>
      <w:r w:rsidRPr="00EF690E">
        <w:rPr>
          <w:sz w:val="22"/>
          <w:szCs w:val="22"/>
        </w:rPr>
        <w:t>-2011</w:t>
      </w:r>
      <w:r w:rsidR="00E74EAA">
        <w:rPr>
          <w:sz w:val="22"/>
          <w:szCs w:val="22"/>
        </w:rPr>
        <w:t xml:space="preserve"> odnotowano wzrost</w:t>
      </w:r>
      <w:r w:rsidR="000D278E">
        <w:rPr>
          <w:sz w:val="22"/>
          <w:szCs w:val="22"/>
        </w:rPr>
        <w:t xml:space="preserve"> wartości tego odsetka</w:t>
      </w:r>
      <w:r w:rsidRPr="00E74EAA">
        <w:rPr>
          <w:sz w:val="22"/>
          <w:szCs w:val="22"/>
        </w:rPr>
        <w:t xml:space="preserve">. Generalnie </w:t>
      </w:r>
      <w:r w:rsidR="00E74EAA" w:rsidRPr="00E74EAA">
        <w:rPr>
          <w:sz w:val="22"/>
          <w:szCs w:val="22"/>
        </w:rPr>
        <w:t xml:space="preserve">liczba pracujących w </w:t>
      </w:r>
      <w:r w:rsidR="000D278E">
        <w:rPr>
          <w:sz w:val="22"/>
          <w:szCs w:val="22"/>
        </w:rPr>
        <w:t xml:space="preserve">polskim </w:t>
      </w:r>
      <w:r w:rsidR="00E74EAA" w:rsidRPr="00E74EAA">
        <w:rPr>
          <w:sz w:val="22"/>
          <w:szCs w:val="22"/>
        </w:rPr>
        <w:t>rolnictwie zwiększyła się w porównaniu do 2009r. o 12,2%, a do 2006r. – o 11,2%. Procentowy udział pracujących w rolnictwie w skali kraju wyniósł w 2011r. 16,7%, a więc prawie dwukrotnie mniej niż w woj. podlaskim.</w:t>
      </w:r>
      <w:r w:rsidR="00E74EAA">
        <w:rPr>
          <w:color w:val="FF0000"/>
          <w:sz w:val="22"/>
          <w:szCs w:val="22"/>
        </w:rPr>
        <w:t xml:space="preserve"> </w:t>
      </w:r>
    </w:p>
    <w:p w:rsidR="00E74EAA" w:rsidRPr="00C40527" w:rsidRDefault="00E74EAA" w:rsidP="00006580">
      <w:pPr>
        <w:ind w:firstLine="709"/>
        <w:jc w:val="both"/>
        <w:rPr>
          <w:sz w:val="22"/>
          <w:szCs w:val="22"/>
        </w:rPr>
      </w:pPr>
    </w:p>
    <w:p w:rsidR="00376576" w:rsidRPr="00C61B4F" w:rsidRDefault="00376576" w:rsidP="002314FD">
      <w:pPr>
        <w:pStyle w:val="Bezodstpw"/>
        <w:ind w:hanging="142"/>
        <w:rPr>
          <w:b/>
          <w:sz w:val="22"/>
          <w:szCs w:val="22"/>
        </w:rPr>
      </w:pPr>
      <w:r w:rsidRPr="00C61B4F">
        <w:rPr>
          <w:b/>
          <w:sz w:val="22"/>
          <w:szCs w:val="22"/>
        </w:rPr>
        <w:t xml:space="preserve">Tabela </w:t>
      </w:r>
      <w:r w:rsidR="00F9674D" w:rsidRPr="00C61B4F">
        <w:rPr>
          <w:b/>
          <w:sz w:val="22"/>
          <w:szCs w:val="22"/>
        </w:rPr>
        <w:t>2</w:t>
      </w:r>
      <w:r w:rsidR="00516837">
        <w:rPr>
          <w:b/>
          <w:sz w:val="22"/>
          <w:szCs w:val="22"/>
        </w:rPr>
        <w:t>8</w:t>
      </w:r>
      <w:r w:rsidRPr="00C61B4F">
        <w:rPr>
          <w:b/>
          <w:sz w:val="22"/>
          <w:szCs w:val="22"/>
        </w:rPr>
        <w:t xml:space="preserve">. </w:t>
      </w:r>
      <w:r w:rsidR="000D278E" w:rsidRPr="00C61B4F">
        <w:rPr>
          <w:b/>
          <w:sz w:val="22"/>
          <w:szCs w:val="22"/>
        </w:rPr>
        <w:t>L</w:t>
      </w:r>
      <w:r w:rsidR="00C40527" w:rsidRPr="00C61B4F">
        <w:rPr>
          <w:b/>
          <w:sz w:val="22"/>
          <w:szCs w:val="22"/>
        </w:rPr>
        <w:t>iczba gospodarstw agroturystycznych w woj. podlaskim w latach</w:t>
      </w:r>
      <w:r w:rsidRPr="00C61B4F">
        <w:rPr>
          <w:b/>
          <w:sz w:val="22"/>
          <w:szCs w:val="22"/>
        </w:rPr>
        <w:t xml:space="preserve"> 2006-20</w:t>
      </w:r>
      <w:r w:rsidR="00C40527" w:rsidRPr="00C61B4F">
        <w:rPr>
          <w:b/>
          <w:sz w:val="22"/>
          <w:szCs w:val="22"/>
        </w:rPr>
        <w:t>12</w:t>
      </w:r>
      <w:r w:rsidRPr="00C61B4F">
        <w:rPr>
          <w:b/>
          <w:sz w:val="22"/>
          <w:szCs w:val="22"/>
        </w:rPr>
        <w:t>.</w:t>
      </w:r>
    </w:p>
    <w:tbl>
      <w:tblPr>
        <w:tblW w:w="5000"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3225"/>
        <w:gridCol w:w="763"/>
        <w:gridCol w:w="884"/>
        <w:gridCol w:w="884"/>
        <w:gridCol w:w="884"/>
        <w:gridCol w:w="884"/>
        <w:gridCol w:w="884"/>
        <w:gridCol w:w="878"/>
      </w:tblGrid>
      <w:tr w:rsidR="00C40527" w:rsidRPr="00CE0357" w:rsidTr="008E69A4">
        <w:trPr>
          <w:trHeight w:val="361"/>
        </w:trPr>
        <w:tc>
          <w:tcPr>
            <w:tcW w:w="1736" w:type="pct"/>
          </w:tcPr>
          <w:p w:rsidR="00C40527" w:rsidRPr="00CE0357" w:rsidRDefault="00C40527" w:rsidP="008E69A4">
            <w:pPr>
              <w:jc w:val="both"/>
              <w:rPr>
                <w:rFonts w:ascii="Calibri" w:hAnsi="Calibri"/>
                <w:b/>
                <w:bCs/>
                <w:sz w:val="18"/>
                <w:szCs w:val="18"/>
              </w:rPr>
            </w:pPr>
            <w:r w:rsidRPr="00CE0357">
              <w:rPr>
                <w:rFonts w:ascii="Calibri" w:hAnsi="Calibri"/>
                <w:b/>
                <w:bCs/>
                <w:sz w:val="18"/>
                <w:szCs w:val="18"/>
              </w:rPr>
              <w:t>Wyszczególnienie</w:t>
            </w:r>
          </w:p>
        </w:tc>
        <w:tc>
          <w:tcPr>
            <w:tcW w:w="411" w:type="pct"/>
          </w:tcPr>
          <w:p w:rsidR="00C40527" w:rsidRPr="00CE0357" w:rsidRDefault="00C40527" w:rsidP="008E69A4">
            <w:pPr>
              <w:jc w:val="center"/>
              <w:rPr>
                <w:rFonts w:ascii="Calibri" w:hAnsi="Calibri"/>
                <w:b/>
                <w:bCs/>
                <w:sz w:val="18"/>
                <w:szCs w:val="18"/>
              </w:rPr>
            </w:pPr>
            <w:r w:rsidRPr="00CE0357">
              <w:rPr>
                <w:rFonts w:ascii="Calibri" w:hAnsi="Calibri"/>
                <w:b/>
                <w:bCs/>
                <w:sz w:val="18"/>
                <w:szCs w:val="18"/>
              </w:rPr>
              <w:t>2006</w:t>
            </w:r>
          </w:p>
        </w:tc>
        <w:tc>
          <w:tcPr>
            <w:tcW w:w="476" w:type="pct"/>
          </w:tcPr>
          <w:p w:rsidR="00C40527" w:rsidRPr="00CE0357" w:rsidRDefault="00C40527" w:rsidP="008E69A4">
            <w:pPr>
              <w:jc w:val="center"/>
              <w:rPr>
                <w:rFonts w:ascii="Calibri" w:hAnsi="Calibri"/>
                <w:b/>
                <w:bCs/>
                <w:sz w:val="18"/>
                <w:szCs w:val="18"/>
              </w:rPr>
            </w:pPr>
            <w:r w:rsidRPr="00CE0357">
              <w:rPr>
                <w:rFonts w:ascii="Calibri" w:hAnsi="Calibri"/>
                <w:b/>
                <w:bCs/>
                <w:sz w:val="18"/>
                <w:szCs w:val="18"/>
              </w:rPr>
              <w:t>2007</w:t>
            </w:r>
          </w:p>
        </w:tc>
        <w:tc>
          <w:tcPr>
            <w:tcW w:w="476" w:type="pct"/>
          </w:tcPr>
          <w:p w:rsidR="00C40527" w:rsidRPr="00CE0357" w:rsidRDefault="00C40527" w:rsidP="008E69A4">
            <w:pPr>
              <w:jc w:val="center"/>
              <w:rPr>
                <w:rFonts w:ascii="Calibri" w:hAnsi="Calibri"/>
                <w:b/>
                <w:bCs/>
                <w:sz w:val="18"/>
                <w:szCs w:val="18"/>
              </w:rPr>
            </w:pPr>
            <w:r w:rsidRPr="00CE0357">
              <w:rPr>
                <w:rFonts w:ascii="Calibri" w:hAnsi="Calibri"/>
                <w:b/>
                <w:bCs/>
                <w:sz w:val="18"/>
                <w:szCs w:val="18"/>
              </w:rPr>
              <w:t>2008</w:t>
            </w:r>
          </w:p>
        </w:tc>
        <w:tc>
          <w:tcPr>
            <w:tcW w:w="476" w:type="pct"/>
          </w:tcPr>
          <w:p w:rsidR="00C40527" w:rsidRPr="00CE0357" w:rsidRDefault="00C40527" w:rsidP="008E69A4">
            <w:pPr>
              <w:jc w:val="center"/>
              <w:rPr>
                <w:rFonts w:ascii="Calibri" w:hAnsi="Calibri"/>
                <w:b/>
                <w:bCs/>
                <w:sz w:val="18"/>
                <w:szCs w:val="18"/>
              </w:rPr>
            </w:pPr>
            <w:r w:rsidRPr="00CE0357">
              <w:rPr>
                <w:rFonts w:ascii="Calibri" w:hAnsi="Calibri"/>
                <w:b/>
                <w:bCs/>
                <w:sz w:val="18"/>
                <w:szCs w:val="18"/>
              </w:rPr>
              <w:t>2009</w:t>
            </w:r>
          </w:p>
        </w:tc>
        <w:tc>
          <w:tcPr>
            <w:tcW w:w="476" w:type="pct"/>
          </w:tcPr>
          <w:p w:rsidR="00C40527" w:rsidRPr="00CE0357" w:rsidRDefault="00C40527" w:rsidP="008E69A4">
            <w:pPr>
              <w:jc w:val="center"/>
              <w:rPr>
                <w:rFonts w:ascii="Calibri" w:hAnsi="Calibri"/>
                <w:b/>
                <w:bCs/>
                <w:sz w:val="18"/>
                <w:szCs w:val="18"/>
              </w:rPr>
            </w:pPr>
            <w:r w:rsidRPr="00CE0357">
              <w:rPr>
                <w:rFonts w:ascii="Calibri" w:hAnsi="Calibri"/>
                <w:b/>
                <w:bCs/>
                <w:sz w:val="18"/>
                <w:szCs w:val="18"/>
              </w:rPr>
              <w:t>2010</w:t>
            </w:r>
          </w:p>
        </w:tc>
        <w:tc>
          <w:tcPr>
            <w:tcW w:w="476" w:type="pct"/>
          </w:tcPr>
          <w:p w:rsidR="00C40527" w:rsidRPr="00CE0357" w:rsidRDefault="00C40527" w:rsidP="008E69A4">
            <w:pPr>
              <w:jc w:val="center"/>
              <w:rPr>
                <w:rFonts w:ascii="Calibri" w:hAnsi="Calibri"/>
                <w:b/>
                <w:bCs/>
                <w:sz w:val="18"/>
                <w:szCs w:val="18"/>
              </w:rPr>
            </w:pPr>
            <w:r w:rsidRPr="00CE0357">
              <w:rPr>
                <w:rFonts w:ascii="Calibri" w:hAnsi="Calibri"/>
                <w:b/>
                <w:bCs/>
                <w:sz w:val="18"/>
                <w:szCs w:val="18"/>
              </w:rPr>
              <w:t>2011</w:t>
            </w:r>
          </w:p>
        </w:tc>
        <w:tc>
          <w:tcPr>
            <w:tcW w:w="474" w:type="pct"/>
          </w:tcPr>
          <w:p w:rsidR="00C40527" w:rsidRPr="00CE0357" w:rsidRDefault="00C40527" w:rsidP="008E69A4">
            <w:pPr>
              <w:jc w:val="center"/>
              <w:rPr>
                <w:rFonts w:ascii="Calibri" w:hAnsi="Calibri"/>
                <w:b/>
                <w:bCs/>
                <w:sz w:val="18"/>
                <w:szCs w:val="18"/>
              </w:rPr>
            </w:pPr>
            <w:r w:rsidRPr="00CE0357">
              <w:rPr>
                <w:rFonts w:ascii="Calibri" w:hAnsi="Calibri"/>
                <w:b/>
                <w:bCs/>
                <w:sz w:val="18"/>
                <w:szCs w:val="18"/>
              </w:rPr>
              <w:t>2012</w:t>
            </w:r>
          </w:p>
        </w:tc>
      </w:tr>
      <w:tr w:rsidR="00C40527" w:rsidRPr="00CE0357" w:rsidTr="008E69A4">
        <w:trPr>
          <w:trHeight w:val="313"/>
        </w:trPr>
        <w:tc>
          <w:tcPr>
            <w:tcW w:w="5000" w:type="pct"/>
            <w:gridSpan w:val="8"/>
          </w:tcPr>
          <w:p w:rsidR="00C40527" w:rsidRPr="00CE0357" w:rsidRDefault="00C40527" w:rsidP="00C40527">
            <w:pPr>
              <w:rPr>
                <w:rFonts w:ascii="Calibri" w:hAnsi="Calibri"/>
                <w:sz w:val="18"/>
                <w:szCs w:val="18"/>
              </w:rPr>
            </w:pPr>
            <w:r w:rsidRPr="00CE0357">
              <w:rPr>
                <w:rFonts w:ascii="Calibri" w:hAnsi="Calibri"/>
                <w:b/>
                <w:bCs/>
                <w:sz w:val="18"/>
                <w:szCs w:val="18"/>
              </w:rPr>
              <w:t xml:space="preserve">Liczba gospodarstw agroturystycznych </w:t>
            </w:r>
            <w:r w:rsidRPr="00CE0357">
              <w:rPr>
                <w:rFonts w:ascii="Calibri" w:hAnsi="Calibri"/>
                <w:b/>
                <w:bCs/>
                <w:sz w:val="18"/>
                <w:szCs w:val="18"/>
              </w:rPr>
              <w:br/>
              <w:t>w woj. podlaskim</w:t>
            </w:r>
          </w:p>
        </w:tc>
      </w:tr>
      <w:tr w:rsidR="00C40527" w:rsidRPr="00CE0357" w:rsidTr="008E69A4">
        <w:trPr>
          <w:trHeight w:val="398"/>
        </w:trPr>
        <w:tc>
          <w:tcPr>
            <w:tcW w:w="1736" w:type="pct"/>
          </w:tcPr>
          <w:p w:rsidR="00C40527" w:rsidRPr="00CE0357" w:rsidRDefault="00C40527" w:rsidP="008E69A4">
            <w:pPr>
              <w:jc w:val="both"/>
              <w:rPr>
                <w:rFonts w:ascii="Calibri" w:hAnsi="Calibri"/>
                <w:b/>
                <w:bCs/>
                <w:sz w:val="18"/>
                <w:szCs w:val="18"/>
              </w:rPr>
            </w:pPr>
            <w:r w:rsidRPr="00CE0357">
              <w:rPr>
                <w:rFonts w:ascii="Calibri" w:hAnsi="Calibri"/>
                <w:b/>
                <w:bCs/>
                <w:i/>
                <w:sz w:val="18"/>
                <w:szCs w:val="18"/>
              </w:rPr>
              <w:t>woj. podlaskie</w:t>
            </w:r>
          </w:p>
        </w:tc>
        <w:tc>
          <w:tcPr>
            <w:tcW w:w="411" w:type="pct"/>
          </w:tcPr>
          <w:p w:rsidR="00C40527" w:rsidRPr="00CE0357" w:rsidRDefault="00C40527" w:rsidP="008E69A4">
            <w:pPr>
              <w:jc w:val="center"/>
              <w:rPr>
                <w:rFonts w:ascii="Calibri" w:hAnsi="Calibri"/>
                <w:sz w:val="18"/>
                <w:szCs w:val="18"/>
              </w:rPr>
            </w:pPr>
            <w:r w:rsidRPr="00CE0357">
              <w:rPr>
                <w:rFonts w:ascii="Calibri" w:hAnsi="Calibri"/>
                <w:bCs/>
                <w:sz w:val="18"/>
                <w:szCs w:val="18"/>
              </w:rPr>
              <w:t>761</w:t>
            </w:r>
          </w:p>
        </w:tc>
        <w:tc>
          <w:tcPr>
            <w:tcW w:w="476" w:type="pct"/>
          </w:tcPr>
          <w:p w:rsidR="00C40527" w:rsidRPr="00CE0357" w:rsidRDefault="00C40527" w:rsidP="008E69A4">
            <w:pPr>
              <w:jc w:val="center"/>
              <w:rPr>
                <w:rFonts w:ascii="Calibri" w:hAnsi="Calibri"/>
                <w:sz w:val="18"/>
                <w:szCs w:val="18"/>
              </w:rPr>
            </w:pPr>
            <w:r w:rsidRPr="00CE0357">
              <w:rPr>
                <w:rFonts w:ascii="Calibri" w:hAnsi="Calibri"/>
                <w:bCs/>
                <w:sz w:val="18"/>
                <w:szCs w:val="18"/>
              </w:rPr>
              <w:t>806</w:t>
            </w:r>
          </w:p>
        </w:tc>
        <w:tc>
          <w:tcPr>
            <w:tcW w:w="476" w:type="pct"/>
          </w:tcPr>
          <w:p w:rsidR="00C40527" w:rsidRPr="00CE0357" w:rsidRDefault="00C40527" w:rsidP="008E69A4">
            <w:pPr>
              <w:jc w:val="center"/>
              <w:rPr>
                <w:rFonts w:ascii="Calibri" w:hAnsi="Calibri"/>
                <w:sz w:val="18"/>
                <w:szCs w:val="18"/>
              </w:rPr>
            </w:pPr>
            <w:r w:rsidRPr="00CE0357">
              <w:rPr>
                <w:rFonts w:ascii="Calibri" w:hAnsi="Calibri"/>
                <w:bCs/>
                <w:sz w:val="18"/>
                <w:szCs w:val="18"/>
              </w:rPr>
              <w:t>827</w:t>
            </w:r>
          </w:p>
        </w:tc>
        <w:tc>
          <w:tcPr>
            <w:tcW w:w="476" w:type="pct"/>
          </w:tcPr>
          <w:p w:rsidR="00C40527" w:rsidRPr="00CE0357" w:rsidRDefault="00C40527" w:rsidP="008E69A4">
            <w:pPr>
              <w:jc w:val="center"/>
              <w:rPr>
                <w:rFonts w:ascii="Calibri" w:hAnsi="Calibri"/>
                <w:sz w:val="18"/>
                <w:szCs w:val="18"/>
              </w:rPr>
            </w:pPr>
            <w:r w:rsidRPr="00CE0357">
              <w:rPr>
                <w:rFonts w:ascii="Calibri" w:hAnsi="Calibri"/>
                <w:bCs/>
                <w:sz w:val="18"/>
                <w:szCs w:val="18"/>
              </w:rPr>
              <w:t>845</w:t>
            </w:r>
          </w:p>
        </w:tc>
        <w:tc>
          <w:tcPr>
            <w:tcW w:w="476" w:type="pct"/>
          </w:tcPr>
          <w:p w:rsidR="00C40527" w:rsidRPr="00CE0357" w:rsidRDefault="00C40527" w:rsidP="008E69A4">
            <w:pPr>
              <w:jc w:val="center"/>
              <w:rPr>
                <w:rFonts w:ascii="Calibri" w:hAnsi="Calibri"/>
                <w:bCs/>
                <w:sz w:val="18"/>
                <w:szCs w:val="18"/>
              </w:rPr>
            </w:pPr>
            <w:r w:rsidRPr="00CE0357">
              <w:rPr>
                <w:rFonts w:ascii="Calibri" w:hAnsi="Calibri"/>
                <w:bCs/>
                <w:sz w:val="18"/>
                <w:szCs w:val="18"/>
              </w:rPr>
              <w:t>857</w:t>
            </w:r>
          </w:p>
        </w:tc>
        <w:tc>
          <w:tcPr>
            <w:tcW w:w="476" w:type="pct"/>
          </w:tcPr>
          <w:p w:rsidR="00C40527" w:rsidRPr="00CE0357" w:rsidRDefault="00C40527" w:rsidP="008E69A4">
            <w:pPr>
              <w:jc w:val="center"/>
              <w:rPr>
                <w:rFonts w:ascii="Calibri" w:hAnsi="Calibri"/>
                <w:bCs/>
                <w:sz w:val="18"/>
                <w:szCs w:val="18"/>
              </w:rPr>
            </w:pPr>
            <w:r w:rsidRPr="00CE0357">
              <w:rPr>
                <w:rFonts w:ascii="Calibri" w:hAnsi="Calibri"/>
                <w:bCs/>
                <w:sz w:val="18"/>
                <w:szCs w:val="18"/>
              </w:rPr>
              <w:t>867</w:t>
            </w:r>
          </w:p>
        </w:tc>
        <w:tc>
          <w:tcPr>
            <w:tcW w:w="474" w:type="pct"/>
          </w:tcPr>
          <w:p w:rsidR="00C40527" w:rsidRPr="00CE0357" w:rsidRDefault="00C40527" w:rsidP="008E69A4">
            <w:pPr>
              <w:jc w:val="center"/>
              <w:rPr>
                <w:rFonts w:ascii="Calibri" w:hAnsi="Calibri"/>
                <w:bCs/>
                <w:sz w:val="18"/>
                <w:szCs w:val="18"/>
              </w:rPr>
            </w:pPr>
            <w:r w:rsidRPr="00CE0357">
              <w:rPr>
                <w:rFonts w:ascii="Calibri" w:hAnsi="Calibri"/>
                <w:bCs/>
                <w:sz w:val="18"/>
                <w:szCs w:val="18"/>
              </w:rPr>
              <w:t>873</w:t>
            </w:r>
          </w:p>
        </w:tc>
      </w:tr>
    </w:tbl>
    <w:p w:rsidR="00376576" w:rsidRPr="00C40527" w:rsidRDefault="00376576" w:rsidP="00376576">
      <w:pPr>
        <w:jc w:val="both"/>
        <w:rPr>
          <w:i/>
          <w:sz w:val="20"/>
          <w:szCs w:val="20"/>
        </w:rPr>
      </w:pPr>
      <w:r w:rsidRPr="00C40527">
        <w:rPr>
          <w:i/>
          <w:sz w:val="20"/>
          <w:szCs w:val="20"/>
        </w:rPr>
        <w:t>Źródło: Opracowanie własne na podstawie danych Podlaskiego Ośrodka Doradztwa Rolniczego w Szepietowie.</w:t>
      </w:r>
    </w:p>
    <w:p w:rsidR="00376576" w:rsidRPr="00B52F0C" w:rsidRDefault="00376576" w:rsidP="00376576">
      <w:pPr>
        <w:ind w:firstLine="708"/>
        <w:jc w:val="both"/>
        <w:rPr>
          <w:i/>
          <w:color w:val="FF0000"/>
        </w:rPr>
      </w:pPr>
    </w:p>
    <w:p w:rsidR="00376576" w:rsidRPr="00C40527" w:rsidRDefault="00C40527" w:rsidP="00C40527">
      <w:pPr>
        <w:ind w:firstLine="709"/>
        <w:jc w:val="both"/>
        <w:rPr>
          <w:rFonts w:eastAsia="Calibri"/>
          <w:b/>
          <w:bCs/>
          <w:sz w:val="22"/>
          <w:szCs w:val="22"/>
          <w:lang w:eastAsia="en-US"/>
        </w:rPr>
      </w:pPr>
      <w:r w:rsidRPr="00C40527">
        <w:rPr>
          <w:sz w:val="22"/>
          <w:szCs w:val="22"/>
        </w:rPr>
        <w:t>D</w:t>
      </w:r>
      <w:r w:rsidR="00376576" w:rsidRPr="00C40527">
        <w:rPr>
          <w:sz w:val="22"/>
          <w:szCs w:val="22"/>
        </w:rPr>
        <w:t>ziałalność agroturystyczna na wsi</w:t>
      </w:r>
      <w:r w:rsidRPr="00C40527">
        <w:rPr>
          <w:sz w:val="22"/>
          <w:szCs w:val="22"/>
        </w:rPr>
        <w:t xml:space="preserve"> jest szansą na poprawę sytuacji mieszkańców wsi. </w:t>
      </w:r>
      <w:r w:rsidR="000D278E">
        <w:rPr>
          <w:sz w:val="22"/>
          <w:szCs w:val="22"/>
        </w:rPr>
        <w:t>W analizowanym okresie lat 2006-2012</w:t>
      </w:r>
      <w:r w:rsidRPr="00C40527">
        <w:rPr>
          <w:sz w:val="22"/>
          <w:szCs w:val="22"/>
        </w:rPr>
        <w:t xml:space="preserve"> liczba gospodarstw agroturystycznych systematycznie ro</w:t>
      </w:r>
      <w:r w:rsidR="000D278E">
        <w:rPr>
          <w:sz w:val="22"/>
          <w:szCs w:val="22"/>
        </w:rPr>
        <w:t>sła</w:t>
      </w:r>
      <w:r w:rsidRPr="00C40527">
        <w:rPr>
          <w:sz w:val="22"/>
          <w:szCs w:val="22"/>
        </w:rPr>
        <w:t xml:space="preserve">. </w:t>
      </w:r>
      <w:r w:rsidR="00376576" w:rsidRPr="00C40527">
        <w:rPr>
          <w:sz w:val="22"/>
          <w:szCs w:val="22"/>
        </w:rPr>
        <w:t>Według danych Podlaskiego Ośrodka Doradztwa Rolniczego w 20</w:t>
      </w:r>
      <w:r w:rsidRPr="00C40527">
        <w:rPr>
          <w:sz w:val="22"/>
          <w:szCs w:val="22"/>
        </w:rPr>
        <w:t>12</w:t>
      </w:r>
      <w:r w:rsidR="00376576" w:rsidRPr="00C40527">
        <w:rPr>
          <w:sz w:val="22"/>
          <w:szCs w:val="22"/>
        </w:rPr>
        <w:t xml:space="preserve"> r. na terenie woj. podlaskiego funkcjonował</w:t>
      </w:r>
      <w:r w:rsidRPr="00C40527">
        <w:rPr>
          <w:sz w:val="22"/>
          <w:szCs w:val="22"/>
        </w:rPr>
        <w:t>y</w:t>
      </w:r>
      <w:r w:rsidR="00376576" w:rsidRPr="00C40527">
        <w:rPr>
          <w:sz w:val="22"/>
          <w:szCs w:val="22"/>
        </w:rPr>
        <w:t xml:space="preserve"> 8</w:t>
      </w:r>
      <w:r w:rsidRPr="00C40527">
        <w:rPr>
          <w:sz w:val="22"/>
          <w:szCs w:val="22"/>
        </w:rPr>
        <w:t>73</w:t>
      </w:r>
      <w:r w:rsidR="00376576" w:rsidRPr="00C40527">
        <w:rPr>
          <w:sz w:val="22"/>
          <w:szCs w:val="22"/>
        </w:rPr>
        <w:t xml:space="preserve"> gospodarstw</w:t>
      </w:r>
      <w:r w:rsidRPr="00C40527">
        <w:rPr>
          <w:sz w:val="22"/>
          <w:szCs w:val="22"/>
        </w:rPr>
        <w:t>a</w:t>
      </w:r>
      <w:r w:rsidR="00376576" w:rsidRPr="00C40527">
        <w:rPr>
          <w:sz w:val="22"/>
          <w:szCs w:val="22"/>
        </w:rPr>
        <w:t xml:space="preserve"> agroturystyczn</w:t>
      </w:r>
      <w:r w:rsidRPr="00C40527">
        <w:rPr>
          <w:sz w:val="22"/>
          <w:szCs w:val="22"/>
        </w:rPr>
        <w:t>e</w:t>
      </w:r>
      <w:r w:rsidR="00376576" w:rsidRPr="00C40527">
        <w:rPr>
          <w:sz w:val="22"/>
          <w:szCs w:val="22"/>
        </w:rPr>
        <w:t xml:space="preserve"> i liczba tych podmiotów zwiększyła się </w:t>
      </w:r>
      <w:r w:rsidRPr="00C40527">
        <w:rPr>
          <w:sz w:val="22"/>
          <w:szCs w:val="22"/>
        </w:rPr>
        <w:t xml:space="preserve">o 3,3% w stosunku do 2009r. i </w:t>
      </w:r>
      <w:r w:rsidR="00376576" w:rsidRPr="00C40527">
        <w:rPr>
          <w:sz w:val="22"/>
          <w:szCs w:val="22"/>
        </w:rPr>
        <w:t>o 1</w:t>
      </w:r>
      <w:r w:rsidRPr="00C40527">
        <w:rPr>
          <w:sz w:val="22"/>
          <w:szCs w:val="22"/>
        </w:rPr>
        <w:t>4,7</w:t>
      </w:r>
      <w:r w:rsidR="00376576" w:rsidRPr="00C40527">
        <w:rPr>
          <w:sz w:val="22"/>
          <w:szCs w:val="22"/>
        </w:rPr>
        <w:t xml:space="preserve">% w odniesieniu do 2006r. </w:t>
      </w:r>
    </w:p>
    <w:p w:rsidR="00376576" w:rsidRPr="00814EB8" w:rsidRDefault="000D278E" w:rsidP="00376576">
      <w:pPr>
        <w:autoSpaceDE w:val="0"/>
        <w:autoSpaceDN w:val="0"/>
        <w:adjustRightInd w:val="0"/>
        <w:ind w:firstLine="708"/>
        <w:jc w:val="both"/>
        <w:rPr>
          <w:rFonts w:eastAsia="Calibri"/>
          <w:sz w:val="22"/>
          <w:szCs w:val="22"/>
          <w:lang w:eastAsia="en-US"/>
        </w:rPr>
      </w:pPr>
      <w:r>
        <w:rPr>
          <w:rFonts w:eastAsia="Calibri"/>
          <w:bCs/>
          <w:sz w:val="22"/>
          <w:szCs w:val="22"/>
          <w:lang w:eastAsia="en-US"/>
        </w:rPr>
        <w:t>A</w:t>
      </w:r>
      <w:r w:rsidR="00376576" w:rsidRPr="00814EB8">
        <w:rPr>
          <w:rFonts w:eastAsia="Calibri"/>
          <w:bCs/>
          <w:sz w:val="22"/>
          <w:szCs w:val="22"/>
          <w:lang w:eastAsia="en-US"/>
        </w:rPr>
        <w:t xml:space="preserve">groturystyka jest stymulatorem rozwoju gospodarczego gmin wiejskich </w:t>
      </w:r>
      <w:r w:rsidR="00376576" w:rsidRPr="00814EB8">
        <w:rPr>
          <w:rFonts w:eastAsia="Calibri"/>
          <w:sz w:val="22"/>
          <w:szCs w:val="22"/>
          <w:lang w:eastAsia="en-US"/>
        </w:rPr>
        <w:t>i pozwala na włączenie się wielu, dotąd nieodkrytym turystycznie, regionom w krajowy i europejski ruch turystyczny.</w:t>
      </w:r>
      <w:r w:rsidR="00376576" w:rsidRPr="00814EB8">
        <w:rPr>
          <w:rStyle w:val="Odwoanieprzypisudolnego"/>
          <w:rFonts w:eastAsia="Calibri"/>
          <w:sz w:val="22"/>
          <w:szCs w:val="22"/>
          <w:lang w:eastAsia="en-US"/>
        </w:rPr>
        <w:footnoteReference w:id="19"/>
      </w:r>
      <w:r w:rsidR="00376576" w:rsidRPr="00814EB8">
        <w:rPr>
          <w:rFonts w:eastAsia="Calibri"/>
          <w:sz w:val="22"/>
          <w:szCs w:val="22"/>
          <w:lang w:eastAsia="en-US"/>
        </w:rPr>
        <w:t xml:space="preserve"> Turystyka jest dziedziną, która umożliwia ożywienie gospodarcze woj. podlaskiego. Korzyści płynące z rozwoju agroturystyki przynoszą dochód samym </w:t>
      </w:r>
      <w:proofErr w:type="spellStart"/>
      <w:r w:rsidR="00376576" w:rsidRPr="00814EB8">
        <w:rPr>
          <w:rFonts w:eastAsia="Calibri"/>
          <w:sz w:val="22"/>
          <w:szCs w:val="22"/>
          <w:lang w:eastAsia="en-US"/>
        </w:rPr>
        <w:t>kwaterodawcom</w:t>
      </w:r>
      <w:proofErr w:type="spellEnd"/>
      <w:r w:rsidR="00376576" w:rsidRPr="00814EB8">
        <w:rPr>
          <w:rFonts w:eastAsia="Calibri"/>
          <w:sz w:val="22"/>
          <w:szCs w:val="22"/>
          <w:lang w:eastAsia="en-US"/>
        </w:rPr>
        <w:t xml:space="preserve">, ale też innym instytucjom i osobom świadczącym usługi dodatkowe w okolicy. Pojawia się efekt mnożnikowy. Na turystyce zaczynają zarabiać inne osoby - bezpośrednio z nią nie związane, np. projektanci wnętrz, </w:t>
      </w:r>
      <w:r w:rsidR="00376576" w:rsidRPr="00814EB8">
        <w:rPr>
          <w:rFonts w:eastAsia="Calibri"/>
          <w:sz w:val="22"/>
          <w:szCs w:val="22"/>
          <w:lang w:eastAsia="en-US"/>
        </w:rPr>
        <w:lastRenderedPageBreak/>
        <w:t>pracownicy budowlani, ogrodnicy, producenci mebli, producenci sprzętu turystycznego</w:t>
      </w:r>
      <w:r w:rsidR="00E407EC">
        <w:rPr>
          <w:rFonts w:eastAsia="Calibri"/>
          <w:sz w:val="22"/>
          <w:szCs w:val="22"/>
          <w:lang w:eastAsia="en-US"/>
        </w:rPr>
        <w:t xml:space="preserve"> </w:t>
      </w:r>
      <w:r w:rsidR="00376576" w:rsidRPr="00814EB8">
        <w:rPr>
          <w:rFonts w:eastAsia="Calibri"/>
          <w:sz w:val="22"/>
          <w:szCs w:val="22"/>
          <w:lang w:eastAsia="en-US"/>
        </w:rPr>
        <w:t xml:space="preserve">i rekreacyjnego. </w:t>
      </w:r>
      <w:r w:rsidR="00376576" w:rsidRPr="00814EB8">
        <w:rPr>
          <w:rStyle w:val="Odwoanieprzypisudolnego"/>
          <w:rFonts w:eastAsia="Calibri"/>
          <w:sz w:val="22"/>
          <w:szCs w:val="22"/>
          <w:lang w:eastAsia="en-US"/>
        </w:rPr>
        <w:footnoteReference w:id="20"/>
      </w:r>
    </w:p>
    <w:p w:rsidR="00376576" w:rsidRDefault="00376576" w:rsidP="00376576">
      <w:pPr>
        <w:rPr>
          <w:color w:val="FF0000"/>
          <w:lang w:eastAsia="en-US"/>
        </w:rPr>
      </w:pPr>
    </w:p>
    <w:p w:rsidR="00A60FAE" w:rsidRDefault="00A60FAE" w:rsidP="00C42C20">
      <w:pPr>
        <w:jc w:val="both"/>
        <w:rPr>
          <w:b/>
        </w:rPr>
      </w:pPr>
      <w:r w:rsidRPr="00D62624">
        <w:rPr>
          <w:b/>
        </w:rPr>
        <w:t>PRIORYTET VII</w:t>
      </w:r>
      <w:r>
        <w:rPr>
          <w:b/>
        </w:rPr>
        <w:t>. ZWIĘKSZENIE EFEKTYWNOŚCI I JAKOŚCI OBSŁUGI RYNKU PRACY.</w:t>
      </w:r>
    </w:p>
    <w:p w:rsidR="00A60FAE" w:rsidRDefault="00A60FAE" w:rsidP="00A60FAE">
      <w:pPr>
        <w:rPr>
          <w:b/>
        </w:rPr>
      </w:pPr>
    </w:p>
    <w:p w:rsidR="00A60FAE" w:rsidRPr="007F3261" w:rsidRDefault="00A60FAE" w:rsidP="00A60FAE">
      <w:pPr>
        <w:rPr>
          <w:b/>
          <w:sz w:val="22"/>
          <w:szCs w:val="22"/>
        </w:rPr>
      </w:pPr>
      <w:r w:rsidRPr="007F3261">
        <w:rPr>
          <w:b/>
          <w:sz w:val="22"/>
          <w:szCs w:val="22"/>
        </w:rPr>
        <w:t>Agencje zatrudnieni</w:t>
      </w:r>
      <w:r w:rsidR="00C42C20" w:rsidRPr="007F3261">
        <w:rPr>
          <w:b/>
          <w:sz w:val="22"/>
          <w:szCs w:val="22"/>
        </w:rPr>
        <w:t>a</w:t>
      </w:r>
      <w:r w:rsidRPr="007F3261">
        <w:rPr>
          <w:b/>
          <w:sz w:val="22"/>
          <w:szCs w:val="22"/>
        </w:rPr>
        <w:t xml:space="preserve"> w latach 2006-2012.</w:t>
      </w:r>
    </w:p>
    <w:p w:rsidR="00A60FAE" w:rsidRPr="007F3261" w:rsidRDefault="00A60FAE" w:rsidP="004216C2">
      <w:pPr>
        <w:ind w:firstLine="567"/>
        <w:jc w:val="both"/>
        <w:rPr>
          <w:sz w:val="22"/>
          <w:szCs w:val="22"/>
        </w:rPr>
      </w:pPr>
      <w:r w:rsidRPr="007F3261">
        <w:rPr>
          <w:sz w:val="22"/>
          <w:szCs w:val="22"/>
        </w:rPr>
        <w:t xml:space="preserve">Według danych Ministerstwa Pracy i Polityki Społecznej od 2007r. woj. podlaskie  pod względem ilości agencji zatrudnienia plasowało się na ostatnim miejscu w kraju. Jedynie w 2006r. zajmowało miejsce przedostatnie. </w:t>
      </w:r>
    </w:p>
    <w:p w:rsidR="00A60FAE" w:rsidRDefault="00A60FAE" w:rsidP="00A60FAE">
      <w:pPr>
        <w:jc w:val="both"/>
      </w:pPr>
    </w:p>
    <w:p w:rsidR="00A60FAE" w:rsidRPr="00C61B4F" w:rsidRDefault="00C42C20" w:rsidP="00A60FAE">
      <w:pPr>
        <w:jc w:val="both"/>
        <w:rPr>
          <w:b/>
          <w:sz w:val="22"/>
          <w:szCs w:val="22"/>
        </w:rPr>
      </w:pPr>
      <w:r w:rsidRPr="00C61B4F">
        <w:rPr>
          <w:b/>
          <w:sz w:val="22"/>
          <w:szCs w:val="22"/>
        </w:rPr>
        <w:t>Tabela</w:t>
      </w:r>
      <w:r w:rsidR="00C61B4F" w:rsidRPr="00C61B4F">
        <w:rPr>
          <w:b/>
          <w:sz w:val="22"/>
          <w:szCs w:val="22"/>
        </w:rPr>
        <w:t xml:space="preserve"> 2</w:t>
      </w:r>
      <w:r w:rsidR="00516837">
        <w:rPr>
          <w:b/>
          <w:sz w:val="22"/>
          <w:szCs w:val="22"/>
        </w:rPr>
        <w:t>9</w:t>
      </w:r>
      <w:r w:rsidRPr="00C61B4F">
        <w:rPr>
          <w:b/>
          <w:sz w:val="22"/>
          <w:szCs w:val="22"/>
        </w:rPr>
        <w:t xml:space="preserve">. </w:t>
      </w:r>
      <w:r w:rsidR="00A60FAE" w:rsidRPr="00C61B4F">
        <w:rPr>
          <w:b/>
          <w:sz w:val="22"/>
          <w:szCs w:val="22"/>
        </w:rPr>
        <w:t>Liczba  agencji zatrudnienia wg świadczonych usług  w latach  2006-2012</w:t>
      </w:r>
      <w:r w:rsidRPr="00C61B4F">
        <w:rPr>
          <w:b/>
          <w:sz w:val="22"/>
          <w:szCs w:val="22"/>
        </w:rPr>
        <w:t>.</w:t>
      </w:r>
    </w:p>
    <w:tbl>
      <w:tblPr>
        <w:tblW w:w="10632" w:type="dxa"/>
        <w:tblInd w:w="-459"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620" w:firstRow="1" w:lastRow="0" w:firstColumn="0" w:lastColumn="0" w:noHBand="1" w:noVBand="1"/>
      </w:tblPr>
      <w:tblGrid>
        <w:gridCol w:w="567"/>
        <w:gridCol w:w="851"/>
        <w:gridCol w:w="1134"/>
        <w:gridCol w:w="1134"/>
        <w:gridCol w:w="1276"/>
        <w:gridCol w:w="1275"/>
        <w:gridCol w:w="1134"/>
        <w:gridCol w:w="1134"/>
        <w:gridCol w:w="1276"/>
        <w:gridCol w:w="851"/>
      </w:tblGrid>
      <w:tr w:rsidR="00A60FAE" w:rsidRPr="00CE0357" w:rsidTr="009A4050">
        <w:tc>
          <w:tcPr>
            <w:tcW w:w="567" w:type="dxa"/>
            <w:vMerge w:val="restart"/>
          </w:tcPr>
          <w:p w:rsidR="00A60FAE" w:rsidRPr="00CE0357" w:rsidRDefault="00A60FAE" w:rsidP="008E69A4">
            <w:pPr>
              <w:jc w:val="both"/>
              <w:rPr>
                <w:rFonts w:ascii="Calibri" w:hAnsi="Calibri"/>
                <w:sz w:val="18"/>
                <w:szCs w:val="18"/>
              </w:rPr>
            </w:pPr>
            <w:r w:rsidRPr="00CE0357">
              <w:rPr>
                <w:rFonts w:ascii="Calibri" w:hAnsi="Calibri"/>
                <w:sz w:val="18"/>
                <w:szCs w:val="18"/>
              </w:rPr>
              <w:t>Lp.</w:t>
            </w:r>
          </w:p>
        </w:tc>
        <w:tc>
          <w:tcPr>
            <w:tcW w:w="851" w:type="dxa"/>
            <w:vMerge w:val="restart"/>
          </w:tcPr>
          <w:p w:rsidR="00A60FAE" w:rsidRPr="00CE0357" w:rsidRDefault="00A60FAE" w:rsidP="008E69A4">
            <w:pPr>
              <w:jc w:val="center"/>
              <w:rPr>
                <w:rFonts w:ascii="Calibri" w:hAnsi="Calibri"/>
                <w:sz w:val="18"/>
                <w:szCs w:val="18"/>
              </w:rPr>
            </w:pPr>
          </w:p>
          <w:p w:rsidR="00A60FAE" w:rsidRPr="00CE0357" w:rsidRDefault="00A60FAE" w:rsidP="008E69A4">
            <w:pPr>
              <w:jc w:val="center"/>
              <w:rPr>
                <w:rFonts w:ascii="Calibri" w:hAnsi="Calibri"/>
                <w:sz w:val="18"/>
                <w:szCs w:val="18"/>
              </w:rPr>
            </w:pPr>
          </w:p>
          <w:p w:rsidR="00A60FAE" w:rsidRPr="00CE0357" w:rsidRDefault="00A60FAE" w:rsidP="008E69A4">
            <w:pPr>
              <w:jc w:val="center"/>
              <w:rPr>
                <w:rFonts w:ascii="Calibri" w:hAnsi="Calibri"/>
                <w:sz w:val="18"/>
                <w:szCs w:val="18"/>
              </w:rPr>
            </w:pPr>
            <w:r w:rsidRPr="00CE0357">
              <w:rPr>
                <w:rFonts w:ascii="Calibri" w:hAnsi="Calibri"/>
                <w:sz w:val="18"/>
                <w:szCs w:val="18"/>
              </w:rPr>
              <w:t>Lata</w:t>
            </w:r>
          </w:p>
        </w:tc>
        <w:tc>
          <w:tcPr>
            <w:tcW w:w="1134" w:type="dxa"/>
            <w:vMerge w:val="restart"/>
          </w:tcPr>
          <w:p w:rsidR="00A60FAE" w:rsidRPr="00CE0357" w:rsidRDefault="00A60FAE" w:rsidP="008E69A4">
            <w:pPr>
              <w:jc w:val="center"/>
              <w:rPr>
                <w:rFonts w:ascii="Calibri" w:hAnsi="Calibri"/>
                <w:sz w:val="18"/>
                <w:szCs w:val="18"/>
              </w:rPr>
            </w:pPr>
          </w:p>
          <w:p w:rsidR="00A60FAE" w:rsidRPr="00CE0357" w:rsidRDefault="00A60FAE" w:rsidP="008E69A4">
            <w:pPr>
              <w:jc w:val="center"/>
              <w:rPr>
                <w:rFonts w:ascii="Calibri" w:hAnsi="Calibri"/>
                <w:sz w:val="18"/>
                <w:szCs w:val="18"/>
              </w:rPr>
            </w:pPr>
            <w:r w:rsidRPr="00CE0357">
              <w:rPr>
                <w:rFonts w:ascii="Calibri" w:hAnsi="Calibri"/>
                <w:sz w:val="18"/>
                <w:szCs w:val="18"/>
              </w:rPr>
              <w:t>Liczba agencji</w:t>
            </w:r>
          </w:p>
          <w:p w:rsidR="00A60FAE" w:rsidRPr="00CE0357" w:rsidRDefault="00A60FAE" w:rsidP="008E69A4">
            <w:pPr>
              <w:jc w:val="center"/>
              <w:rPr>
                <w:rFonts w:ascii="Calibri" w:hAnsi="Calibri"/>
                <w:sz w:val="18"/>
                <w:szCs w:val="18"/>
              </w:rPr>
            </w:pPr>
            <w:r w:rsidRPr="00CE0357">
              <w:rPr>
                <w:rFonts w:ascii="Calibri" w:hAnsi="Calibri"/>
                <w:sz w:val="18"/>
                <w:szCs w:val="18"/>
              </w:rPr>
              <w:t>zatrudnienia</w:t>
            </w:r>
          </w:p>
          <w:p w:rsidR="00A60FAE" w:rsidRPr="00CE0357" w:rsidRDefault="00A60FAE" w:rsidP="008E69A4">
            <w:pPr>
              <w:jc w:val="center"/>
              <w:rPr>
                <w:rFonts w:ascii="Calibri" w:hAnsi="Calibri"/>
                <w:sz w:val="18"/>
                <w:szCs w:val="18"/>
              </w:rPr>
            </w:pPr>
            <w:r w:rsidRPr="00CE0357">
              <w:rPr>
                <w:rFonts w:ascii="Calibri" w:hAnsi="Calibri"/>
                <w:sz w:val="18"/>
                <w:szCs w:val="18"/>
              </w:rPr>
              <w:t>w kraju</w:t>
            </w:r>
          </w:p>
        </w:tc>
        <w:tc>
          <w:tcPr>
            <w:tcW w:w="1134" w:type="dxa"/>
            <w:vMerge w:val="restart"/>
          </w:tcPr>
          <w:p w:rsidR="00A60FAE" w:rsidRPr="00CE0357" w:rsidRDefault="00A60FAE" w:rsidP="008E69A4">
            <w:pPr>
              <w:jc w:val="center"/>
              <w:rPr>
                <w:rFonts w:ascii="Calibri" w:hAnsi="Calibri"/>
                <w:sz w:val="18"/>
                <w:szCs w:val="18"/>
              </w:rPr>
            </w:pPr>
            <w:r w:rsidRPr="00CE0357">
              <w:rPr>
                <w:rFonts w:ascii="Calibri" w:hAnsi="Calibri"/>
                <w:sz w:val="18"/>
                <w:szCs w:val="18"/>
              </w:rPr>
              <w:t>Liczba   agencji zatrudnienia w woj. podlaskim</w:t>
            </w:r>
          </w:p>
        </w:tc>
        <w:tc>
          <w:tcPr>
            <w:tcW w:w="6946" w:type="dxa"/>
            <w:gridSpan w:val="6"/>
          </w:tcPr>
          <w:p w:rsidR="00A60FAE" w:rsidRPr="00CE0357" w:rsidRDefault="00A60FAE" w:rsidP="008E69A4">
            <w:pPr>
              <w:jc w:val="center"/>
              <w:rPr>
                <w:rFonts w:ascii="Calibri" w:hAnsi="Calibri"/>
                <w:sz w:val="18"/>
                <w:szCs w:val="18"/>
              </w:rPr>
            </w:pPr>
          </w:p>
          <w:p w:rsidR="00A60FAE" w:rsidRPr="00CE0357" w:rsidRDefault="00A60FAE" w:rsidP="008E69A4">
            <w:pPr>
              <w:jc w:val="center"/>
              <w:rPr>
                <w:rFonts w:ascii="Calibri" w:hAnsi="Calibri"/>
                <w:sz w:val="18"/>
                <w:szCs w:val="18"/>
              </w:rPr>
            </w:pPr>
            <w:r w:rsidRPr="00CE0357">
              <w:rPr>
                <w:rFonts w:ascii="Calibri" w:hAnsi="Calibri"/>
                <w:sz w:val="18"/>
                <w:szCs w:val="18"/>
              </w:rPr>
              <w:t>Zakres prowadzonych  usług przez agencje zatrudnienia woj. podlaskiego</w:t>
            </w:r>
          </w:p>
        </w:tc>
      </w:tr>
      <w:tr w:rsidR="00C61B4F" w:rsidRPr="00CE0357" w:rsidTr="009A4050">
        <w:tc>
          <w:tcPr>
            <w:tcW w:w="567" w:type="dxa"/>
            <w:vMerge/>
          </w:tcPr>
          <w:p w:rsidR="00A60FAE" w:rsidRPr="00CE0357" w:rsidRDefault="00A60FAE" w:rsidP="008E69A4">
            <w:pPr>
              <w:jc w:val="both"/>
              <w:rPr>
                <w:rFonts w:ascii="Calibri" w:hAnsi="Calibri"/>
                <w:sz w:val="18"/>
                <w:szCs w:val="18"/>
              </w:rPr>
            </w:pPr>
          </w:p>
        </w:tc>
        <w:tc>
          <w:tcPr>
            <w:tcW w:w="851" w:type="dxa"/>
            <w:vMerge/>
          </w:tcPr>
          <w:p w:rsidR="00A60FAE" w:rsidRPr="00CE0357" w:rsidRDefault="00A60FAE" w:rsidP="008E69A4">
            <w:pPr>
              <w:jc w:val="center"/>
              <w:rPr>
                <w:rFonts w:ascii="Calibri" w:hAnsi="Calibri"/>
                <w:sz w:val="18"/>
                <w:szCs w:val="18"/>
              </w:rPr>
            </w:pPr>
          </w:p>
        </w:tc>
        <w:tc>
          <w:tcPr>
            <w:tcW w:w="1134" w:type="dxa"/>
            <w:vMerge/>
          </w:tcPr>
          <w:p w:rsidR="00A60FAE" w:rsidRPr="00CE0357" w:rsidRDefault="00A60FAE" w:rsidP="008E69A4">
            <w:pPr>
              <w:jc w:val="center"/>
              <w:rPr>
                <w:rFonts w:ascii="Calibri" w:hAnsi="Calibri"/>
                <w:sz w:val="18"/>
                <w:szCs w:val="18"/>
              </w:rPr>
            </w:pPr>
          </w:p>
        </w:tc>
        <w:tc>
          <w:tcPr>
            <w:tcW w:w="1134" w:type="dxa"/>
            <w:vMerge/>
          </w:tcPr>
          <w:p w:rsidR="00A60FAE" w:rsidRPr="00CE0357" w:rsidRDefault="00A60FAE" w:rsidP="008E69A4">
            <w:pPr>
              <w:jc w:val="center"/>
              <w:rPr>
                <w:rFonts w:ascii="Calibri" w:hAnsi="Calibri"/>
                <w:sz w:val="18"/>
                <w:szCs w:val="18"/>
              </w:rPr>
            </w:pPr>
          </w:p>
        </w:tc>
        <w:tc>
          <w:tcPr>
            <w:tcW w:w="1276" w:type="dxa"/>
          </w:tcPr>
          <w:p w:rsidR="00A60FAE" w:rsidRPr="00CE0357" w:rsidRDefault="00A60FAE" w:rsidP="008E69A4">
            <w:pPr>
              <w:jc w:val="center"/>
              <w:rPr>
                <w:rFonts w:ascii="Calibri" w:hAnsi="Calibri"/>
                <w:sz w:val="18"/>
                <w:szCs w:val="18"/>
              </w:rPr>
            </w:pPr>
            <w:r w:rsidRPr="00CE0357">
              <w:rPr>
                <w:rFonts w:ascii="Calibri" w:hAnsi="Calibri"/>
                <w:sz w:val="18"/>
                <w:szCs w:val="18"/>
              </w:rPr>
              <w:t>Pośrednictwo pracy na terenie RP</w:t>
            </w:r>
          </w:p>
        </w:tc>
        <w:tc>
          <w:tcPr>
            <w:tcW w:w="1275" w:type="dxa"/>
          </w:tcPr>
          <w:p w:rsidR="00A60FAE" w:rsidRPr="00CE0357" w:rsidRDefault="00A60FAE" w:rsidP="008E69A4">
            <w:pPr>
              <w:jc w:val="center"/>
              <w:rPr>
                <w:rFonts w:ascii="Calibri" w:hAnsi="Calibri"/>
                <w:sz w:val="18"/>
                <w:szCs w:val="18"/>
              </w:rPr>
            </w:pPr>
            <w:r w:rsidRPr="00CE0357">
              <w:rPr>
                <w:rFonts w:ascii="Calibri" w:hAnsi="Calibri"/>
                <w:sz w:val="18"/>
                <w:szCs w:val="18"/>
              </w:rPr>
              <w:t>Pośrednictwo do pracy za granicą</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Praca tymczasowa</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Doradztwo personalne</w:t>
            </w:r>
          </w:p>
        </w:tc>
        <w:tc>
          <w:tcPr>
            <w:tcW w:w="1276" w:type="dxa"/>
          </w:tcPr>
          <w:p w:rsidR="00A60FAE" w:rsidRPr="00CE0357" w:rsidRDefault="00A60FAE" w:rsidP="008E69A4">
            <w:pPr>
              <w:jc w:val="center"/>
              <w:rPr>
                <w:rFonts w:ascii="Calibri" w:hAnsi="Calibri"/>
                <w:sz w:val="18"/>
                <w:szCs w:val="18"/>
              </w:rPr>
            </w:pPr>
            <w:r w:rsidRPr="00CE0357">
              <w:rPr>
                <w:rFonts w:ascii="Calibri" w:hAnsi="Calibri"/>
                <w:sz w:val="18"/>
                <w:szCs w:val="18"/>
              </w:rPr>
              <w:t>Poradnictwo zawodowe</w:t>
            </w:r>
          </w:p>
        </w:tc>
        <w:tc>
          <w:tcPr>
            <w:tcW w:w="851" w:type="dxa"/>
          </w:tcPr>
          <w:p w:rsidR="00A60FAE" w:rsidRPr="00CE0357" w:rsidRDefault="00A60FAE" w:rsidP="008E69A4">
            <w:pPr>
              <w:jc w:val="center"/>
              <w:rPr>
                <w:rFonts w:ascii="Calibri" w:hAnsi="Calibri"/>
                <w:sz w:val="18"/>
                <w:szCs w:val="18"/>
              </w:rPr>
            </w:pPr>
            <w:r w:rsidRPr="00CE0357">
              <w:rPr>
                <w:rFonts w:ascii="Calibri" w:hAnsi="Calibri"/>
                <w:sz w:val="18"/>
                <w:szCs w:val="18"/>
              </w:rPr>
              <w:t>Ogółem</w:t>
            </w:r>
          </w:p>
        </w:tc>
      </w:tr>
      <w:tr w:rsidR="00C61B4F" w:rsidRPr="00CE0357" w:rsidTr="009A4050">
        <w:tc>
          <w:tcPr>
            <w:tcW w:w="567" w:type="dxa"/>
          </w:tcPr>
          <w:p w:rsidR="00A60FAE" w:rsidRPr="00CE0357" w:rsidRDefault="00A60FAE" w:rsidP="009A4050">
            <w:pPr>
              <w:rPr>
                <w:rFonts w:ascii="Calibri" w:hAnsi="Calibri"/>
                <w:sz w:val="18"/>
                <w:szCs w:val="18"/>
              </w:rPr>
            </w:pPr>
            <w:r w:rsidRPr="00CE0357">
              <w:rPr>
                <w:rFonts w:ascii="Calibri" w:hAnsi="Calibri"/>
                <w:sz w:val="18"/>
                <w:szCs w:val="18"/>
              </w:rPr>
              <w:t>1.</w:t>
            </w:r>
          </w:p>
        </w:tc>
        <w:tc>
          <w:tcPr>
            <w:tcW w:w="851" w:type="dxa"/>
          </w:tcPr>
          <w:p w:rsidR="00A60FAE" w:rsidRPr="00CE0357" w:rsidRDefault="00A60FAE" w:rsidP="009A4050">
            <w:pPr>
              <w:jc w:val="both"/>
              <w:rPr>
                <w:rFonts w:ascii="Calibri" w:hAnsi="Calibri"/>
                <w:sz w:val="18"/>
                <w:szCs w:val="18"/>
              </w:rPr>
            </w:pPr>
            <w:r w:rsidRPr="00CE0357">
              <w:rPr>
                <w:rFonts w:ascii="Calibri" w:hAnsi="Calibri"/>
                <w:sz w:val="18"/>
                <w:szCs w:val="18"/>
              </w:rPr>
              <w:t>2006</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2637</w:t>
            </w:r>
          </w:p>
        </w:tc>
        <w:tc>
          <w:tcPr>
            <w:tcW w:w="1134"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41</w:t>
            </w:r>
          </w:p>
        </w:tc>
        <w:tc>
          <w:tcPr>
            <w:tcW w:w="1276" w:type="dxa"/>
          </w:tcPr>
          <w:p w:rsidR="00A60FAE" w:rsidRPr="00CE0357" w:rsidRDefault="00A60FAE" w:rsidP="008E69A4">
            <w:pPr>
              <w:jc w:val="center"/>
              <w:rPr>
                <w:rFonts w:ascii="Calibri" w:hAnsi="Calibri"/>
                <w:sz w:val="18"/>
                <w:szCs w:val="18"/>
              </w:rPr>
            </w:pPr>
            <w:r w:rsidRPr="00CE0357">
              <w:rPr>
                <w:rFonts w:ascii="Calibri" w:hAnsi="Calibri"/>
                <w:sz w:val="18"/>
                <w:szCs w:val="18"/>
              </w:rPr>
              <w:t>27</w:t>
            </w:r>
          </w:p>
        </w:tc>
        <w:tc>
          <w:tcPr>
            <w:tcW w:w="1275" w:type="dxa"/>
          </w:tcPr>
          <w:p w:rsidR="00A60FAE" w:rsidRPr="00CE0357" w:rsidRDefault="00A60FAE" w:rsidP="008E69A4">
            <w:pPr>
              <w:jc w:val="center"/>
              <w:rPr>
                <w:rFonts w:ascii="Calibri" w:hAnsi="Calibri"/>
                <w:sz w:val="18"/>
                <w:szCs w:val="18"/>
              </w:rPr>
            </w:pPr>
            <w:r w:rsidRPr="00CE0357">
              <w:rPr>
                <w:rFonts w:ascii="Calibri" w:hAnsi="Calibri"/>
                <w:sz w:val="18"/>
                <w:szCs w:val="18"/>
              </w:rPr>
              <w:t>14</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13</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29</w:t>
            </w:r>
          </w:p>
        </w:tc>
        <w:tc>
          <w:tcPr>
            <w:tcW w:w="1276" w:type="dxa"/>
          </w:tcPr>
          <w:p w:rsidR="00A60FAE" w:rsidRPr="00CE0357" w:rsidRDefault="00A60FAE" w:rsidP="008E69A4">
            <w:pPr>
              <w:jc w:val="center"/>
              <w:rPr>
                <w:rFonts w:ascii="Calibri" w:hAnsi="Calibri"/>
                <w:sz w:val="18"/>
                <w:szCs w:val="18"/>
              </w:rPr>
            </w:pPr>
            <w:r w:rsidRPr="00CE0357">
              <w:rPr>
                <w:rFonts w:ascii="Calibri" w:hAnsi="Calibri"/>
                <w:sz w:val="18"/>
                <w:szCs w:val="18"/>
              </w:rPr>
              <w:t>21</w:t>
            </w:r>
          </w:p>
        </w:tc>
        <w:tc>
          <w:tcPr>
            <w:tcW w:w="851"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104</w:t>
            </w:r>
          </w:p>
        </w:tc>
      </w:tr>
      <w:tr w:rsidR="00C61B4F" w:rsidRPr="00CE0357" w:rsidTr="009A4050">
        <w:tc>
          <w:tcPr>
            <w:tcW w:w="567" w:type="dxa"/>
          </w:tcPr>
          <w:p w:rsidR="00A60FAE" w:rsidRPr="00CE0357" w:rsidRDefault="00A60FAE" w:rsidP="009A4050">
            <w:pPr>
              <w:rPr>
                <w:rFonts w:ascii="Calibri" w:hAnsi="Calibri"/>
                <w:sz w:val="18"/>
                <w:szCs w:val="18"/>
              </w:rPr>
            </w:pPr>
            <w:r w:rsidRPr="00CE0357">
              <w:rPr>
                <w:rFonts w:ascii="Calibri" w:hAnsi="Calibri"/>
                <w:sz w:val="18"/>
                <w:szCs w:val="18"/>
              </w:rPr>
              <w:t>2.</w:t>
            </w:r>
          </w:p>
        </w:tc>
        <w:tc>
          <w:tcPr>
            <w:tcW w:w="851" w:type="dxa"/>
          </w:tcPr>
          <w:p w:rsidR="00A60FAE" w:rsidRPr="00CE0357" w:rsidRDefault="00A60FAE" w:rsidP="009A4050">
            <w:pPr>
              <w:jc w:val="both"/>
              <w:rPr>
                <w:rFonts w:ascii="Calibri" w:hAnsi="Calibri"/>
                <w:sz w:val="18"/>
                <w:szCs w:val="18"/>
              </w:rPr>
            </w:pPr>
            <w:r w:rsidRPr="00CE0357">
              <w:rPr>
                <w:rFonts w:ascii="Calibri" w:hAnsi="Calibri"/>
                <w:sz w:val="18"/>
                <w:szCs w:val="18"/>
              </w:rPr>
              <w:t>2007</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3132</w:t>
            </w:r>
          </w:p>
        </w:tc>
        <w:tc>
          <w:tcPr>
            <w:tcW w:w="1134"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41</w:t>
            </w:r>
          </w:p>
        </w:tc>
        <w:tc>
          <w:tcPr>
            <w:tcW w:w="1276" w:type="dxa"/>
          </w:tcPr>
          <w:p w:rsidR="00A60FAE" w:rsidRPr="00CE0357" w:rsidRDefault="00A60FAE" w:rsidP="008E69A4">
            <w:pPr>
              <w:jc w:val="center"/>
              <w:rPr>
                <w:rFonts w:ascii="Calibri" w:hAnsi="Calibri"/>
                <w:sz w:val="18"/>
                <w:szCs w:val="18"/>
              </w:rPr>
            </w:pPr>
            <w:r w:rsidRPr="00CE0357">
              <w:rPr>
                <w:rFonts w:ascii="Calibri" w:hAnsi="Calibri"/>
                <w:sz w:val="18"/>
                <w:szCs w:val="18"/>
              </w:rPr>
              <w:t>26</w:t>
            </w:r>
          </w:p>
        </w:tc>
        <w:tc>
          <w:tcPr>
            <w:tcW w:w="1275" w:type="dxa"/>
          </w:tcPr>
          <w:p w:rsidR="00A60FAE" w:rsidRPr="00CE0357" w:rsidRDefault="00A60FAE" w:rsidP="008E69A4">
            <w:pPr>
              <w:jc w:val="center"/>
              <w:rPr>
                <w:rFonts w:ascii="Calibri" w:hAnsi="Calibri"/>
                <w:sz w:val="18"/>
                <w:szCs w:val="18"/>
              </w:rPr>
            </w:pPr>
            <w:r w:rsidRPr="00CE0357">
              <w:rPr>
                <w:rFonts w:ascii="Calibri" w:hAnsi="Calibri"/>
                <w:sz w:val="18"/>
                <w:szCs w:val="18"/>
              </w:rPr>
              <w:t>7</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8</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25</w:t>
            </w:r>
          </w:p>
        </w:tc>
        <w:tc>
          <w:tcPr>
            <w:tcW w:w="1276" w:type="dxa"/>
          </w:tcPr>
          <w:p w:rsidR="00A60FAE" w:rsidRPr="00CE0357" w:rsidRDefault="00A60FAE" w:rsidP="008E69A4">
            <w:pPr>
              <w:jc w:val="center"/>
              <w:rPr>
                <w:rFonts w:ascii="Calibri" w:hAnsi="Calibri"/>
                <w:sz w:val="18"/>
                <w:szCs w:val="18"/>
              </w:rPr>
            </w:pPr>
            <w:r w:rsidRPr="00CE0357">
              <w:rPr>
                <w:rFonts w:ascii="Calibri" w:hAnsi="Calibri"/>
                <w:sz w:val="18"/>
                <w:szCs w:val="18"/>
              </w:rPr>
              <w:t>18</w:t>
            </w:r>
          </w:p>
        </w:tc>
        <w:tc>
          <w:tcPr>
            <w:tcW w:w="851"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84</w:t>
            </w:r>
          </w:p>
        </w:tc>
      </w:tr>
      <w:tr w:rsidR="00C61B4F" w:rsidRPr="00CE0357" w:rsidTr="009A4050">
        <w:tc>
          <w:tcPr>
            <w:tcW w:w="567" w:type="dxa"/>
          </w:tcPr>
          <w:p w:rsidR="00A60FAE" w:rsidRPr="00CE0357" w:rsidRDefault="00A60FAE" w:rsidP="009A4050">
            <w:pPr>
              <w:rPr>
                <w:rFonts w:ascii="Calibri" w:hAnsi="Calibri"/>
                <w:sz w:val="18"/>
                <w:szCs w:val="18"/>
              </w:rPr>
            </w:pPr>
            <w:r w:rsidRPr="00CE0357">
              <w:rPr>
                <w:rFonts w:ascii="Calibri" w:hAnsi="Calibri"/>
                <w:sz w:val="18"/>
                <w:szCs w:val="18"/>
              </w:rPr>
              <w:t>3.</w:t>
            </w:r>
          </w:p>
        </w:tc>
        <w:tc>
          <w:tcPr>
            <w:tcW w:w="851" w:type="dxa"/>
          </w:tcPr>
          <w:p w:rsidR="00A60FAE" w:rsidRPr="00CE0357" w:rsidRDefault="00A60FAE" w:rsidP="009A4050">
            <w:pPr>
              <w:jc w:val="both"/>
              <w:rPr>
                <w:rFonts w:ascii="Calibri" w:hAnsi="Calibri"/>
                <w:sz w:val="18"/>
                <w:szCs w:val="18"/>
              </w:rPr>
            </w:pPr>
            <w:r w:rsidRPr="00CE0357">
              <w:rPr>
                <w:rFonts w:ascii="Calibri" w:hAnsi="Calibri"/>
                <w:sz w:val="18"/>
                <w:szCs w:val="18"/>
              </w:rPr>
              <w:t>2008</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3811</w:t>
            </w:r>
          </w:p>
        </w:tc>
        <w:tc>
          <w:tcPr>
            <w:tcW w:w="1134"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43</w:t>
            </w:r>
          </w:p>
        </w:tc>
        <w:tc>
          <w:tcPr>
            <w:tcW w:w="1276" w:type="dxa"/>
          </w:tcPr>
          <w:p w:rsidR="00A60FAE" w:rsidRPr="00CE0357" w:rsidRDefault="00A60FAE" w:rsidP="008E69A4">
            <w:pPr>
              <w:jc w:val="center"/>
              <w:rPr>
                <w:rFonts w:ascii="Calibri" w:hAnsi="Calibri"/>
                <w:sz w:val="18"/>
                <w:szCs w:val="18"/>
              </w:rPr>
            </w:pPr>
            <w:r w:rsidRPr="00CE0357">
              <w:rPr>
                <w:rFonts w:ascii="Calibri" w:hAnsi="Calibri"/>
                <w:sz w:val="18"/>
                <w:szCs w:val="18"/>
              </w:rPr>
              <w:t>27</w:t>
            </w:r>
          </w:p>
        </w:tc>
        <w:tc>
          <w:tcPr>
            <w:tcW w:w="1275" w:type="dxa"/>
          </w:tcPr>
          <w:p w:rsidR="00A60FAE" w:rsidRPr="00CE0357" w:rsidRDefault="00A60FAE" w:rsidP="008E69A4">
            <w:pPr>
              <w:jc w:val="center"/>
              <w:rPr>
                <w:rFonts w:ascii="Calibri" w:hAnsi="Calibri"/>
                <w:sz w:val="18"/>
                <w:szCs w:val="18"/>
              </w:rPr>
            </w:pPr>
            <w:r w:rsidRPr="00CE0357">
              <w:rPr>
                <w:rFonts w:ascii="Calibri" w:hAnsi="Calibri"/>
                <w:sz w:val="18"/>
                <w:szCs w:val="18"/>
              </w:rPr>
              <w:t>14</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11</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26</w:t>
            </w:r>
          </w:p>
        </w:tc>
        <w:tc>
          <w:tcPr>
            <w:tcW w:w="1276" w:type="dxa"/>
          </w:tcPr>
          <w:p w:rsidR="00A60FAE" w:rsidRPr="00CE0357" w:rsidRDefault="00A60FAE" w:rsidP="008E69A4">
            <w:pPr>
              <w:jc w:val="center"/>
              <w:rPr>
                <w:rFonts w:ascii="Calibri" w:hAnsi="Calibri"/>
                <w:sz w:val="18"/>
                <w:szCs w:val="18"/>
              </w:rPr>
            </w:pPr>
            <w:r w:rsidRPr="00CE0357">
              <w:rPr>
                <w:rFonts w:ascii="Calibri" w:hAnsi="Calibri"/>
                <w:sz w:val="18"/>
                <w:szCs w:val="18"/>
              </w:rPr>
              <w:t>20</w:t>
            </w:r>
          </w:p>
        </w:tc>
        <w:tc>
          <w:tcPr>
            <w:tcW w:w="851"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98</w:t>
            </w:r>
          </w:p>
        </w:tc>
      </w:tr>
      <w:tr w:rsidR="00C61B4F" w:rsidRPr="00CE0357" w:rsidTr="009A4050">
        <w:tc>
          <w:tcPr>
            <w:tcW w:w="567" w:type="dxa"/>
          </w:tcPr>
          <w:p w:rsidR="00A60FAE" w:rsidRPr="00CE0357" w:rsidRDefault="00A60FAE" w:rsidP="009A4050">
            <w:pPr>
              <w:rPr>
                <w:rFonts w:ascii="Calibri" w:hAnsi="Calibri"/>
                <w:sz w:val="18"/>
                <w:szCs w:val="18"/>
              </w:rPr>
            </w:pPr>
            <w:r w:rsidRPr="00CE0357">
              <w:rPr>
                <w:rFonts w:ascii="Calibri" w:hAnsi="Calibri"/>
                <w:sz w:val="18"/>
                <w:szCs w:val="18"/>
              </w:rPr>
              <w:t>4.</w:t>
            </w:r>
          </w:p>
        </w:tc>
        <w:tc>
          <w:tcPr>
            <w:tcW w:w="851" w:type="dxa"/>
          </w:tcPr>
          <w:p w:rsidR="00A60FAE" w:rsidRPr="00CE0357" w:rsidRDefault="00A60FAE" w:rsidP="009A4050">
            <w:pPr>
              <w:jc w:val="both"/>
              <w:rPr>
                <w:rFonts w:ascii="Calibri" w:hAnsi="Calibri"/>
                <w:sz w:val="18"/>
                <w:szCs w:val="18"/>
              </w:rPr>
            </w:pPr>
            <w:r w:rsidRPr="00CE0357">
              <w:rPr>
                <w:rFonts w:ascii="Calibri" w:hAnsi="Calibri"/>
                <w:sz w:val="18"/>
                <w:szCs w:val="18"/>
              </w:rPr>
              <w:t>2009</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2941</w:t>
            </w:r>
          </w:p>
        </w:tc>
        <w:tc>
          <w:tcPr>
            <w:tcW w:w="1134"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33</w:t>
            </w:r>
          </w:p>
        </w:tc>
        <w:tc>
          <w:tcPr>
            <w:tcW w:w="1276" w:type="dxa"/>
          </w:tcPr>
          <w:p w:rsidR="00A60FAE" w:rsidRPr="00CE0357" w:rsidRDefault="00A60FAE" w:rsidP="008E69A4">
            <w:pPr>
              <w:jc w:val="center"/>
              <w:rPr>
                <w:rFonts w:ascii="Calibri" w:hAnsi="Calibri"/>
                <w:sz w:val="18"/>
                <w:szCs w:val="18"/>
              </w:rPr>
            </w:pPr>
            <w:r w:rsidRPr="00CE0357">
              <w:rPr>
                <w:rFonts w:ascii="Calibri" w:hAnsi="Calibri"/>
                <w:sz w:val="18"/>
                <w:szCs w:val="18"/>
              </w:rPr>
              <w:t>16</w:t>
            </w:r>
          </w:p>
        </w:tc>
        <w:tc>
          <w:tcPr>
            <w:tcW w:w="1275" w:type="dxa"/>
          </w:tcPr>
          <w:p w:rsidR="00A60FAE" w:rsidRPr="00CE0357" w:rsidRDefault="00A60FAE" w:rsidP="008E69A4">
            <w:pPr>
              <w:jc w:val="center"/>
              <w:rPr>
                <w:rFonts w:ascii="Calibri" w:hAnsi="Calibri"/>
                <w:sz w:val="18"/>
                <w:szCs w:val="18"/>
              </w:rPr>
            </w:pPr>
            <w:r w:rsidRPr="00CE0357">
              <w:rPr>
                <w:rFonts w:ascii="Calibri" w:hAnsi="Calibri"/>
                <w:sz w:val="18"/>
                <w:szCs w:val="18"/>
              </w:rPr>
              <w:t>1</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5</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11</w:t>
            </w:r>
          </w:p>
        </w:tc>
        <w:tc>
          <w:tcPr>
            <w:tcW w:w="1276" w:type="dxa"/>
          </w:tcPr>
          <w:p w:rsidR="00A60FAE" w:rsidRPr="00CE0357" w:rsidRDefault="00A60FAE" w:rsidP="008E69A4">
            <w:pPr>
              <w:jc w:val="center"/>
              <w:rPr>
                <w:rFonts w:ascii="Calibri" w:hAnsi="Calibri"/>
                <w:sz w:val="18"/>
                <w:szCs w:val="18"/>
              </w:rPr>
            </w:pPr>
            <w:r w:rsidRPr="00CE0357">
              <w:rPr>
                <w:rFonts w:ascii="Calibri" w:hAnsi="Calibri"/>
                <w:sz w:val="18"/>
                <w:szCs w:val="18"/>
              </w:rPr>
              <w:t>14</w:t>
            </w:r>
          </w:p>
        </w:tc>
        <w:tc>
          <w:tcPr>
            <w:tcW w:w="851"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47</w:t>
            </w:r>
          </w:p>
        </w:tc>
      </w:tr>
      <w:tr w:rsidR="00C61B4F" w:rsidRPr="00CE0357" w:rsidTr="009A4050">
        <w:tc>
          <w:tcPr>
            <w:tcW w:w="567" w:type="dxa"/>
          </w:tcPr>
          <w:p w:rsidR="00A60FAE" w:rsidRPr="00CE0357" w:rsidRDefault="00A60FAE" w:rsidP="009A4050">
            <w:pPr>
              <w:rPr>
                <w:rFonts w:ascii="Calibri" w:hAnsi="Calibri"/>
                <w:sz w:val="18"/>
                <w:szCs w:val="18"/>
              </w:rPr>
            </w:pPr>
            <w:r w:rsidRPr="00CE0357">
              <w:rPr>
                <w:rFonts w:ascii="Calibri" w:hAnsi="Calibri"/>
                <w:sz w:val="18"/>
                <w:szCs w:val="18"/>
              </w:rPr>
              <w:t xml:space="preserve"> 5.</w:t>
            </w:r>
          </w:p>
        </w:tc>
        <w:tc>
          <w:tcPr>
            <w:tcW w:w="851" w:type="dxa"/>
          </w:tcPr>
          <w:p w:rsidR="00A60FAE" w:rsidRPr="00CE0357" w:rsidRDefault="00A60FAE" w:rsidP="009A4050">
            <w:pPr>
              <w:jc w:val="both"/>
              <w:rPr>
                <w:rFonts w:ascii="Calibri" w:hAnsi="Calibri"/>
                <w:sz w:val="18"/>
                <w:szCs w:val="18"/>
              </w:rPr>
            </w:pPr>
            <w:r w:rsidRPr="00CE0357">
              <w:rPr>
                <w:rFonts w:ascii="Calibri" w:hAnsi="Calibri"/>
                <w:sz w:val="18"/>
                <w:szCs w:val="18"/>
              </w:rPr>
              <w:t>2010</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2998</w:t>
            </w:r>
          </w:p>
        </w:tc>
        <w:tc>
          <w:tcPr>
            <w:tcW w:w="1134"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34</w:t>
            </w:r>
          </w:p>
        </w:tc>
        <w:tc>
          <w:tcPr>
            <w:tcW w:w="1276" w:type="dxa"/>
          </w:tcPr>
          <w:p w:rsidR="00A60FAE" w:rsidRPr="00CE0357" w:rsidRDefault="00A60FAE" w:rsidP="008E69A4">
            <w:pPr>
              <w:jc w:val="center"/>
              <w:rPr>
                <w:rFonts w:ascii="Calibri" w:hAnsi="Calibri"/>
                <w:sz w:val="18"/>
                <w:szCs w:val="18"/>
              </w:rPr>
            </w:pPr>
            <w:r w:rsidRPr="00CE0357">
              <w:rPr>
                <w:rFonts w:ascii="Calibri" w:hAnsi="Calibri"/>
                <w:sz w:val="18"/>
                <w:szCs w:val="18"/>
              </w:rPr>
              <w:t>17</w:t>
            </w:r>
          </w:p>
        </w:tc>
        <w:tc>
          <w:tcPr>
            <w:tcW w:w="1275" w:type="dxa"/>
          </w:tcPr>
          <w:p w:rsidR="00A60FAE" w:rsidRPr="00CE0357" w:rsidRDefault="00A60FAE" w:rsidP="008E69A4">
            <w:pPr>
              <w:jc w:val="center"/>
              <w:rPr>
                <w:rFonts w:ascii="Calibri" w:hAnsi="Calibri"/>
                <w:sz w:val="18"/>
                <w:szCs w:val="18"/>
              </w:rPr>
            </w:pPr>
            <w:r w:rsidRPr="00CE0357">
              <w:rPr>
                <w:rFonts w:ascii="Calibri" w:hAnsi="Calibri"/>
                <w:sz w:val="18"/>
                <w:szCs w:val="18"/>
              </w:rPr>
              <w:t>2</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6</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10</w:t>
            </w:r>
          </w:p>
        </w:tc>
        <w:tc>
          <w:tcPr>
            <w:tcW w:w="1276" w:type="dxa"/>
          </w:tcPr>
          <w:p w:rsidR="00A60FAE" w:rsidRPr="00CE0357" w:rsidRDefault="00A60FAE" w:rsidP="008E69A4">
            <w:pPr>
              <w:jc w:val="center"/>
              <w:rPr>
                <w:rFonts w:ascii="Calibri" w:hAnsi="Calibri"/>
                <w:sz w:val="18"/>
                <w:szCs w:val="18"/>
              </w:rPr>
            </w:pPr>
            <w:r w:rsidRPr="00CE0357">
              <w:rPr>
                <w:rFonts w:ascii="Calibri" w:hAnsi="Calibri"/>
                <w:sz w:val="18"/>
                <w:szCs w:val="18"/>
              </w:rPr>
              <w:t>12</w:t>
            </w:r>
          </w:p>
        </w:tc>
        <w:tc>
          <w:tcPr>
            <w:tcW w:w="851"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47</w:t>
            </w:r>
          </w:p>
        </w:tc>
      </w:tr>
      <w:tr w:rsidR="00C61B4F" w:rsidRPr="00CE0357" w:rsidTr="009A4050">
        <w:tc>
          <w:tcPr>
            <w:tcW w:w="567" w:type="dxa"/>
          </w:tcPr>
          <w:p w:rsidR="00A60FAE" w:rsidRPr="00CE0357" w:rsidRDefault="00A60FAE" w:rsidP="009A4050">
            <w:pPr>
              <w:rPr>
                <w:rFonts w:ascii="Calibri" w:hAnsi="Calibri"/>
                <w:sz w:val="18"/>
                <w:szCs w:val="18"/>
              </w:rPr>
            </w:pPr>
            <w:r w:rsidRPr="00CE0357">
              <w:rPr>
                <w:rFonts w:ascii="Calibri" w:hAnsi="Calibri"/>
                <w:sz w:val="18"/>
                <w:szCs w:val="18"/>
              </w:rPr>
              <w:t xml:space="preserve"> 6.</w:t>
            </w:r>
          </w:p>
        </w:tc>
        <w:tc>
          <w:tcPr>
            <w:tcW w:w="851" w:type="dxa"/>
          </w:tcPr>
          <w:p w:rsidR="00A60FAE" w:rsidRPr="00CE0357" w:rsidRDefault="00A60FAE" w:rsidP="009A4050">
            <w:pPr>
              <w:jc w:val="both"/>
              <w:rPr>
                <w:rFonts w:ascii="Calibri" w:hAnsi="Calibri"/>
                <w:sz w:val="18"/>
                <w:szCs w:val="18"/>
              </w:rPr>
            </w:pPr>
            <w:r w:rsidRPr="00CE0357">
              <w:rPr>
                <w:rFonts w:ascii="Calibri" w:hAnsi="Calibri"/>
                <w:sz w:val="18"/>
                <w:szCs w:val="18"/>
              </w:rPr>
              <w:t>2011</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3538</w:t>
            </w:r>
          </w:p>
        </w:tc>
        <w:tc>
          <w:tcPr>
            <w:tcW w:w="1134"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37</w:t>
            </w:r>
          </w:p>
        </w:tc>
        <w:tc>
          <w:tcPr>
            <w:tcW w:w="1276" w:type="dxa"/>
          </w:tcPr>
          <w:p w:rsidR="00A60FAE" w:rsidRPr="00CE0357" w:rsidRDefault="00A60FAE" w:rsidP="008E69A4">
            <w:pPr>
              <w:jc w:val="center"/>
              <w:rPr>
                <w:rFonts w:ascii="Calibri" w:hAnsi="Calibri"/>
                <w:sz w:val="18"/>
                <w:szCs w:val="18"/>
              </w:rPr>
            </w:pPr>
            <w:r w:rsidRPr="00CE0357">
              <w:rPr>
                <w:rFonts w:ascii="Calibri" w:hAnsi="Calibri"/>
                <w:sz w:val="18"/>
                <w:szCs w:val="18"/>
              </w:rPr>
              <w:t>16</w:t>
            </w:r>
          </w:p>
        </w:tc>
        <w:tc>
          <w:tcPr>
            <w:tcW w:w="1275" w:type="dxa"/>
          </w:tcPr>
          <w:p w:rsidR="00A60FAE" w:rsidRPr="00CE0357" w:rsidRDefault="00A60FAE" w:rsidP="008E69A4">
            <w:pPr>
              <w:jc w:val="center"/>
              <w:rPr>
                <w:rFonts w:ascii="Calibri" w:hAnsi="Calibri"/>
                <w:sz w:val="18"/>
                <w:szCs w:val="18"/>
              </w:rPr>
            </w:pPr>
            <w:r w:rsidRPr="00CE0357">
              <w:rPr>
                <w:rFonts w:ascii="Calibri" w:hAnsi="Calibri"/>
                <w:sz w:val="18"/>
                <w:szCs w:val="18"/>
              </w:rPr>
              <w:t>1</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6</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9</w:t>
            </w:r>
          </w:p>
        </w:tc>
        <w:tc>
          <w:tcPr>
            <w:tcW w:w="1276" w:type="dxa"/>
          </w:tcPr>
          <w:p w:rsidR="00A60FAE" w:rsidRPr="00CE0357" w:rsidRDefault="00A60FAE" w:rsidP="008E69A4">
            <w:pPr>
              <w:jc w:val="center"/>
              <w:rPr>
                <w:rFonts w:ascii="Calibri" w:hAnsi="Calibri"/>
                <w:sz w:val="18"/>
                <w:szCs w:val="18"/>
              </w:rPr>
            </w:pPr>
            <w:r w:rsidRPr="00CE0357">
              <w:rPr>
                <w:rFonts w:ascii="Calibri" w:hAnsi="Calibri"/>
                <w:sz w:val="18"/>
                <w:szCs w:val="18"/>
              </w:rPr>
              <w:t>13</w:t>
            </w:r>
          </w:p>
        </w:tc>
        <w:tc>
          <w:tcPr>
            <w:tcW w:w="851"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45</w:t>
            </w:r>
          </w:p>
        </w:tc>
      </w:tr>
      <w:tr w:rsidR="00C61B4F" w:rsidRPr="00CE0357" w:rsidTr="009A4050">
        <w:tc>
          <w:tcPr>
            <w:tcW w:w="567" w:type="dxa"/>
          </w:tcPr>
          <w:p w:rsidR="00A60FAE" w:rsidRPr="00CE0357" w:rsidRDefault="00A60FAE" w:rsidP="009A4050">
            <w:pPr>
              <w:rPr>
                <w:rFonts w:ascii="Calibri" w:hAnsi="Calibri"/>
                <w:sz w:val="18"/>
                <w:szCs w:val="18"/>
              </w:rPr>
            </w:pPr>
            <w:r w:rsidRPr="00CE0357">
              <w:rPr>
                <w:rFonts w:ascii="Calibri" w:hAnsi="Calibri"/>
                <w:sz w:val="18"/>
                <w:szCs w:val="18"/>
              </w:rPr>
              <w:t xml:space="preserve"> 7.</w:t>
            </w:r>
          </w:p>
        </w:tc>
        <w:tc>
          <w:tcPr>
            <w:tcW w:w="851" w:type="dxa"/>
          </w:tcPr>
          <w:p w:rsidR="00A60FAE" w:rsidRPr="00CE0357" w:rsidRDefault="00A60FAE" w:rsidP="009A4050">
            <w:pPr>
              <w:jc w:val="both"/>
              <w:rPr>
                <w:rFonts w:ascii="Calibri" w:hAnsi="Calibri"/>
                <w:sz w:val="18"/>
                <w:szCs w:val="18"/>
              </w:rPr>
            </w:pPr>
            <w:r w:rsidRPr="00CE0357">
              <w:rPr>
                <w:rFonts w:ascii="Calibri" w:hAnsi="Calibri"/>
                <w:sz w:val="18"/>
                <w:szCs w:val="18"/>
              </w:rPr>
              <w:t>2012</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3971</w:t>
            </w:r>
          </w:p>
        </w:tc>
        <w:tc>
          <w:tcPr>
            <w:tcW w:w="1134"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37</w:t>
            </w:r>
          </w:p>
        </w:tc>
        <w:tc>
          <w:tcPr>
            <w:tcW w:w="1276" w:type="dxa"/>
          </w:tcPr>
          <w:p w:rsidR="00A60FAE" w:rsidRPr="00CE0357" w:rsidRDefault="00A60FAE" w:rsidP="008E69A4">
            <w:pPr>
              <w:jc w:val="center"/>
              <w:rPr>
                <w:rFonts w:ascii="Calibri" w:hAnsi="Calibri"/>
                <w:sz w:val="18"/>
                <w:szCs w:val="18"/>
              </w:rPr>
            </w:pPr>
            <w:r w:rsidRPr="00CE0357">
              <w:rPr>
                <w:rFonts w:ascii="Calibri" w:hAnsi="Calibri"/>
                <w:sz w:val="18"/>
                <w:szCs w:val="18"/>
              </w:rPr>
              <w:t>17</w:t>
            </w:r>
          </w:p>
        </w:tc>
        <w:tc>
          <w:tcPr>
            <w:tcW w:w="1275" w:type="dxa"/>
          </w:tcPr>
          <w:p w:rsidR="00A60FAE" w:rsidRPr="00CE0357" w:rsidRDefault="00A60FAE" w:rsidP="008E69A4">
            <w:pPr>
              <w:jc w:val="center"/>
              <w:rPr>
                <w:rFonts w:ascii="Calibri" w:hAnsi="Calibri"/>
                <w:sz w:val="18"/>
                <w:szCs w:val="18"/>
              </w:rPr>
            </w:pPr>
            <w:r w:rsidRPr="00CE0357">
              <w:rPr>
                <w:rFonts w:ascii="Calibri" w:hAnsi="Calibri"/>
                <w:sz w:val="18"/>
                <w:szCs w:val="18"/>
              </w:rPr>
              <w:t>1</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8</w:t>
            </w:r>
          </w:p>
        </w:tc>
        <w:tc>
          <w:tcPr>
            <w:tcW w:w="1134" w:type="dxa"/>
          </w:tcPr>
          <w:p w:rsidR="00A60FAE" w:rsidRPr="00CE0357" w:rsidRDefault="00A60FAE" w:rsidP="008E69A4">
            <w:pPr>
              <w:jc w:val="center"/>
              <w:rPr>
                <w:rFonts w:ascii="Calibri" w:hAnsi="Calibri"/>
                <w:sz w:val="18"/>
                <w:szCs w:val="18"/>
              </w:rPr>
            </w:pPr>
            <w:r w:rsidRPr="00CE0357">
              <w:rPr>
                <w:rFonts w:ascii="Calibri" w:hAnsi="Calibri"/>
                <w:sz w:val="18"/>
                <w:szCs w:val="18"/>
              </w:rPr>
              <w:t>7</w:t>
            </w:r>
          </w:p>
        </w:tc>
        <w:tc>
          <w:tcPr>
            <w:tcW w:w="1276" w:type="dxa"/>
          </w:tcPr>
          <w:p w:rsidR="00A60FAE" w:rsidRPr="00CE0357" w:rsidRDefault="00A60FAE" w:rsidP="008E69A4">
            <w:pPr>
              <w:jc w:val="center"/>
              <w:rPr>
                <w:rFonts w:ascii="Calibri" w:hAnsi="Calibri"/>
                <w:sz w:val="18"/>
                <w:szCs w:val="18"/>
              </w:rPr>
            </w:pPr>
            <w:r w:rsidRPr="00CE0357">
              <w:rPr>
                <w:rFonts w:ascii="Calibri" w:hAnsi="Calibri"/>
                <w:sz w:val="18"/>
                <w:szCs w:val="18"/>
              </w:rPr>
              <w:t>14</w:t>
            </w:r>
          </w:p>
        </w:tc>
        <w:tc>
          <w:tcPr>
            <w:tcW w:w="851"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47</w:t>
            </w:r>
          </w:p>
        </w:tc>
      </w:tr>
    </w:tbl>
    <w:p w:rsidR="00A60FAE" w:rsidRDefault="00A60FAE" w:rsidP="00A60FAE">
      <w:pPr>
        <w:spacing w:line="360" w:lineRule="auto"/>
        <w:rPr>
          <w:i/>
          <w:sz w:val="20"/>
          <w:szCs w:val="20"/>
        </w:rPr>
      </w:pPr>
      <w:r>
        <w:rPr>
          <w:i/>
          <w:sz w:val="20"/>
          <w:szCs w:val="20"/>
        </w:rPr>
        <w:t>Źródło: Opracowanie własne na podstawie danych WUP.</w:t>
      </w:r>
    </w:p>
    <w:p w:rsidR="00A60FAE" w:rsidRPr="007F3261" w:rsidRDefault="00A60FAE" w:rsidP="00CE0357">
      <w:pPr>
        <w:ind w:firstLine="567"/>
        <w:jc w:val="both"/>
        <w:rPr>
          <w:sz w:val="22"/>
          <w:szCs w:val="22"/>
        </w:rPr>
      </w:pPr>
      <w:r w:rsidRPr="007F3261">
        <w:rPr>
          <w:sz w:val="22"/>
          <w:szCs w:val="22"/>
        </w:rPr>
        <w:t xml:space="preserve"> W latach 2006 – 2012 liczba funkcjonujących na terenie województwa podlaskiego agencji była bardzo zbliżona. Największą ich ilość (43) zanotowano w roku 2008 natomiast najmniejszą (33-34) w latach 2009-2010.</w:t>
      </w:r>
      <w:r w:rsidR="00CE0357">
        <w:rPr>
          <w:sz w:val="22"/>
          <w:szCs w:val="22"/>
        </w:rPr>
        <w:t xml:space="preserve"> </w:t>
      </w:r>
      <w:r w:rsidRPr="007F3261">
        <w:rPr>
          <w:sz w:val="22"/>
          <w:szCs w:val="22"/>
        </w:rPr>
        <w:t xml:space="preserve">Począwszy od roku 2009 zauważyć można, że wraz ze zmniejszeniem się liczby podmiotów posiadających status agencji zatrudnienia, nastąpił widoczny spadek prowadzonych przez nie usług. Ich liczba w latach 2009-2010 i 2012 wynosiła 47 i w stosunku do 2006r. spadła o 55%. Najmniej usług (45) agencje oferowały w 2011r – spadek w stosunku do 2006r. to 57%. </w:t>
      </w:r>
    </w:p>
    <w:p w:rsidR="00A60FAE" w:rsidRPr="007F3261" w:rsidRDefault="00A60FAE" w:rsidP="00492A2D">
      <w:pPr>
        <w:ind w:firstLine="567"/>
        <w:jc w:val="both"/>
        <w:rPr>
          <w:sz w:val="22"/>
          <w:szCs w:val="22"/>
        </w:rPr>
      </w:pPr>
      <w:r w:rsidRPr="007F3261">
        <w:rPr>
          <w:sz w:val="22"/>
          <w:szCs w:val="22"/>
        </w:rPr>
        <w:t>Z powyższego zestawienia wynika także, iż usługi z zakresu pośrednictwa pracy na terenie RP najliczniej świadczone były w latach 2006-2008 (26-27), natomiast w latach 2009-2012 ich ilość spadła do 16-17.</w:t>
      </w:r>
    </w:p>
    <w:p w:rsidR="00A60FAE" w:rsidRPr="007F3261" w:rsidRDefault="00A60FAE" w:rsidP="00CE0357">
      <w:pPr>
        <w:ind w:firstLine="567"/>
        <w:jc w:val="both"/>
        <w:rPr>
          <w:sz w:val="22"/>
          <w:szCs w:val="22"/>
        </w:rPr>
      </w:pPr>
      <w:r w:rsidRPr="007F3261">
        <w:rPr>
          <w:sz w:val="22"/>
          <w:szCs w:val="22"/>
        </w:rPr>
        <w:t>Największą ilość agencji kierujących do pracy za granicą (14) odnotowano w roku 2006 i 2008, natomiast od roku 2009 zauważalny jest na terenie woj. podlaskiego wyraźny</w:t>
      </w:r>
      <w:r w:rsidR="009A4050">
        <w:rPr>
          <w:sz w:val="22"/>
          <w:szCs w:val="22"/>
        </w:rPr>
        <w:t xml:space="preserve"> </w:t>
      </w:r>
      <w:r w:rsidRPr="007F3261">
        <w:rPr>
          <w:sz w:val="22"/>
          <w:szCs w:val="22"/>
        </w:rPr>
        <w:t>spadek agencji oferujących tę usługę. Liczba ich zmniejszyła się do 2 w roku 2010 i 1 w latach 2009 i 2011-2012.</w:t>
      </w:r>
    </w:p>
    <w:p w:rsidR="00A60FAE" w:rsidRPr="007F3261" w:rsidRDefault="00A60FAE" w:rsidP="00492A2D">
      <w:pPr>
        <w:ind w:firstLine="567"/>
        <w:jc w:val="both"/>
        <w:rPr>
          <w:sz w:val="22"/>
          <w:szCs w:val="22"/>
        </w:rPr>
      </w:pPr>
      <w:r w:rsidRPr="007F3261">
        <w:rPr>
          <w:sz w:val="22"/>
          <w:szCs w:val="22"/>
        </w:rPr>
        <w:t>Z kolei usługa pracy tymczasowej najpopularniejsza była w roku 2006 (29), natomiast w 2009 usługę tę świadczyło jedynie 5 agencji zatrudnienia. W kolejnych latach zaobserwować można nieznaczny wzrost tego rodzaju usług. Na koniec 2012r. 8 agencji zajmowało się pracą tymczasową (o 5 mniej niż w 2006r.).</w:t>
      </w:r>
    </w:p>
    <w:p w:rsidR="00A60FAE" w:rsidRPr="007F3261" w:rsidRDefault="00A60FAE" w:rsidP="00492A2D">
      <w:pPr>
        <w:ind w:firstLine="567"/>
        <w:jc w:val="both"/>
        <w:rPr>
          <w:sz w:val="22"/>
          <w:szCs w:val="22"/>
        </w:rPr>
      </w:pPr>
      <w:r w:rsidRPr="007F3261">
        <w:rPr>
          <w:sz w:val="22"/>
          <w:szCs w:val="22"/>
        </w:rPr>
        <w:t>W odniesieniu do doradztwa personalnego, najwięcej agencji (29) zajmowało się tą usługą w 2006r., najmniej zaś (7) w 2012r.</w:t>
      </w:r>
    </w:p>
    <w:p w:rsidR="00A60FAE" w:rsidRPr="007F3261" w:rsidRDefault="00A60FAE" w:rsidP="00492A2D">
      <w:pPr>
        <w:jc w:val="both"/>
        <w:rPr>
          <w:sz w:val="22"/>
          <w:szCs w:val="22"/>
        </w:rPr>
      </w:pPr>
      <w:r w:rsidRPr="007F3261">
        <w:rPr>
          <w:sz w:val="22"/>
          <w:szCs w:val="22"/>
        </w:rPr>
        <w:t>Liczba agencji zajmujących się poradnictwem zawodowym w latach 2006-2008 była zbliżona i kształtowała się od 21-20, po spadku ich ilości w latach 2009-2012 wynosiła od 12-14.</w:t>
      </w:r>
    </w:p>
    <w:p w:rsidR="00A60FAE" w:rsidRPr="007F3261" w:rsidRDefault="00A60FAE" w:rsidP="00492A2D">
      <w:pPr>
        <w:jc w:val="both"/>
        <w:rPr>
          <w:sz w:val="22"/>
          <w:szCs w:val="22"/>
        </w:rPr>
      </w:pPr>
      <w:r w:rsidRPr="007F3261">
        <w:rPr>
          <w:sz w:val="22"/>
          <w:szCs w:val="22"/>
        </w:rPr>
        <w:t xml:space="preserve"> </w:t>
      </w:r>
    </w:p>
    <w:p w:rsidR="00A60FAE" w:rsidRDefault="00A60FAE" w:rsidP="00A60FAE">
      <w:pPr>
        <w:rPr>
          <w:b/>
          <w:sz w:val="22"/>
          <w:szCs w:val="22"/>
        </w:rPr>
      </w:pPr>
      <w:r>
        <w:rPr>
          <w:b/>
          <w:sz w:val="22"/>
          <w:szCs w:val="22"/>
        </w:rPr>
        <w:t xml:space="preserve"> </w:t>
      </w:r>
      <w:r w:rsidR="004216C2">
        <w:rPr>
          <w:b/>
          <w:sz w:val="22"/>
          <w:szCs w:val="22"/>
        </w:rPr>
        <w:t>Tabela</w:t>
      </w:r>
      <w:r w:rsidR="00C61B4F">
        <w:rPr>
          <w:b/>
          <w:sz w:val="22"/>
          <w:szCs w:val="22"/>
        </w:rPr>
        <w:t xml:space="preserve"> </w:t>
      </w:r>
      <w:r w:rsidR="00516837">
        <w:rPr>
          <w:b/>
          <w:sz w:val="22"/>
          <w:szCs w:val="22"/>
        </w:rPr>
        <w:t>30</w:t>
      </w:r>
      <w:r w:rsidR="004216C2">
        <w:rPr>
          <w:b/>
          <w:sz w:val="22"/>
          <w:szCs w:val="22"/>
        </w:rPr>
        <w:t xml:space="preserve">. </w:t>
      </w:r>
      <w:r>
        <w:rPr>
          <w:b/>
          <w:sz w:val="22"/>
          <w:szCs w:val="22"/>
        </w:rPr>
        <w:t>Liczba osób skierowanych do pracy przez agencje zatrudnienia w latach 2006-2012</w:t>
      </w:r>
    </w:p>
    <w:tbl>
      <w:tblPr>
        <w:tblW w:w="96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0A0" w:firstRow="1" w:lastRow="0" w:firstColumn="1" w:lastColumn="0" w:noHBand="0" w:noVBand="0"/>
      </w:tblPr>
      <w:tblGrid>
        <w:gridCol w:w="3643"/>
        <w:gridCol w:w="851"/>
        <w:gridCol w:w="852"/>
        <w:gridCol w:w="852"/>
        <w:gridCol w:w="852"/>
        <w:gridCol w:w="852"/>
        <w:gridCol w:w="852"/>
        <w:gridCol w:w="852"/>
      </w:tblGrid>
      <w:tr w:rsidR="00A60FAE" w:rsidRPr="00CE0357" w:rsidTr="0020487D">
        <w:trPr>
          <w:trHeight w:val="373"/>
        </w:trPr>
        <w:tc>
          <w:tcPr>
            <w:tcW w:w="3643" w:type="dxa"/>
            <w:hideMark/>
          </w:tcPr>
          <w:p w:rsidR="00A60FAE" w:rsidRPr="00CE0357" w:rsidRDefault="00A60FAE" w:rsidP="00C61B4F">
            <w:pPr>
              <w:rPr>
                <w:rFonts w:ascii="Calibri" w:hAnsi="Calibri"/>
                <w:b/>
                <w:bCs/>
                <w:sz w:val="18"/>
                <w:szCs w:val="18"/>
              </w:rPr>
            </w:pPr>
          </w:p>
        </w:tc>
        <w:tc>
          <w:tcPr>
            <w:tcW w:w="851" w:type="dxa"/>
            <w:hideMark/>
          </w:tcPr>
          <w:p w:rsidR="00A60FAE" w:rsidRPr="00CE0357" w:rsidRDefault="00A60FAE" w:rsidP="008E69A4">
            <w:pPr>
              <w:jc w:val="center"/>
              <w:rPr>
                <w:rFonts w:ascii="Calibri" w:hAnsi="Calibri"/>
                <w:b/>
                <w:bCs/>
                <w:sz w:val="18"/>
                <w:szCs w:val="18"/>
              </w:rPr>
            </w:pPr>
            <w:r w:rsidRPr="00CE0357">
              <w:rPr>
                <w:rFonts w:ascii="Calibri" w:hAnsi="Calibri"/>
                <w:b/>
                <w:bCs/>
                <w:sz w:val="18"/>
                <w:szCs w:val="18"/>
              </w:rPr>
              <w:t>2006</w:t>
            </w:r>
          </w:p>
        </w:tc>
        <w:tc>
          <w:tcPr>
            <w:tcW w:w="852" w:type="dxa"/>
            <w:hideMark/>
          </w:tcPr>
          <w:p w:rsidR="00A60FAE" w:rsidRPr="00CE0357" w:rsidRDefault="00A60FAE" w:rsidP="008E69A4">
            <w:pPr>
              <w:jc w:val="center"/>
              <w:rPr>
                <w:rFonts w:ascii="Calibri" w:hAnsi="Calibri"/>
                <w:b/>
                <w:bCs/>
                <w:sz w:val="18"/>
                <w:szCs w:val="18"/>
              </w:rPr>
            </w:pPr>
            <w:r w:rsidRPr="00CE0357">
              <w:rPr>
                <w:rFonts w:ascii="Calibri" w:hAnsi="Calibri"/>
                <w:b/>
                <w:bCs/>
                <w:sz w:val="18"/>
                <w:szCs w:val="18"/>
              </w:rPr>
              <w:t>2007</w:t>
            </w:r>
          </w:p>
        </w:tc>
        <w:tc>
          <w:tcPr>
            <w:tcW w:w="852" w:type="dxa"/>
            <w:hideMark/>
          </w:tcPr>
          <w:p w:rsidR="00A60FAE" w:rsidRPr="00CE0357" w:rsidRDefault="00A60FAE" w:rsidP="008E69A4">
            <w:pPr>
              <w:jc w:val="center"/>
              <w:rPr>
                <w:rFonts w:ascii="Calibri" w:hAnsi="Calibri"/>
                <w:b/>
                <w:bCs/>
                <w:sz w:val="18"/>
                <w:szCs w:val="18"/>
              </w:rPr>
            </w:pPr>
            <w:r w:rsidRPr="00CE0357">
              <w:rPr>
                <w:rFonts w:ascii="Calibri" w:hAnsi="Calibri"/>
                <w:b/>
                <w:bCs/>
                <w:sz w:val="18"/>
                <w:szCs w:val="18"/>
              </w:rPr>
              <w:t>2008</w:t>
            </w:r>
          </w:p>
        </w:tc>
        <w:tc>
          <w:tcPr>
            <w:tcW w:w="852" w:type="dxa"/>
            <w:hideMark/>
          </w:tcPr>
          <w:p w:rsidR="00A60FAE" w:rsidRPr="00CE0357" w:rsidRDefault="00A60FAE" w:rsidP="008E69A4">
            <w:pPr>
              <w:jc w:val="center"/>
              <w:rPr>
                <w:rFonts w:ascii="Calibri" w:hAnsi="Calibri"/>
                <w:b/>
                <w:bCs/>
                <w:sz w:val="18"/>
                <w:szCs w:val="18"/>
              </w:rPr>
            </w:pPr>
            <w:r w:rsidRPr="00CE0357">
              <w:rPr>
                <w:rFonts w:ascii="Calibri" w:hAnsi="Calibri"/>
                <w:b/>
                <w:bCs/>
                <w:sz w:val="18"/>
                <w:szCs w:val="18"/>
              </w:rPr>
              <w:t>2009</w:t>
            </w:r>
          </w:p>
        </w:tc>
        <w:tc>
          <w:tcPr>
            <w:tcW w:w="852" w:type="dxa"/>
          </w:tcPr>
          <w:p w:rsidR="00A60FAE" w:rsidRPr="00CE0357" w:rsidRDefault="00A60FAE" w:rsidP="008E69A4">
            <w:pPr>
              <w:jc w:val="center"/>
              <w:rPr>
                <w:rFonts w:ascii="Calibri" w:hAnsi="Calibri"/>
                <w:b/>
                <w:bCs/>
                <w:sz w:val="18"/>
                <w:szCs w:val="18"/>
              </w:rPr>
            </w:pPr>
            <w:r w:rsidRPr="00CE0357">
              <w:rPr>
                <w:rFonts w:ascii="Calibri" w:hAnsi="Calibri"/>
                <w:b/>
                <w:bCs/>
                <w:sz w:val="18"/>
                <w:szCs w:val="18"/>
              </w:rPr>
              <w:t>2010</w:t>
            </w:r>
          </w:p>
        </w:tc>
        <w:tc>
          <w:tcPr>
            <w:tcW w:w="852" w:type="dxa"/>
          </w:tcPr>
          <w:p w:rsidR="00A60FAE" w:rsidRPr="00CE0357" w:rsidRDefault="00A60FAE" w:rsidP="008E69A4">
            <w:pPr>
              <w:jc w:val="center"/>
              <w:rPr>
                <w:rFonts w:ascii="Calibri" w:hAnsi="Calibri"/>
                <w:b/>
                <w:bCs/>
                <w:sz w:val="18"/>
                <w:szCs w:val="18"/>
              </w:rPr>
            </w:pPr>
            <w:r w:rsidRPr="00CE0357">
              <w:rPr>
                <w:rFonts w:ascii="Calibri" w:hAnsi="Calibri"/>
                <w:b/>
                <w:bCs/>
                <w:sz w:val="18"/>
                <w:szCs w:val="18"/>
              </w:rPr>
              <w:t>2011</w:t>
            </w:r>
          </w:p>
        </w:tc>
        <w:tc>
          <w:tcPr>
            <w:tcW w:w="852" w:type="dxa"/>
          </w:tcPr>
          <w:p w:rsidR="00A60FAE" w:rsidRPr="00CE0357" w:rsidRDefault="00A60FAE" w:rsidP="008E69A4">
            <w:pPr>
              <w:jc w:val="center"/>
              <w:rPr>
                <w:rFonts w:ascii="Calibri" w:hAnsi="Calibri"/>
                <w:b/>
                <w:bCs/>
                <w:sz w:val="18"/>
                <w:szCs w:val="18"/>
              </w:rPr>
            </w:pPr>
            <w:r w:rsidRPr="00CE0357">
              <w:rPr>
                <w:rFonts w:ascii="Calibri" w:hAnsi="Calibri"/>
                <w:b/>
                <w:bCs/>
                <w:sz w:val="18"/>
                <w:szCs w:val="18"/>
              </w:rPr>
              <w:t>2012</w:t>
            </w:r>
          </w:p>
        </w:tc>
      </w:tr>
      <w:tr w:rsidR="00A60FAE" w:rsidRPr="00CE0357" w:rsidTr="0020487D">
        <w:trPr>
          <w:trHeight w:val="313"/>
        </w:trPr>
        <w:tc>
          <w:tcPr>
            <w:tcW w:w="3643" w:type="dxa"/>
            <w:hideMark/>
          </w:tcPr>
          <w:p w:rsidR="00A60FAE" w:rsidRPr="00CE0357" w:rsidRDefault="00A60FAE" w:rsidP="00C61B4F">
            <w:pPr>
              <w:rPr>
                <w:rFonts w:ascii="Calibri" w:hAnsi="Calibri"/>
                <w:b/>
                <w:bCs/>
                <w:sz w:val="18"/>
                <w:szCs w:val="18"/>
              </w:rPr>
            </w:pPr>
            <w:r w:rsidRPr="00CE0357">
              <w:rPr>
                <w:rFonts w:ascii="Calibri" w:hAnsi="Calibri"/>
                <w:b/>
                <w:bCs/>
                <w:sz w:val="18"/>
                <w:szCs w:val="18"/>
              </w:rPr>
              <w:t>Skierowani do pracy w woj. podlaskim</w:t>
            </w:r>
          </w:p>
        </w:tc>
        <w:tc>
          <w:tcPr>
            <w:tcW w:w="851" w:type="dxa"/>
            <w:hideMark/>
          </w:tcPr>
          <w:p w:rsidR="00A60FAE" w:rsidRPr="00CE0357" w:rsidRDefault="00A60FAE" w:rsidP="008E69A4">
            <w:pPr>
              <w:jc w:val="center"/>
              <w:rPr>
                <w:rFonts w:ascii="Calibri" w:hAnsi="Calibri"/>
                <w:sz w:val="18"/>
                <w:szCs w:val="18"/>
              </w:rPr>
            </w:pPr>
            <w:r w:rsidRPr="00CE0357">
              <w:rPr>
                <w:rFonts w:ascii="Calibri" w:hAnsi="Calibri"/>
                <w:sz w:val="18"/>
                <w:szCs w:val="18"/>
              </w:rPr>
              <w:t>814</w:t>
            </w:r>
          </w:p>
        </w:tc>
        <w:tc>
          <w:tcPr>
            <w:tcW w:w="852" w:type="dxa"/>
            <w:hideMark/>
          </w:tcPr>
          <w:p w:rsidR="00A60FAE" w:rsidRPr="00CE0357" w:rsidRDefault="00A60FAE" w:rsidP="008E69A4">
            <w:pPr>
              <w:jc w:val="center"/>
              <w:rPr>
                <w:rFonts w:ascii="Calibri" w:hAnsi="Calibri"/>
                <w:sz w:val="18"/>
                <w:szCs w:val="18"/>
              </w:rPr>
            </w:pPr>
            <w:r w:rsidRPr="00CE0357">
              <w:rPr>
                <w:rFonts w:ascii="Calibri" w:hAnsi="Calibri"/>
                <w:sz w:val="18"/>
                <w:szCs w:val="18"/>
              </w:rPr>
              <w:t>1136</w:t>
            </w:r>
          </w:p>
        </w:tc>
        <w:tc>
          <w:tcPr>
            <w:tcW w:w="852" w:type="dxa"/>
            <w:hideMark/>
          </w:tcPr>
          <w:p w:rsidR="00A60FAE" w:rsidRPr="00CE0357" w:rsidRDefault="00A60FAE" w:rsidP="008E69A4">
            <w:pPr>
              <w:jc w:val="center"/>
              <w:rPr>
                <w:rFonts w:ascii="Calibri" w:hAnsi="Calibri"/>
                <w:sz w:val="18"/>
                <w:szCs w:val="18"/>
              </w:rPr>
            </w:pPr>
            <w:r w:rsidRPr="00CE0357">
              <w:rPr>
                <w:rFonts w:ascii="Calibri" w:hAnsi="Calibri"/>
                <w:sz w:val="18"/>
                <w:szCs w:val="18"/>
              </w:rPr>
              <w:t>759</w:t>
            </w:r>
          </w:p>
        </w:tc>
        <w:tc>
          <w:tcPr>
            <w:tcW w:w="852" w:type="dxa"/>
            <w:hideMark/>
          </w:tcPr>
          <w:p w:rsidR="00A60FAE" w:rsidRPr="00CE0357" w:rsidRDefault="00A60FAE" w:rsidP="008E69A4">
            <w:pPr>
              <w:jc w:val="center"/>
              <w:rPr>
                <w:rFonts w:ascii="Calibri" w:hAnsi="Calibri"/>
                <w:sz w:val="18"/>
                <w:szCs w:val="18"/>
              </w:rPr>
            </w:pPr>
            <w:r w:rsidRPr="00CE0357">
              <w:rPr>
                <w:rFonts w:ascii="Calibri" w:hAnsi="Calibri"/>
                <w:sz w:val="18"/>
                <w:szCs w:val="18"/>
              </w:rPr>
              <w:t>404</w:t>
            </w:r>
          </w:p>
        </w:tc>
        <w:tc>
          <w:tcPr>
            <w:tcW w:w="852" w:type="dxa"/>
          </w:tcPr>
          <w:p w:rsidR="00A60FAE" w:rsidRPr="00CE0357" w:rsidRDefault="00A60FAE" w:rsidP="008E69A4">
            <w:pPr>
              <w:jc w:val="center"/>
              <w:rPr>
                <w:rFonts w:ascii="Calibri" w:hAnsi="Calibri"/>
                <w:sz w:val="18"/>
                <w:szCs w:val="18"/>
              </w:rPr>
            </w:pPr>
            <w:r w:rsidRPr="00CE0357">
              <w:rPr>
                <w:rFonts w:ascii="Calibri" w:hAnsi="Calibri"/>
                <w:sz w:val="18"/>
                <w:szCs w:val="18"/>
              </w:rPr>
              <w:t>955</w:t>
            </w:r>
          </w:p>
        </w:tc>
        <w:tc>
          <w:tcPr>
            <w:tcW w:w="852" w:type="dxa"/>
          </w:tcPr>
          <w:p w:rsidR="00A60FAE" w:rsidRPr="00CE0357" w:rsidRDefault="00A60FAE" w:rsidP="008E69A4">
            <w:pPr>
              <w:jc w:val="center"/>
              <w:rPr>
                <w:rFonts w:ascii="Calibri" w:hAnsi="Calibri"/>
                <w:sz w:val="18"/>
                <w:szCs w:val="18"/>
              </w:rPr>
            </w:pPr>
            <w:r w:rsidRPr="00CE0357">
              <w:rPr>
                <w:rFonts w:ascii="Calibri" w:hAnsi="Calibri"/>
                <w:sz w:val="18"/>
                <w:szCs w:val="18"/>
              </w:rPr>
              <w:t>1828</w:t>
            </w:r>
          </w:p>
        </w:tc>
        <w:tc>
          <w:tcPr>
            <w:tcW w:w="852" w:type="dxa"/>
          </w:tcPr>
          <w:p w:rsidR="00A60FAE" w:rsidRPr="00CE0357" w:rsidRDefault="00A60FAE" w:rsidP="008E69A4">
            <w:pPr>
              <w:jc w:val="center"/>
              <w:rPr>
                <w:rFonts w:ascii="Calibri" w:hAnsi="Calibri"/>
                <w:sz w:val="18"/>
                <w:szCs w:val="18"/>
              </w:rPr>
            </w:pPr>
            <w:r w:rsidRPr="00CE0357">
              <w:rPr>
                <w:rFonts w:ascii="Calibri" w:hAnsi="Calibri"/>
                <w:sz w:val="18"/>
                <w:szCs w:val="18"/>
              </w:rPr>
              <w:t>2185</w:t>
            </w:r>
          </w:p>
        </w:tc>
      </w:tr>
    </w:tbl>
    <w:p w:rsidR="00A60FAE" w:rsidRDefault="00A60FAE" w:rsidP="00A60FAE">
      <w:pPr>
        <w:spacing w:line="360" w:lineRule="auto"/>
        <w:rPr>
          <w:i/>
          <w:sz w:val="20"/>
          <w:szCs w:val="20"/>
        </w:rPr>
      </w:pPr>
      <w:r>
        <w:rPr>
          <w:i/>
          <w:sz w:val="20"/>
          <w:szCs w:val="20"/>
        </w:rPr>
        <w:t>Źródło: Opracowanie własne na podstawie danych WUP.</w:t>
      </w:r>
    </w:p>
    <w:p w:rsidR="00A60FAE" w:rsidRPr="007F3261" w:rsidRDefault="00A60FAE" w:rsidP="00A60FAE">
      <w:pPr>
        <w:jc w:val="both"/>
        <w:rPr>
          <w:sz w:val="22"/>
          <w:szCs w:val="22"/>
        </w:rPr>
      </w:pPr>
      <w:r w:rsidRPr="007F3261">
        <w:rPr>
          <w:sz w:val="22"/>
          <w:szCs w:val="22"/>
        </w:rPr>
        <w:lastRenderedPageBreak/>
        <w:t xml:space="preserve">              Z przedstawionych wyżej danych wynika, że najwięcej – 2185 osób znalazło zatrudnienie dzięki agencjom zatrudnienia w roku 2012 - o 1371 osób (168%) więcej w porównaniu do 2006</w:t>
      </w:r>
      <w:r w:rsidR="007521AE">
        <w:rPr>
          <w:sz w:val="22"/>
          <w:szCs w:val="22"/>
        </w:rPr>
        <w:t xml:space="preserve"> </w:t>
      </w:r>
      <w:r w:rsidRPr="007F3261">
        <w:rPr>
          <w:sz w:val="22"/>
          <w:szCs w:val="22"/>
        </w:rPr>
        <w:t>r.,  najmniej natomiast – 404 osoby w roku 2009 (mniej o 101%).</w:t>
      </w:r>
    </w:p>
    <w:p w:rsidR="00A60FAE" w:rsidRPr="007F3261" w:rsidRDefault="00A60FAE" w:rsidP="00A60FAE">
      <w:pPr>
        <w:jc w:val="both"/>
        <w:rPr>
          <w:b/>
          <w:color w:val="FF0000"/>
          <w:sz w:val="22"/>
          <w:szCs w:val="22"/>
        </w:rPr>
      </w:pPr>
    </w:p>
    <w:p w:rsidR="00A60FAE" w:rsidRPr="007F3261" w:rsidRDefault="00A60FAE" w:rsidP="00A60FAE">
      <w:pPr>
        <w:jc w:val="both"/>
        <w:rPr>
          <w:b/>
          <w:sz w:val="22"/>
          <w:szCs w:val="22"/>
        </w:rPr>
      </w:pPr>
      <w:r w:rsidRPr="007F3261">
        <w:rPr>
          <w:b/>
          <w:sz w:val="22"/>
          <w:szCs w:val="22"/>
        </w:rPr>
        <w:t>Liczba i charakterystyka instytucji szkoleniowych w woj. podlaskim.</w:t>
      </w:r>
    </w:p>
    <w:p w:rsidR="00A60FAE" w:rsidRPr="007F3261" w:rsidRDefault="00A60FAE" w:rsidP="00A60FAE">
      <w:pPr>
        <w:pStyle w:val="Akapitzlist10"/>
        <w:spacing w:after="0" w:line="240" w:lineRule="auto"/>
        <w:ind w:left="0" w:firstLine="709"/>
        <w:jc w:val="both"/>
        <w:rPr>
          <w:rFonts w:ascii="Times New Roman" w:hAnsi="Times New Roman"/>
        </w:rPr>
      </w:pPr>
      <w:r w:rsidRPr="007F3261">
        <w:rPr>
          <w:rFonts w:ascii="Times New Roman" w:hAnsi="Times New Roman"/>
        </w:rPr>
        <w:t>Liczba instytucji szkoleniowych zarejestrowanych w systemie RIS funkcjonujących na obszarze województwa podlaskiego od 2006</w:t>
      </w:r>
      <w:r w:rsidR="007521AE">
        <w:rPr>
          <w:rFonts w:ascii="Times New Roman" w:hAnsi="Times New Roman"/>
        </w:rPr>
        <w:t xml:space="preserve"> </w:t>
      </w:r>
      <w:r w:rsidRPr="007F3261">
        <w:rPr>
          <w:rFonts w:ascii="Times New Roman" w:hAnsi="Times New Roman"/>
        </w:rPr>
        <w:t>r. do 2009</w:t>
      </w:r>
      <w:r w:rsidR="007521AE">
        <w:rPr>
          <w:rFonts w:ascii="Times New Roman" w:hAnsi="Times New Roman"/>
        </w:rPr>
        <w:t xml:space="preserve"> </w:t>
      </w:r>
      <w:r w:rsidRPr="007F3261">
        <w:rPr>
          <w:rFonts w:ascii="Times New Roman" w:hAnsi="Times New Roman"/>
        </w:rPr>
        <w:t xml:space="preserve">r. ulegała systematycznemu wzrostowi (z 204 </w:t>
      </w:r>
      <w:r w:rsidR="0020487D">
        <w:rPr>
          <w:rFonts w:ascii="Times New Roman" w:hAnsi="Times New Roman"/>
        </w:rPr>
        <w:t>do</w:t>
      </w:r>
      <w:r w:rsidRPr="007F3261">
        <w:rPr>
          <w:rFonts w:ascii="Times New Roman" w:hAnsi="Times New Roman"/>
        </w:rPr>
        <w:t xml:space="preserve"> 318 – wzrost o 114). W kolejnych zaś 3 latach utrzymywała się na tym samym poziomie</w:t>
      </w:r>
      <w:r w:rsidR="00FE6E11">
        <w:rPr>
          <w:rFonts w:ascii="Times New Roman" w:hAnsi="Times New Roman"/>
        </w:rPr>
        <w:t>.</w:t>
      </w:r>
      <w:r w:rsidRPr="007F3261">
        <w:rPr>
          <w:rFonts w:ascii="Times New Roman" w:hAnsi="Times New Roman"/>
        </w:rPr>
        <w:t xml:space="preserve"> Wg stanu na </w:t>
      </w:r>
      <w:r w:rsidR="007521AE">
        <w:rPr>
          <w:rFonts w:ascii="Times New Roman" w:hAnsi="Times New Roman"/>
        </w:rPr>
        <w:t>koniec</w:t>
      </w:r>
      <w:r w:rsidRPr="007F3261">
        <w:rPr>
          <w:rFonts w:ascii="Times New Roman" w:hAnsi="Times New Roman"/>
        </w:rPr>
        <w:t xml:space="preserve"> 2012</w:t>
      </w:r>
      <w:r w:rsidR="007521AE">
        <w:rPr>
          <w:rFonts w:ascii="Times New Roman" w:hAnsi="Times New Roman"/>
        </w:rPr>
        <w:t xml:space="preserve"> </w:t>
      </w:r>
      <w:r w:rsidRPr="007F3261">
        <w:rPr>
          <w:rFonts w:ascii="Times New Roman" w:hAnsi="Times New Roman"/>
        </w:rPr>
        <w:t>r. w RIS zarejestrowanych było na terenie woj. podlaskiego 312 instytucji szkoleniowych, co w porównaniu z rokiem 2006 daje wzrost o 53%.</w:t>
      </w:r>
    </w:p>
    <w:p w:rsidR="00A60FAE" w:rsidRPr="007F3261" w:rsidRDefault="00A60FAE" w:rsidP="00A60FAE">
      <w:pPr>
        <w:jc w:val="both"/>
        <w:rPr>
          <w:b/>
          <w:color w:val="FF0000"/>
          <w:sz w:val="22"/>
          <w:szCs w:val="22"/>
        </w:rPr>
      </w:pPr>
    </w:p>
    <w:p w:rsidR="00A60FAE" w:rsidRPr="007F3261" w:rsidRDefault="00A60FAE" w:rsidP="00A60FAE">
      <w:pPr>
        <w:jc w:val="both"/>
        <w:rPr>
          <w:b/>
          <w:sz w:val="22"/>
          <w:szCs w:val="22"/>
        </w:rPr>
      </w:pPr>
      <w:r w:rsidRPr="00FE6E11">
        <w:rPr>
          <w:b/>
          <w:sz w:val="22"/>
          <w:szCs w:val="22"/>
        </w:rPr>
        <w:t>Wykres 1</w:t>
      </w:r>
      <w:r w:rsidRPr="007F3261">
        <w:rPr>
          <w:b/>
          <w:i/>
          <w:sz w:val="22"/>
          <w:szCs w:val="22"/>
        </w:rPr>
        <w:t xml:space="preserve">. </w:t>
      </w:r>
      <w:r w:rsidRPr="007F3261">
        <w:rPr>
          <w:b/>
          <w:sz w:val="22"/>
          <w:szCs w:val="22"/>
        </w:rPr>
        <w:t>Liczba Instytucji Szkoleniowych w woj. podlaskim w latach 2006-2012.</w:t>
      </w:r>
    </w:p>
    <w:p w:rsidR="00A60FAE" w:rsidRDefault="00262DB3" w:rsidP="0020487D">
      <w:pPr>
        <w:rPr>
          <w:b/>
        </w:rPr>
      </w:pPr>
      <w:r>
        <w:rPr>
          <w:b/>
          <w:i/>
          <w:noProof/>
        </w:rPr>
        <w:drawing>
          <wp:inline distT="0" distB="0" distL="0" distR="0">
            <wp:extent cx="4161790" cy="1885950"/>
            <wp:effectExtent l="19050" t="0" r="10160" b="0"/>
            <wp:docPr id="1"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60FAE" w:rsidRDefault="00A60FAE" w:rsidP="00A60FAE">
      <w:pPr>
        <w:spacing w:line="360" w:lineRule="auto"/>
        <w:rPr>
          <w:i/>
          <w:sz w:val="20"/>
          <w:szCs w:val="20"/>
        </w:rPr>
      </w:pPr>
      <w:r>
        <w:rPr>
          <w:b/>
        </w:rPr>
        <w:t xml:space="preserve"> </w:t>
      </w:r>
      <w:r>
        <w:rPr>
          <w:i/>
          <w:sz w:val="20"/>
          <w:szCs w:val="20"/>
        </w:rPr>
        <w:t>Źródło: Opracowanie własne na podstawie danych zawartych w RIS.</w:t>
      </w:r>
    </w:p>
    <w:p w:rsidR="00A60FAE" w:rsidRPr="007F3261" w:rsidRDefault="00A60FAE" w:rsidP="00A60FAE">
      <w:pPr>
        <w:ind w:firstLine="709"/>
        <w:jc w:val="both"/>
        <w:rPr>
          <w:sz w:val="22"/>
          <w:szCs w:val="22"/>
        </w:rPr>
      </w:pPr>
      <w:r w:rsidRPr="007F3261">
        <w:rPr>
          <w:sz w:val="22"/>
          <w:szCs w:val="22"/>
        </w:rPr>
        <w:t>Największym skupiskiem firm szkoleniowych zarejestrowanych w systemie RIS są ośrodki miejskie woj. podlaskiego – miasto Białystok, m. Łomża, m. Suwałki, tam też z roku na rok coraz więcej instytucji decyduje się na oferowanie szkoleń osobom bezrobotnym i poszukującym pracy. Najbardziej dynamicznym miastem pod względem wzrostu liczby rejestrujących się podmiotów jest  miasto Białystok.</w:t>
      </w:r>
    </w:p>
    <w:p w:rsidR="00A60FAE" w:rsidRDefault="00A60FAE" w:rsidP="00A60FAE">
      <w:pPr>
        <w:ind w:firstLine="709"/>
        <w:jc w:val="both"/>
        <w:rPr>
          <w:sz w:val="22"/>
          <w:szCs w:val="22"/>
        </w:rPr>
      </w:pPr>
      <w:r w:rsidRPr="007F3261">
        <w:rPr>
          <w:sz w:val="22"/>
          <w:szCs w:val="22"/>
        </w:rPr>
        <w:t xml:space="preserve">Od 2006r. do 2012r. liczba instytucji szkoleniowych wzrosła o 108. Na koniec 2012 roku na 312 instytucji działających w regionie, 179 miało siedzibę w Białymstoku, 33 w Łomży oraz 25 w mieście Suwałki, co obrazuje mapa 1. Pozostałe  instytucje szkoleniowe skupione były głównie w powiatach  białostockim – 14 oraz augustowskim 12, a najmniej – po 2 w kolneńskim, hajnowskim oraz siemiatyckim. Jedynym powiatem, w którym od 2004 r. nie zarejestrowała się żadna instytucja, był powiat suwalski. </w:t>
      </w:r>
    </w:p>
    <w:p w:rsidR="00C61B4F" w:rsidRPr="007F3261" w:rsidRDefault="00C61B4F" w:rsidP="00A60FAE">
      <w:pPr>
        <w:ind w:firstLine="709"/>
        <w:jc w:val="both"/>
        <w:rPr>
          <w:sz w:val="22"/>
          <w:szCs w:val="22"/>
        </w:rPr>
      </w:pPr>
    </w:p>
    <w:p w:rsidR="00A66664" w:rsidRDefault="00A60FAE" w:rsidP="00A66664">
      <w:pPr>
        <w:pStyle w:val="Legenda"/>
        <w:rPr>
          <w:rFonts w:ascii="Times New Roman" w:hAnsi="Times New Roman"/>
          <w:sz w:val="22"/>
          <w:szCs w:val="22"/>
        </w:rPr>
      </w:pPr>
      <w:r w:rsidRPr="007F3261">
        <w:rPr>
          <w:rFonts w:ascii="Times New Roman" w:hAnsi="Times New Roman"/>
          <w:sz w:val="22"/>
          <w:szCs w:val="22"/>
        </w:rPr>
        <w:t xml:space="preserve">  </w:t>
      </w:r>
    </w:p>
    <w:p w:rsidR="00A66664" w:rsidRDefault="00A66664" w:rsidP="00A66664">
      <w:pPr>
        <w:pStyle w:val="Legenda"/>
        <w:rPr>
          <w:rFonts w:ascii="Times New Roman" w:hAnsi="Times New Roman"/>
          <w:sz w:val="22"/>
          <w:szCs w:val="22"/>
        </w:rPr>
      </w:pPr>
    </w:p>
    <w:p w:rsidR="00A66664" w:rsidRDefault="00A66664" w:rsidP="00A66664">
      <w:pPr>
        <w:pStyle w:val="Legenda"/>
        <w:rPr>
          <w:rFonts w:ascii="Times New Roman" w:hAnsi="Times New Roman"/>
          <w:sz w:val="22"/>
          <w:szCs w:val="22"/>
        </w:rPr>
      </w:pPr>
    </w:p>
    <w:p w:rsidR="00A66664" w:rsidRDefault="00A66664" w:rsidP="00A66664">
      <w:pPr>
        <w:pStyle w:val="Legenda"/>
        <w:rPr>
          <w:rFonts w:ascii="Times New Roman" w:hAnsi="Times New Roman"/>
          <w:sz w:val="22"/>
          <w:szCs w:val="22"/>
        </w:rPr>
      </w:pPr>
    </w:p>
    <w:p w:rsidR="00A66664" w:rsidRDefault="00A66664" w:rsidP="00A66664">
      <w:pPr>
        <w:pStyle w:val="Legenda"/>
        <w:rPr>
          <w:rFonts w:ascii="Times New Roman" w:hAnsi="Times New Roman"/>
          <w:sz w:val="22"/>
          <w:szCs w:val="22"/>
        </w:rPr>
      </w:pPr>
    </w:p>
    <w:p w:rsidR="00A66664" w:rsidRDefault="00A66664" w:rsidP="00A66664">
      <w:pPr>
        <w:pStyle w:val="Legenda"/>
        <w:rPr>
          <w:rFonts w:ascii="Times New Roman" w:hAnsi="Times New Roman"/>
          <w:sz w:val="22"/>
          <w:szCs w:val="22"/>
        </w:rPr>
      </w:pPr>
    </w:p>
    <w:p w:rsidR="00A66664" w:rsidRDefault="00A66664" w:rsidP="00A66664">
      <w:pPr>
        <w:pStyle w:val="Legenda"/>
        <w:rPr>
          <w:rFonts w:ascii="Times New Roman" w:hAnsi="Times New Roman"/>
          <w:sz w:val="22"/>
          <w:szCs w:val="22"/>
        </w:rPr>
      </w:pPr>
    </w:p>
    <w:p w:rsidR="00A66664" w:rsidRDefault="00A66664" w:rsidP="00A66664">
      <w:pPr>
        <w:pStyle w:val="Legenda"/>
        <w:rPr>
          <w:rFonts w:ascii="Times New Roman" w:hAnsi="Times New Roman"/>
          <w:sz w:val="22"/>
          <w:szCs w:val="22"/>
        </w:rPr>
      </w:pPr>
    </w:p>
    <w:p w:rsidR="00A66664" w:rsidRDefault="00A66664" w:rsidP="00A66664">
      <w:pPr>
        <w:pStyle w:val="Legenda"/>
        <w:rPr>
          <w:rFonts w:ascii="Times New Roman" w:hAnsi="Times New Roman"/>
          <w:sz w:val="22"/>
          <w:szCs w:val="22"/>
        </w:rPr>
      </w:pPr>
    </w:p>
    <w:p w:rsidR="00A66664" w:rsidRDefault="00A66664" w:rsidP="00A66664">
      <w:pPr>
        <w:pStyle w:val="Legenda"/>
        <w:rPr>
          <w:rFonts w:ascii="Times New Roman" w:hAnsi="Times New Roman"/>
          <w:sz w:val="22"/>
          <w:szCs w:val="22"/>
        </w:rPr>
      </w:pPr>
    </w:p>
    <w:p w:rsidR="00A66664" w:rsidRDefault="00A66664" w:rsidP="00A66664">
      <w:pPr>
        <w:pStyle w:val="Legenda"/>
        <w:rPr>
          <w:rFonts w:ascii="Times New Roman" w:hAnsi="Times New Roman"/>
          <w:sz w:val="22"/>
          <w:szCs w:val="22"/>
        </w:rPr>
      </w:pPr>
    </w:p>
    <w:p w:rsidR="00A66664" w:rsidRDefault="00A66664" w:rsidP="00A66664">
      <w:pPr>
        <w:pStyle w:val="Legenda"/>
        <w:rPr>
          <w:rFonts w:ascii="Times New Roman" w:hAnsi="Times New Roman"/>
          <w:sz w:val="22"/>
          <w:szCs w:val="22"/>
        </w:rPr>
      </w:pPr>
    </w:p>
    <w:p w:rsidR="00A66664" w:rsidRDefault="00A66664" w:rsidP="00A66664">
      <w:pPr>
        <w:pStyle w:val="Legenda"/>
        <w:rPr>
          <w:rFonts w:ascii="Times New Roman" w:hAnsi="Times New Roman"/>
          <w:sz w:val="22"/>
          <w:szCs w:val="22"/>
        </w:rPr>
      </w:pPr>
    </w:p>
    <w:p w:rsidR="00A66664" w:rsidRDefault="00A66664" w:rsidP="00A66664">
      <w:pPr>
        <w:pStyle w:val="Legenda"/>
        <w:rPr>
          <w:rFonts w:ascii="Times New Roman" w:hAnsi="Times New Roman"/>
          <w:sz w:val="22"/>
          <w:szCs w:val="22"/>
        </w:rPr>
      </w:pPr>
    </w:p>
    <w:p w:rsidR="00A66664" w:rsidRDefault="00A66664" w:rsidP="00A66664">
      <w:pPr>
        <w:pStyle w:val="Legenda"/>
        <w:rPr>
          <w:rFonts w:ascii="Times New Roman" w:hAnsi="Times New Roman"/>
          <w:sz w:val="22"/>
          <w:szCs w:val="22"/>
        </w:rPr>
      </w:pPr>
    </w:p>
    <w:p w:rsidR="00A66664" w:rsidRDefault="00A66664" w:rsidP="00A66664">
      <w:pPr>
        <w:pStyle w:val="Legenda"/>
        <w:rPr>
          <w:rFonts w:ascii="Times New Roman" w:hAnsi="Times New Roman"/>
          <w:sz w:val="22"/>
          <w:szCs w:val="22"/>
        </w:rPr>
      </w:pPr>
    </w:p>
    <w:p w:rsidR="00A66664" w:rsidRDefault="00A66664" w:rsidP="00A66664">
      <w:pPr>
        <w:pStyle w:val="Legenda"/>
        <w:rPr>
          <w:rFonts w:ascii="Times New Roman" w:hAnsi="Times New Roman"/>
          <w:sz w:val="22"/>
          <w:szCs w:val="22"/>
        </w:rPr>
      </w:pPr>
    </w:p>
    <w:p w:rsidR="00A60FAE" w:rsidRPr="00A66664" w:rsidRDefault="00A60FAE" w:rsidP="00A66664">
      <w:pPr>
        <w:pStyle w:val="Legenda"/>
        <w:rPr>
          <w:rFonts w:ascii="Times New Roman" w:hAnsi="Times New Roman"/>
          <w:sz w:val="22"/>
          <w:szCs w:val="22"/>
        </w:rPr>
      </w:pPr>
      <w:r w:rsidRPr="00C61B4F">
        <w:rPr>
          <w:rFonts w:ascii="Times New Roman" w:hAnsi="Times New Roman"/>
          <w:b/>
          <w:smallCaps w:val="0"/>
          <w:color w:val="auto"/>
          <w:spacing w:val="0"/>
          <w:sz w:val="22"/>
          <w:szCs w:val="22"/>
        </w:rPr>
        <w:lastRenderedPageBreak/>
        <w:t xml:space="preserve">Mapa 1. </w:t>
      </w:r>
      <w:r w:rsidR="00C61B4F">
        <w:rPr>
          <w:rFonts w:ascii="Times New Roman" w:hAnsi="Times New Roman"/>
          <w:b/>
          <w:smallCaps w:val="0"/>
          <w:color w:val="auto"/>
          <w:spacing w:val="0"/>
          <w:sz w:val="22"/>
          <w:szCs w:val="22"/>
        </w:rPr>
        <w:t>L</w:t>
      </w:r>
      <w:r w:rsidR="00FE6E11" w:rsidRPr="00C61B4F">
        <w:rPr>
          <w:rFonts w:ascii="Times New Roman" w:hAnsi="Times New Roman"/>
          <w:b/>
          <w:smallCaps w:val="0"/>
          <w:color w:val="auto"/>
          <w:spacing w:val="0"/>
          <w:sz w:val="22"/>
          <w:szCs w:val="22"/>
        </w:rPr>
        <w:t>iczba aktywnych instytucji szkoleniowych w powiatach województwa podlaskiego w</w:t>
      </w:r>
      <w:r w:rsidR="0020487D">
        <w:rPr>
          <w:rFonts w:ascii="Times New Roman" w:hAnsi="Times New Roman"/>
          <w:b/>
          <w:smallCaps w:val="0"/>
          <w:color w:val="auto"/>
          <w:spacing w:val="0"/>
          <w:sz w:val="22"/>
          <w:szCs w:val="22"/>
        </w:rPr>
        <w:t> </w:t>
      </w:r>
      <w:r w:rsidR="00FE6E11" w:rsidRPr="00C61B4F">
        <w:rPr>
          <w:rFonts w:ascii="Times New Roman" w:hAnsi="Times New Roman"/>
          <w:b/>
          <w:smallCaps w:val="0"/>
          <w:color w:val="auto"/>
          <w:spacing w:val="0"/>
          <w:sz w:val="22"/>
          <w:szCs w:val="22"/>
        </w:rPr>
        <w:t>2012 r.</w:t>
      </w:r>
    </w:p>
    <w:p w:rsidR="00A60FAE" w:rsidRDefault="00262DB3" w:rsidP="004216C2">
      <w:pPr>
        <w:jc w:val="center"/>
        <w:rPr>
          <w:b/>
        </w:rPr>
      </w:pPr>
      <w:r>
        <w:rPr>
          <w:b/>
          <w:noProof/>
        </w:rPr>
        <w:drawing>
          <wp:inline distT="0" distB="0" distL="0" distR="0">
            <wp:extent cx="3636645" cy="3944620"/>
            <wp:effectExtent l="19050" t="0" r="190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0" cstate="print"/>
                    <a:srcRect/>
                    <a:stretch>
                      <a:fillRect/>
                    </a:stretch>
                  </pic:blipFill>
                  <pic:spPr bwMode="auto">
                    <a:xfrm>
                      <a:off x="0" y="0"/>
                      <a:ext cx="3636645" cy="3944620"/>
                    </a:xfrm>
                    <a:prstGeom prst="rect">
                      <a:avLst/>
                    </a:prstGeom>
                    <a:noFill/>
                    <a:ln w="9525">
                      <a:noFill/>
                      <a:miter lim="800000"/>
                      <a:headEnd/>
                      <a:tailEnd/>
                    </a:ln>
                  </pic:spPr>
                </pic:pic>
              </a:graphicData>
            </a:graphic>
          </wp:inline>
        </w:drawing>
      </w:r>
    </w:p>
    <w:p w:rsidR="00A60FAE" w:rsidRDefault="00A60FAE" w:rsidP="00A60FAE">
      <w:pPr>
        <w:spacing w:line="360" w:lineRule="auto"/>
        <w:rPr>
          <w:i/>
          <w:sz w:val="20"/>
          <w:szCs w:val="20"/>
        </w:rPr>
      </w:pPr>
      <w:r>
        <w:rPr>
          <w:i/>
          <w:sz w:val="20"/>
          <w:szCs w:val="20"/>
        </w:rPr>
        <w:t>Źródło: Opracowanie własne na podstawie danych zawartych w RIS.</w:t>
      </w:r>
    </w:p>
    <w:p w:rsidR="00A60FAE" w:rsidRPr="007F3261" w:rsidRDefault="00A60FAE" w:rsidP="004216C2">
      <w:pPr>
        <w:ind w:firstLine="567"/>
        <w:jc w:val="both"/>
        <w:rPr>
          <w:sz w:val="22"/>
          <w:szCs w:val="22"/>
        </w:rPr>
      </w:pPr>
      <w:r w:rsidRPr="007F3261">
        <w:rPr>
          <w:sz w:val="22"/>
          <w:szCs w:val="22"/>
        </w:rPr>
        <w:t>Największa liczba osób (198 261) uczestniczących w szkoleniach przypada na rok 2007. Natomiast kolejne  lata, z wyjątkiem 2011r., wykazują w tej kwestii tendencję spadkową. W</w:t>
      </w:r>
      <w:r w:rsidR="0020487D">
        <w:rPr>
          <w:sz w:val="22"/>
          <w:szCs w:val="22"/>
        </w:rPr>
        <w:t> </w:t>
      </w:r>
      <w:r w:rsidRPr="007F3261">
        <w:rPr>
          <w:sz w:val="22"/>
          <w:szCs w:val="22"/>
        </w:rPr>
        <w:t xml:space="preserve">porównaniu do 2006r. (182 177) mniejszą liczbę uczestników szkoleń zanotowano w latach 2010-2012. Najmniejsza przypada zaś na rok 2012, w którym instytucje szkoleniowe przeszkoliły 172 200 osób, co daje o 9 977 osób (5,5%)  mniej, niż w 2006r. </w:t>
      </w:r>
    </w:p>
    <w:p w:rsidR="00A60FAE" w:rsidRPr="007F3261" w:rsidRDefault="00A60FAE" w:rsidP="00A60FAE">
      <w:pPr>
        <w:rPr>
          <w:sz w:val="22"/>
          <w:szCs w:val="22"/>
        </w:rPr>
      </w:pPr>
    </w:p>
    <w:p w:rsidR="00A60FAE" w:rsidRPr="007F3261" w:rsidRDefault="00A60FAE" w:rsidP="00A60FAE">
      <w:pPr>
        <w:rPr>
          <w:b/>
          <w:i/>
          <w:sz w:val="22"/>
          <w:szCs w:val="22"/>
        </w:rPr>
      </w:pPr>
      <w:r w:rsidRPr="007F3261">
        <w:rPr>
          <w:b/>
          <w:i/>
          <w:sz w:val="22"/>
          <w:szCs w:val="22"/>
        </w:rPr>
        <w:t>Wykres 2. Liczba uczestników szkoleń w latach 2006-2012.</w:t>
      </w:r>
    </w:p>
    <w:p w:rsidR="00A60FAE" w:rsidRDefault="00262DB3" w:rsidP="00CE0357">
      <w:pPr>
        <w:rPr>
          <w:i/>
          <w:sz w:val="20"/>
          <w:szCs w:val="20"/>
        </w:rPr>
      </w:pPr>
      <w:r>
        <w:rPr>
          <w:b/>
          <w:i/>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575175" cy="2066925"/>
            <wp:effectExtent l="19050" t="0" r="15875" b="0"/>
            <wp:wrapSquare wrapText="bothSides"/>
            <wp:docPr id="3"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CE0357">
        <w:rPr>
          <w:b/>
        </w:rPr>
        <w:br w:type="textWrapping" w:clear="all"/>
      </w:r>
      <w:r w:rsidR="00A60FAE">
        <w:rPr>
          <w:i/>
          <w:sz w:val="20"/>
          <w:szCs w:val="20"/>
        </w:rPr>
        <w:t>Źródło: Opracowanie własne na podstawie danych zawartych w RIS.</w:t>
      </w:r>
    </w:p>
    <w:p w:rsidR="00CE0357" w:rsidRDefault="00A60FAE" w:rsidP="00A60FAE">
      <w:pPr>
        <w:jc w:val="both"/>
        <w:rPr>
          <w:sz w:val="22"/>
          <w:szCs w:val="22"/>
        </w:rPr>
      </w:pPr>
      <w:r w:rsidRPr="006C36A8">
        <w:rPr>
          <w:sz w:val="22"/>
          <w:szCs w:val="22"/>
        </w:rPr>
        <w:t xml:space="preserve">            </w:t>
      </w:r>
    </w:p>
    <w:p w:rsidR="00A60FAE" w:rsidRPr="006C36A8" w:rsidRDefault="00A60FAE" w:rsidP="00CE0357">
      <w:pPr>
        <w:ind w:firstLine="567"/>
        <w:jc w:val="both"/>
        <w:rPr>
          <w:sz w:val="22"/>
          <w:szCs w:val="22"/>
        </w:rPr>
      </w:pPr>
      <w:r w:rsidRPr="006C36A8">
        <w:rPr>
          <w:sz w:val="22"/>
          <w:szCs w:val="22"/>
        </w:rPr>
        <w:t xml:space="preserve">Wśród uczestników były też osoby korzystające ze szkoleń realizowanych na zlecenie urzędów pracy </w:t>
      </w:r>
      <w:r w:rsidRPr="006C36A8">
        <w:rPr>
          <w:i/>
          <w:sz w:val="22"/>
          <w:szCs w:val="22"/>
        </w:rPr>
        <w:t>(Wykres 3).</w:t>
      </w:r>
      <w:r w:rsidRPr="006C36A8">
        <w:rPr>
          <w:sz w:val="22"/>
          <w:szCs w:val="22"/>
        </w:rPr>
        <w:t xml:space="preserve"> Rokiem, w którym przeszkolonych zostało najwięcej (7 943) takich osób  był rok 2010. W stosunku do 2006r. wskaźnik ten wzrósł o (63%) - 3067 osób. Najniższy wystąpił w roku </w:t>
      </w:r>
      <w:r w:rsidRPr="006C36A8">
        <w:rPr>
          <w:sz w:val="22"/>
          <w:szCs w:val="22"/>
        </w:rPr>
        <w:lastRenderedPageBreak/>
        <w:t>2011, gdzie w stosunku do 2006r. liczba uczestników szkoleń skierowanych przez urzędy pracy była mniejsza o 1491 osób (31%).</w:t>
      </w:r>
    </w:p>
    <w:p w:rsidR="00A60FAE" w:rsidRPr="0050148C" w:rsidRDefault="00A60FAE" w:rsidP="00A60FAE">
      <w:pPr>
        <w:jc w:val="both"/>
      </w:pPr>
    </w:p>
    <w:p w:rsidR="00A60FAE" w:rsidRPr="006C36A8" w:rsidRDefault="00A60FAE" w:rsidP="006C36A8">
      <w:pPr>
        <w:jc w:val="both"/>
        <w:rPr>
          <w:b/>
          <w:sz w:val="22"/>
          <w:szCs w:val="22"/>
        </w:rPr>
      </w:pPr>
      <w:r w:rsidRPr="006C36A8">
        <w:rPr>
          <w:b/>
          <w:sz w:val="22"/>
          <w:szCs w:val="22"/>
        </w:rPr>
        <w:t>Wykres 3. Liczba uczestników szkoleń realizowanych na zlecenie urzędów pracy                           w latach 2006-2012.</w:t>
      </w:r>
    </w:p>
    <w:p w:rsidR="00A60FAE" w:rsidRPr="006C36A8" w:rsidRDefault="00262DB3" w:rsidP="0020487D">
      <w:pPr>
        <w:rPr>
          <w:b/>
        </w:rPr>
      </w:pPr>
      <w:r>
        <w:rPr>
          <w:b/>
          <w:noProof/>
        </w:rPr>
        <w:drawing>
          <wp:inline distT="0" distB="0" distL="0" distR="0">
            <wp:extent cx="4572000" cy="2133600"/>
            <wp:effectExtent l="57150" t="19050" r="76200" b="57150"/>
            <wp:docPr id="4" name="Wykre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60FAE" w:rsidRDefault="00A60FAE" w:rsidP="00A60FAE">
      <w:pPr>
        <w:spacing w:line="360" w:lineRule="auto"/>
        <w:rPr>
          <w:i/>
          <w:sz w:val="20"/>
          <w:szCs w:val="20"/>
        </w:rPr>
      </w:pPr>
      <w:r>
        <w:rPr>
          <w:i/>
          <w:sz w:val="20"/>
          <w:szCs w:val="20"/>
        </w:rPr>
        <w:t>Źródło: Opracowanie własne na podstawie danych zawartych w RIS.</w:t>
      </w:r>
    </w:p>
    <w:p w:rsidR="00A60FAE" w:rsidRDefault="00A60FAE" w:rsidP="00A60FAE">
      <w:pPr>
        <w:rPr>
          <w:b/>
        </w:rPr>
      </w:pPr>
    </w:p>
    <w:p w:rsidR="00A60FAE" w:rsidRPr="006C36A8" w:rsidRDefault="00A60FAE" w:rsidP="00A60FAE">
      <w:pPr>
        <w:rPr>
          <w:b/>
          <w:sz w:val="22"/>
          <w:szCs w:val="22"/>
        </w:rPr>
      </w:pPr>
      <w:r w:rsidRPr="006C36A8">
        <w:rPr>
          <w:b/>
          <w:sz w:val="22"/>
          <w:szCs w:val="22"/>
        </w:rPr>
        <w:t>Europejskie Służby Zatrudnienia – EURES</w:t>
      </w:r>
    </w:p>
    <w:p w:rsidR="00A60FAE" w:rsidRPr="006C36A8" w:rsidRDefault="00A60FAE" w:rsidP="00A60FAE">
      <w:pPr>
        <w:jc w:val="both"/>
        <w:rPr>
          <w:sz w:val="22"/>
          <w:szCs w:val="22"/>
        </w:rPr>
      </w:pPr>
      <w:r w:rsidRPr="006C36A8">
        <w:rPr>
          <w:sz w:val="22"/>
          <w:szCs w:val="22"/>
        </w:rPr>
        <w:t xml:space="preserve">               Międzynarodowe pośrednictwo pracy w wojewódzkich urzędach pracy prowadzone jest w ramach Europejskich Służb Zatrudnienia – EURES. EURES został powołany przez Komisję Europejską, aby wspierać mobilność pracowników na terytorium Europejskiego Obszaru gospodarczego (EOG). Celem sieci jest pomoc poszukującym pracy i pracodawcom w poruszaniu się po europejskim rynku pracy poprzez międzynarodowe pośrednictwo pracy, informowanie o warunkach życia i pracy oraz identyfikowanie i przeciwdziałanie przeszkodom w mobilności.</w:t>
      </w:r>
    </w:p>
    <w:p w:rsidR="00A60FAE" w:rsidRPr="006C36A8" w:rsidRDefault="00A60FAE" w:rsidP="00A60FAE">
      <w:pPr>
        <w:jc w:val="both"/>
        <w:rPr>
          <w:sz w:val="22"/>
          <w:szCs w:val="22"/>
        </w:rPr>
      </w:pPr>
      <w:r w:rsidRPr="006C36A8">
        <w:rPr>
          <w:sz w:val="22"/>
          <w:szCs w:val="22"/>
        </w:rPr>
        <w:t>W ramach realizacji usług EURES podejmowane są następujące działania:</w:t>
      </w:r>
    </w:p>
    <w:p w:rsidR="00A60FAE" w:rsidRPr="006C36A8" w:rsidRDefault="00A60FAE" w:rsidP="00A60FAE">
      <w:pPr>
        <w:jc w:val="both"/>
        <w:rPr>
          <w:sz w:val="22"/>
          <w:szCs w:val="22"/>
        </w:rPr>
      </w:pPr>
      <w:r w:rsidRPr="006C36A8">
        <w:rPr>
          <w:sz w:val="22"/>
          <w:szCs w:val="22"/>
        </w:rPr>
        <w:t xml:space="preserve">- organizowanie spotkań informacyjnych (warsztaty, konferencje, seminaria, targi pracy, dni informacyjne),  </w:t>
      </w:r>
    </w:p>
    <w:p w:rsidR="00A60FAE" w:rsidRPr="006C36A8" w:rsidRDefault="00A60FAE" w:rsidP="00A60FAE">
      <w:pPr>
        <w:jc w:val="both"/>
        <w:rPr>
          <w:sz w:val="22"/>
          <w:szCs w:val="22"/>
        </w:rPr>
      </w:pPr>
      <w:r w:rsidRPr="006C36A8">
        <w:rPr>
          <w:sz w:val="22"/>
          <w:szCs w:val="22"/>
        </w:rPr>
        <w:t>- pozyskiwanie, rozpowszechnianie i realizowanie zagranicznych ofert pracy,</w:t>
      </w:r>
    </w:p>
    <w:p w:rsidR="00A60FAE" w:rsidRPr="006C36A8" w:rsidRDefault="00A60FAE" w:rsidP="00A60FAE">
      <w:pPr>
        <w:jc w:val="both"/>
        <w:rPr>
          <w:sz w:val="22"/>
          <w:szCs w:val="22"/>
        </w:rPr>
      </w:pPr>
      <w:r w:rsidRPr="006C36A8">
        <w:rPr>
          <w:sz w:val="22"/>
          <w:szCs w:val="22"/>
        </w:rPr>
        <w:t>- organizowanie spotkań rekrutacyjnych z pracodawcami zagranicznymi,</w:t>
      </w:r>
    </w:p>
    <w:p w:rsidR="00A60FAE" w:rsidRPr="006C36A8" w:rsidRDefault="00A60FAE" w:rsidP="00A60FAE">
      <w:pPr>
        <w:jc w:val="both"/>
        <w:rPr>
          <w:sz w:val="22"/>
          <w:szCs w:val="22"/>
        </w:rPr>
      </w:pPr>
      <w:r w:rsidRPr="006C36A8">
        <w:rPr>
          <w:sz w:val="22"/>
          <w:szCs w:val="22"/>
        </w:rPr>
        <w:t>- prowadzenie kampanii informacyjnych.</w:t>
      </w:r>
    </w:p>
    <w:p w:rsidR="004216C2" w:rsidRPr="006C36A8" w:rsidRDefault="004216C2" w:rsidP="00A60FAE">
      <w:pPr>
        <w:jc w:val="both"/>
        <w:rPr>
          <w:sz w:val="22"/>
          <w:szCs w:val="22"/>
        </w:rPr>
      </w:pPr>
    </w:p>
    <w:p w:rsidR="00A60FAE" w:rsidRPr="00C61B4F" w:rsidRDefault="004216C2" w:rsidP="00A60FAE">
      <w:pPr>
        <w:jc w:val="both"/>
        <w:rPr>
          <w:b/>
          <w:sz w:val="22"/>
          <w:szCs w:val="22"/>
        </w:rPr>
      </w:pPr>
      <w:r w:rsidRPr="00C61B4F">
        <w:rPr>
          <w:b/>
          <w:sz w:val="22"/>
          <w:szCs w:val="22"/>
        </w:rPr>
        <w:t>Tabela</w:t>
      </w:r>
      <w:r w:rsidR="00C61B4F" w:rsidRPr="00C61B4F">
        <w:rPr>
          <w:b/>
          <w:sz w:val="22"/>
          <w:szCs w:val="22"/>
        </w:rPr>
        <w:t xml:space="preserve"> </w:t>
      </w:r>
      <w:r w:rsidR="00516837">
        <w:rPr>
          <w:b/>
          <w:sz w:val="22"/>
          <w:szCs w:val="22"/>
        </w:rPr>
        <w:t>31</w:t>
      </w:r>
      <w:r w:rsidRPr="00C61B4F">
        <w:rPr>
          <w:b/>
          <w:sz w:val="22"/>
          <w:szCs w:val="22"/>
        </w:rPr>
        <w:t>.</w:t>
      </w:r>
      <w:r w:rsidR="00A60FAE" w:rsidRPr="00C61B4F">
        <w:rPr>
          <w:b/>
          <w:sz w:val="22"/>
          <w:szCs w:val="22"/>
        </w:rPr>
        <w:t xml:space="preserve"> Liczba  zarejestrowanych miejsc pracy za pośrednictwem EURES w latach 2006-2012</w:t>
      </w:r>
    </w:p>
    <w:tbl>
      <w:tblPr>
        <w:tblW w:w="1010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A0" w:firstRow="1" w:lastRow="0" w:firstColumn="1" w:lastColumn="0" w:noHBand="0" w:noVBand="1"/>
      </w:tblPr>
      <w:tblGrid>
        <w:gridCol w:w="2163"/>
        <w:gridCol w:w="1135"/>
        <w:gridCol w:w="1134"/>
        <w:gridCol w:w="1134"/>
        <w:gridCol w:w="1134"/>
        <w:gridCol w:w="1134"/>
        <w:gridCol w:w="1134"/>
        <w:gridCol w:w="1134"/>
      </w:tblGrid>
      <w:tr w:rsidR="00A60FAE" w:rsidRPr="00CE0357" w:rsidTr="008E69A4">
        <w:tc>
          <w:tcPr>
            <w:tcW w:w="2163" w:type="dxa"/>
          </w:tcPr>
          <w:p w:rsidR="00A60FAE" w:rsidRPr="00CE0357" w:rsidRDefault="00A60FAE" w:rsidP="008E69A4">
            <w:pPr>
              <w:jc w:val="both"/>
              <w:rPr>
                <w:rFonts w:ascii="Calibri" w:hAnsi="Calibri"/>
                <w:b/>
                <w:bCs/>
                <w:sz w:val="18"/>
                <w:szCs w:val="18"/>
                <w:lang w:eastAsia="en-US"/>
              </w:rPr>
            </w:pPr>
            <w:r w:rsidRPr="00CE0357">
              <w:rPr>
                <w:rFonts w:ascii="Calibri" w:hAnsi="Calibri"/>
                <w:b/>
                <w:bCs/>
                <w:sz w:val="18"/>
                <w:szCs w:val="18"/>
                <w:lang w:eastAsia="en-US"/>
              </w:rPr>
              <w:t>Wyszczególnienie</w:t>
            </w:r>
          </w:p>
        </w:tc>
        <w:tc>
          <w:tcPr>
            <w:tcW w:w="1135" w:type="dxa"/>
            <w:hideMark/>
          </w:tcPr>
          <w:p w:rsidR="00A60FAE" w:rsidRPr="00CE0357" w:rsidRDefault="00A60FAE" w:rsidP="008E69A4">
            <w:pPr>
              <w:jc w:val="center"/>
              <w:rPr>
                <w:rFonts w:ascii="Calibri" w:hAnsi="Calibri"/>
                <w:b/>
                <w:bCs/>
                <w:sz w:val="18"/>
                <w:szCs w:val="18"/>
                <w:lang w:eastAsia="en-US"/>
              </w:rPr>
            </w:pPr>
            <w:r w:rsidRPr="00CE0357">
              <w:rPr>
                <w:rFonts w:ascii="Calibri" w:hAnsi="Calibri"/>
                <w:b/>
                <w:bCs/>
                <w:sz w:val="18"/>
                <w:szCs w:val="18"/>
              </w:rPr>
              <w:t>2006</w:t>
            </w:r>
          </w:p>
        </w:tc>
        <w:tc>
          <w:tcPr>
            <w:tcW w:w="1134" w:type="dxa"/>
            <w:hideMark/>
          </w:tcPr>
          <w:p w:rsidR="00A60FAE" w:rsidRPr="00CE0357" w:rsidRDefault="00A60FAE" w:rsidP="008E69A4">
            <w:pPr>
              <w:jc w:val="center"/>
              <w:rPr>
                <w:rFonts w:ascii="Calibri" w:hAnsi="Calibri"/>
                <w:b/>
                <w:bCs/>
                <w:sz w:val="18"/>
                <w:szCs w:val="18"/>
                <w:lang w:eastAsia="en-US"/>
              </w:rPr>
            </w:pPr>
            <w:r w:rsidRPr="00CE0357">
              <w:rPr>
                <w:rFonts w:ascii="Calibri" w:hAnsi="Calibri"/>
                <w:b/>
                <w:bCs/>
                <w:sz w:val="18"/>
                <w:szCs w:val="18"/>
              </w:rPr>
              <w:t>2007</w:t>
            </w:r>
          </w:p>
        </w:tc>
        <w:tc>
          <w:tcPr>
            <w:tcW w:w="1134" w:type="dxa"/>
            <w:hideMark/>
          </w:tcPr>
          <w:p w:rsidR="00A60FAE" w:rsidRPr="00CE0357" w:rsidRDefault="00A60FAE" w:rsidP="008E69A4">
            <w:pPr>
              <w:jc w:val="center"/>
              <w:rPr>
                <w:rFonts w:ascii="Calibri" w:hAnsi="Calibri"/>
                <w:b/>
                <w:bCs/>
                <w:sz w:val="18"/>
                <w:szCs w:val="18"/>
                <w:lang w:eastAsia="en-US"/>
              </w:rPr>
            </w:pPr>
            <w:r w:rsidRPr="00CE0357">
              <w:rPr>
                <w:rFonts w:ascii="Calibri" w:hAnsi="Calibri"/>
                <w:b/>
                <w:bCs/>
                <w:sz w:val="18"/>
                <w:szCs w:val="18"/>
              </w:rPr>
              <w:t>2008</w:t>
            </w:r>
          </w:p>
        </w:tc>
        <w:tc>
          <w:tcPr>
            <w:tcW w:w="1134" w:type="dxa"/>
            <w:hideMark/>
          </w:tcPr>
          <w:p w:rsidR="00A60FAE" w:rsidRPr="00CE0357" w:rsidRDefault="00A60FAE" w:rsidP="008E69A4">
            <w:pPr>
              <w:jc w:val="center"/>
              <w:rPr>
                <w:rFonts w:ascii="Calibri" w:hAnsi="Calibri"/>
                <w:b/>
                <w:bCs/>
                <w:sz w:val="18"/>
                <w:szCs w:val="18"/>
                <w:lang w:eastAsia="en-US"/>
              </w:rPr>
            </w:pPr>
            <w:r w:rsidRPr="00CE0357">
              <w:rPr>
                <w:rFonts w:ascii="Calibri" w:hAnsi="Calibri"/>
                <w:b/>
                <w:bCs/>
                <w:sz w:val="18"/>
                <w:szCs w:val="18"/>
              </w:rPr>
              <w:t>2009</w:t>
            </w:r>
          </w:p>
        </w:tc>
        <w:tc>
          <w:tcPr>
            <w:tcW w:w="1134" w:type="dxa"/>
            <w:hideMark/>
          </w:tcPr>
          <w:p w:rsidR="00A60FAE" w:rsidRPr="00CE0357" w:rsidRDefault="00A60FAE" w:rsidP="008E69A4">
            <w:pPr>
              <w:jc w:val="center"/>
              <w:rPr>
                <w:rFonts w:ascii="Calibri" w:hAnsi="Calibri"/>
                <w:b/>
                <w:bCs/>
                <w:sz w:val="18"/>
                <w:szCs w:val="18"/>
                <w:lang w:eastAsia="en-US"/>
              </w:rPr>
            </w:pPr>
            <w:r w:rsidRPr="00CE0357">
              <w:rPr>
                <w:rFonts w:ascii="Calibri" w:hAnsi="Calibri"/>
                <w:b/>
                <w:bCs/>
                <w:sz w:val="18"/>
                <w:szCs w:val="18"/>
              </w:rPr>
              <w:t>2010</w:t>
            </w:r>
          </w:p>
        </w:tc>
        <w:tc>
          <w:tcPr>
            <w:tcW w:w="1134" w:type="dxa"/>
            <w:hideMark/>
          </w:tcPr>
          <w:p w:rsidR="00A60FAE" w:rsidRPr="00CE0357" w:rsidRDefault="00A60FAE" w:rsidP="008E69A4">
            <w:pPr>
              <w:jc w:val="center"/>
              <w:rPr>
                <w:rFonts w:ascii="Calibri" w:hAnsi="Calibri"/>
                <w:b/>
                <w:bCs/>
                <w:sz w:val="18"/>
                <w:szCs w:val="18"/>
                <w:lang w:eastAsia="en-US"/>
              </w:rPr>
            </w:pPr>
            <w:r w:rsidRPr="00CE0357">
              <w:rPr>
                <w:rFonts w:ascii="Calibri" w:hAnsi="Calibri"/>
                <w:b/>
                <w:bCs/>
                <w:sz w:val="18"/>
                <w:szCs w:val="18"/>
              </w:rPr>
              <w:t>2011</w:t>
            </w:r>
          </w:p>
        </w:tc>
        <w:tc>
          <w:tcPr>
            <w:tcW w:w="1134" w:type="dxa"/>
            <w:hideMark/>
          </w:tcPr>
          <w:p w:rsidR="00A60FAE" w:rsidRPr="00CE0357" w:rsidRDefault="00A60FAE" w:rsidP="008E69A4">
            <w:pPr>
              <w:jc w:val="center"/>
              <w:rPr>
                <w:rFonts w:ascii="Calibri" w:hAnsi="Calibri"/>
                <w:b/>
                <w:bCs/>
                <w:sz w:val="18"/>
                <w:szCs w:val="18"/>
                <w:lang w:eastAsia="en-US"/>
              </w:rPr>
            </w:pPr>
            <w:r w:rsidRPr="00CE0357">
              <w:rPr>
                <w:rFonts w:ascii="Calibri" w:hAnsi="Calibri"/>
                <w:b/>
                <w:bCs/>
                <w:sz w:val="18"/>
                <w:szCs w:val="18"/>
              </w:rPr>
              <w:t>2012</w:t>
            </w:r>
          </w:p>
        </w:tc>
      </w:tr>
      <w:tr w:rsidR="00A60FAE" w:rsidRPr="00CE0357" w:rsidTr="008E69A4">
        <w:tc>
          <w:tcPr>
            <w:tcW w:w="2163" w:type="dxa"/>
            <w:hideMark/>
          </w:tcPr>
          <w:p w:rsidR="00A60FAE" w:rsidRPr="00CE0357" w:rsidRDefault="00A60FAE" w:rsidP="008E69A4">
            <w:pPr>
              <w:jc w:val="both"/>
              <w:rPr>
                <w:rFonts w:ascii="Calibri" w:hAnsi="Calibri"/>
                <w:sz w:val="18"/>
                <w:szCs w:val="18"/>
                <w:lang w:eastAsia="en-US"/>
              </w:rPr>
            </w:pPr>
            <w:r w:rsidRPr="00CE0357">
              <w:rPr>
                <w:rFonts w:ascii="Calibri" w:hAnsi="Calibri"/>
                <w:sz w:val="18"/>
                <w:szCs w:val="18"/>
              </w:rPr>
              <w:t>Miejsca pracy</w:t>
            </w:r>
          </w:p>
        </w:tc>
        <w:tc>
          <w:tcPr>
            <w:tcW w:w="1135" w:type="dxa"/>
            <w:hideMark/>
          </w:tcPr>
          <w:p w:rsidR="00A60FAE" w:rsidRPr="00CE0357" w:rsidRDefault="00A60FAE" w:rsidP="008E69A4">
            <w:pPr>
              <w:jc w:val="center"/>
              <w:rPr>
                <w:rFonts w:ascii="Calibri" w:hAnsi="Calibri"/>
                <w:sz w:val="18"/>
                <w:szCs w:val="18"/>
                <w:lang w:eastAsia="en-US"/>
              </w:rPr>
            </w:pPr>
            <w:r w:rsidRPr="00CE0357">
              <w:rPr>
                <w:rFonts w:ascii="Calibri" w:hAnsi="Calibri"/>
                <w:sz w:val="18"/>
                <w:szCs w:val="18"/>
              </w:rPr>
              <w:t>6.685</w:t>
            </w:r>
          </w:p>
        </w:tc>
        <w:tc>
          <w:tcPr>
            <w:tcW w:w="1134" w:type="dxa"/>
            <w:hideMark/>
          </w:tcPr>
          <w:p w:rsidR="00A60FAE" w:rsidRPr="00CE0357" w:rsidRDefault="00A60FAE" w:rsidP="008E69A4">
            <w:pPr>
              <w:jc w:val="center"/>
              <w:rPr>
                <w:rFonts w:ascii="Calibri" w:hAnsi="Calibri"/>
                <w:sz w:val="18"/>
                <w:szCs w:val="18"/>
                <w:lang w:eastAsia="en-US"/>
              </w:rPr>
            </w:pPr>
            <w:r w:rsidRPr="00CE0357">
              <w:rPr>
                <w:rFonts w:ascii="Calibri" w:hAnsi="Calibri"/>
                <w:sz w:val="18"/>
                <w:szCs w:val="18"/>
              </w:rPr>
              <w:t>11.546</w:t>
            </w:r>
          </w:p>
        </w:tc>
        <w:tc>
          <w:tcPr>
            <w:tcW w:w="1134" w:type="dxa"/>
            <w:hideMark/>
          </w:tcPr>
          <w:p w:rsidR="00A60FAE" w:rsidRPr="00CE0357" w:rsidRDefault="00A60FAE" w:rsidP="008E69A4">
            <w:pPr>
              <w:jc w:val="center"/>
              <w:rPr>
                <w:rFonts w:ascii="Calibri" w:hAnsi="Calibri"/>
                <w:sz w:val="18"/>
                <w:szCs w:val="18"/>
                <w:lang w:eastAsia="en-US"/>
              </w:rPr>
            </w:pPr>
            <w:r w:rsidRPr="00CE0357">
              <w:rPr>
                <w:rFonts w:ascii="Calibri" w:hAnsi="Calibri"/>
                <w:sz w:val="18"/>
                <w:szCs w:val="18"/>
              </w:rPr>
              <w:t>4.370</w:t>
            </w:r>
          </w:p>
        </w:tc>
        <w:tc>
          <w:tcPr>
            <w:tcW w:w="1134" w:type="dxa"/>
            <w:hideMark/>
          </w:tcPr>
          <w:p w:rsidR="00A60FAE" w:rsidRPr="00CE0357" w:rsidRDefault="00A60FAE" w:rsidP="008E69A4">
            <w:pPr>
              <w:jc w:val="center"/>
              <w:rPr>
                <w:rFonts w:ascii="Calibri" w:hAnsi="Calibri"/>
                <w:sz w:val="18"/>
                <w:szCs w:val="18"/>
                <w:lang w:eastAsia="en-US"/>
              </w:rPr>
            </w:pPr>
            <w:r w:rsidRPr="00CE0357">
              <w:rPr>
                <w:rFonts w:ascii="Calibri" w:hAnsi="Calibri"/>
                <w:sz w:val="18"/>
                <w:szCs w:val="18"/>
              </w:rPr>
              <w:t>2.137</w:t>
            </w:r>
          </w:p>
        </w:tc>
        <w:tc>
          <w:tcPr>
            <w:tcW w:w="1134" w:type="dxa"/>
            <w:hideMark/>
          </w:tcPr>
          <w:p w:rsidR="00A60FAE" w:rsidRPr="00CE0357" w:rsidRDefault="00A60FAE" w:rsidP="008E69A4">
            <w:pPr>
              <w:jc w:val="center"/>
              <w:rPr>
                <w:rFonts w:ascii="Calibri" w:hAnsi="Calibri"/>
                <w:sz w:val="18"/>
                <w:szCs w:val="18"/>
                <w:lang w:eastAsia="en-US"/>
              </w:rPr>
            </w:pPr>
            <w:r w:rsidRPr="00CE0357">
              <w:rPr>
                <w:rFonts w:ascii="Calibri" w:hAnsi="Calibri"/>
                <w:sz w:val="18"/>
                <w:szCs w:val="18"/>
              </w:rPr>
              <w:t>2.236</w:t>
            </w:r>
          </w:p>
        </w:tc>
        <w:tc>
          <w:tcPr>
            <w:tcW w:w="1134" w:type="dxa"/>
            <w:hideMark/>
          </w:tcPr>
          <w:p w:rsidR="00A60FAE" w:rsidRPr="00CE0357" w:rsidRDefault="00A60FAE" w:rsidP="008E69A4">
            <w:pPr>
              <w:jc w:val="center"/>
              <w:rPr>
                <w:rFonts w:ascii="Calibri" w:hAnsi="Calibri"/>
                <w:sz w:val="18"/>
                <w:szCs w:val="18"/>
                <w:lang w:eastAsia="en-US"/>
              </w:rPr>
            </w:pPr>
            <w:r w:rsidRPr="00CE0357">
              <w:rPr>
                <w:rFonts w:ascii="Calibri" w:hAnsi="Calibri"/>
                <w:sz w:val="18"/>
                <w:szCs w:val="18"/>
              </w:rPr>
              <w:t>3.947</w:t>
            </w:r>
          </w:p>
        </w:tc>
        <w:tc>
          <w:tcPr>
            <w:tcW w:w="1134" w:type="dxa"/>
            <w:hideMark/>
          </w:tcPr>
          <w:p w:rsidR="00A60FAE" w:rsidRPr="00CE0357" w:rsidRDefault="00A60FAE" w:rsidP="008E69A4">
            <w:pPr>
              <w:jc w:val="center"/>
              <w:rPr>
                <w:rFonts w:ascii="Calibri" w:hAnsi="Calibri"/>
                <w:sz w:val="18"/>
                <w:szCs w:val="18"/>
                <w:lang w:eastAsia="en-US"/>
              </w:rPr>
            </w:pPr>
            <w:r w:rsidRPr="00CE0357">
              <w:rPr>
                <w:rFonts w:ascii="Calibri" w:hAnsi="Calibri"/>
                <w:sz w:val="18"/>
                <w:szCs w:val="18"/>
              </w:rPr>
              <w:t>4.277</w:t>
            </w:r>
          </w:p>
        </w:tc>
      </w:tr>
      <w:tr w:rsidR="00A60FAE" w:rsidRPr="00CE0357" w:rsidTr="008E69A4">
        <w:tc>
          <w:tcPr>
            <w:tcW w:w="2163" w:type="dxa"/>
            <w:hideMark/>
          </w:tcPr>
          <w:p w:rsidR="00A60FAE" w:rsidRPr="00CE0357" w:rsidRDefault="00A60FAE" w:rsidP="008E69A4">
            <w:pPr>
              <w:jc w:val="both"/>
              <w:rPr>
                <w:rFonts w:ascii="Calibri" w:hAnsi="Calibri"/>
                <w:sz w:val="18"/>
                <w:szCs w:val="18"/>
                <w:lang w:eastAsia="en-US"/>
              </w:rPr>
            </w:pPr>
            <w:r w:rsidRPr="00CE0357">
              <w:rPr>
                <w:rFonts w:ascii="Calibri" w:hAnsi="Calibri"/>
                <w:sz w:val="18"/>
                <w:szCs w:val="18"/>
              </w:rPr>
              <w:t>Liczba przesłanych CV</w:t>
            </w:r>
          </w:p>
        </w:tc>
        <w:tc>
          <w:tcPr>
            <w:tcW w:w="1135" w:type="dxa"/>
            <w:hideMark/>
          </w:tcPr>
          <w:p w:rsidR="00A60FAE" w:rsidRPr="00CE0357" w:rsidRDefault="00A60FAE" w:rsidP="008E69A4">
            <w:pPr>
              <w:jc w:val="center"/>
              <w:rPr>
                <w:rFonts w:ascii="Calibri" w:hAnsi="Calibri"/>
                <w:sz w:val="18"/>
                <w:szCs w:val="18"/>
                <w:lang w:eastAsia="en-US"/>
              </w:rPr>
            </w:pPr>
            <w:r w:rsidRPr="00CE0357">
              <w:rPr>
                <w:rFonts w:ascii="Calibri" w:hAnsi="Calibri"/>
                <w:sz w:val="18"/>
                <w:szCs w:val="18"/>
              </w:rPr>
              <w:t>822</w:t>
            </w:r>
          </w:p>
        </w:tc>
        <w:tc>
          <w:tcPr>
            <w:tcW w:w="1134" w:type="dxa"/>
            <w:hideMark/>
          </w:tcPr>
          <w:p w:rsidR="00A60FAE" w:rsidRPr="00CE0357" w:rsidRDefault="00A60FAE" w:rsidP="008E69A4">
            <w:pPr>
              <w:jc w:val="center"/>
              <w:rPr>
                <w:rFonts w:ascii="Calibri" w:hAnsi="Calibri"/>
                <w:sz w:val="18"/>
                <w:szCs w:val="18"/>
                <w:lang w:eastAsia="en-US"/>
              </w:rPr>
            </w:pPr>
            <w:r w:rsidRPr="00CE0357">
              <w:rPr>
                <w:rFonts w:ascii="Calibri" w:hAnsi="Calibri"/>
                <w:sz w:val="18"/>
                <w:szCs w:val="18"/>
              </w:rPr>
              <w:t>948</w:t>
            </w:r>
          </w:p>
        </w:tc>
        <w:tc>
          <w:tcPr>
            <w:tcW w:w="1134" w:type="dxa"/>
            <w:hideMark/>
          </w:tcPr>
          <w:p w:rsidR="00A60FAE" w:rsidRPr="00CE0357" w:rsidRDefault="00A60FAE" w:rsidP="008E69A4">
            <w:pPr>
              <w:jc w:val="center"/>
              <w:rPr>
                <w:rFonts w:ascii="Calibri" w:hAnsi="Calibri"/>
                <w:sz w:val="18"/>
                <w:szCs w:val="18"/>
                <w:lang w:eastAsia="en-US"/>
              </w:rPr>
            </w:pPr>
            <w:r w:rsidRPr="00CE0357">
              <w:rPr>
                <w:rFonts w:ascii="Calibri" w:hAnsi="Calibri"/>
                <w:sz w:val="18"/>
                <w:szCs w:val="18"/>
              </w:rPr>
              <w:t>1385</w:t>
            </w:r>
          </w:p>
        </w:tc>
        <w:tc>
          <w:tcPr>
            <w:tcW w:w="1134" w:type="dxa"/>
            <w:hideMark/>
          </w:tcPr>
          <w:p w:rsidR="00A60FAE" w:rsidRPr="00CE0357" w:rsidRDefault="00A60FAE" w:rsidP="008E69A4">
            <w:pPr>
              <w:jc w:val="center"/>
              <w:rPr>
                <w:rFonts w:ascii="Calibri" w:hAnsi="Calibri"/>
                <w:sz w:val="18"/>
                <w:szCs w:val="18"/>
                <w:lang w:eastAsia="en-US"/>
              </w:rPr>
            </w:pPr>
            <w:r w:rsidRPr="00CE0357">
              <w:rPr>
                <w:rFonts w:ascii="Calibri" w:hAnsi="Calibri"/>
                <w:sz w:val="18"/>
                <w:szCs w:val="18"/>
              </w:rPr>
              <w:t>778</w:t>
            </w:r>
          </w:p>
        </w:tc>
        <w:tc>
          <w:tcPr>
            <w:tcW w:w="1134" w:type="dxa"/>
            <w:hideMark/>
          </w:tcPr>
          <w:p w:rsidR="00A60FAE" w:rsidRPr="00CE0357" w:rsidRDefault="00A60FAE" w:rsidP="008E69A4">
            <w:pPr>
              <w:jc w:val="center"/>
              <w:rPr>
                <w:rFonts w:ascii="Calibri" w:hAnsi="Calibri"/>
                <w:sz w:val="18"/>
                <w:szCs w:val="18"/>
                <w:lang w:eastAsia="en-US"/>
              </w:rPr>
            </w:pPr>
            <w:r w:rsidRPr="00CE0357">
              <w:rPr>
                <w:rFonts w:ascii="Calibri" w:hAnsi="Calibri"/>
                <w:sz w:val="18"/>
                <w:szCs w:val="18"/>
              </w:rPr>
              <w:t>2.246</w:t>
            </w:r>
          </w:p>
        </w:tc>
        <w:tc>
          <w:tcPr>
            <w:tcW w:w="1134" w:type="dxa"/>
            <w:hideMark/>
          </w:tcPr>
          <w:p w:rsidR="00A60FAE" w:rsidRPr="00CE0357" w:rsidRDefault="00A60FAE" w:rsidP="008E69A4">
            <w:pPr>
              <w:jc w:val="center"/>
              <w:rPr>
                <w:rFonts w:ascii="Calibri" w:hAnsi="Calibri"/>
                <w:sz w:val="18"/>
                <w:szCs w:val="18"/>
                <w:lang w:eastAsia="en-US"/>
              </w:rPr>
            </w:pPr>
            <w:r w:rsidRPr="00CE0357">
              <w:rPr>
                <w:rFonts w:ascii="Calibri" w:hAnsi="Calibri"/>
                <w:sz w:val="18"/>
                <w:szCs w:val="18"/>
              </w:rPr>
              <w:t>7.584</w:t>
            </w:r>
          </w:p>
        </w:tc>
        <w:tc>
          <w:tcPr>
            <w:tcW w:w="1134" w:type="dxa"/>
            <w:hideMark/>
          </w:tcPr>
          <w:p w:rsidR="00A60FAE" w:rsidRPr="00CE0357" w:rsidRDefault="00A60FAE" w:rsidP="008E69A4">
            <w:pPr>
              <w:jc w:val="center"/>
              <w:rPr>
                <w:rFonts w:ascii="Calibri" w:hAnsi="Calibri"/>
                <w:sz w:val="18"/>
                <w:szCs w:val="18"/>
                <w:lang w:eastAsia="en-US"/>
              </w:rPr>
            </w:pPr>
            <w:r w:rsidRPr="00CE0357">
              <w:rPr>
                <w:rFonts w:ascii="Calibri" w:hAnsi="Calibri"/>
                <w:sz w:val="18"/>
                <w:szCs w:val="18"/>
              </w:rPr>
              <w:t>8.214</w:t>
            </w:r>
          </w:p>
        </w:tc>
      </w:tr>
    </w:tbl>
    <w:p w:rsidR="00A60FAE" w:rsidRDefault="00A60FAE" w:rsidP="00A60FAE">
      <w:pPr>
        <w:spacing w:line="360" w:lineRule="auto"/>
        <w:rPr>
          <w:i/>
          <w:sz w:val="20"/>
          <w:szCs w:val="20"/>
        </w:rPr>
      </w:pPr>
      <w:r>
        <w:rPr>
          <w:i/>
          <w:sz w:val="20"/>
          <w:szCs w:val="20"/>
        </w:rPr>
        <w:t>Źródło: Opracowanie własne na podstawie danych WUP.</w:t>
      </w:r>
    </w:p>
    <w:p w:rsidR="00A60FAE" w:rsidRDefault="00A60FAE" w:rsidP="00A60FAE">
      <w:pPr>
        <w:jc w:val="both"/>
        <w:rPr>
          <w:lang w:eastAsia="en-US"/>
        </w:rPr>
      </w:pPr>
    </w:p>
    <w:p w:rsidR="00A60FAE" w:rsidRPr="006C36A8" w:rsidRDefault="00A60FAE" w:rsidP="00C61B4F">
      <w:pPr>
        <w:ind w:firstLine="567"/>
        <w:jc w:val="both"/>
        <w:rPr>
          <w:sz w:val="22"/>
          <w:szCs w:val="22"/>
        </w:rPr>
      </w:pPr>
      <w:r w:rsidRPr="006C36A8">
        <w:rPr>
          <w:sz w:val="22"/>
          <w:szCs w:val="22"/>
        </w:rPr>
        <w:t>Z przedstawionych danych wynika, że najwięcej miejsc na europejskim rynku pracy było dostępnych w 2007 r. Wzrastająca stopa bezrobocia w 2008 r. w krajach EOG spowodowała zmniejszenie zapotrzebowania zagranicznych pracodawców na pracowników z innych krajów, co znalazło odzwierciedlenie w spadku ogólnej liczby ofert pracy za granicą, dostępnych poprzez EURES. Od 2010 r. liczba miejsc pracy na europejskim rynku pracy sukcesywnie wzrasta (o 76% w 2011 r. i 91% w 2012 r.)</w:t>
      </w:r>
    </w:p>
    <w:p w:rsidR="00A60FAE" w:rsidRPr="006C36A8" w:rsidRDefault="00A60FAE" w:rsidP="00C61B4F">
      <w:pPr>
        <w:tabs>
          <w:tab w:val="left" w:pos="709"/>
        </w:tabs>
        <w:ind w:firstLine="567"/>
        <w:jc w:val="both"/>
        <w:rPr>
          <w:sz w:val="22"/>
          <w:szCs w:val="22"/>
        </w:rPr>
      </w:pPr>
      <w:r w:rsidRPr="006C36A8">
        <w:rPr>
          <w:sz w:val="22"/>
          <w:szCs w:val="22"/>
        </w:rPr>
        <w:t xml:space="preserve">W latach 2006 – 2009 Europejskie Służby Zatrudnienia w Białymstoku dysponowały głównie ofertami pracy do Wielkiej Brytanii (branża medyczna, opiekuńcza, hotelowo-gastronomiczna, rolnicza, techniczna), Norwegii (hotelowo-gastronomiczna, rolnicza, spożywcza, mechaniczna), Republiki Czeskiej (branża budowlana, samochodowa, produkcyjna), Szwecji (branża rolnicza, leśna), </w:t>
      </w:r>
      <w:r w:rsidRPr="006C36A8">
        <w:rPr>
          <w:sz w:val="22"/>
          <w:szCs w:val="22"/>
        </w:rPr>
        <w:lastRenderedPageBreak/>
        <w:t xml:space="preserve">Hiszpanii (branża hotelowa, kulturalna, medyczna, budowlana), Irlandii (branża finansowa, medyczna, hotelarska, mięsna). </w:t>
      </w:r>
    </w:p>
    <w:p w:rsidR="00A60FAE" w:rsidRPr="006C36A8" w:rsidRDefault="00A60FAE" w:rsidP="00FE6E11">
      <w:pPr>
        <w:ind w:firstLine="567"/>
        <w:jc w:val="both"/>
        <w:rPr>
          <w:sz w:val="22"/>
          <w:szCs w:val="22"/>
        </w:rPr>
      </w:pPr>
      <w:r w:rsidRPr="006C36A8">
        <w:rPr>
          <w:sz w:val="22"/>
          <w:szCs w:val="22"/>
        </w:rPr>
        <w:t xml:space="preserve">Od 2010 r. obserwujemy również znaczny wzrost liczby ofert pracy do Niemiec. Tendencja ta związana jest z pełnym otwarciem niemieckiego rynku pracy w 2011 r. oraz brakiem specjalistów na niemieckim rynku pracy. Poszukiwani są wykwalifikowani pracownicy, głównie z branży mechanicznej, metalowej, medycznej, elektrycznej, hotelarsko-gastronomicznej, inżynieryjnej, budowlanej, technologicznej, transportowej, produkcyjnej oraz znajomością języka niemieckiego. Zaobserwowano również wzrost miejsc pracy do Norwegii i Wielkiej Brytanii, głównie  w branży przemysłowej, budowlanej i usługowej - prace proste. Odnotowano natomiast znaczny spadek miejsc pracy w Irlandii. </w:t>
      </w:r>
    </w:p>
    <w:p w:rsidR="00A60FAE" w:rsidRPr="006C36A8" w:rsidRDefault="00A60FAE" w:rsidP="00FE6E11">
      <w:pPr>
        <w:ind w:firstLine="567"/>
        <w:jc w:val="both"/>
        <w:rPr>
          <w:sz w:val="22"/>
          <w:szCs w:val="22"/>
        </w:rPr>
      </w:pPr>
      <w:r w:rsidRPr="006C36A8">
        <w:rPr>
          <w:sz w:val="22"/>
          <w:szCs w:val="22"/>
        </w:rPr>
        <w:t xml:space="preserve">Tak jak w latach 2006-2009, nadal największe zainteresowanie wzbudzają oferty do prac prostych, które nie wymagają określonych kwalifikacji i dobrej znajomości języków obcych, np. prace sezonowe. Zaobserwowany znaczny wzrost wysłanych CV w latach 2011 i 2012 w porównaniu do lat poprzednich (2006-2010 – ok. 6.200 CV, 2011-2012 – ok. 15.800) ma związek z prowadzeniem przez WUP w Białymstoku rekrutacji do prac sezonowych w Wielkiej Brytanii, Szwecji oraz do branży produkcyjnej w Holandii. </w:t>
      </w:r>
    </w:p>
    <w:p w:rsidR="00A60FAE" w:rsidRPr="006C36A8" w:rsidRDefault="00A60FAE" w:rsidP="00FE6E11">
      <w:pPr>
        <w:ind w:firstLine="567"/>
        <w:jc w:val="both"/>
        <w:rPr>
          <w:sz w:val="22"/>
          <w:szCs w:val="22"/>
        </w:rPr>
      </w:pPr>
      <w:r w:rsidRPr="006C36A8">
        <w:rPr>
          <w:sz w:val="22"/>
          <w:szCs w:val="22"/>
        </w:rPr>
        <w:t xml:space="preserve">Od 2010 r. WUP w Białymstoku koordynuje rekrutacje dla pracodawców francuskich do Parku Rozrywki Disneyland. </w:t>
      </w:r>
    </w:p>
    <w:p w:rsidR="00A60FAE" w:rsidRPr="006C36A8" w:rsidRDefault="00A60FAE" w:rsidP="00A60FAE">
      <w:pPr>
        <w:jc w:val="both"/>
        <w:rPr>
          <w:b/>
          <w:sz w:val="22"/>
          <w:szCs w:val="22"/>
        </w:rPr>
      </w:pPr>
      <w:r w:rsidRPr="006C36A8">
        <w:rPr>
          <w:b/>
          <w:sz w:val="22"/>
          <w:szCs w:val="22"/>
        </w:rPr>
        <w:t xml:space="preserve"> </w:t>
      </w:r>
    </w:p>
    <w:p w:rsidR="00A60FAE" w:rsidRPr="006C36A8" w:rsidRDefault="00A60FAE" w:rsidP="00A60FAE">
      <w:pPr>
        <w:jc w:val="both"/>
        <w:rPr>
          <w:sz w:val="22"/>
          <w:szCs w:val="22"/>
        </w:rPr>
      </w:pPr>
      <w:r w:rsidRPr="006C36A8">
        <w:rPr>
          <w:b/>
          <w:sz w:val="22"/>
          <w:szCs w:val="22"/>
        </w:rPr>
        <w:t xml:space="preserve"> Stan zatrudnienia w publicznych służbach zatrudnienia.</w:t>
      </w:r>
    </w:p>
    <w:p w:rsidR="00A60FAE" w:rsidRPr="006C36A8" w:rsidRDefault="00A60FAE" w:rsidP="00A60FAE">
      <w:pPr>
        <w:jc w:val="both"/>
        <w:rPr>
          <w:sz w:val="22"/>
          <w:szCs w:val="22"/>
        </w:rPr>
      </w:pPr>
    </w:p>
    <w:p w:rsidR="00A60FAE" w:rsidRPr="006C36A8" w:rsidRDefault="00A60FAE" w:rsidP="00A60FAE">
      <w:pPr>
        <w:jc w:val="both"/>
        <w:rPr>
          <w:sz w:val="22"/>
          <w:szCs w:val="22"/>
        </w:rPr>
      </w:pPr>
      <w:r w:rsidRPr="006C36A8">
        <w:rPr>
          <w:sz w:val="22"/>
          <w:szCs w:val="22"/>
        </w:rPr>
        <w:t xml:space="preserve">                   Zgodnie z ustawą z dnia 20 kwietnia 2004 o promocji zatrudnienia i instytucjach rynku pracy publiczne służby zatrudnienia wymienione są na pierwszym miejscu wśród instytucji realizujących zadania określone  w ustawie. Tworzą je między innymi wojewódzkie i powiatowe urzędy pracy. Kształtowanie się zatrudnienia w urzędach pracy </w:t>
      </w:r>
      <w:r w:rsidR="00197877">
        <w:rPr>
          <w:sz w:val="22"/>
          <w:szCs w:val="22"/>
        </w:rPr>
        <w:t xml:space="preserve">w latach 2006-2012 </w:t>
      </w:r>
      <w:r w:rsidRPr="006C36A8">
        <w:rPr>
          <w:sz w:val="22"/>
          <w:szCs w:val="22"/>
        </w:rPr>
        <w:t>przedstawia poniższa tabela.</w:t>
      </w:r>
    </w:p>
    <w:p w:rsidR="00A60FAE" w:rsidRPr="006C36A8" w:rsidRDefault="00A60FAE" w:rsidP="00A60FAE">
      <w:pPr>
        <w:jc w:val="both"/>
        <w:rPr>
          <w:sz w:val="22"/>
          <w:szCs w:val="22"/>
        </w:rPr>
      </w:pPr>
    </w:p>
    <w:p w:rsidR="00A60FAE" w:rsidRPr="006C36A8" w:rsidRDefault="006C36A8" w:rsidP="00A60FAE">
      <w:pPr>
        <w:jc w:val="both"/>
        <w:rPr>
          <w:b/>
          <w:sz w:val="22"/>
          <w:szCs w:val="22"/>
        </w:rPr>
      </w:pPr>
      <w:r w:rsidRPr="006C36A8">
        <w:rPr>
          <w:b/>
          <w:sz w:val="22"/>
          <w:szCs w:val="22"/>
        </w:rPr>
        <w:t>Tabela</w:t>
      </w:r>
      <w:r w:rsidR="00C61B4F">
        <w:rPr>
          <w:b/>
          <w:sz w:val="22"/>
          <w:szCs w:val="22"/>
        </w:rPr>
        <w:t xml:space="preserve"> 3</w:t>
      </w:r>
      <w:r w:rsidR="00516837">
        <w:rPr>
          <w:b/>
          <w:sz w:val="22"/>
          <w:szCs w:val="22"/>
        </w:rPr>
        <w:t>2</w:t>
      </w:r>
      <w:r w:rsidRPr="006C36A8">
        <w:rPr>
          <w:b/>
          <w:sz w:val="22"/>
          <w:szCs w:val="22"/>
        </w:rPr>
        <w:t xml:space="preserve">. </w:t>
      </w:r>
      <w:r w:rsidR="00A60FAE" w:rsidRPr="006C36A8">
        <w:rPr>
          <w:b/>
          <w:sz w:val="22"/>
          <w:szCs w:val="22"/>
        </w:rPr>
        <w:t>Zatrudnienie w wojewódzkich i powiatowych urzędach pracy woj. podlaskiego w</w:t>
      </w:r>
      <w:r w:rsidR="00C61B4F">
        <w:rPr>
          <w:b/>
          <w:sz w:val="22"/>
          <w:szCs w:val="22"/>
        </w:rPr>
        <w:t> </w:t>
      </w:r>
      <w:r w:rsidR="00A60FAE" w:rsidRPr="006C36A8">
        <w:rPr>
          <w:b/>
          <w:sz w:val="22"/>
          <w:szCs w:val="22"/>
        </w:rPr>
        <w:t>latach 2006-2012 (stan na koniec okresu sprawozdawczego).</w:t>
      </w:r>
    </w:p>
    <w:tbl>
      <w:tblPr>
        <w:tblW w:w="11057" w:type="dxa"/>
        <w:tblInd w:w="-601"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firstRow="1" w:lastRow="1" w:firstColumn="1" w:lastColumn="1" w:noHBand="0" w:noVBand="0"/>
      </w:tblPr>
      <w:tblGrid>
        <w:gridCol w:w="1418"/>
        <w:gridCol w:w="851"/>
        <w:gridCol w:w="567"/>
        <w:gridCol w:w="850"/>
        <w:gridCol w:w="709"/>
        <w:gridCol w:w="850"/>
        <w:gridCol w:w="709"/>
        <w:gridCol w:w="709"/>
        <w:gridCol w:w="567"/>
        <w:gridCol w:w="709"/>
        <w:gridCol w:w="567"/>
        <w:gridCol w:w="708"/>
        <w:gridCol w:w="567"/>
        <w:gridCol w:w="709"/>
        <w:gridCol w:w="567"/>
      </w:tblGrid>
      <w:tr w:rsidR="00A60FAE" w:rsidRPr="00392A0D" w:rsidTr="00197877">
        <w:tc>
          <w:tcPr>
            <w:tcW w:w="1418" w:type="dxa"/>
            <w:vMerge w:val="restart"/>
          </w:tcPr>
          <w:p w:rsidR="00A60FAE" w:rsidRPr="008E69A4" w:rsidRDefault="00A60FAE" w:rsidP="008E69A4">
            <w:pPr>
              <w:jc w:val="both"/>
              <w:rPr>
                <w:rFonts w:ascii="Calibri" w:hAnsi="Calibri"/>
                <w:b/>
                <w:bCs/>
                <w:sz w:val="18"/>
                <w:szCs w:val="18"/>
              </w:rPr>
            </w:pPr>
            <w:r w:rsidRPr="008E69A4">
              <w:rPr>
                <w:rFonts w:ascii="Calibri" w:hAnsi="Calibri"/>
                <w:b/>
                <w:bCs/>
                <w:sz w:val="18"/>
                <w:szCs w:val="18"/>
              </w:rPr>
              <w:t>Zatrudnieni w urzędach pracy:</w:t>
            </w:r>
          </w:p>
        </w:tc>
        <w:tc>
          <w:tcPr>
            <w:tcW w:w="1418" w:type="dxa"/>
            <w:gridSpan w:val="2"/>
          </w:tcPr>
          <w:p w:rsidR="00A60FAE" w:rsidRPr="008E69A4" w:rsidRDefault="00A60FAE" w:rsidP="008E69A4">
            <w:pPr>
              <w:jc w:val="center"/>
              <w:rPr>
                <w:rFonts w:ascii="Calibri" w:hAnsi="Calibri"/>
                <w:b/>
                <w:bCs/>
                <w:sz w:val="18"/>
                <w:szCs w:val="18"/>
              </w:rPr>
            </w:pPr>
            <w:r w:rsidRPr="008E69A4">
              <w:rPr>
                <w:rFonts w:ascii="Calibri" w:hAnsi="Calibri"/>
                <w:b/>
                <w:bCs/>
                <w:sz w:val="18"/>
                <w:szCs w:val="18"/>
              </w:rPr>
              <w:t>2006</w:t>
            </w:r>
          </w:p>
        </w:tc>
        <w:tc>
          <w:tcPr>
            <w:tcW w:w="1559" w:type="dxa"/>
            <w:gridSpan w:val="2"/>
          </w:tcPr>
          <w:p w:rsidR="00A60FAE" w:rsidRPr="008E69A4" w:rsidRDefault="00A60FAE" w:rsidP="008E69A4">
            <w:pPr>
              <w:jc w:val="center"/>
              <w:rPr>
                <w:rFonts w:ascii="Calibri" w:hAnsi="Calibri"/>
                <w:b/>
                <w:bCs/>
                <w:sz w:val="18"/>
                <w:szCs w:val="18"/>
              </w:rPr>
            </w:pPr>
            <w:r w:rsidRPr="008E69A4">
              <w:rPr>
                <w:rFonts w:ascii="Calibri" w:hAnsi="Calibri"/>
                <w:b/>
                <w:bCs/>
                <w:sz w:val="18"/>
                <w:szCs w:val="18"/>
              </w:rPr>
              <w:t>2007</w:t>
            </w:r>
          </w:p>
        </w:tc>
        <w:tc>
          <w:tcPr>
            <w:tcW w:w="1559" w:type="dxa"/>
            <w:gridSpan w:val="2"/>
          </w:tcPr>
          <w:p w:rsidR="00A60FAE" w:rsidRPr="008E69A4" w:rsidRDefault="00A60FAE" w:rsidP="008E69A4">
            <w:pPr>
              <w:jc w:val="center"/>
              <w:rPr>
                <w:rFonts w:ascii="Calibri" w:hAnsi="Calibri"/>
                <w:b/>
                <w:bCs/>
                <w:sz w:val="18"/>
                <w:szCs w:val="18"/>
              </w:rPr>
            </w:pPr>
            <w:r w:rsidRPr="008E69A4">
              <w:rPr>
                <w:rFonts w:ascii="Calibri" w:hAnsi="Calibri"/>
                <w:b/>
                <w:bCs/>
                <w:sz w:val="18"/>
                <w:szCs w:val="18"/>
              </w:rPr>
              <w:t>2008</w:t>
            </w:r>
          </w:p>
        </w:tc>
        <w:tc>
          <w:tcPr>
            <w:tcW w:w="1276" w:type="dxa"/>
            <w:gridSpan w:val="2"/>
          </w:tcPr>
          <w:p w:rsidR="00A60FAE" w:rsidRPr="008E69A4" w:rsidRDefault="00A60FAE" w:rsidP="008E69A4">
            <w:pPr>
              <w:jc w:val="center"/>
              <w:rPr>
                <w:rFonts w:ascii="Calibri" w:hAnsi="Calibri"/>
                <w:b/>
                <w:bCs/>
                <w:sz w:val="18"/>
                <w:szCs w:val="18"/>
              </w:rPr>
            </w:pPr>
            <w:r w:rsidRPr="008E69A4">
              <w:rPr>
                <w:rFonts w:ascii="Calibri" w:hAnsi="Calibri"/>
                <w:b/>
                <w:bCs/>
                <w:sz w:val="18"/>
                <w:szCs w:val="18"/>
              </w:rPr>
              <w:t>2009</w:t>
            </w:r>
          </w:p>
        </w:tc>
        <w:tc>
          <w:tcPr>
            <w:tcW w:w="1276" w:type="dxa"/>
            <w:gridSpan w:val="2"/>
          </w:tcPr>
          <w:p w:rsidR="00A60FAE" w:rsidRPr="008E69A4" w:rsidRDefault="00A60FAE" w:rsidP="008E69A4">
            <w:pPr>
              <w:jc w:val="center"/>
              <w:rPr>
                <w:rFonts w:ascii="Calibri" w:hAnsi="Calibri"/>
                <w:b/>
                <w:bCs/>
                <w:sz w:val="18"/>
                <w:szCs w:val="18"/>
              </w:rPr>
            </w:pPr>
            <w:r w:rsidRPr="008E69A4">
              <w:rPr>
                <w:rFonts w:ascii="Calibri" w:hAnsi="Calibri"/>
                <w:b/>
                <w:bCs/>
                <w:sz w:val="18"/>
                <w:szCs w:val="18"/>
              </w:rPr>
              <w:t>2010</w:t>
            </w:r>
          </w:p>
        </w:tc>
        <w:tc>
          <w:tcPr>
            <w:tcW w:w="1275" w:type="dxa"/>
            <w:gridSpan w:val="2"/>
          </w:tcPr>
          <w:p w:rsidR="00A60FAE" w:rsidRPr="008E69A4" w:rsidRDefault="00A60FAE" w:rsidP="008E69A4">
            <w:pPr>
              <w:jc w:val="center"/>
              <w:rPr>
                <w:rFonts w:ascii="Calibri" w:hAnsi="Calibri"/>
                <w:b/>
                <w:bCs/>
                <w:sz w:val="18"/>
                <w:szCs w:val="18"/>
              </w:rPr>
            </w:pPr>
            <w:r w:rsidRPr="008E69A4">
              <w:rPr>
                <w:rFonts w:ascii="Calibri" w:hAnsi="Calibri"/>
                <w:b/>
                <w:bCs/>
                <w:sz w:val="18"/>
                <w:szCs w:val="18"/>
              </w:rPr>
              <w:t>2011</w:t>
            </w:r>
          </w:p>
        </w:tc>
        <w:tc>
          <w:tcPr>
            <w:tcW w:w="1276" w:type="dxa"/>
            <w:gridSpan w:val="2"/>
          </w:tcPr>
          <w:p w:rsidR="00A60FAE" w:rsidRPr="008E69A4" w:rsidRDefault="00A60FAE" w:rsidP="008E69A4">
            <w:pPr>
              <w:jc w:val="center"/>
              <w:rPr>
                <w:rFonts w:ascii="Calibri" w:hAnsi="Calibri"/>
                <w:b/>
                <w:bCs/>
                <w:sz w:val="18"/>
                <w:szCs w:val="18"/>
              </w:rPr>
            </w:pPr>
            <w:r w:rsidRPr="008E69A4">
              <w:rPr>
                <w:rFonts w:ascii="Calibri" w:hAnsi="Calibri"/>
                <w:b/>
                <w:bCs/>
                <w:sz w:val="18"/>
                <w:szCs w:val="18"/>
              </w:rPr>
              <w:t>2012</w:t>
            </w:r>
          </w:p>
        </w:tc>
      </w:tr>
      <w:tr w:rsidR="00197877" w:rsidRPr="00392A0D" w:rsidTr="00197877">
        <w:tc>
          <w:tcPr>
            <w:tcW w:w="1418" w:type="dxa"/>
            <w:vMerge/>
          </w:tcPr>
          <w:p w:rsidR="00A60FAE" w:rsidRPr="008E69A4" w:rsidRDefault="00A60FAE" w:rsidP="008E69A4">
            <w:pPr>
              <w:jc w:val="both"/>
              <w:rPr>
                <w:rFonts w:ascii="Calibri" w:hAnsi="Calibri"/>
                <w:b/>
                <w:sz w:val="18"/>
                <w:szCs w:val="18"/>
              </w:rPr>
            </w:pPr>
          </w:p>
        </w:tc>
        <w:tc>
          <w:tcPr>
            <w:tcW w:w="851" w:type="dxa"/>
          </w:tcPr>
          <w:p w:rsidR="00A60FAE" w:rsidRPr="00197877" w:rsidRDefault="00197877" w:rsidP="00A60FAE">
            <w:pPr>
              <w:rPr>
                <w:rFonts w:ascii="Calibri" w:hAnsi="Calibri"/>
                <w:b/>
                <w:sz w:val="16"/>
                <w:szCs w:val="16"/>
              </w:rPr>
            </w:pPr>
            <w:r>
              <w:rPr>
                <w:rFonts w:ascii="Calibri" w:hAnsi="Calibri"/>
                <w:b/>
                <w:sz w:val="16"/>
                <w:szCs w:val="16"/>
              </w:rPr>
              <w:t xml:space="preserve"> w </w:t>
            </w:r>
            <w:proofErr w:type="spellStart"/>
            <w:r>
              <w:rPr>
                <w:rFonts w:ascii="Calibri" w:hAnsi="Calibri"/>
                <w:b/>
                <w:sz w:val="16"/>
                <w:szCs w:val="16"/>
              </w:rPr>
              <w:t>osob</w:t>
            </w:r>
            <w:proofErr w:type="spellEnd"/>
          </w:p>
        </w:tc>
        <w:tc>
          <w:tcPr>
            <w:tcW w:w="567" w:type="dxa"/>
          </w:tcPr>
          <w:p w:rsidR="00A60FAE" w:rsidRPr="00197877" w:rsidRDefault="00A60FAE" w:rsidP="008E69A4">
            <w:pPr>
              <w:jc w:val="center"/>
              <w:rPr>
                <w:rFonts w:ascii="Calibri" w:hAnsi="Calibri"/>
                <w:b/>
                <w:sz w:val="16"/>
                <w:szCs w:val="16"/>
              </w:rPr>
            </w:pPr>
            <w:r w:rsidRPr="00197877">
              <w:rPr>
                <w:rFonts w:ascii="Calibri" w:hAnsi="Calibri"/>
                <w:b/>
                <w:sz w:val="16"/>
                <w:szCs w:val="16"/>
              </w:rPr>
              <w:t xml:space="preserve"> %</w:t>
            </w:r>
          </w:p>
        </w:tc>
        <w:tc>
          <w:tcPr>
            <w:tcW w:w="850" w:type="dxa"/>
          </w:tcPr>
          <w:p w:rsidR="00A60FAE" w:rsidRPr="00197877" w:rsidRDefault="00A60FAE" w:rsidP="008E69A4">
            <w:pPr>
              <w:jc w:val="center"/>
              <w:rPr>
                <w:rFonts w:ascii="Calibri" w:hAnsi="Calibri"/>
                <w:b/>
                <w:sz w:val="16"/>
                <w:szCs w:val="16"/>
              </w:rPr>
            </w:pPr>
            <w:r w:rsidRPr="00197877">
              <w:rPr>
                <w:rFonts w:ascii="Calibri" w:hAnsi="Calibri"/>
                <w:b/>
                <w:sz w:val="16"/>
                <w:szCs w:val="16"/>
              </w:rPr>
              <w:t xml:space="preserve">w </w:t>
            </w:r>
            <w:proofErr w:type="spellStart"/>
            <w:r w:rsidRPr="00197877">
              <w:rPr>
                <w:rFonts w:ascii="Calibri" w:hAnsi="Calibri"/>
                <w:b/>
                <w:sz w:val="16"/>
                <w:szCs w:val="16"/>
              </w:rPr>
              <w:t>osob</w:t>
            </w:r>
            <w:proofErr w:type="spellEnd"/>
            <w:r w:rsidRPr="00197877">
              <w:rPr>
                <w:rFonts w:ascii="Calibri" w:hAnsi="Calibri"/>
                <w:b/>
                <w:sz w:val="16"/>
                <w:szCs w:val="16"/>
              </w:rPr>
              <w:t>.</w:t>
            </w:r>
          </w:p>
        </w:tc>
        <w:tc>
          <w:tcPr>
            <w:tcW w:w="709" w:type="dxa"/>
          </w:tcPr>
          <w:p w:rsidR="00A60FAE" w:rsidRPr="00197877" w:rsidRDefault="00A60FAE" w:rsidP="008E69A4">
            <w:pPr>
              <w:jc w:val="center"/>
              <w:rPr>
                <w:rFonts w:ascii="Calibri" w:hAnsi="Calibri"/>
                <w:b/>
                <w:sz w:val="16"/>
                <w:szCs w:val="16"/>
              </w:rPr>
            </w:pPr>
            <w:r w:rsidRPr="00197877">
              <w:rPr>
                <w:rFonts w:ascii="Calibri" w:hAnsi="Calibri"/>
                <w:b/>
                <w:sz w:val="16"/>
                <w:szCs w:val="16"/>
              </w:rPr>
              <w:t xml:space="preserve"> %</w:t>
            </w:r>
          </w:p>
        </w:tc>
        <w:tc>
          <w:tcPr>
            <w:tcW w:w="850" w:type="dxa"/>
          </w:tcPr>
          <w:p w:rsidR="00A60FAE" w:rsidRPr="00197877" w:rsidRDefault="00392A0D" w:rsidP="008E69A4">
            <w:pPr>
              <w:jc w:val="center"/>
              <w:rPr>
                <w:rFonts w:ascii="Calibri" w:hAnsi="Calibri"/>
                <w:b/>
                <w:sz w:val="16"/>
                <w:szCs w:val="16"/>
              </w:rPr>
            </w:pPr>
            <w:r w:rsidRPr="00197877">
              <w:rPr>
                <w:rFonts w:ascii="Calibri" w:hAnsi="Calibri"/>
                <w:b/>
                <w:sz w:val="16"/>
                <w:szCs w:val="16"/>
              </w:rPr>
              <w:t xml:space="preserve">w </w:t>
            </w:r>
            <w:proofErr w:type="spellStart"/>
            <w:r w:rsidRPr="00197877">
              <w:rPr>
                <w:rFonts w:ascii="Calibri" w:hAnsi="Calibri"/>
                <w:b/>
                <w:sz w:val="16"/>
                <w:szCs w:val="16"/>
              </w:rPr>
              <w:t>osob</w:t>
            </w:r>
            <w:proofErr w:type="spellEnd"/>
          </w:p>
        </w:tc>
        <w:tc>
          <w:tcPr>
            <w:tcW w:w="709" w:type="dxa"/>
          </w:tcPr>
          <w:p w:rsidR="00A60FAE" w:rsidRPr="00197877" w:rsidRDefault="00A60FAE" w:rsidP="008E69A4">
            <w:pPr>
              <w:jc w:val="center"/>
              <w:rPr>
                <w:rFonts w:ascii="Calibri" w:hAnsi="Calibri"/>
                <w:b/>
                <w:sz w:val="16"/>
                <w:szCs w:val="16"/>
              </w:rPr>
            </w:pPr>
            <w:r w:rsidRPr="00197877">
              <w:rPr>
                <w:rFonts w:ascii="Calibri" w:hAnsi="Calibri"/>
                <w:b/>
                <w:sz w:val="16"/>
                <w:szCs w:val="16"/>
              </w:rPr>
              <w:t xml:space="preserve"> %</w:t>
            </w:r>
          </w:p>
        </w:tc>
        <w:tc>
          <w:tcPr>
            <w:tcW w:w="709" w:type="dxa"/>
          </w:tcPr>
          <w:p w:rsidR="00A60FAE" w:rsidRPr="00197877" w:rsidRDefault="00392A0D" w:rsidP="008E69A4">
            <w:pPr>
              <w:jc w:val="center"/>
              <w:rPr>
                <w:rFonts w:ascii="Calibri" w:hAnsi="Calibri"/>
                <w:b/>
                <w:sz w:val="16"/>
                <w:szCs w:val="16"/>
              </w:rPr>
            </w:pPr>
            <w:r w:rsidRPr="00197877">
              <w:rPr>
                <w:rFonts w:ascii="Calibri" w:hAnsi="Calibri"/>
                <w:b/>
                <w:sz w:val="16"/>
                <w:szCs w:val="16"/>
              </w:rPr>
              <w:t xml:space="preserve">w </w:t>
            </w:r>
            <w:proofErr w:type="spellStart"/>
            <w:r w:rsidRPr="00197877">
              <w:rPr>
                <w:rFonts w:ascii="Calibri" w:hAnsi="Calibri"/>
                <w:b/>
                <w:sz w:val="16"/>
                <w:szCs w:val="16"/>
              </w:rPr>
              <w:t>osob</w:t>
            </w:r>
            <w:proofErr w:type="spellEnd"/>
          </w:p>
        </w:tc>
        <w:tc>
          <w:tcPr>
            <w:tcW w:w="567" w:type="dxa"/>
          </w:tcPr>
          <w:p w:rsidR="00A60FAE" w:rsidRPr="00197877" w:rsidRDefault="00A60FAE" w:rsidP="008E69A4">
            <w:pPr>
              <w:jc w:val="center"/>
              <w:rPr>
                <w:rFonts w:ascii="Calibri" w:hAnsi="Calibri"/>
                <w:b/>
                <w:sz w:val="16"/>
                <w:szCs w:val="16"/>
              </w:rPr>
            </w:pPr>
            <w:r w:rsidRPr="00197877">
              <w:rPr>
                <w:rFonts w:ascii="Calibri" w:hAnsi="Calibri"/>
                <w:b/>
                <w:sz w:val="16"/>
                <w:szCs w:val="16"/>
              </w:rPr>
              <w:t xml:space="preserve"> %</w:t>
            </w:r>
          </w:p>
        </w:tc>
        <w:tc>
          <w:tcPr>
            <w:tcW w:w="709" w:type="dxa"/>
          </w:tcPr>
          <w:p w:rsidR="00A60FAE" w:rsidRPr="00197877" w:rsidRDefault="00A60FAE" w:rsidP="008E69A4">
            <w:pPr>
              <w:jc w:val="center"/>
              <w:rPr>
                <w:rFonts w:ascii="Calibri" w:hAnsi="Calibri"/>
                <w:b/>
                <w:sz w:val="16"/>
                <w:szCs w:val="16"/>
              </w:rPr>
            </w:pPr>
            <w:r w:rsidRPr="00197877">
              <w:rPr>
                <w:rFonts w:ascii="Calibri" w:hAnsi="Calibri"/>
                <w:b/>
                <w:sz w:val="16"/>
                <w:szCs w:val="16"/>
              </w:rPr>
              <w:t>w</w:t>
            </w:r>
          </w:p>
          <w:p w:rsidR="00A60FAE" w:rsidRPr="00197877" w:rsidRDefault="00A60FAE" w:rsidP="008E69A4">
            <w:pPr>
              <w:jc w:val="center"/>
              <w:rPr>
                <w:rFonts w:ascii="Calibri" w:hAnsi="Calibri"/>
                <w:b/>
                <w:sz w:val="16"/>
                <w:szCs w:val="16"/>
              </w:rPr>
            </w:pPr>
            <w:proofErr w:type="spellStart"/>
            <w:r w:rsidRPr="00197877">
              <w:rPr>
                <w:rFonts w:ascii="Calibri" w:hAnsi="Calibri"/>
                <w:b/>
                <w:sz w:val="16"/>
                <w:szCs w:val="16"/>
              </w:rPr>
              <w:t>osob</w:t>
            </w:r>
            <w:proofErr w:type="spellEnd"/>
            <w:r w:rsidRPr="00197877">
              <w:rPr>
                <w:rFonts w:ascii="Calibri" w:hAnsi="Calibri"/>
                <w:b/>
                <w:sz w:val="16"/>
                <w:szCs w:val="16"/>
              </w:rPr>
              <w:t>.</w:t>
            </w:r>
          </w:p>
        </w:tc>
        <w:tc>
          <w:tcPr>
            <w:tcW w:w="567" w:type="dxa"/>
          </w:tcPr>
          <w:p w:rsidR="00A60FAE" w:rsidRPr="00197877" w:rsidRDefault="00A60FAE" w:rsidP="008E69A4">
            <w:pPr>
              <w:jc w:val="center"/>
              <w:rPr>
                <w:rFonts w:ascii="Calibri" w:hAnsi="Calibri"/>
                <w:b/>
                <w:sz w:val="16"/>
                <w:szCs w:val="16"/>
              </w:rPr>
            </w:pPr>
            <w:r w:rsidRPr="00197877">
              <w:rPr>
                <w:rFonts w:ascii="Calibri" w:hAnsi="Calibri"/>
                <w:b/>
                <w:sz w:val="16"/>
                <w:szCs w:val="16"/>
              </w:rPr>
              <w:t>%</w:t>
            </w:r>
          </w:p>
        </w:tc>
        <w:tc>
          <w:tcPr>
            <w:tcW w:w="708" w:type="dxa"/>
          </w:tcPr>
          <w:p w:rsidR="00A60FAE" w:rsidRPr="00197877" w:rsidRDefault="00A60FAE" w:rsidP="008E69A4">
            <w:pPr>
              <w:jc w:val="center"/>
              <w:rPr>
                <w:rFonts w:ascii="Calibri" w:hAnsi="Calibri"/>
                <w:b/>
                <w:sz w:val="16"/>
                <w:szCs w:val="16"/>
              </w:rPr>
            </w:pPr>
            <w:r w:rsidRPr="00197877">
              <w:rPr>
                <w:rFonts w:ascii="Calibri" w:hAnsi="Calibri"/>
                <w:b/>
                <w:sz w:val="16"/>
                <w:szCs w:val="16"/>
              </w:rPr>
              <w:t>W</w:t>
            </w:r>
          </w:p>
          <w:p w:rsidR="00A60FAE" w:rsidRPr="00197877" w:rsidRDefault="00392A0D" w:rsidP="008E69A4">
            <w:pPr>
              <w:jc w:val="center"/>
              <w:rPr>
                <w:rFonts w:ascii="Calibri" w:hAnsi="Calibri"/>
                <w:b/>
                <w:sz w:val="16"/>
                <w:szCs w:val="16"/>
              </w:rPr>
            </w:pPr>
            <w:proofErr w:type="spellStart"/>
            <w:r w:rsidRPr="00197877">
              <w:rPr>
                <w:rFonts w:ascii="Calibri" w:hAnsi="Calibri"/>
                <w:b/>
                <w:sz w:val="16"/>
                <w:szCs w:val="16"/>
              </w:rPr>
              <w:t>osob</w:t>
            </w:r>
            <w:proofErr w:type="spellEnd"/>
          </w:p>
        </w:tc>
        <w:tc>
          <w:tcPr>
            <w:tcW w:w="567" w:type="dxa"/>
          </w:tcPr>
          <w:p w:rsidR="00A60FAE" w:rsidRPr="00197877" w:rsidRDefault="00A60FAE" w:rsidP="008E69A4">
            <w:pPr>
              <w:jc w:val="center"/>
              <w:rPr>
                <w:rFonts w:ascii="Calibri" w:hAnsi="Calibri"/>
                <w:b/>
                <w:sz w:val="16"/>
                <w:szCs w:val="16"/>
              </w:rPr>
            </w:pPr>
            <w:r w:rsidRPr="00197877">
              <w:rPr>
                <w:rFonts w:ascii="Calibri" w:hAnsi="Calibri"/>
                <w:b/>
                <w:sz w:val="16"/>
                <w:szCs w:val="16"/>
              </w:rPr>
              <w:t>%</w:t>
            </w:r>
          </w:p>
        </w:tc>
        <w:tc>
          <w:tcPr>
            <w:tcW w:w="709" w:type="dxa"/>
          </w:tcPr>
          <w:p w:rsidR="00A60FAE" w:rsidRPr="00197877" w:rsidRDefault="00A60FAE" w:rsidP="008E69A4">
            <w:pPr>
              <w:jc w:val="center"/>
              <w:rPr>
                <w:rFonts w:ascii="Calibri" w:hAnsi="Calibri"/>
                <w:b/>
                <w:sz w:val="16"/>
                <w:szCs w:val="16"/>
              </w:rPr>
            </w:pPr>
            <w:r w:rsidRPr="00197877">
              <w:rPr>
                <w:rFonts w:ascii="Calibri" w:hAnsi="Calibri"/>
                <w:b/>
                <w:sz w:val="16"/>
                <w:szCs w:val="16"/>
              </w:rPr>
              <w:t>w</w:t>
            </w:r>
          </w:p>
          <w:p w:rsidR="00A60FAE" w:rsidRPr="00197877" w:rsidRDefault="00A60FAE" w:rsidP="008E69A4">
            <w:pPr>
              <w:jc w:val="center"/>
              <w:rPr>
                <w:rFonts w:ascii="Calibri" w:hAnsi="Calibri"/>
                <w:b/>
                <w:sz w:val="16"/>
                <w:szCs w:val="16"/>
              </w:rPr>
            </w:pPr>
            <w:proofErr w:type="spellStart"/>
            <w:r w:rsidRPr="00197877">
              <w:rPr>
                <w:rFonts w:ascii="Calibri" w:hAnsi="Calibri"/>
                <w:b/>
                <w:sz w:val="16"/>
                <w:szCs w:val="16"/>
              </w:rPr>
              <w:t>osob</w:t>
            </w:r>
            <w:proofErr w:type="spellEnd"/>
            <w:r w:rsidRPr="00197877">
              <w:rPr>
                <w:rFonts w:ascii="Calibri" w:hAnsi="Calibri"/>
                <w:b/>
                <w:sz w:val="16"/>
                <w:szCs w:val="16"/>
              </w:rPr>
              <w:t>.</w:t>
            </w:r>
          </w:p>
        </w:tc>
        <w:tc>
          <w:tcPr>
            <w:tcW w:w="567" w:type="dxa"/>
          </w:tcPr>
          <w:p w:rsidR="00A60FAE" w:rsidRPr="00197877" w:rsidRDefault="00A60FAE" w:rsidP="008E69A4">
            <w:pPr>
              <w:jc w:val="center"/>
              <w:rPr>
                <w:rFonts w:ascii="Calibri" w:hAnsi="Calibri"/>
                <w:b/>
                <w:bCs/>
                <w:sz w:val="16"/>
                <w:szCs w:val="16"/>
              </w:rPr>
            </w:pPr>
            <w:r w:rsidRPr="00197877">
              <w:rPr>
                <w:rFonts w:ascii="Calibri" w:hAnsi="Calibri"/>
                <w:b/>
                <w:bCs/>
                <w:sz w:val="16"/>
                <w:szCs w:val="16"/>
              </w:rPr>
              <w:t>%</w:t>
            </w:r>
          </w:p>
        </w:tc>
      </w:tr>
      <w:tr w:rsidR="00197877" w:rsidRPr="00392A0D" w:rsidTr="00197877">
        <w:tc>
          <w:tcPr>
            <w:tcW w:w="1418" w:type="dxa"/>
          </w:tcPr>
          <w:p w:rsidR="00A60FAE" w:rsidRPr="008E69A4" w:rsidRDefault="00A60FAE" w:rsidP="008E69A4">
            <w:pPr>
              <w:jc w:val="both"/>
              <w:rPr>
                <w:rFonts w:ascii="Calibri" w:hAnsi="Calibri"/>
                <w:sz w:val="20"/>
                <w:szCs w:val="20"/>
              </w:rPr>
            </w:pPr>
            <w:r w:rsidRPr="008E69A4">
              <w:rPr>
                <w:rFonts w:ascii="Calibri" w:hAnsi="Calibri"/>
                <w:sz w:val="20"/>
                <w:szCs w:val="20"/>
              </w:rPr>
              <w:t>wojewódzkim</w:t>
            </w:r>
          </w:p>
        </w:tc>
        <w:tc>
          <w:tcPr>
            <w:tcW w:w="851" w:type="dxa"/>
          </w:tcPr>
          <w:p w:rsidR="00A60FAE" w:rsidRPr="00197877" w:rsidRDefault="00A60FAE" w:rsidP="008E69A4">
            <w:pPr>
              <w:jc w:val="center"/>
              <w:rPr>
                <w:rFonts w:ascii="Calibri" w:hAnsi="Calibri"/>
                <w:sz w:val="18"/>
                <w:szCs w:val="18"/>
              </w:rPr>
            </w:pPr>
            <w:r w:rsidRPr="00197877">
              <w:rPr>
                <w:rFonts w:ascii="Calibri" w:hAnsi="Calibri"/>
                <w:sz w:val="18"/>
                <w:szCs w:val="18"/>
              </w:rPr>
              <w:t>113</w:t>
            </w:r>
          </w:p>
        </w:tc>
        <w:tc>
          <w:tcPr>
            <w:tcW w:w="567" w:type="dxa"/>
          </w:tcPr>
          <w:p w:rsidR="00A60FAE" w:rsidRPr="00197877" w:rsidRDefault="00A60FAE" w:rsidP="008E69A4">
            <w:pPr>
              <w:jc w:val="center"/>
              <w:rPr>
                <w:rFonts w:ascii="Calibri" w:hAnsi="Calibri"/>
                <w:sz w:val="18"/>
                <w:szCs w:val="18"/>
              </w:rPr>
            </w:pPr>
            <w:r w:rsidRPr="00197877">
              <w:rPr>
                <w:rFonts w:ascii="Calibri" w:hAnsi="Calibri"/>
                <w:sz w:val="18"/>
                <w:szCs w:val="18"/>
              </w:rPr>
              <w:t>16,4</w:t>
            </w:r>
          </w:p>
        </w:tc>
        <w:tc>
          <w:tcPr>
            <w:tcW w:w="850" w:type="dxa"/>
          </w:tcPr>
          <w:p w:rsidR="00A60FAE" w:rsidRPr="00197877" w:rsidRDefault="00A60FAE" w:rsidP="008E69A4">
            <w:pPr>
              <w:jc w:val="center"/>
              <w:rPr>
                <w:rFonts w:ascii="Calibri" w:hAnsi="Calibri"/>
                <w:sz w:val="18"/>
                <w:szCs w:val="18"/>
              </w:rPr>
            </w:pPr>
            <w:r w:rsidRPr="00197877">
              <w:rPr>
                <w:rFonts w:ascii="Calibri" w:hAnsi="Calibri"/>
                <w:sz w:val="18"/>
                <w:szCs w:val="18"/>
              </w:rPr>
              <w:t>121</w:t>
            </w:r>
          </w:p>
        </w:tc>
        <w:tc>
          <w:tcPr>
            <w:tcW w:w="709" w:type="dxa"/>
          </w:tcPr>
          <w:p w:rsidR="00A60FAE" w:rsidRPr="00197877" w:rsidRDefault="00A60FAE" w:rsidP="008E69A4">
            <w:pPr>
              <w:jc w:val="center"/>
              <w:rPr>
                <w:rFonts w:ascii="Calibri" w:hAnsi="Calibri"/>
                <w:sz w:val="18"/>
                <w:szCs w:val="18"/>
              </w:rPr>
            </w:pPr>
            <w:r w:rsidRPr="00197877">
              <w:rPr>
                <w:rFonts w:ascii="Calibri" w:hAnsi="Calibri"/>
                <w:sz w:val="18"/>
                <w:szCs w:val="18"/>
              </w:rPr>
              <w:t>17,5</w:t>
            </w:r>
          </w:p>
        </w:tc>
        <w:tc>
          <w:tcPr>
            <w:tcW w:w="850" w:type="dxa"/>
          </w:tcPr>
          <w:p w:rsidR="00A60FAE" w:rsidRPr="00197877" w:rsidRDefault="00A60FAE" w:rsidP="008E69A4">
            <w:pPr>
              <w:jc w:val="center"/>
              <w:rPr>
                <w:rFonts w:ascii="Calibri" w:hAnsi="Calibri"/>
                <w:sz w:val="18"/>
                <w:szCs w:val="18"/>
              </w:rPr>
            </w:pPr>
            <w:r w:rsidRPr="00197877">
              <w:rPr>
                <w:rFonts w:ascii="Calibri" w:hAnsi="Calibri"/>
                <w:sz w:val="18"/>
                <w:szCs w:val="18"/>
              </w:rPr>
              <w:t>132</w:t>
            </w:r>
          </w:p>
        </w:tc>
        <w:tc>
          <w:tcPr>
            <w:tcW w:w="709" w:type="dxa"/>
          </w:tcPr>
          <w:p w:rsidR="00A60FAE" w:rsidRPr="00197877" w:rsidRDefault="00A60FAE" w:rsidP="008E69A4">
            <w:pPr>
              <w:jc w:val="center"/>
              <w:rPr>
                <w:rFonts w:ascii="Calibri" w:hAnsi="Calibri"/>
                <w:sz w:val="18"/>
                <w:szCs w:val="18"/>
              </w:rPr>
            </w:pPr>
            <w:r w:rsidRPr="00197877">
              <w:rPr>
                <w:rFonts w:ascii="Calibri" w:hAnsi="Calibri"/>
                <w:sz w:val="18"/>
                <w:szCs w:val="18"/>
              </w:rPr>
              <w:t>17,9</w:t>
            </w:r>
          </w:p>
        </w:tc>
        <w:tc>
          <w:tcPr>
            <w:tcW w:w="709" w:type="dxa"/>
          </w:tcPr>
          <w:p w:rsidR="00A60FAE" w:rsidRPr="00197877" w:rsidRDefault="00A60FAE" w:rsidP="008E69A4">
            <w:pPr>
              <w:jc w:val="center"/>
              <w:rPr>
                <w:rFonts w:ascii="Calibri" w:hAnsi="Calibri"/>
                <w:sz w:val="18"/>
                <w:szCs w:val="18"/>
              </w:rPr>
            </w:pPr>
            <w:r w:rsidRPr="00197877">
              <w:rPr>
                <w:rFonts w:ascii="Calibri" w:hAnsi="Calibri"/>
                <w:sz w:val="18"/>
                <w:szCs w:val="18"/>
              </w:rPr>
              <w:t>165</w:t>
            </w:r>
          </w:p>
        </w:tc>
        <w:tc>
          <w:tcPr>
            <w:tcW w:w="567" w:type="dxa"/>
          </w:tcPr>
          <w:p w:rsidR="00A60FAE" w:rsidRPr="00197877" w:rsidRDefault="00A60FAE" w:rsidP="008E69A4">
            <w:pPr>
              <w:jc w:val="center"/>
              <w:rPr>
                <w:rFonts w:ascii="Calibri" w:hAnsi="Calibri"/>
                <w:sz w:val="18"/>
                <w:szCs w:val="18"/>
              </w:rPr>
            </w:pPr>
            <w:r w:rsidRPr="00197877">
              <w:rPr>
                <w:rFonts w:ascii="Calibri" w:hAnsi="Calibri"/>
                <w:sz w:val="18"/>
                <w:szCs w:val="18"/>
              </w:rPr>
              <w:t>21,4</w:t>
            </w:r>
          </w:p>
        </w:tc>
        <w:tc>
          <w:tcPr>
            <w:tcW w:w="709" w:type="dxa"/>
          </w:tcPr>
          <w:p w:rsidR="00A60FAE" w:rsidRPr="00197877" w:rsidRDefault="00A60FAE" w:rsidP="008E69A4">
            <w:pPr>
              <w:jc w:val="center"/>
              <w:rPr>
                <w:rFonts w:ascii="Calibri" w:hAnsi="Calibri"/>
                <w:sz w:val="18"/>
                <w:szCs w:val="18"/>
              </w:rPr>
            </w:pPr>
            <w:r w:rsidRPr="00197877">
              <w:rPr>
                <w:rFonts w:ascii="Calibri" w:hAnsi="Calibri"/>
                <w:sz w:val="18"/>
                <w:szCs w:val="18"/>
              </w:rPr>
              <w:t>176</w:t>
            </w:r>
          </w:p>
        </w:tc>
        <w:tc>
          <w:tcPr>
            <w:tcW w:w="567" w:type="dxa"/>
          </w:tcPr>
          <w:p w:rsidR="00A60FAE" w:rsidRPr="00197877" w:rsidRDefault="00A60FAE" w:rsidP="008E69A4">
            <w:pPr>
              <w:jc w:val="center"/>
              <w:rPr>
                <w:rFonts w:ascii="Calibri" w:hAnsi="Calibri"/>
                <w:sz w:val="18"/>
                <w:szCs w:val="18"/>
              </w:rPr>
            </w:pPr>
            <w:r w:rsidRPr="00197877">
              <w:rPr>
                <w:rFonts w:ascii="Calibri" w:hAnsi="Calibri"/>
                <w:sz w:val="18"/>
                <w:szCs w:val="18"/>
              </w:rPr>
              <w:t>22</w:t>
            </w:r>
          </w:p>
        </w:tc>
        <w:tc>
          <w:tcPr>
            <w:tcW w:w="708" w:type="dxa"/>
          </w:tcPr>
          <w:p w:rsidR="00A60FAE" w:rsidRPr="00197877" w:rsidRDefault="00A60FAE" w:rsidP="008E69A4">
            <w:pPr>
              <w:jc w:val="center"/>
              <w:rPr>
                <w:rFonts w:ascii="Calibri" w:hAnsi="Calibri"/>
                <w:sz w:val="18"/>
                <w:szCs w:val="18"/>
              </w:rPr>
            </w:pPr>
            <w:r w:rsidRPr="00197877">
              <w:rPr>
                <w:rFonts w:ascii="Calibri" w:hAnsi="Calibri"/>
                <w:sz w:val="18"/>
                <w:szCs w:val="18"/>
              </w:rPr>
              <w:t>195</w:t>
            </w:r>
          </w:p>
        </w:tc>
        <w:tc>
          <w:tcPr>
            <w:tcW w:w="567" w:type="dxa"/>
          </w:tcPr>
          <w:p w:rsidR="00A60FAE" w:rsidRPr="00197877" w:rsidRDefault="00A60FAE" w:rsidP="008E69A4">
            <w:pPr>
              <w:jc w:val="center"/>
              <w:rPr>
                <w:rFonts w:ascii="Calibri" w:hAnsi="Calibri"/>
                <w:sz w:val="18"/>
                <w:szCs w:val="18"/>
              </w:rPr>
            </w:pPr>
            <w:r w:rsidRPr="00197877">
              <w:rPr>
                <w:rFonts w:ascii="Calibri" w:hAnsi="Calibri"/>
                <w:sz w:val="18"/>
                <w:szCs w:val="18"/>
              </w:rPr>
              <w:t>24</w:t>
            </w:r>
          </w:p>
        </w:tc>
        <w:tc>
          <w:tcPr>
            <w:tcW w:w="709" w:type="dxa"/>
          </w:tcPr>
          <w:p w:rsidR="00A60FAE" w:rsidRPr="00197877" w:rsidRDefault="00A60FAE" w:rsidP="008E69A4">
            <w:pPr>
              <w:jc w:val="center"/>
              <w:rPr>
                <w:rFonts w:ascii="Calibri" w:hAnsi="Calibri"/>
                <w:sz w:val="18"/>
                <w:szCs w:val="18"/>
              </w:rPr>
            </w:pPr>
            <w:r w:rsidRPr="00197877">
              <w:rPr>
                <w:rFonts w:ascii="Calibri" w:hAnsi="Calibri"/>
                <w:sz w:val="18"/>
                <w:szCs w:val="18"/>
              </w:rPr>
              <w:t>195</w:t>
            </w:r>
          </w:p>
        </w:tc>
        <w:tc>
          <w:tcPr>
            <w:tcW w:w="567" w:type="dxa"/>
          </w:tcPr>
          <w:p w:rsidR="00A60FAE" w:rsidRPr="00197877" w:rsidRDefault="00A60FAE" w:rsidP="008E69A4">
            <w:pPr>
              <w:jc w:val="center"/>
              <w:rPr>
                <w:rFonts w:ascii="Calibri" w:hAnsi="Calibri"/>
                <w:b/>
                <w:bCs/>
                <w:sz w:val="18"/>
                <w:szCs w:val="18"/>
              </w:rPr>
            </w:pPr>
            <w:r w:rsidRPr="00197877">
              <w:rPr>
                <w:rFonts w:ascii="Calibri" w:hAnsi="Calibri"/>
                <w:b/>
                <w:bCs/>
                <w:sz w:val="18"/>
                <w:szCs w:val="18"/>
              </w:rPr>
              <w:t>24,5</w:t>
            </w:r>
          </w:p>
        </w:tc>
      </w:tr>
      <w:tr w:rsidR="00197877" w:rsidRPr="00392A0D" w:rsidTr="00197877">
        <w:tc>
          <w:tcPr>
            <w:tcW w:w="1418" w:type="dxa"/>
          </w:tcPr>
          <w:p w:rsidR="00A60FAE" w:rsidRPr="008E69A4" w:rsidRDefault="00A60FAE" w:rsidP="008E69A4">
            <w:pPr>
              <w:jc w:val="both"/>
              <w:rPr>
                <w:rFonts w:ascii="Calibri" w:hAnsi="Calibri"/>
                <w:sz w:val="20"/>
                <w:szCs w:val="20"/>
              </w:rPr>
            </w:pPr>
            <w:r w:rsidRPr="008E69A4">
              <w:rPr>
                <w:rFonts w:ascii="Calibri" w:hAnsi="Calibri"/>
                <w:sz w:val="20"/>
                <w:szCs w:val="20"/>
              </w:rPr>
              <w:t>powiatowych</w:t>
            </w:r>
          </w:p>
        </w:tc>
        <w:tc>
          <w:tcPr>
            <w:tcW w:w="851" w:type="dxa"/>
          </w:tcPr>
          <w:p w:rsidR="00A60FAE" w:rsidRPr="00197877" w:rsidRDefault="00A60FAE" w:rsidP="008E69A4">
            <w:pPr>
              <w:jc w:val="center"/>
              <w:rPr>
                <w:rFonts w:ascii="Calibri" w:hAnsi="Calibri"/>
                <w:sz w:val="18"/>
                <w:szCs w:val="18"/>
              </w:rPr>
            </w:pPr>
            <w:r w:rsidRPr="00197877">
              <w:rPr>
                <w:rFonts w:ascii="Calibri" w:hAnsi="Calibri"/>
                <w:sz w:val="18"/>
                <w:szCs w:val="18"/>
              </w:rPr>
              <w:t>578</w:t>
            </w:r>
          </w:p>
        </w:tc>
        <w:tc>
          <w:tcPr>
            <w:tcW w:w="567" w:type="dxa"/>
          </w:tcPr>
          <w:p w:rsidR="00A60FAE" w:rsidRPr="00197877" w:rsidRDefault="00A60FAE" w:rsidP="008E69A4">
            <w:pPr>
              <w:jc w:val="center"/>
              <w:rPr>
                <w:rFonts w:ascii="Calibri" w:hAnsi="Calibri"/>
                <w:sz w:val="18"/>
                <w:szCs w:val="18"/>
              </w:rPr>
            </w:pPr>
            <w:r w:rsidRPr="00197877">
              <w:rPr>
                <w:rFonts w:ascii="Calibri" w:hAnsi="Calibri"/>
                <w:sz w:val="18"/>
                <w:szCs w:val="18"/>
              </w:rPr>
              <w:t>83,6</w:t>
            </w:r>
          </w:p>
        </w:tc>
        <w:tc>
          <w:tcPr>
            <w:tcW w:w="850" w:type="dxa"/>
          </w:tcPr>
          <w:p w:rsidR="00A60FAE" w:rsidRPr="00197877" w:rsidRDefault="00A60FAE" w:rsidP="008E69A4">
            <w:pPr>
              <w:jc w:val="center"/>
              <w:rPr>
                <w:rFonts w:ascii="Calibri" w:hAnsi="Calibri"/>
                <w:sz w:val="18"/>
                <w:szCs w:val="18"/>
              </w:rPr>
            </w:pPr>
            <w:r w:rsidRPr="00197877">
              <w:rPr>
                <w:rFonts w:ascii="Calibri" w:hAnsi="Calibri"/>
                <w:sz w:val="18"/>
                <w:szCs w:val="18"/>
              </w:rPr>
              <w:t>571</w:t>
            </w:r>
          </w:p>
        </w:tc>
        <w:tc>
          <w:tcPr>
            <w:tcW w:w="709" w:type="dxa"/>
          </w:tcPr>
          <w:p w:rsidR="00A60FAE" w:rsidRPr="00197877" w:rsidRDefault="00A60FAE" w:rsidP="008E69A4">
            <w:pPr>
              <w:jc w:val="center"/>
              <w:rPr>
                <w:rFonts w:ascii="Calibri" w:hAnsi="Calibri"/>
                <w:sz w:val="18"/>
                <w:szCs w:val="18"/>
              </w:rPr>
            </w:pPr>
            <w:r w:rsidRPr="00197877">
              <w:rPr>
                <w:rFonts w:ascii="Calibri" w:hAnsi="Calibri"/>
                <w:sz w:val="18"/>
                <w:szCs w:val="18"/>
              </w:rPr>
              <w:t>82,5</w:t>
            </w:r>
          </w:p>
        </w:tc>
        <w:tc>
          <w:tcPr>
            <w:tcW w:w="850" w:type="dxa"/>
          </w:tcPr>
          <w:p w:rsidR="00A60FAE" w:rsidRPr="00197877" w:rsidRDefault="00A60FAE" w:rsidP="008E69A4">
            <w:pPr>
              <w:jc w:val="center"/>
              <w:rPr>
                <w:rFonts w:ascii="Calibri" w:hAnsi="Calibri"/>
                <w:sz w:val="18"/>
                <w:szCs w:val="18"/>
              </w:rPr>
            </w:pPr>
            <w:r w:rsidRPr="00197877">
              <w:rPr>
                <w:rFonts w:ascii="Calibri" w:hAnsi="Calibri"/>
                <w:sz w:val="18"/>
                <w:szCs w:val="18"/>
              </w:rPr>
              <w:t>606</w:t>
            </w:r>
          </w:p>
        </w:tc>
        <w:tc>
          <w:tcPr>
            <w:tcW w:w="709" w:type="dxa"/>
          </w:tcPr>
          <w:p w:rsidR="00A60FAE" w:rsidRPr="00197877" w:rsidRDefault="00A60FAE" w:rsidP="008E69A4">
            <w:pPr>
              <w:jc w:val="center"/>
              <w:rPr>
                <w:rFonts w:ascii="Calibri" w:hAnsi="Calibri"/>
                <w:sz w:val="18"/>
                <w:szCs w:val="18"/>
              </w:rPr>
            </w:pPr>
            <w:r w:rsidRPr="00197877">
              <w:rPr>
                <w:rFonts w:ascii="Calibri" w:hAnsi="Calibri"/>
                <w:sz w:val="18"/>
                <w:szCs w:val="18"/>
              </w:rPr>
              <w:t>82,1</w:t>
            </w:r>
          </w:p>
        </w:tc>
        <w:tc>
          <w:tcPr>
            <w:tcW w:w="709" w:type="dxa"/>
          </w:tcPr>
          <w:p w:rsidR="00A60FAE" w:rsidRPr="00197877" w:rsidRDefault="00A60FAE" w:rsidP="008E69A4">
            <w:pPr>
              <w:jc w:val="center"/>
              <w:rPr>
                <w:rFonts w:ascii="Calibri" w:hAnsi="Calibri"/>
                <w:sz w:val="18"/>
                <w:szCs w:val="18"/>
              </w:rPr>
            </w:pPr>
            <w:r w:rsidRPr="00197877">
              <w:rPr>
                <w:rFonts w:ascii="Calibri" w:hAnsi="Calibri"/>
                <w:sz w:val="18"/>
                <w:szCs w:val="18"/>
              </w:rPr>
              <w:t>605</w:t>
            </w:r>
          </w:p>
        </w:tc>
        <w:tc>
          <w:tcPr>
            <w:tcW w:w="567" w:type="dxa"/>
          </w:tcPr>
          <w:p w:rsidR="00A60FAE" w:rsidRPr="00197877" w:rsidRDefault="00A60FAE" w:rsidP="008E69A4">
            <w:pPr>
              <w:jc w:val="center"/>
              <w:rPr>
                <w:rFonts w:ascii="Calibri" w:hAnsi="Calibri"/>
                <w:sz w:val="18"/>
                <w:szCs w:val="18"/>
              </w:rPr>
            </w:pPr>
            <w:r w:rsidRPr="00197877">
              <w:rPr>
                <w:rFonts w:ascii="Calibri" w:hAnsi="Calibri"/>
                <w:sz w:val="18"/>
                <w:szCs w:val="18"/>
              </w:rPr>
              <w:t>78,6</w:t>
            </w:r>
          </w:p>
        </w:tc>
        <w:tc>
          <w:tcPr>
            <w:tcW w:w="709" w:type="dxa"/>
          </w:tcPr>
          <w:p w:rsidR="00A60FAE" w:rsidRPr="00197877" w:rsidRDefault="00A60FAE" w:rsidP="008E69A4">
            <w:pPr>
              <w:jc w:val="center"/>
              <w:rPr>
                <w:rFonts w:ascii="Calibri" w:hAnsi="Calibri"/>
                <w:sz w:val="18"/>
                <w:szCs w:val="18"/>
              </w:rPr>
            </w:pPr>
            <w:r w:rsidRPr="00197877">
              <w:rPr>
                <w:rFonts w:ascii="Calibri" w:hAnsi="Calibri"/>
                <w:sz w:val="18"/>
                <w:szCs w:val="18"/>
              </w:rPr>
              <w:t>621</w:t>
            </w:r>
          </w:p>
        </w:tc>
        <w:tc>
          <w:tcPr>
            <w:tcW w:w="567" w:type="dxa"/>
          </w:tcPr>
          <w:p w:rsidR="00A60FAE" w:rsidRPr="00197877" w:rsidRDefault="00A60FAE" w:rsidP="008E69A4">
            <w:pPr>
              <w:jc w:val="center"/>
              <w:rPr>
                <w:rFonts w:ascii="Calibri" w:hAnsi="Calibri"/>
                <w:sz w:val="18"/>
                <w:szCs w:val="18"/>
              </w:rPr>
            </w:pPr>
            <w:r w:rsidRPr="00197877">
              <w:rPr>
                <w:rFonts w:ascii="Calibri" w:hAnsi="Calibri"/>
                <w:sz w:val="18"/>
                <w:szCs w:val="18"/>
              </w:rPr>
              <w:t>78</w:t>
            </w:r>
          </w:p>
        </w:tc>
        <w:tc>
          <w:tcPr>
            <w:tcW w:w="708" w:type="dxa"/>
          </w:tcPr>
          <w:p w:rsidR="00A60FAE" w:rsidRPr="00197877" w:rsidRDefault="00A60FAE" w:rsidP="008E69A4">
            <w:pPr>
              <w:jc w:val="center"/>
              <w:rPr>
                <w:rFonts w:ascii="Calibri" w:hAnsi="Calibri"/>
                <w:sz w:val="18"/>
                <w:szCs w:val="18"/>
              </w:rPr>
            </w:pPr>
            <w:r w:rsidRPr="00197877">
              <w:rPr>
                <w:rFonts w:ascii="Calibri" w:hAnsi="Calibri"/>
                <w:sz w:val="18"/>
                <w:szCs w:val="18"/>
              </w:rPr>
              <w:t>622</w:t>
            </w:r>
          </w:p>
        </w:tc>
        <w:tc>
          <w:tcPr>
            <w:tcW w:w="567" w:type="dxa"/>
          </w:tcPr>
          <w:p w:rsidR="00A60FAE" w:rsidRPr="00197877" w:rsidRDefault="00A60FAE" w:rsidP="008E69A4">
            <w:pPr>
              <w:jc w:val="center"/>
              <w:rPr>
                <w:rFonts w:ascii="Calibri" w:hAnsi="Calibri"/>
                <w:sz w:val="18"/>
                <w:szCs w:val="18"/>
              </w:rPr>
            </w:pPr>
            <w:r w:rsidRPr="00197877">
              <w:rPr>
                <w:rFonts w:ascii="Calibri" w:hAnsi="Calibri"/>
                <w:sz w:val="18"/>
                <w:szCs w:val="18"/>
              </w:rPr>
              <w:t>76</w:t>
            </w:r>
          </w:p>
        </w:tc>
        <w:tc>
          <w:tcPr>
            <w:tcW w:w="709" w:type="dxa"/>
          </w:tcPr>
          <w:p w:rsidR="00A60FAE" w:rsidRPr="00197877" w:rsidRDefault="00A60FAE" w:rsidP="008E69A4">
            <w:pPr>
              <w:jc w:val="center"/>
              <w:rPr>
                <w:rFonts w:ascii="Calibri" w:hAnsi="Calibri"/>
                <w:sz w:val="18"/>
                <w:szCs w:val="18"/>
              </w:rPr>
            </w:pPr>
            <w:r w:rsidRPr="00197877">
              <w:rPr>
                <w:rFonts w:ascii="Calibri" w:hAnsi="Calibri"/>
                <w:sz w:val="18"/>
                <w:szCs w:val="18"/>
              </w:rPr>
              <w:t>601</w:t>
            </w:r>
          </w:p>
        </w:tc>
        <w:tc>
          <w:tcPr>
            <w:tcW w:w="567" w:type="dxa"/>
          </w:tcPr>
          <w:p w:rsidR="00A60FAE" w:rsidRPr="00197877" w:rsidRDefault="00A60FAE" w:rsidP="008E69A4">
            <w:pPr>
              <w:jc w:val="center"/>
              <w:rPr>
                <w:rFonts w:ascii="Calibri" w:hAnsi="Calibri"/>
                <w:b/>
                <w:bCs/>
                <w:sz w:val="18"/>
                <w:szCs w:val="18"/>
              </w:rPr>
            </w:pPr>
            <w:r w:rsidRPr="00197877">
              <w:rPr>
                <w:rFonts w:ascii="Calibri" w:hAnsi="Calibri"/>
                <w:b/>
                <w:bCs/>
                <w:sz w:val="18"/>
                <w:szCs w:val="18"/>
              </w:rPr>
              <w:t>75,5</w:t>
            </w:r>
          </w:p>
        </w:tc>
      </w:tr>
      <w:tr w:rsidR="00197877" w:rsidRPr="00392A0D" w:rsidTr="00197877">
        <w:tc>
          <w:tcPr>
            <w:tcW w:w="1418" w:type="dxa"/>
          </w:tcPr>
          <w:p w:rsidR="00A60FAE" w:rsidRPr="008E69A4" w:rsidRDefault="00A60FAE" w:rsidP="00197877">
            <w:pPr>
              <w:jc w:val="both"/>
              <w:rPr>
                <w:rFonts w:ascii="Calibri" w:hAnsi="Calibri"/>
                <w:b/>
                <w:bCs/>
                <w:sz w:val="20"/>
                <w:szCs w:val="20"/>
              </w:rPr>
            </w:pPr>
            <w:r w:rsidRPr="008E69A4">
              <w:rPr>
                <w:rFonts w:ascii="Calibri" w:hAnsi="Calibri"/>
                <w:b/>
                <w:bCs/>
                <w:sz w:val="20"/>
                <w:szCs w:val="20"/>
              </w:rPr>
              <w:t xml:space="preserve">     Razem:</w:t>
            </w:r>
          </w:p>
        </w:tc>
        <w:tc>
          <w:tcPr>
            <w:tcW w:w="851" w:type="dxa"/>
          </w:tcPr>
          <w:p w:rsidR="00A60FAE" w:rsidRPr="00197877" w:rsidRDefault="00A60FAE" w:rsidP="008E69A4">
            <w:pPr>
              <w:jc w:val="center"/>
              <w:rPr>
                <w:rFonts w:ascii="Calibri" w:hAnsi="Calibri"/>
                <w:b/>
                <w:bCs/>
                <w:sz w:val="18"/>
                <w:szCs w:val="18"/>
              </w:rPr>
            </w:pPr>
            <w:r w:rsidRPr="00197877">
              <w:rPr>
                <w:rFonts w:ascii="Calibri" w:hAnsi="Calibri"/>
                <w:b/>
                <w:bCs/>
                <w:sz w:val="18"/>
                <w:szCs w:val="18"/>
              </w:rPr>
              <w:t>691</w:t>
            </w:r>
          </w:p>
        </w:tc>
        <w:tc>
          <w:tcPr>
            <w:tcW w:w="567" w:type="dxa"/>
          </w:tcPr>
          <w:p w:rsidR="00A60FAE" w:rsidRPr="00197877" w:rsidRDefault="00A60FAE" w:rsidP="008E69A4">
            <w:pPr>
              <w:jc w:val="center"/>
              <w:rPr>
                <w:rFonts w:ascii="Calibri" w:hAnsi="Calibri"/>
                <w:b/>
                <w:bCs/>
                <w:sz w:val="18"/>
                <w:szCs w:val="18"/>
              </w:rPr>
            </w:pPr>
            <w:r w:rsidRPr="00197877">
              <w:rPr>
                <w:rFonts w:ascii="Calibri" w:hAnsi="Calibri"/>
                <w:b/>
                <w:bCs/>
                <w:sz w:val="18"/>
                <w:szCs w:val="18"/>
              </w:rPr>
              <w:t>100</w:t>
            </w:r>
          </w:p>
        </w:tc>
        <w:tc>
          <w:tcPr>
            <w:tcW w:w="850" w:type="dxa"/>
          </w:tcPr>
          <w:p w:rsidR="00A60FAE" w:rsidRPr="00197877" w:rsidRDefault="00A60FAE" w:rsidP="008E69A4">
            <w:pPr>
              <w:jc w:val="center"/>
              <w:rPr>
                <w:rFonts w:ascii="Calibri" w:hAnsi="Calibri"/>
                <w:b/>
                <w:bCs/>
                <w:sz w:val="18"/>
                <w:szCs w:val="18"/>
              </w:rPr>
            </w:pPr>
            <w:r w:rsidRPr="00197877">
              <w:rPr>
                <w:rFonts w:ascii="Calibri" w:hAnsi="Calibri"/>
                <w:b/>
                <w:bCs/>
                <w:sz w:val="18"/>
                <w:szCs w:val="18"/>
              </w:rPr>
              <w:t>692</w:t>
            </w:r>
          </w:p>
        </w:tc>
        <w:tc>
          <w:tcPr>
            <w:tcW w:w="709" w:type="dxa"/>
          </w:tcPr>
          <w:p w:rsidR="00A60FAE" w:rsidRPr="00197877" w:rsidRDefault="00A60FAE" w:rsidP="008E69A4">
            <w:pPr>
              <w:jc w:val="center"/>
              <w:rPr>
                <w:rFonts w:ascii="Calibri" w:hAnsi="Calibri"/>
                <w:b/>
                <w:bCs/>
                <w:sz w:val="18"/>
                <w:szCs w:val="18"/>
              </w:rPr>
            </w:pPr>
            <w:r w:rsidRPr="00197877">
              <w:rPr>
                <w:rFonts w:ascii="Calibri" w:hAnsi="Calibri"/>
                <w:b/>
                <w:bCs/>
                <w:sz w:val="18"/>
                <w:szCs w:val="18"/>
              </w:rPr>
              <w:t>100</w:t>
            </w:r>
          </w:p>
        </w:tc>
        <w:tc>
          <w:tcPr>
            <w:tcW w:w="850" w:type="dxa"/>
          </w:tcPr>
          <w:p w:rsidR="00A60FAE" w:rsidRPr="00197877" w:rsidRDefault="00A60FAE" w:rsidP="008E69A4">
            <w:pPr>
              <w:jc w:val="center"/>
              <w:rPr>
                <w:rFonts w:ascii="Calibri" w:hAnsi="Calibri"/>
                <w:b/>
                <w:bCs/>
                <w:sz w:val="18"/>
                <w:szCs w:val="18"/>
              </w:rPr>
            </w:pPr>
            <w:r w:rsidRPr="00197877">
              <w:rPr>
                <w:rFonts w:ascii="Calibri" w:hAnsi="Calibri"/>
                <w:b/>
                <w:bCs/>
                <w:sz w:val="18"/>
                <w:szCs w:val="18"/>
              </w:rPr>
              <w:t>738</w:t>
            </w:r>
          </w:p>
        </w:tc>
        <w:tc>
          <w:tcPr>
            <w:tcW w:w="709" w:type="dxa"/>
          </w:tcPr>
          <w:p w:rsidR="00A60FAE" w:rsidRPr="00197877" w:rsidRDefault="00A60FAE" w:rsidP="008E69A4">
            <w:pPr>
              <w:jc w:val="center"/>
              <w:rPr>
                <w:rFonts w:ascii="Calibri" w:hAnsi="Calibri"/>
                <w:b/>
                <w:bCs/>
                <w:sz w:val="18"/>
                <w:szCs w:val="18"/>
              </w:rPr>
            </w:pPr>
            <w:r w:rsidRPr="00197877">
              <w:rPr>
                <w:rFonts w:ascii="Calibri" w:hAnsi="Calibri"/>
                <w:b/>
                <w:bCs/>
                <w:sz w:val="18"/>
                <w:szCs w:val="18"/>
              </w:rPr>
              <w:t>100</w:t>
            </w:r>
          </w:p>
        </w:tc>
        <w:tc>
          <w:tcPr>
            <w:tcW w:w="709" w:type="dxa"/>
          </w:tcPr>
          <w:p w:rsidR="00A60FAE" w:rsidRPr="00197877" w:rsidRDefault="00A60FAE" w:rsidP="008E69A4">
            <w:pPr>
              <w:jc w:val="center"/>
              <w:rPr>
                <w:rFonts w:ascii="Calibri" w:hAnsi="Calibri"/>
                <w:b/>
                <w:bCs/>
                <w:sz w:val="18"/>
                <w:szCs w:val="18"/>
              </w:rPr>
            </w:pPr>
            <w:r w:rsidRPr="00197877">
              <w:rPr>
                <w:rFonts w:ascii="Calibri" w:hAnsi="Calibri"/>
                <w:b/>
                <w:bCs/>
                <w:sz w:val="18"/>
                <w:szCs w:val="18"/>
              </w:rPr>
              <w:t>770</w:t>
            </w:r>
          </w:p>
        </w:tc>
        <w:tc>
          <w:tcPr>
            <w:tcW w:w="567" w:type="dxa"/>
          </w:tcPr>
          <w:p w:rsidR="00A60FAE" w:rsidRPr="00197877" w:rsidRDefault="00A60FAE" w:rsidP="008E69A4">
            <w:pPr>
              <w:jc w:val="center"/>
              <w:rPr>
                <w:rFonts w:ascii="Calibri" w:hAnsi="Calibri"/>
                <w:b/>
                <w:bCs/>
                <w:sz w:val="18"/>
                <w:szCs w:val="18"/>
              </w:rPr>
            </w:pPr>
            <w:r w:rsidRPr="00197877">
              <w:rPr>
                <w:rFonts w:ascii="Calibri" w:hAnsi="Calibri"/>
                <w:b/>
                <w:bCs/>
                <w:sz w:val="18"/>
                <w:szCs w:val="18"/>
              </w:rPr>
              <w:t>100</w:t>
            </w:r>
          </w:p>
        </w:tc>
        <w:tc>
          <w:tcPr>
            <w:tcW w:w="709" w:type="dxa"/>
          </w:tcPr>
          <w:p w:rsidR="00A60FAE" w:rsidRPr="00197877" w:rsidRDefault="00A60FAE" w:rsidP="008E69A4">
            <w:pPr>
              <w:jc w:val="center"/>
              <w:rPr>
                <w:rFonts w:ascii="Calibri" w:hAnsi="Calibri"/>
                <w:b/>
                <w:bCs/>
                <w:sz w:val="18"/>
                <w:szCs w:val="18"/>
              </w:rPr>
            </w:pPr>
            <w:r w:rsidRPr="00197877">
              <w:rPr>
                <w:rFonts w:ascii="Calibri" w:hAnsi="Calibri"/>
                <w:b/>
                <w:bCs/>
                <w:sz w:val="18"/>
                <w:szCs w:val="18"/>
              </w:rPr>
              <w:t>797</w:t>
            </w:r>
          </w:p>
        </w:tc>
        <w:tc>
          <w:tcPr>
            <w:tcW w:w="567" w:type="dxa"/>
          </w:tcPr>
          <w:p w:rsidR="00A60FAE" w:rsidRPr="00197877" w:rsidRDefault="00A60FAE" w:rsidP="008E69A4">
            <w:pPr>
              <w:jc w:val="center"/>
              <w:rPr>
                <w:rFonts w:ascii="Calibri" w:hAnsi="Calibri"/>
                <w:b/>
                <w:bCs/>
                <w:sz w:val="18"/>
                <w:szCs w:val="18"/>
              </w:rPr>
            </w:pPr>
            <w:r w:rsidRPr="00197877">
              <w:rPr>
                <w:rFonts w:ascii="Calibri" w:hAnsi="Calibri"/>
                <w:b/>
                <w:bCs/>
                <w:sz w:val="18"/>
                <w:szCs w:val="18"/>
              </w:rPr>
              <w:t>100</w:t>
            </w:r>
          </w:p>
        </w:tc>
        <w:tc>
          <w:tcPr>
            <w:tcW w:w="708" w:type="dxa"/>
          </w:tcPr>
          <w:p w:rsidR="00A60FAE" w:rsidRPr="00197877" w:rsidRDefault="00A60FAE" w:rsidP="008E69A4">
            <w:pPr>
              <w:jc w:val="center"/>
              <w:rPr>
                <w:rFonts w:ascii="Calibri" w:hAnsi="Calibri"/>
                <w:b/>
                <w:bCs/>
                <w:sz w:val="18"/>
                <w:szCs w:val="18"/>
              </w:rPr>
            </w:pPr>
            <w:r w:rsidRPr="00197877">
              <w:rPr>
                <w:rFonts w:ascii="Calibri" w:hAnsi="Calibri"/>
                <w:b/>
                <w:bCs/>
                <w:sz w:val="18"/>
                <w:szCs w:val="18"/>
              </w:rPr>
              <w:t>817</w:t>
            </w:r>
          </w:p>
        </w:tc>
        <w:tc>
          <w:tcPr>
            <w:tcW w:w="567" w:type="dxa"/>
          </w:tcPr>
          <w:p w:rsidR="00A60FAE" w:rsidRPr="00197877" w:rsidRDefault="00A60FAE" w:rsidP="008E69A4">
            <w:pPr>
              <w:jc w:val="center"/>
              <w:rPr>
                <w:rFonts w:ascii="Calibri" w:hAnsi="Calibri"/>
                <w:b/>
                <w:bCs/>
                <w:sz w:val="18"/>
                <w:szCs w:val="18"/>
              </w:rPr>
            </w:pPr>
            <w:r w:rsidRPr="00197877">
              <w:rPr>
                <w:rFonts w:ascii="Calibri" w:hAnsi="Calibri"/>
                <w:b/>
                <w:bCs/>
                <w:sz w:val="18"/>
                <w:szCs w:val="18"/>
              </w:rPr>
              <w:t>100</w:t>
            </w:r>
          </w:p>
        </w:tc>
        <w:tc>
          <w:tcPr>
            <w:tcW w:w="709" w:type="dxa"/>
          </w:tcPr>
          <w:p w:rsidR="00A60FAE" w:rsidRPr="00197877" w:rsidRDefault="00A60FAE" w:rsidP="008E69A4">
            <w:pPr>
              <w:jc w:val="center"/>
              <w:rPr>
                <w:rFonts w:ascii="Calibri" w:hAnsi="Calibri"/>
                <w:b/>
                <w:bCs/>
                <w:sz w:val="18"/>
                <w:szCs w:val="18"/>
              </w:rPr>
            </w:pPr>
            <w:r w:rsidRPr="00197877">
              <w:rPr>
                <w:rFonts w:ascii="Calibri" w:hAnsi="Calibri"/>
                <w:b/>
                <w:bCs/>
                <w:sz w:val="18"/>
                <w:szCs w:val="18"/>
              </w:rPr>
              <w:t>796</w:t>
            </w:r>
          </w:p>
        </w:tc>
        <w:tc>
          <w:tcPr>
            <w:tcW w:w="567" w:type="dxa"/>
          </w:tcPr>
          <w:p w:rsidR="00A60FAE" w:rsidRPr="00197877" w:rsidRDefault="00A60FAE" w:rsidP="008E69A4">
            <w:pPr>
              <w:jc w:val="center"/>
              <w:rPr>
                <w:rFonts w:ascii="Calibri" w:hAnsi="Calibri"/>
                <w:b/>
                <w:bCs/>
                <w:sz w:val="18"/>
                <w:szCs w:val="18"/>
              </w:rPr>
            </w:pPr>
            <w:r w:rsidRPr="00197877">
              <w:rPr>
                <w:rFonts w:ascii="Calibri" w:hAnsi="Calibri"/>
                <w:b/>
                <w:bCs/>
                <w:sz w:val="18"/>
                <w:szCs w:val="18"/>
              </w:rPr>
              <w:t>100</w:t>
            </w:r>
          </w:p>
        </w:tc>
      </w:tr>
    </w:tbl>
    <w:p w:rsidR="00A60FAE" w:rsidRDefault="00A60FAE" w:rsidP="00A60FAE">
      <w:pPr>
        <w:spacing w:line="360" w:lineRule="auto"/>
        <w:rPr>
          <w:i/>
          <w:sz w:val="20"/>
          <w:szCs w:val="20"/>
        </w:rPr>
      </w:pPr>
      <w:r>
        <w:rPr>
          <w:i/>
          <w:sz w:val="20"/>
          <w:szCs w:val="20"/>
        </w:rPr>
        <w:t>Źródło: Opracowanie własne na podstawie danych WUP.</w:t>
      </w:r>
    </w:p>
    <w:p w:rsidR="00A60FAE" w:rsidRPr="006C36A8" w:rsidRDefault="00A60FAE" w:rsidP="00197877">
      <w:pPr>
        <w:ind w:firstLine="567"/>
        <w:jc w:val="both"/>
        <w:rPr>
          <w:sz w:val="22"/>
          <w:szCs w:val="22"/>
        </w:rPr>
      </w:pPr>
      <w:r w:rsidRPr="006C36A8">
        <w:rPr>
          <w:sz w:val="22"/>
          <w:szCs w:val="22"/>
        </w:rPr>
        <w:t xml:space="preserve">Z danych przedstawionych w tabeli wynika, że w latach 2006-2011 liczba zatrudnionych w urzędach pracy sukcesywnie rosła. Początkowo był to wzrost niewielki. W stosunku do 2006r., w 2007r. stan zatrudnienia zwiększył się jedynie o 1 osobę. Natomiast w 2011r. liczba zatrudnionych wzrosła już o 126 osób. Spadek zatrudnionych (o 21 osób)  w stosunku do roku poprzedniego zanotowano w roku 2012.  </w:t>
      </w:r>
    </w:p>
    <w:p w:rsidR="00A60FAE" w:rsidRPr="006C36A8" w:rsidRDefault="00A60FAE" w:rsidP="00A60FAE">
      <w:pPr>
        <w:jc w:val="both"/>
        <w:rPr>
          <w:sz w:val="22"/>
          <w:szCs w:val="22"/>
        </w:rPr>
      </w:pPr>
      <w:r w:rsidRPr="006C36A8">
        <w:rPr>
          <w:sz w:val="22"/>
          <w:szCs w:val="22"/>
        </w:rPr>
        <w:t>Można również zauważyć, że wraz ze wzrostem zatrudnienia w urzędach pracy, zwiększał się procentowy udział pracowników zatrudnionych w wojewódzkim urzędzie pracy, natomiast stopniowemu zmniejszeniu ulegał udział zatrudnionych w powiatowych urzędach pracy.</w:t>
      </w:r>
    </w:p>
    <w:p w:rsidR="00A60FAE" w:rsidRPr="006C36A8" w:rsidRDefault="00A60FAE" w:rsidP="00A60FAE">
      <w:pPr>
        <w:jc w:val="both"/>
        <w:rPr>
          <w:b/>
          <w:color w:val="F79646"/>
          <w:sz w:val="22"/>
          <w:szCs w:val="22"/>
        </w:rPr>
      </w:pPr>
    </w:p>
    <w:p w:rsidR="00A60FAE" w:rsidRPr="006C36A8" w:rsidRDefault="00A60FAE" w:rsidP="00A60FAE">
      <w:pPr>
        <w:jc w:val="both"/>
        <w:rPr>
          <w:b/>
          <w:sz w:val="22"/>
          <w:szCs w:val="22"/>
        </w:rPr>
      </w:pPr>
      <w:r w:rsidRPr="006C36A8">
        <w:rPr>
          <w:b/>
          <w:sz w:val="22"/>
          <w:szCs w:val="22"/>
        </w:rPr>
        <w:t xml:space="preserve"> Grupy pracowników zatrudnionych w służbach zatrudnienia.</w:t>
      </w:r>
    </w:p>
    <w:p w:rsidR="006C36A8" w:rsidRDefault="006C36A8" w:rsidP="00A60FAE">
      <w:pPr>
        <w:jc w:val="both"/>
        <w:rPr>
          <w:b/>
          <w:sz w:val="22"/>
          <w:szCs w:val="22"/>
        </w:rPr>
      </w:pPr>
    </w:p>
    <w:p w:rsidR="00A60FAE" w:rsidRPr="006C36A8" w:rsidRDefault="00A60FAE" w:rsidP="006C36A8">
      <w:pPr>
        <w:ind w:firstLine="567"/>
        <w:jc w:val="both"/>
        <w:rPr>
          <w:sz w:val="22"/>
          <w:szCs w:val="22"/>
        </w:rPr>
      </w:pPr>
      <w:r w:rsidRPr="006C36A8">
        <w:rPr>
          <w:sz w:val="22"/>
          <w:szCs w:val="22"/>
        </w:rPr>
        <w:t xml:space="preserve">W 2004r. w oparciu o ustawę o promocji zatrudnienia i instytucjach rynku pracy wyróżniono sześć kluczowych grup pracowników urzędów pracy odpowiadających za realizację usług rynku pracy. Są nimi: pośrednicy pracy, doradcy zawodowi, specjaliści ds. rozwoju zawodowego, specjaliści ds. programów, liderzy klubów pracy oraz doradcy i asystenci EURES. </w:t>
      </w:r>
    </w:p>
    <w:p w:rsidR="00A60FAE" w:rsidRDefault="00A60FAE" w:rsidP="006C36A8">
      <w:pPr>
        <w:ind w:firstLine="567"/>
        <w:jc w:val="both"/>
        <w:rPr>
          <w:sz w:val="22"/>
          <w:szCs w:val="22"/>
        </w:rPr>
      </w:pPr>
      <w:r w:rsidRPr="006C36A8">
        <w:rPr>
          <w:sz w:val="22"/>
          <w:szCs w:val="22"/>
        </w:rPr>
        <w:t xml:space="preserve">Od 2008r. zaobserwować można w urzędach pracy zdecydowany wzrost liczby osób zatrudnionych na kluczowych stanowiskach. Był on spowodowany koniecznością dostosowania obsługi instytucjonalnej urzędów pracy, w grupie pracowników kluczowych, do wymogów </w:t>
      </w:r>
      <w:r w:rsidRPr="006C36A8">
        <w:rPr>
          <w:sz w:val="22"/>
          <w:szCs w:val="22"/>
        </w:rPr>
        <w:lastRenderedPageBreak/>
        <w:t>określonych  rozporządzeniem Ministra Pracy i Polityki Społecznej z dnia 2 marca 2007r. w</w:t>
      </w:r>
      <w:r w:rsidRPr="006C36A8">
        <w:rPr>
          <w:i/>
          <w:sz w:val="22"/>
          <w:szCs w:val="22"/>
        </w:rPr>
        <w:t xml:space="preserve"> </w:t>
      </w:r>
      <w:r w:rsidRPr="006C36A8">
        <w:rPr>
          <w:sz w:val="22"/>
          <w:szCs w:val="22"/>
        </w:rPr>
        <w:t xml:space="preserve">sprawie szczegółowych warunków prowadzenia przez publiczne służby zatrudnienia usług rynku pracy i dotyczy głównie osób zatrudnionych w powiatowych urzędach pracy. </w:t>
      </w:r>
    </w:p>
    <w:p w:rsidR="006C36A8" w:rsidRPr="006C36A8" w:rsidRDefault="006C36A8" w:rsidP="006C36A8">
      <w:pPr>
        <w:ind w:firstLine="567"/>
        <w:jc w:val="both"/>
        <w:rPr>
          <w:sz w:val="22"/>
          <w:szCs w:val="22"/>
        </w:rPr>
      </w:pPr>
    </w:p>
    <w:p w:rsidR="00A60FAE" w:rsidRPr="006C36A8" w:rsidRDefault="004216C2" w:rsidP="00A60FAE">
      <w:pPr>
        <w:jc w:val="both"/>
        <w:rPr>
          <w:b/>
          <w:sz w:val="22"/>
          <w:szCs w:val="22"/>
        </w:rPr>
      </w:pPr>
      <w:r w:rsidRPr="006C36A8">
        <w:rPr>
          <w:b/>
          <w:sz w:val="22"/>
          <w:szCs w:val="22"/>
        </w:rPr>
        <w:t>Tabela</w:t>
      </w:r>
      <w:r w:rsidR="00C61B4F">
        <w:rPr>
          <w:b/>
          <w:sz w:val="22"/>
          <w:szCs w:val="22"/>
        </w:rPr>
        <w:t xml:space="preserve"> 3</w:t>
      </w:r>
      <w:r w:rsidR="00516837">
        <w:rPr>
          <w:b/>
          <w:sz w:val="22"/>
          <w:szCs w:val="22"/>
        </w:rPr>
        <w:t>3</w:t>
      </w:r>
      <w:r w:rsidRPr="006C36A8">
        <w:rPr>
          <w:b/>
          <w:sz w:val="22"/>
          <w:szCs w:val="22"/>
        </w:rPr>
        <w:t xml:space="preserve">. </w:t>
      </w:r>
      <w:r w:rsidR="00A60FAE" w:rsidRPr="006C36A8">
        <w:rPr>
          <w:b/>
          <w:sz w:val="22"/>
          <w:szCs w:val="22"/>
        </w:rPr>
        <w:t>Zatrudnieni w urzędach pracy na kluczowych stanowiskach pracy w latach 2006-2012.</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620" w:firstRow="1" w:lastRow="0" w:firstColumn="0" w:lastColumn="0" w:noHBand="1" w:noVBand="1"/>
      </w:tblPr>
      <w:tblGrid>
        <w:gridCol w:w="4112"/>
        <w:gridCol w:w="850"/>
        <w:gridCol w:w="851"/>
        <w:gridCol w:w="850"/>
        <w:gridCol w:w="993"/>
        <w:gridCol w:w="850"/>
        <w:gridCol w:w="851"/>
        <w:gridCol w:w="851"/>
      </w:tblGrid>
      <w:tr w:rsidR="00A60FAE" w:rsidRPr="00CE0357" w:rsidTr="0020487D">
        <w:tc>
          <w:tcPr>
            <w:tcW w:w="4112" w:type="dxa"/>
            <w:vMerge w:val="restart"/>
          </w:tcPr>
          <w:p w:rsidR="00A60FAE" w:rsidRPr="00CE0357" w:rsidRDefault="00A60FAE" w:rsidP="008E69A4">
            <w:pPr>
              <w:jc w:val="center"/>
              <w:rPr>
                <w:rFonts w:ascii="Calibri" w:hAnsi="Calibri"/>
                <w:b/>
                <w:bCs/>
                <w:sz w:val="18"/>
                <w:szCs w:val="18"/>
              </w:rPr>
            </w:pPr>
            <w:r w:rsidRPr="00CE0357">
              <w:rPr>
                <w:rFonts w:ascii="Calibri" w:hAnsi="Calibri"/>
                <w:b/>
                <w:bCs/>
                <w:sz w:val="18"/>
                <w:szCs w:val="18"/>
              </w:rPr>
              <w:t>Wyszczególnienie</w:t>
            </w:r>
          </w:p>
        </w:tc>
        <w:tc>
          <w:tcPr>
            <w:tcW w:w="6096" w:type="dxa"/>
            <w:gridSpan w:val="7"/>
          </w:tcPr>
          <w:p w:rsidR="00A60FAE" w:rsidRPr="00CE0357" w:rsidRDefault="00A60FAE" w:rsidP="008E69A4">
            <w:pPr>
              <w:jc w:val="center"/>
              <w:rPr>
                <w:rFonts w:ascii="Calibri" w:hAnsi="Calibri"/>
                <w:b/>
                <w:bCs/>
                <w:sz w:val="18"/>
                <w:szCs w:val="18"/>
              </w:rPr>
            </w:pPr>
            <w:r w:rsidRPr="00CE0357">
              <w:rPr>
                <w:rFonts w:ascii="Calibri" w:hAnsi="Calibri"/>
                <w:b/>
                <w:bCs/>
                <w:sz w:val="18"/>
                <w:szCs w:val="18"/>
              </w:rPr>
              <w:t>Zatrudnieni według stanu na koniec roku</w:t>
            </w:r>
          </w:p>
        </w:tc>
      </w:tr>
      <w:tr w:rsidR="00A60FAE" w:rsidRPr="00CE0357" w:rsidTr="0020487D">
        <w:tc>
          <w:tcPr>
            <w:tcW w:w="4112" w:type="dxa"/>
            <w:vMerge/>
          </w:tcPr>
          <w:p w:rsidR="00A60FAE" w:rsidRPr="00CE0357" w:rsidRDefault="00A60FAE" w:rsidP="008E69A4">
            <w:pPr>
              <w:jc w:val="both"/>
              <w:rPr>
                <w:rFonts w:ascii="Calibri" w:hAnsi="Calibri"/>
                <w:b/>
                <w:sz w:val="18"/>
                <w:szCs w:val="18"/>
              </w:rPr>
            </w:pPr>
          </w:p>
        </w:tc>
        <w:tc>
          <w:tcPr>
            <w:tcW w:w="850"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2006</w:t>
            </w:r>
          </w:p>
        </w:tc>
        <w:tc>
          <w:tcPr>
            <w:tcW w:w="851"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2007</w:t>
            </w:r>
          </w:p>
        </w:tc>
        <w:tc>
          <w:tcPr>
            <w:tcW w:w="850"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2008</w:t>
            </w:r>
          </w:p>
        </w:tc>
        <w:tc>
          <w:tcPr>
            <w:tcW w:w="993"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2009</w:t>
            </w:r>
          </w:p>
        </w:tc>
        <w:tc>
          <w:tcPr>
            <w:tcW w:w="850"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2010</w:t>
            </w:r>
          </w:p>
        </w:tc>
        <w:tc>
          <w:tcPr>
            <w:tcW w:w="851"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2011</w:t>
            </w:r>
          </w:p>
        </w:tc>
        <w:tc>
          <w:tcPr>
            <w:tcW w:w="851"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2012</w:t>
            </w:r>
          </w:p>
        </w:tc>
      </w:tr>
      <w:tr w:rsidR="00A60FAE" w:rsidRPr="00CE0357" w:rsidTr="00CE0357">
        <w:trPr>
          <w:trHeight w:val="385"/>
        </w:trPr>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xml:space="preserve">Zatrudnieni na stanowiskach kluczowych WUP </w:t>
            </w:r>
            <w:r w:rsidR="00CE0357">
              <w:rPr>
                <w:rFonts w:ascii="Calibri" w:hAnsi="Calibri" w:cs="Calibri"/>
                <w:b/>
                <w:sz w:val="18"/>
                <w:szCs w:val="18"/>
              </w:rPr>
              <w:t xml:space="preserve">                 </w:t>
            </w:r>
            <w:r w:rsidRPr="00CE0357">
              <w:rPr>
                <w:rFonts w:ascii="Calibri" w:hAnsi="Calibri" w:cs="Calibri"/>
                <w:b/>
                <w:sz w:val="18"/>
                <w:szCs w:val="18"/>
              </w:rPr>
              <w:t>i PUP – razem:</w:t>
            </w:r>
          </w:p>
        </w:tc>
        <w:tc>
          <w:tcPr>
            <w:tcW w:w="850"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159</w:t>
            </w:r>
          </w:p>
        </w:tc>
        <w:tc>
          <w:tcPr>
            <w:tcW w:w="851"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154</w:t>
            </w:r>
          </w:p>
          <w:p w:rsidR="00A60FAE" w:rsidRPr="00CE0357" w:rsidRDefault="00A60FAE" w:rsidP="008E69A4">
            <w:pPr>
              <w:jc w:val="center"/>
              <w:rPr>
                <w:rFonts w:ascii="Calibri" w:hAnsi="Calibri" w:cs="Calibri"/>
                <w:b/>
                <w:sz w:val="18"/>
                <w:szCs w:val="18"/>
              </w:rPr>
            </w:pPr>
          </w:p>
        </w:tc>
        <w:tc>
          <w:tcPr>
            <w:tcW w:w="850"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221</w:t>
            </w:r>
          </w:p>
        </w:tc>
        <w:tc>
          <w:tcPr>
            <w:tcW w:w="993"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238</w:t>
            </w:r>
          </w:p>
        </w:tc>
        <w:tc>
          <w:tcPr>
            <w:tcW w:w="850"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258</w:t>
            </w:r>
          </w:p>
        </w:tc>
        <w:tc>
          <w:tcPr>
            <w:tcW w:w="851"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264</w:t>
            </w:r>
          </w:p>
        </w:tc>
        <w:tc>
          <w:tcPr>
            <w:tcW w:w="851"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268</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pośrednicy pracy</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74</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71</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100</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100</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 xml:space="preserve">105 </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 xml:space="preserve"> 108</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106</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doradcy zawodowi</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36</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38</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58</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53</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59</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61</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66</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specjaliści ds. rozwoju zawodowego</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11</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9</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14</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19</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25</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28</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26</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specjaliści ds. programów</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32</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30</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29</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37</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47</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47</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48</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liderzy klubów pracy</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8</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16</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19</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18</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20</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doradcy i asystenci EURES</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6</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6</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12</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13</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3</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w:t>
            </w:r>
          </w:p>
        </w:tc>
      </w:tr>
      <w:tr w:rsidR="00A60FAE" w:rsidRPr="00CE0357" w:rsidTr="00CE0357">
        <w:trPr>
          <w:trHeight w:val="357"/>
        </w:trPr>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Zatrudnieni w WUP -</w:t>
            </w:r>
          </w:p>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w tym:</w:t>
            </w:r>
          </w:p>
        </w:tc>
        <w:tc>
          <w:tcPr>
            <w:tcW w:w="850"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36</w:t>
            </w:r>
          </w:p>
        </w:tc>
        <w:tc>
          <w:tcPr>
            <w:tcW w:w="851"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34</w:t>
            </w:r>
          </w:p>
        </w:tc>
        <w:tc>
          <w:tcPr>
            <w:tcW w:w="850"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30</w:t>
            </w:r>
          </w:p>
        </w:tc>
        <w:tc>
          <w:tcPr>
            <w:tcW w:w="993"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39</w:t>
            </w:r>
          </w:p>
        </w:tc>
        <w:tc>
          <w:tcPr>
            <w:tcW w:w="850"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46</w:t>
            </w:r>
          </w:p>
        </w:tc>
        <w:tc>
          <w:tcPr>
            <w:tcW w:w="851"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43</w:t>
            </w:r>
          </w:p>
        </w:tc>
        <w:tc>
          <w:tcPr>
            <w:tcW w:w="851"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45</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pośrednicy pracy</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doradcy zawodowi</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10</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12</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12</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10</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14</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13</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15</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specjaliści ds. rozwoju zawodowego</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specjaliści ds. programów</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23</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19</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14</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25</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28</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27</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27</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liderzy klubów pracy</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doradcy i asystenci EURES</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3</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3</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3</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w:t>
            </w:r>
          </w:p>
        </w:tc>
      </w:tr>
      <w:tr w:rsidR="00A60FAE" w:rsidRPr="00CE0357" w:rsidTr="0020487D">
        <w:trPr>
          <w:trHeight w:val="239"/>
        </w:trPr>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Zatrudnieni w PUP -</w:t>
            </w:r>
          </w:p>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w tym:</w:t>
            </w:r>
          </w:p>
        </w:tc>
        <w:tc>
          <w:tcPr>
            <w:tcW w:w="850"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123</w:t>
            </w:r>
          </w:p>
        </w:tc>
        <w:tc>
          <w:tcPr>
            <w:tcW w:w="851"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120</w:t>
            </w:r>
          </w:p>
        </w:tc>
        <w:tc>
          <w:tcPr>
            <w:tcW w:w="850"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191</w:t>
            </w:r>
          </w:p>
        </w:tc>
        <w:tc>
          <w:tcPr>
            <w:tcW w:w="993"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199</w:t>
            </w:r>
          </w:p>
        </w:tc>
        <w:tc>
          <w:tcPr>
            <w:tcW w:w="850"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212</w:t>
            </w:r>
          </w:p>
        </w:tc>
        <w:tc>
          <w:tcPr>
            <w:tcW w:w="851"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221</w:t>
            </w:r>
          </w:p>
        </w:tc>
        <w:tc>
          <w:tcPr>
            <w:tcW w:w="851" w:type="dxa"/>
          </w:tcPr>
          <w:p w:rsidR="00A60FAE" w:rsidRPr="00CE0357" w:rsidRDefault="00A60FAE" w:rsidP="008E69A4">
            <w:pPr>
              <w:jc w:val="center"/>
              <w:rPr>
                <w:rFonts w:ascii="Calibri" w:hAnsi="Calibri" w:cs="Calibri"/>
                <w:b/>
                <w:sz w:val="18"/>
                <w:szCs w:val="18"/>
              </w:rPr>
            </w:pPr>
            <w:r w:rsidRPr="00CE0357">
              <w:rPr>
                <w:rFonts w:ascii="Calibri" w:hAnsi="Calibri" w:cs="Calibri"/>
                <w:b/>
                <w:sz w:val="18"/>
                <w:szCs w:val="18"/>
              </w:rPr>
              <w:t>223</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pośrednicy pracy</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73</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70</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100</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100</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105</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108</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106</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doradcy zawodowi</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26</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26</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46</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43</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45</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48</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51</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specjaliści ds. rozwoju zawodowego</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11</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9</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14</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19</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25</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28</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26</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specjaliści ds. programów</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9</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11</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15</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12</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19</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20</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21</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liderzy klubów pracy</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7</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15</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18</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17</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19</w:t>
            </w:r>
          </w:p>
        </w:tc>
      </w:tr>
      <w:tr w:rsidR="00A60FAE" w:rsidRPr="00CE0357" w:rsidTr="0020487D">
        <w:tc>
          <w:tcPr>
            <w:tcW w:w="4112" w:type="dxa"/>
          </w:tcPr>
          <w:p w:rsidR="00A60FAE" w:rsidRPr="00CE0357" w:rsidRDefault="00A60FAE" w:rsidP="008E69A4">
            <w:pPr>
              <w:jc w:val="both"/>
              <w:rPr>
                <w:rFonts w:ascii="Calibri" w:hAnsi="Calibri" w:cs="Calibri"/>
                <w:b/>
                <w:sz w:val="18"/>
                <w:szCs w:val="18"/>
              </w:rPr>
            </w:pPr>
            <w:r w:rsidRPr="00CE0357">
              <w:rPr>
                <w:rFonts w:ascii="Calibri" w:hAnsi="Calibri" w:cs="Calibri"/>
                <w:b/>
                <w:sz w:val="18"/>
                <w:szCs w:val="18"/>
              </w:rPr>
              <w:t>- doradcy i asystenci EURES</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4</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4</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9</w:t>
            </w:r>
          </w:p>
        </w:tc>
        <w:tc>
          <w:tcPr>
            <w:tcW w:w="993"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10</w:t>
            </w:r>
          </w:p>
        </w:tc>
        <w:tc>
          <w:tcPr>
            <w:tcW w:w="850"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0</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0</w:t>
            </w:r>
          </w:p>
        </w:tc>
        <w:tc>
          <w:tcPr>
            <w:tcW w:w="851" w:type="dxa"/>
          </w:tcPr>
          <w:p w:rsidR="00A60FAE" w:rsidRPr="00CE0357" w:rsidRDefault="00A60FAE" w:rsidP="008E69A4">
            <w:pPr>
              <w:jc w:val="center"/>
              <w:rPr>
                <w:rFonts w:ascii="Calibri" w:hAnsi="Calibri" w:cs="Calibri"/>
                <w:sz w:val="18"/>
                <w:szCs w:val="18"/>
              </w:rPr>
            </w:pPr>
            <w:r w:rsidRPr="00CE0357">
              <w:rPr>
                <w:rFonts w:ascii="Calibri" w:hAnsi="Calibri" w:cs="Calibri"/>
                <w:sz w:val="18"/>
                <w:szCs w:val="18"/>
              </w:rPr>
              <w:t>0</w:t>
            </w:r>
          </w:p>
        </w:tc>
      </w:tr>
    </w:tbl>
    <w:p w:rsidR="00A60FAE" w:rsidRPr="00201FDF" w:rsidRDefault="00A60FAE" w:rsidP="00A60FAE">
      <w:pPr>
        <w:spacing w:line="360" w:lineRule="auto"/>
        <w:rPr>
          <w:i/>
          <w:sz w:val="20"/>
          <w:szCs w:val="20"/>
        </w:rPr>
      </w:pPr>
      <w:r>
        <w:rPr>
          <w:i/>
          <w:sz w:val="20"/>
          <w:szCs w:val="20"/>
        </w:rPr>
        <w:t>Źródło: Opracowanie własne na podstawie danych WUP.</w:t>
      </w:r>
    </w:p>
    <w:p w:rsidR="00A60FAE" w:rsidRPr="006C36A8" w:rsidRDefault="00A60FAE" w:rsidP="00A60FAE">
      <w:pPr>
        <w:jc w:val="both"/>
        <w:rPr>
          <w:sz w:val="22"/>
          <w:szCs w:val="22"/>
        </w:rPr>
      </w:pPr>
      <w:r w:rsidRPr="006C36A8">
        <w:rPr>
          <w:b/>
          <w:sz w:val="22"/>
          <w:szCs w:val="22"/>
        </w:rPr>
        <w:t xml:space="preserve">          </w:t>
      </w:r>
      <w:r w:rsidRPr="006C36A8">
        <w:rPr>
          <w:sz w:val="22"/>
          <w:szCs w:val="22"/>
        </w:rPr>
        <w:t xml:space="preserve"> Liczba pracowników zatrudnionych na kluczowych stanowiskach w wojewódzkim i</w:t>
      </w:r>
      <w:r w:rsidR="0020487D">
        <w:rPr>
          <w:sz w:val="22"/>
          <w:szCs w:val="22"/>
        </w:rPr>
        <w:t> </w:t>
      </w:r>
      <w:r w:rsidRPr="006C36A8">
        <w:rPr>
          <w:sz w:val="22"/>
          <w:szCs w:val="22"/>
        </w:rPr>
        <w:t>powiatowych urzędach pracy (159 w 2006</w:t>
      </w:r>
      <w:r w:rsidR="00C61B4F">
        <w:rPr>
          <w:sz w:val="22"/>
          <w:szCs w:val="22"/>
        </w:rPr>
        <w:t xml:space="preserve"> </w:t>
      </w:r>
      <w:r w:rsidRPr="006C36A8">
        <w:rPr>
          <w:sz w:val="22"/>
          <w:szCs w:val="22"/>
        </w:rPr>
        <w:t>r., niewielki spadek – 154 w 2007</w:t>
      </w:r>
      <w:r w:rsidR="00C61B4F">
        <w:rPr>
          <w:sz w:val="22"/>
          <w:szCs w:val="22"/>
        </w:rPr>
        <w:t xml:space="preserve"> </w:t>
      </w:r>
      <w:r w:rsidRPr="006C36A8">
        <w:rPr>
          <w:sz w:val="22"/>
          <w:szCs w:val="22"/>
        </w:rPr>
        <w:t>r.) stale rośnie. W 2012</w:t>
      </w:r>
      <w:r w:rsidR="00C61B4F">
        <w:rPr>
          <w:sz w:val="22"/>
          <w:szCs w:val="22"/>
        </w:rPr>
        <w:t xml:space="preserve"> </w:t>
      </w:r>
      <w:r w:rsidRPr="006C36A8">
        <w:rPr>
          <w:sz w:val="22"/>
          <w:szCs w:val="22"/>
        </w:rPr>
        <w:t>r. w porównaniu z 2006</w:t>
      </w:r>
      <w:r w:rsidR="00C61B4F">
        <w:rPr>
          <w:sz w:val="22"/>
          <w:szCs w:val="22"/>
        </w:rPr>
        <w:t xml:space="preserve"> </w:t>
      </w:r>
      <w:r w:rsidRPr="006C36A8">
        <w:rPr>
          <w:sz w:val="22"/>
          <w:szCs w:val="22"/>
        </w:rPr>
        <w:t>r. wzrost ten wyniósł  40,7%.</w:t>
      </w:r>
    </w:p>
    <w:p w:rsidR="00197877" w:rsidRDefault="00A60FAE" w:rsidP="00A60FAE">
      <w:pPr>
        <w:jc w:val="both"/>
        <w:rPr>
          <w:sz w:val="22"/>
          <w:szCs w:val="22"/>
        </w:rPr>
      </w:pPr>
      <w:r w:rsidRPr="006C36A8">
        <w:rPr>
          <w:sz w:val="22"/>
          <w:szCs w:val="22"/>
        </w:rPr>
        <w:t xml:space="preserve">           Dominujące miejsce wśród stanowisk kluczowych przypada pośrednikom pracy. Stan zatrudnienia w tej grupie pracowników z 74 w 2006r. i spadku do 71 w roku 2007, najwyższym (108) okazał się w 2011</w:t>
      </w:r>
      <w:r w:rsidR="00C61B4F">
        <w:rPr>
          <w:sz w:val="22"/>
          <w:szCs w:val="22"/>
        </w:rPr>
        <w:t xml:space="preserve"> </w:t>
      </w:r>
      <w:r w:rsidRPr="006C36A8">
        <w:rPr>
          <w:sz w:val="22"/>
          <w:szCs w:val="22"/>
        </w:rPr>
        <w:t>r.</w:t>
      </w:r>
    </w:p>
    <w:p w:rsidR="00A60FAE" w:rsidRPr="006C36A8" w:rsidRDefault="00A60FAE" w:rsidP="00A60FAE">
      <w:pPr>
        <w:jc w:val="both"/>
        <w:rPr>
          <w:sz w:val="22"/>
          <w:szCs w:val="22"/>
        </w:rPr>
      </w:pPr>
      <w:r w:rsidRPr="006C36A8">
        <w:rPr>
          <w:sz w:val="22"/>
          <w:szCs w:val="22"/>
        </w:rPr>
        <w:t xml:space="preserve">          Na drugiej pozycji plasują się doradcy zawodowi. Najmniejszą ich liczbę (36) odnotowano  w</w:t>
      </w:r>
      <w:r w:rsidR="0020487D">
        <w:rPr>
          <w:sz w:val="22"/>
          <w:szCs w:val="22"/>
        </w:rPr>
        <w:t> </w:t>
      </w:r>
      <w:r w:rsidRPr="006C36A8">
        <w:rPr>
          <w:sz w:val="22"/>
          <w:szCs w:val="22"/>
        </w:rPr>
        <w:t>roku 2006. Znaczny wzrost tej grupy zatrudnionych nastąpił począwszy od 2008</w:t>
      </w:r>
      <w:r w:rsidR="00C61B4F">
        <w:rPr>
          <w:sz w:val="22"/>
          <w:szCs w:val="22"/>
        </w:rPr>
        <w:t xml:space="preserve"> </w:t>
      </w:r>
      <w:r w:rsidRPr="006C36A8">
        <w:rPr>
          <w:sz w:val="22"/>
          <w:szCs w:val="22"/>
        </w:rPr>
        <w:t>r. Najwięcej (66) doradców (wzrost w stosunku do 2006</w:t>
      </w:r>
      <w:r w:rsidR="00C61B4F">
        <w:rPr>
          <w:sz w:val="22"/>
          <w:szCs w:val="22"/>
        </w:rPr>
        <w:t xml:space="preserve"> </w:t>
      </w:r>
      <w:r w:rsidRPr="006C36A8">
        <w:rPr>
          <w:sz w:val="22"/>
          <w:szCs w:val="22"/>
        </w:rPr>
        <w:t>r. o 45,5%) zatrudnionych było w 2012</w:t>
      </w:r>
      <w:r w:rsidR="00C61B4F">
        <w:rPr>
          <w:sz w:val="22"/>
          <w:szCs w:val="22"/>
        </w:rPr>
        <w:t xml:space="preserve"> </w:t>
      </w:r>
      <w:r w:rsidRPr="006C36A8">
        <w:rPr>
          <w:sz w:val="22"/>
          <w:szCs w:val="22"/>
        </w:rPr>
        <w:t>r., z tego 51 w</w:t>
      </w:r>
      <w:r w:rsidR="0020487D">
        <w:rPr>
          <w:sz w:val="22"/>
          <w:szCs w:val="22"/>
        </w:rPr>
        <w:t> </w:t>
      </w:r>
      <w:r w:rsidRPr="006C36A8">
        <w:rPr>
          <w:sz w:val="22"/>
          <w:szCs w:val="22"/>
        </w:rPr>
        <w:t xml:space="preserve">powiatowych urzędach pracy. </w:t>
      </w:r>
    </w:p>
    <w:p w:rsidR="00A60FAE" w:rsidRPr="006C36A8" w:rsidRDefault="00A60FAE" w:rsidP="00A60FAE">
      <w:pPr>
        <w:jc w:val="both"/>
        <w:rPr>
          <w:sz w:val="22"/>
          <w:szCs w:val="22"/>
        </w:rPr>
      </w:pPr>
      <w:r w:rsidRPr="006C36A8">
        <w:rPr>
          <w:sz w:val="22"/>
          <w:szCs w:val="22"/>
        </w:rPr>
        <w:t xml:space="preserve">           Kolejną pod względem wielkości grupę pracowników kluczowych stanowią specjaliści ds. programów.  Ich liczba z 32 w roku 2006, wzrosła do 48 w roku 2012. W tym w PUP z 9 do 21 osób (133%), natomiast w WUP z 23 do 27 (17%).</w:t>
      </w:r>
    </w:p>
    <w:p w:rsidR="00A60FAE" w:rsidRPr="006C36A8" w:rsidRDefault="00A60FAE" w:rsidP="00A60FAE">
      <w:pPr>
        <w:jc w:val="both"/>
        <w:rPr>
          <w:sz w:val="22"/>
          <w:szCs w:val="22"/>
        </w:rPr>
      </w:pPr>
      <w:r w:rsidRPr="006C36A8">
        <w:rPr>
          <w:sz w:val="22"/>
          <w:szCs w:val="22"/>
        </w:rPr>
        <w:t xml:space="preserve">           Stanowiska specjalistów do spraw rozwoju zawodowego występują wyłącznie w powiatowych urzędach pracy. W roku 2006 w PUP zatrudnionych było na nich 11 osób. Najmniejszą ich liczbę (9) odnotowano w 2007r., natomiast największą (28) w roku 2011.</w:t>
      </w:r>
    </w:p>
    <w:p w:rsidR="00A60FAE" w:rsidRPr="006C36A8" w:rsidRDefault="00A60FAE" w:rsidP="00A60FAE">
      <w:pPr>
        <w:jc w:val="both"/>
        <w:rPr>
          <w:sz w:val="22"/>
          <w:szCs w:val="22"/>
        </w:rPr>
      </w:pPr>
      <w:r w:rsidRPr="006C36A8">
        <w:rPr>
          <w:sz w:val="22"/>
          <w:szCs w:val="22"/>
        </w:rPr>
        <w:t xml:space="preserve">           Do stanowisk kluczowych zaliczani są również liderzy klubów pracy. Pierwszych 8 liderów zatrudniono w urzędach pracy w 2008r. - głównie  w powiatowych urzędach pracy (7). W kolejnym roku liczba ich zwiększyła się dwukrotnie i przez następne lata utrzymywała się mniej więcej na tym samym poziomie. Największą ich liczbę (20) odnotowano w 2012r., co w stosunku do 2006r. daje wzrost o 133%. Należy zaznaczyć, że zdecydowana większość liderów klubów pracy, to pracownicy PUP. WUP zatrudnia od 2008r. jednego lidera klubu pracy.</w:t>
      </w:r>
    </w:p>
    <w:p w:rsidR="00A60FAE" w:rsidRPr="006C36A8" w:rsidRDefault="00A60FAE" w:rsidP="00A60FAE">
      <w:pPr>
        <w:jc w:val="both"/>
        <w:rPr>
          <w:color w:val="FF0000"/>
          <w:sz w:val="22"/>
          <w:szCs w:val="22"/>
        </w:rPr>
      </w:pPr>
      <w:r w:rsidRPr="006C36A8">
        <w:rPr>
          <w:sz w:val="22"/>
          <w:szCs w:val="22"/>
        </w:rPr>
        <w:lastRenderedPageBreak/>
        <w:t xml:space="preserve">          Najmniej liczną grupę wśród pracowników zatrudnionych na stanowiskach kluczowych stanowią doradcy i asystenci EURES. W roku 2006 zatrudnionych na tych stanowiskach było 6 osób (2-WUP, 4-PUP). Przez kolejne 3 lata liczba ich rosła i najwyższa (13) była w roku 2009 (3-WUP, 10-PUP). Od 2010r. stanowiska asystentów i doradców EURES możliwe są do wykonywania jedynie w WUP. Obowiązki związane z realizacją w PUP usług sieci EURES przejęte zostały przez pośredników pracy.</w:t>
      </w:r>
      <w:r w:rsidR="00C61B4F">
        <w:rPr>
          <w:sz w:val="22"/>
          <w:szCs w:val="22"/>
        </w:rPr>
        <w:t xml:space="preserve"> </w:t>
      </w:r>
      <w:r w:rsidRPr="006C36A8">
        <w:rPr>
          <w:sz w:val="22"/>
          <w:szCs w:val="22"/>
        </w:rPr>
        <w:t xml:space="preserve">Zmiany te wprowadzone zostały Rozporządzeniem </w:t>
      </w:r>
      <w:proofErr w:type="spellStart"/>
      <w:r w:rsidRPr="006C36A8">
        <w:rPr>
          <w:sz w:val="22"/>
          <w:szCs w:val="22"/>
        </w:rPr>
        <w:t>MPiPS</w:t>
      </w:r>
      <w:proofErr w:type="spellEnd"/>
      <w:r w:rsidRPr="006C36A8">
        <w:rPr>
          <w:sz w:val="22"/>
          <w:szCs w:val="22"/>
        </w:rPr>
        <w:t xml:space="preserve"> z dnia 14 września 2010r. w sprawie standardów i warunków prowadzenia usług rynku pracy. </w:t>
      </w:r>
      <w:r w:rsidRPr="006C36A8">
        <w:rPr>
          <w:color w:val="FF0000"/>
          <w:sz w:val="22"/>
          <w:szCs w:val="22"/>
        </w:rPr>
        <w:t xml:space="preserve">    </w:t>
      </w:r>
    </w:p>
    <w:p w:rsidR="00A60FAE" w:rsidRPr="006C36A8" w:rsidRDefault="00A60FAE" w:rsidP="00A60FAE">
      <w:pPr>
        <w:jc w:val="both"/>
        <w:rPr>
          <w:color w:val="FF0000"/>
          <w:sz w:val="22"/>
          <w:szCs w:val="22"/>
        </w:rPr>
      </w:pPr>
      <w:r w:rsidRPr="006C36A8">
        <w:rPr>
          <w:color w:val="FF0000"/>
          <w:sz w:val="22"/>
          <w:szCs w:val="22"/>
        </w:rPr>
        <w:t xml:space="preserve"> </w:t>
      </w:r>
    </w:p>
    <w:p w:rsidR="00A60FAE" w:rsidRPr="00CE0357" w:rsidRDefault="004216C2" w:rsidP="00CE0357">
      <w:pPr>
        <w:rPr>
          <w:b/>
          <w:sz w:val="22"/>
          <w:szCs w:val="22"/>
        </w:rPr>
      </w:pPr>
      <w:r w:rsidRPr="006C36A8">
        <w:rPr>
          <w:b/>
          <w:sz w:val="22"/>
          <w:szCs w:val="22"/>
        </w:rPr>
        <w:t>Tabela</w:t>
      </w:r>
      <w:r w:rsidR="00C61B4F">
        <w:rPr>
          <w:b/>
          <w:sz w:val="22"/>
          <w:szCs w:val="22"/>
        </w:rPr>
        <w:t xml:space="preserve"> 3</w:t>
      </w:r>
      <w:r w:rsidR="00516837">
        <w:rPr>
          <w:b/>
          <w:sz w:val="22"/>
          <w:szCs w:val="22"/>
        </w:rPr>
        <w:t>4</w:t>
      </w:r>
      <w:r w:rsidRPr="006C36A8">
        <w:rPr>
          <w:b/>
          <w:sz w:val="22"/>
          <w:szCs w:val="22"/>
        </w:rPr>
        <w:t xml:space="preserve">. </w:t>
      </w:r>
      <w:r w:rsidR="00A60FAE" w:rsidRPr="006C36A8">
        <w:rPr>
          <w:b/>
          <w:sz w:val="22"/>
          <w:szCs w:val="22"/>
        </w:rPr>
        <w:t>Liczba bezrobotnych przypadających na jednego pośrednika pracy i na jednego doradcę zawodowego w latach 2006-2012.</w:t>
      </w:r>
    </w:p>
    <w:tbl>
      <w:tblPr>
        <w:tblW w:w="0" w:type="auto"/>
        <w:tblInd w:w="10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620" w:firstRow="1" w:lastRow="0" w:firstColumn="0" w:lastColumn="0" w:noHBand="1" w:noVBand="1"/>
      </w:tblPr>
      <w:tblGrid>
        <w:gridCol w:w="798"/>
        <w:gridCol w:w="1510"/>
        <w:gridCol w:w="1580"/>
        <w:gridCol w:w="1620"/>
        <w:gridCol w:w="1620"/>
        <w:gridCol w:w="1620"/>
      </w:tblGrid>
      <w:tr w:rsidR="00A60FAE" w:rsidRPr="00CE0357" w:rsidTr="0020487D">
        <w:tc>
          <w:tcPr>
            <w:tcW w:w="798" w:type="dxa"/>
          </w:tcPr>
          <w:p w:rsidR="00A60FAE" w:rsidRPr="00CE0357" w:rsidRDefault="00A60FAE" w:rsidP="0020487D">
            <w:pPr>
              <w:jc w:val="center"/>
              <w:rPr>
                <w:rFonts w:ascii="Calibri" w:hAnsi="Calibri"/>
                <w:b/>
                <w:bCs/>
                <w:sz w:val="18"/>
                <w:szCs w:val="18"/>
              </w:rPr>
            </w:pPr>
            <w:r w:rsidRPr="00CE0357">
              <w:rPr>
                <w:rFonts w:ascii="Calibri" w:hAnsi="Calibri"/>
                <w:b/>
                <w:bCs/>
                <w:sz w:val="18"/>
                <w:szCs w:val="18"/>
              </w:rPr>
              <w:t>Rok</w:t>
            </w:r>
          </w:p>
        </w:tc>
        <w:tc>
          <w:tcPr>
            <w:tcW w:w="1510" w:type="dxa"/>
          </w:tcPr>
          <w:p w:rsidR="00A60FAE" w:rsidRPr="00CE0357" w:rsidRDefault="00A60FAE" w:rsidP="0020487D">
            <w:pPr>
              <w:jc w:val="center"/>
              <w:rPr>
                <w:rFonts w:ascii="Calibri" w:hAnsi="Calibri"/>
                <w:b/>
                <w:bCs/>
                <w:sz w:val="18"/>
                <w:szCs w:val="18"/>
              </w:rPr>
            </w:pPr>
            <w:r w:rsidRPr="00CE0357">
              <w:rPr>
                <w:rFonts w:ascii="Calibri" w:hAnsi="Calibri"/>
                <w:b/>
                <w:bCs/>
                <w:sz w:val="18"/>
                <w:szCs w:val="18"/>
              </w:rPr>
              <w:t>Liczba bezrobotnych</w:t>
            </w:r>
          </w:p>
        </w:tc>
        <w:tc>
          <w:tcPr>
            <w:tcW w:w="1580" w:type="dxa"/>
          </w:tcPr>
          <w:p w:rsidR="00A60FAE" w:rsidRPr="00CE0357" w:rsidRDefault="00A60FAE" w:rsidP="0020487D">
            <w:pPr>
              <w:jc w:val="center"/>
              <w:rPr>
                <w:rFonts w:ascii="Calibri" w:hAnsi="Calibri"/>
                <w:b/>
                <w:bCs/>
                <w:sz w:val="18"/>
                <w:szCs w:val="18"/>
              </w:rPr>
            </w:pPr>
            <w:r w:rsidRPr="00CE0357">
              <w:rPr>
                <w:rFonts w:ascii="Calibri" w:hAnsi="Calibri"/>
                <w:b/>
                <w:bCs/>
                <w:sz w:val="18"/>
                <w:szCs w:val="18"/>
              </w:rPr>
              <w:t>Liczba pośredników</w:t>
            </w:r>
          </w:p>
        </w:tc>
        <w:tc>
          <w:tcPr>
            <w:tcW w:w="1620" w:type="dxa"/>
          </w:tcPr>
          <w:p w:rsidR="00A60FAE" w:rsidRPr="00CE0357" w:rsidRDefault="00A60FAE" w:rsidP="0020487D">
            <w:pPr>
              <w:jc w:val="center"/>
              <w:rPr>
                <w:rFonts w:ascii="Calibri" w:hAnsi="Calibri"/>
                <w:b/>
                <w:bCs/>
                <w:sz w:val="18"/>
                <w:szCs w:val="18"/>
              </w:rPr>
            </w:pPr>
            <w:r w:rsidRPr="00CE0357">
              <w:rPr>
                <w:rFonts w:ascii="Calibri" w:hAnsi="Calibri"/>
                <w:b/>
                <w:bCs/>
                <w:sz w:val="18"/>
                <w:szCs w:val="18"/>
              </w:rPr>
              <w:t>Liczba bezrobotnych na jednego pośrednika</w:t>
            </w:r>
          </w:p>
        </w:tc>
        <w:tc>
          <w:tcPr>
            <w:tcW w:w="1620" w:type="dxa"/>
          </w:tcPr>
          <w:p w:rsidR="00A60FAE" w:rsidRPr="00CE0357" w:rsidRDefault="00A60FAE" w:rsidP="0020487D">
            <w:pPr>
              <w:jc w:val="center"/>
              <w:rPr>
                <w:rFonts w:ascii="Calibri" w:hAnsi="Calibri"/>
                <w:b/>
                <w:bCs/>
                <w:sz w:val="18"/>
                <w:szCs w:val="18"/>
              </w:rPr>
            </w:pPr>
            <w:r w:rsidRPr="00CE0357">
              <w:rPr>
                <w:rFonts w:ascii="Calibri" w:hAnsi="Calibri"/>
                <w:b/>
                <w:bCs/>
                <w:sz w:val="18"/>
                <w:szCs w:val="18"/>
              </w:rPr>
              <w:t>Liczba doradców zawodowych</w:t>
            </w:r>
          </w:p>
        </w:tc>
        <w:tc>
          <w:tcPr>
            <w:tcW w:w="1620" w:type="dxa"/>
          </w:tcPr>
          <w:p w:rsidR="00A60FAE" w:rsidRPr="00CE0357" w:rsidRDefault="00A60FAE" w:rsidP="0020487D">
            <w:pPr>
              <w:jc w:val="center"/>
              <w:rPr>
                <w:rFonts w:ascii="Calibri" w:hAnsi="Calibri"/>
                <w:b/>
                <w:bCs/>
                <w:sz w:val="18"/>
                <w:szCs w:val="18"/>
              </w:rPr>
            </w:pPr>
            <w:r w:rsidRPr="00CE0357">
              <w:rPr>
                <w:rFonts w:ascii="Calibri" w:hAnsi="Calibri"/>
                <w:b/>
                <w:bCs/>
                <w:sz w:val="18"/>
                <w:szCs w:val="18"/>
              </w:rPr>
              <w:t>Liczba bezrobotnych na jednego doradcę zawodowego</w:t>
            </w:r>
          </w:p>
        </w:tc>
      </w:tr>
      <w:tr w:rsidR="00A60FAE" w:rsidRPr="00CE0357" w:rsidTr="0020487D">
        <w:tc>
          <w:tcPr>
            <w:tcW w:w="798" w:type="dxa"/>
          </w:tcPr>
          <w:p w:rsidR="00A60FAE" w:rsidRPr="00CE0357" w:rsidRDefault="00A60FAE" w:rsidP="008E69A4">
            <w:pPr>
              <w:jc w:val="center"/>
              <w:rPr>
                <w:rFonts w:ascii="Calibri" w:hAnsi="Calibri"/>
                <w:sz w:val="18"/>
                <w:szCs w:val="18"/>
              </w:rPr>
            </w:pPr>
            <w:r w:rsidRPr="00CE0357">
              <w:rPr>
                <w:rFonts w:ascii="Calibri" w:hAnsi="Calibri"/>
                <w:sz w:val="18"/>
                <w:szCs w:val="18"/>
              </w:rPr>
              <w:t>2006</w:t>
            </w:r>
          </w:p>
        </w:tc>
        <w:tc>
          <w:tcPr>
            <w:tcW w:w="1510" w:type="dxa"/>
          </w:tcPr>
          <w:p w:rsidR="00A60FAE" w:rsidRPr="00CE0357" w:rsidRDefault="00A60FAE" w:rsidP="008E69A4">
            <w:pPr>
              <w:jc w:val="center"/>
              <w:rPr>
                <w:rFonts w:ascii="Calibri" w:hAnsi="Calibri"/>
                <w:sz w:val="18"/>
                <w:szCs w:val="18"/>
              </w:rPr>
            </w:pPr>
            <w:r w:rsidRPr="00CE0357">
              <w:rPr>
                <w:rFonts w:ascii="Calibri" w:hAnsi="Calibri"/>
                <w:sz w:val="18"/>
                <w:szCs w:val="18"/>
              </w:rPr>
              <w:t>61773</w:t>
            </w:r>
          </w:p>
        </w:tc>
        <w:tc>
          <w:tcPr>
            <w:tcW w:w="1580" w:type="dxa"/>
          </w:tcPr>
          <w:p w:rsidR="00A60FAE" w:rsidRPr="00CE0357" w:rsidRDefault="00A60FAE" w:rsidP="008E69A4">
            <w:pPr>
              <w:jc w:val="center"/>
              <w:rPr>
                <w:rFonts w:ascii="Calibri" w:hAnsi="Calibri"/>
                <w:sz w:val="18"/>
                <w:szCs w:val="18"/>
              </w:rPr>
            </w:pPr>
            <w:r w:rsidRPr="00CE0357">
              <w:rPr>
                <w:rFonts w:ascii="Calibri" w:hAnsi="Calibri"/>
                <w:sz w:val="18"/>
                <w:szCs w:val="18"/>
              </w:rPr>
              <w:t>74</w:t>
            </w:r>
          </w:p>
        </w:tc>
        <w:tc>
          <w:tcPr>
            <w:tcW w:w="1620"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835</w:t>
            </w:r>
          </w:p>
        </w:tc>
        <w:tc>
          <w:tcPr>
            <w:tcW w:w="1620" w:type="dxa"/>
          </w:tcPr>
          <w:p w:rsidR="00A60FAE" w:rsidRPr="00CE0357" w:rsidRDefault="00A60FAE" w:rsidP="008E69A4">
            <w:pPr>
              <w:jc w:val="center"/>
              <w:rPr>
                <w:rFonts w:ascii="Calibri" w:hAnsi="Calibri"/>
                <w:sz w:val="18"/>
                <w:szCs w:val="18"/>
              </w:rPr>
            </w:pPr>
            <w:r w:rsidRPr="00CE0357">
              <w:rPr>
                <w:rFonts w:ascii="Calibri" w:hAnsi="Calibri"/>
                <w:sz w:val="18"/>
                <w:szCs w:val="18"/>
              </w:rPr>
              <w:t>36</w:t>
            </w:r>
          </w:p>
        </w:tc>
        <w:tc>
          <w:tcPr>
            <w:tcW w:w="1620"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1716</w:t>
            </w:r>
          </w:p>
        </w:tc>
      </w:tr>
      <w:tr w:rsidR="00A60FAE" w:rsidRPr="00CE0357" w:rsidTr="0020487D">
        <w:tc>
          <w:tcPr>
            <w:tcW w:w="798" w:type="dxa"/>
          </w:tcPr>
          <w:p w:rsidR="00A60FAE" w:rsidRPr="00CE0357" w:rsidRDefault="00A60FAE" w:rsidP="008E69A4">
            <w:pPr>
              <w:jc w:val="center"/>
              <w:rPr>
                <w:rFonts w:ascii="Calibri" w:hAnsi="Calibri"/>
                <w:sz w:val="18"/>
                <w:szCs w:val="18"/>
              </w:rPr>
            </w:pPr>
            <w:r w:rsidRPr="00CE0357">
              <w:rPr>
                <w:rFonts w:ascii="Calibri" w:hAnsi="Calibri"/>
                <w:sz w:val="18"/>
                <w:szCs w:val="18"/>
              </w:rPr>
              <w:t>2007</w:t>
            </w:r>
          </w:p>
        </w:tc>
        <w:tc>
          <w:tcPr>
            <w:tcW w:w="1510" w:type="dxa"/>
          </w:tcPr>
          <w:p w:rsidR="00A60FAE" w:rsidRPr="00CE0357" w:rsidRDefault="00A60FAE" w:rsidP="008E69A4">
            <w:pPr>
              <w:jc w:val="center"/>
              <w:rPr>
                <w:rFonts w:ascii="Calibri" w:hAnsi="Calibri"/>
                <w:sz w:val="18"/>
                <w:szCs w:val="18"/>
              </w:rPr>
            </w:pPr>
            <w:r w:rsidRPr="00CE0357">
              <w:rPr>
                <w:rFonts w:ascii="Calibri" w:hAnsi="Calibri"/>
                <w:sz w:val="18"/>
                <w:szCs w:val="18"/>
              </w:rPr>
              <w:t>48796</w:t>
            </w:r>
          </w:p>
        </w:tc>
        <w:tc>
          <w:tcPr>
            <w:tcW w:w="1580" w:type="dxa"/>
          </w:tcPr>
          <w:p w:rsidR="00A60FAE" w:rsidRPr="00CE0357" w:rsidRDefault="00A60FAE" w:rsidP="008E69A4">
            <w:pPr>
              <w:jc w:val="center"/>
              <w:rPr>
                <w:rFonts w:ascii="Calibri" w:hAnsi="Calibri"/>
                <w:sz w:val="18"/>
                <w:szCs w:val="18"/>
              </w:rPr>
            </w:pPr>
            <w:r w:rsidRPr="00CE0357">
              <w:rPr>
                <w:rFonts w:ascii="Calibri" w:hAnsi="Calibri"/>
                <w:sz w:val="18"/>
                <w:szCs w:val="18"/>
              </w:rPr>
              <w:t>71</w:t>
            </w:r>
          </w:p>
        </w:tc>
        <w:tc>
          <w:tcPr>
            <w:tcW w:w="1620"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687</w:t>
            </w:r>
          </w:p>
        </w:tc>
        <w:tc>
          <w:tcPr>
            <w:tcW w:w="1620" w:type="dxa"/>
          </w:tcPr>
          <w:p w:rsidR="00A60FAE" w:rsidRPr="00CE0357" w:rsidRDefault="00A60FAE" w:rsidP="008E69A4">
            <w:pPr>
              <w:jc w:val="center"/>
              <w:rPr>
                <w:rFonts w:ascii="Calibri" w:hAnsi="Calibri"/>
                <w:sz w:val="18"/>
                <w:szCs w:val="18"/>
              </w:rPr>
            </w:pPr>
            <w:r w:rsidRPr="00CE0357">
              <w:rPr>
                <w:rFonts w:ascii="Calibri" w:hAnsi="Calibri"/>
                <w:sz w:val="18"/>
                <w:szCs w:val="18"/>
              </w:rPr>
              <w:t>38</w:t>
            </w:r>
          </w:p>
        </w:tc>
        <w:tc>
          <w:tcPr>
            <w:tcW w:w="1620"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1284</w:t>
            </w:r>
          </w:p>
        </w:tc>
      </w:tr>
      <w:tr w:rsidR="00A60FAE" w:rsidRPr="00CE0357" w:rsidTr="0020487D">
        <w:tc>
          <w:tcPr>
            <w:tcW w:w="798" w:type="dxa"/>
          </w:tcPr>
          <w:p w:rsidR="00A60FAE" w:rsidRPr="00CE0357" w:rsidRDefault="00A60FAE" w:rsidP="008E69A4">
            <w:pPr>
              <w:jc w:val="center"/>
              <w:rPr>
                <w:rFonts w:ascii="Calibri" w:hAnsi="Calibri"/>
                <w:sz w:val="18"/>
                <w:szCs w:val="18"/>
              </w:rPr>
            </w:pPr>
            <w:r w:rsidRPr="00CE0357">
              <w:rPr>
                <w:rFonts w:ascii="Calibri" w:hAnsi="Calibri"/>
                <w:sz w:val="18"/>
                <w:szCs w:val="18"/>
              </w:rPr>
              <w:t>2008</w:t>
            </w:r>
          </w:p>
        </w:tc>
        <w:tc>
          <w:tcPr>
            <w:tcW w:w="1510" w:type="dxa"/>
          </w:tcPr>
          <w:p w:rsidR="00A60FAE" w:rsidRPr="00CE0357" w:rsidRDefault="00A60FAE" w:rsidP="008E69A4">
            <w:pPr>
              <w:jc w:val="center"/>
              <w:rPr>
                <w:rFonts w:ascii="Calibri" w:hAnsi="Calibri"/>
                <w:sz w:val="18"/>
                <w:szCs w:val="18"/>
              </w:rPr>
            </w:pPr>
            <w:r w:rsidRPr="00CE0357">
              <w:rPr>
                <w:rFonts w:ascii="Calibri" w:hAnsi="Calibri"/>
                <w:sz w:val="18"/>
                <w:szCs w:val="18"/>
              </w:rPr>
              <w:t>45821</w:t>
            </w:r>
          </w:p>
        </w:tc>
        <w:tc>
          <w:tcPr>
            <w:tcW w:w="1580" w:type="dxa"/>
          </w:tcPr>
          <w:p w:rsidR="00A60FAE" w:rsidRPr="00CE0357" w:rsidRDefault="00A60FAE" w:rsidP="008E69A4">
            <w:pPr>
              <w:jc w:val="center"/>
              <w:rPr>
                <w:rFonts w:ascii="Calibri" w:hAnsi="Calibri"/>
                <w:sz w:val="18"/>
                <w:szCs w:val="18"/>
              </w:rPr>
            </w:pPr>
            <w:r w:rsidRPr="00CE0357">
              <w:rPr>
                <w:rFonts w:ascii="Calibri" w:hAnsi="Calibri"/>
                <w:sz w:val="18"/>
                <w:szCs w:val="18"/>
              </w:rPr>
              <w:t>100</w:t>
            </w:r>
          </w:p>
        </w:tc>
        <w:tc>
          <w:tcPr>
            <w:tcW w:w="1620"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458</w:t>
            </w:r>
          </w:p>
        </w:tc>
        <w:tc>
          <w:tcPr>
            <w:tcW w:w="1620" w:type="dxa"/>
          </w:tcPr>
          <w:p w:rsidR="00A60FAE" w:rsidRPr="00CE0357" w:rsidRDefault="00A60FAE" w:rsidP="008E69A4">
            <w:pPr>
              <w:jc w:val="center"/>
              <w:rPr>
                <w:rFonts w:ascii="Calibri" w:hAnsi="Calibri"/>
                <w:sz w:val="18"/>
                <w:szCs w:val="18"/>
              </w:rPr>
            </w:pPr>
            <w:r w:rsidRPr="00CE0357">
              <w:rPr>
                <w:rFonts w:ascii="Calibri" w:hAnsi="Calibri"/>
                <w:sz w:val="18"/>
                <w:szCs w:val="18"/>
              </w:rPr>
              <w:t>58</w:t>
            </w:r>
          </w:p>
        </w:tc>
        <w:tc>
          <w:tcPr>
            <w:tcW w:w="1620"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790</w:t>
            </w:r>
          </w:p>
        </w:tc>
      </w:tr>
      <w:tr w:rsidR="00A60FAE" w:rsidRPr="00CE0357" w:rsidTr="0020487D">
        <w:tc>
          <w:tcPr>
            <w:tcW w:w="798" w:type="dxa"/>
          </w:tcPr>
          <w:p w:rsidR="00A60FAE" w:rsidRPr="00CE0357" w:rsidRDefault="00A60FAE" w:rsidP="008E69A4">
            <w:pPr>
              <w:jc w:val="center"/>
              <w:rPr>
                <w:rFonts w:ascii="Calibri" w:hAnsi="Calibri"/>
                <w:sz w:val="18"/>
                <w:szCs w:val="18"/>
              </w:rPr>
            </w:pPr>
            <w:r w:rsidRPr="00CE0357">
              <w:rPr>
                <w:rFonts w:ascii="Calibri" w:hAnsi="Calibri"/>
                <w:sz w:val="18"/>
                <w:szCs w:val="18"/>
              </w:rPr>
              <w:t>2009</w:t>
            </w:r>
          </w:p>
        </w:tc>
        <w:tc>
          <w:tcPr>
            <w:tcW w:w="1510" w:type="dxa"/>
          </w:tcPr>
          <w:p w:rsidR="00A60FAE" w:rsidRPr="00CE0357" w:rsidRDefault="00A60FAE" w:rsidP="008E69A4">
            <w:pPr>
              <w:jc w:val="center"/>
              <w:rPr>
                <w:rFonts w:ascii="Calibri" w:hAnsi="Calibri"/>
                <w:sz w:val="18"/>
                <w:szCs w:val="18"/>
              </w:rPr>
            </w:pPr>
            <w:r w:rsidRPr="00CE0357">
              <w:rPr>
                <w:rFonts w:ascii="Calibri" w:hAnsi="Calibri"/>
                <w:sz w:val="18"/>
                <w:szCs w:val="18"/>
              </w:rPr>
              <w:t>61169</w:t>
            </w:r>
          </w:p>
        </w:tc>
        <w:tc>
          <w:tcPr>
            <w:tcW w:w="1580" w:type="dxa"/>
          </w:tcPr>
          <w:p w:rsidR="00A60FAE" w:rsidRPr="00CE0357" w:rsidRDefault="00A60FAE" w:rsidP="008E69A4">
            <w:pPr>
              <w:jc w:val="center"/>
              <w:rPr>
                <w:rFonts w:ascii="Calibri" w:hAnsi="Calibri"/>
                <w:sz w:val="18"/>
                <w:szCs w:val="18"/>
              </w:rPr>
            </w:pPr>
            <w:r w:rsidRPr="00CE0357">
              <w:rPr>
                <w:rFonts w:ascii="Calibri" w:hAnsi="Calibri"/>
                <w:sz w:val="18"/>
                <w:szCs w:val="18"/>
              </w:rPr>
              <w:t>100</w:t>
            </w:r>
          </w:p>
        </w:tc>
        <w:tc>
          <w:tcPr>
            <w:tcW w:w="1620"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612</w:t>
            </w:r>
          </w:p>
        </w:tc>
        <w:tc>
          <w:tcPr>
            <w:tcW w:w="1620" w:type="dxa"/>
          </w:tcPr>
          <w:p w:rsidR="00A60FAE" w:rsidRPr="00CE0357" w:rsidRDefault="00A60FAE" w:rsidP="008E69A4">
            <w:pPr>
              <w:jc w:val="center"/>
              <w:rPr>
                <w:rFonts w:ascii="Calibri" w:hAnsi="Calibri"/>
                <w:sz w:val="18"/>
                <w:szCs w:val="18"/>
              </w:rPr>
            </w:pPr>
            <w:r w:rsidRPr="00CE0357">
              <w:rPr>
                <w:rFonts w:ascii="Calibri" w:hAnsi="Calibri"/>
                <w:sz w:val="18"/>
                <w:szCs w:val="18"/>
              </w:rPr>
              <w:t>53</w:t>
            </w:r>
          </w:p>
        </w:tc>
        <w:tc>
          <w:tcPr>
            <w:tcW w:w="1620"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1154</w:t>
            </w:r>
          </w:p>
        </w:tc>
      </w:tr>
      <w:tr w:rsidR="00A60FAE" w:rsidRPr="00CE0357" w:rsidTr="0020487D">
        <w:tc>
          <w:tcPr>
            <w:tcW w:w="798" w:type="dxa"/>
          </w:tcPr>
          <w:p w:rsidR="00A60FAE" w:rsidRPr="00CE0357" w:rsidRDefault="00A60FAE" w:rsidP="008E69A4">
            <w:pPr>
              <w:jc w:val="center"/>
              <w:rPr>
                <w:rFonts w:ascii="Calibri" w:hAnsi="Calibri"/>
                <w:sz w:val="18"/>
                <w:szCs w:val="18"/>
              </w:rPr>
            </w:pPr>
            <w:r w:rsidRPr="00CE0357">
              <w:rPr>
                <w:rFonts w:ascii="Calibri" w:hAnsi="Calibri"/>
                <w:sz w:val="18"/>
                <w:szCs w:val="18"/>
              </w:rPr>
              <w:t>2010</w:t>
            </w:r>
          </w:p>
        </w:tc>
        <w:tc>
          <w:tcPr>
            <w:tcW w:w="1510" w:type="dxa"/>
          </w:tcPr>
          <w:p w:rsidR="00A60FAE" w:rsidRPr="00CE0357" w:rsidRDefault="00A60FAE" w:rsidP="008E69A4">
            <w:pPr>
              <w:jc w:val="center"/>
              <w:rPr>
                <w:rFonts w:ascii="Calibri" w:hAnsi="Calibri"/>
                <w:sz w:val="18"/>
                <w:szCs w:val="18"/>
              </w:rPr>
            </w:pPr>
            <w:r w:rsidRPr="00CE0357">
              <w:rPr>
                <w:rFonts w:ascii="Calibri" w:hAnsi="Calibri"/>
                <w:sz w:val="18"/>
                <w:szCs w:val="18"/>
              </w:rPr>
              <w:t>63761</w:t>
            </w:r>
          </w:p>
        </w:tc>
        <w:tc>
          <w:tcPr>
            <w:tcW w:w="1580" w:type="dxa"/>
          </w:tcPr>
          <w:p w:rsidR="00A60FAE" w:rsidRPr="00CE0357" w:rsidRDefault="00A60FAE" w:rsidP="008E69A4">
            <w:pPr>
              <w:jc w:val="center"/>
              <w:rPr>
                <w:rFonts w:ascii="Calibri" w:hAnsi="Calibri"/>
                <w:sz w:val="18"/>
                <w:szCs w:val="18"/>
              </w:rPr>
            </w:pPr>
            <w:r w:rsidRPr="00CE0357">
              <w:rPr>
                <w:rFonts w:ascii="Calibri" w:hAnsi="Calibri"/>
                <w:sz w:val="18"/>
                <w:szCs w:val="18"/>
              </w:rPr>
              <w:t>105</w:t>
            </w:r>
          </w:p>
        </w:tc>
        <w:tc>
          <w:tcPr>
            <w:tcW w:w="1620"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607</w:t>
            </w:r>
          </w:p>
        </w:tc>
        <w:tc>
          <w:tcPr>
            <w:tcW w:w="1620" w:type="dxa"/>
          </w:tcPr>
          <w:p w:rsidR="00A60FAE" w:rsidRPr="00CE0357" w:rsidRDefault="00A60FAE" w:rsidP="008E69A4">
            <w:pPr>
              <w:jc w:val="center"/>
              <w:rPr>
                <w:rFonts w:ascii="Calibri" w:hAnsi="Calibri"/>
                <w:sz w:val="18"/>
                <w:szCs w:val="18"/>
              </w:rPr>
            </w:pPr>
            <w:r w:rsidRPr="00CE0357">
              <w:rPr>
                <w:rFonts w:ascii="Calibri" w:hAnsi="Calibri"/>
                <w:sz w:val="18"/>
                <w:szCs w:val="18"/>
              </w:rPr>
              <w:t>59</w:t>
            </w:r>
          </w:p>
        </w:tc>
        <w:tc>
          <w:tcPr>
            <w:tcW w:w="1620"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1081</w:t>
            </w:r>
          </w:p>
        </w:tc>
      </w:tr>
      <w:tr w:rsidR="00A60FAE" w:rsidRPr="00CE0357" w:rsidTr="0020487D">
        <w:tc>
          <w:tcPr>
            <w:tcW w:w="798" w:type="dxa"/>
          </w:tcPr>
          <w:p w:rsidR="00A60FAE" w:rsidRPr="00CE0357" w:rsidRDefault="00A60FAE" w:rsidP="008E69A4">
            <w:pPr>
              <w:jc w:val="center"/>
              <w:rPr>
                <w:rFonts w:ascii="Calibri" w:hAnsi="Calibri"/>
                <w:sz w:val="18"/>
                <w:szCs w:val="18"/>
              </w:rPr>
            </w:pPr>
            <w:r w:rsidRPr="00CE0357">
              <w:rPr>
                <w:rFonts w:ascii="Calibri" w:hAnsi="Calibri"/>
                <w:sz w:val="18"/>
                <w:szCs w:val="18"/>
              </w:rPr>
              <w:t>2011</w:t>
            </w:r>
          </w:p>
        </w:tc>
        <w:tc>
          <w:tcPr>
            <w:tcW w:w="1510" w:type="dxa"/>
          </w:tcPr>
          <w:p w:rsidR="00A60FAE" w:rsidRPr="00CE0357" w:rsidRDefault="00A60FAE" w:rsidP="008E69A4">
            <w:pPr>
              <w:jc w:val="center"/>
              <w:rPr>
                <w:rFonts w:ascii="Calibri" w:hAnsi="Calibri"/>
                <w:sz w:val="18"/>
                <w:szCs w:val="18"/>
              </w:rPr>
            </w:pPr>
            <w:r w:rsidRPr="00CE0357">
              <w:rPr>
                <w:rFonts w:ascii="Calibri" w:hAnsi="Calibri"/>
                <w:sz w:val="18"/>
                <w:szCs w:val="18"/>
              </w:rPr>
              <w:t>65920</w:t>
            </w:r>
          </w:p>
        </w:tc>
        <w:tc>
          <w:tcPr>
            <w:tcW w:w="1580" w:type="dxa"/>
          </w:tcPr>
          <w:p w:rsidR="00A60FAE" w:rsidRPr="00CE0357" w:rsidRDefault="00A60FAE" w:rsidP="008E69A4">
            <w:pPr>
              <w:jc w:val="center"/>
              <w:rPr>
                <w:rFonts w:ascii="Calibri" w:hAnsi="Calibri"/>
                <w:sz w:val="18"/>
                <w:szCs w:val="18"/>
              </w:rPr>
            </w:pPr>
            <w:r w:rsidRPr="00CE0357">
              <w:rPr>
                <w:rFonts w:ascii="Calibri" w:hAnsi="Calibri"/>
                <w:sz w:val="18"/>
                <w:szCs w:val="18"/>
              </w:rPr>
              <w:t>108</w:t>
            </w:r>
          </w:p>
        </w:tc>
        <w:tc>
          <w:tcPr>
            <w:tcW w:w="1620"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610</w:t>
            </w:r>
          </w:p>
        </w:tc>
        <w:tc>
          <w:tcPr>
            <w:tcW w:w="1620" w:type="dxa"/>
          </w:tcPr>
          <w:p w:rsidR="00A60FAE" w:rsidRPr="00CE0357" w:rsidRDefault="00A60FAE" w:rsidP="008E69A4">
            <w:pPr>
              <w:jc w:val="center"/>
              <w:rPr>
                <w:rFonts w:ascii="Calibri" w:hAnsi="Calibri"/>
                <w:sz w:val="18"/>
                <w:szCs w:val="18"/>
              </w:rPr>
            </w:pPr>
            <w:r w:rsidRPr="00CE0357">
              <w:rPr>
                <w:rFonts w:ascii="Calibri" w:hAnsi="Calibri"/>
                <w:sz w:val="18"/>
                <w:szCs w:val="18"/>
              </w:rPr>
              <w:t>61</w:t>
            </w:r>
          </w:p>
        </w:tc>
        <w:tc>
          <w:tcPr>
            <w:tcW w:w="1620"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1081</w:t>
            </w:r>
          </w:p>
        </w:tc>
      </w:tr>
      <w:tr w:rsidR="00A60FAE" w:rsidRPr="00CE0357" w:rsidTr="0020487D">
        <w:tc>
          <w:tcPr>
            <w:tcW w:w="798" w:type="dxa"/>
          </w:tcPr>
          <w:p w:rsidR="00A60FAE" w:rsidRPr="00CE0357" w:rsidRDefault="00A60FAE" w:rsidP="008E69A4">
            <w:pPr>
              <w:jc w:val="center"/>
              <w:rPr>
                <w:rFonts w:ascii="Calibri" w:hAnsi="Calibri"/>
                <w:sz w:val="18"/>
                <w:szCs w:val="18"/>
              </w:rPr>
            </w:pPr>
            <w:r w:rsidRPr="00CE0357">
              <w:rPr>
                <w:rFonts w:ascii="Calibri" w:hAnsi="Calibri"/>
                <w:sz w:val="18"/>
                <w:szCs w:val="18"/>
              </w:rPr>
              <w:t>2012</w:t>
            </w:r>
          </w:p>
        </w:tc>
        <w:tc>
          <w:tcPr>
            <w:tcW w:w="1510" w:type="dxa"/>
          </w:tcPr>
          <w:p w:rsidR="00A60FAE" w:rsidRPr="00CE0357" w:rsidRDefault="00A60FAE" w:rsidP="008E69A4">
            <w:pPr>
              <w:jc w:val="center"/>
              <w:rPr>
                <w:rFonts w:ascii="Calibri" w:hAnsi="Calibri"/>
                <w:sz w:val="18"/>
                <w:szCs w:val="18"/>
              </w:rPr>
            </w:pPr>
            <w:r w:rsidRPr="00CE0357">
              <w:rPr>
                <w:rFonts w:ascii="Calibri" w:hAnsi="Calibri"/>
                <w:sz w:val="18"/>
                <w:szCs w:val="18"/>
              </w:rPr>
              <w:t>68705</w:t>
            </w:r>
          </w:p>
        </w:tc>
        <w:tc>
          <w:tcPr>
            <w:tcW w:w="1580" w:type="dxa"/>
          </w:tcPr>
          <w:p w:rsidR="00A60FAE" w:rsidRPr="00CE0357" w:rsidRDefault="00A60FAE" w:rsidP="008E69A4">
            <w:pPr>
              <w:jc w:val="center"/>
              <w:rPr>
                <w:rFonts w:ascii="Calibri" w:hAnsi="Calibri"/>
                <w:sz w:val="18"/>
                <w:szCs w:val="18"/>
              </w:rPr>
            </w:pPr>
            <w:r w:rsidRPr="00CE0357">
              <w:rPr>
                <w:rFonts w:ascii="Calibri" w:hAnsi="Calibri"/>
                <w:sz w:val="18"/>
                <w:szCs w:val="18"/>
              </w:rPr>
              <w:t>106</w:t>
            </w:r>
          </w:p>
        </w:tc>
        <w:tc>
          <w:tcPr>
            <w:tcW w:w="1620"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648</w:t>
            </w:r>
          </w:p>
        </w:tc>
        <w:tc>
          <w:tcPr>
            <w:tcW w:w="1620" w:type="dxa"/>
          </w:tcPr>
          <w:p w:rsidR="00A60FAE" w:rsidRPr="00CE0357" w:rsidRDefault="00A60FAE" w:rsidP="008E69A4">
            <w:pPr>
              <w:jc w:val="center"/>
              <w:rPr>
                <w:rFonts w:ascii="Calibri" w:hAnsi="Calibri"/>
                <w:sz w:val="18"/>
                <w:szCs w:val="18"/>
              </w:rPr>
            </w:pPr>
            <w:r w:rsidRPr="00CE0357">
              <w:rPr>
                <w:rFonts w:ascii="Calibri" w:hAnsi="Calibri"/>
                <w:sz w:val="18"/>
                <w:szCs w:val="18"/>
              </w:rPr>
              <w:t>66</w:t>
            </w:r>
          </w:p>
        </w:tc>
        <w:tc>
          <w:tcPr>
            <w:tcW w:w="1620" w:type="dxa"/>
          </w:tcPr>
          <w:p w:rsidR="00A60FAE" w:rsidRPr="00CE0357" w:rsidRDefault="00A60FAE" w:rsidP="008E69A4">
            <w:pPr>
              <w:jc w:val="center"/>
              <w:rPr>
                <w:rFonts w:ascii="Calibri" w:hAnsi="Calibri"/>
                <w:b/>
                <w:sz w:val="18"/>
                <w:szCs w:val="18"/>
              </w:rPr>
            </w:pPr>
            <w:r w:rsidRPr="00CE0357">
              <w:rPr>
                <w:rFonts w:ascii="Calibri" w:hAnsi="Calibri"/>
                <w:b/>
                <w:sz w:val="18"/>
                <w:szCs w:val="18"/>
              </w:rPr>
              <w:t>1041</w:t>
            </w:r>
          </w:p>
        </w:tc>
      </w:tr>
    </w:tbl>
    <w:p w:rsidR="00A60FAE" w:rsidRPr="00201FDF" w:rsidRDefault="00A60FAE" w:rsidP="00A60FAE">
      <w:pPr>
        <w:spacing w:line="360" w:lineRule="auto"/>
        <w:rPr>
          <w:i/>
          <w:sz w:val="20"/>
          <w:szCs w:val="20"/>
        </w:rPr>
      </w:pPr>
      <w:r>
        <w:rPr>
          <w:i/>
          <w:sz w:val="20"/>
          <w:szCs w:val="20"/>
        </w:rPr>
        <w:t>Źródło: Opracowanie własne na podstawie danych WUP.</w:t>
      </w:r>
    </w:p>
    <w:p w:rsidR="00A60FAE" w:rsidRPr="001A13E2" w:rsidRDefault="00A60FAE" w:rsidP="0020487D">
      <w:pPr>
        <w:jc w:val="both"/>
        <w:rPr>
          <w:sz w:val="22"/>
          <w:szCs w:val="22"/>
        </w:rPr>
      </w:pPr>
      <w:r>
        <w:t xml:space="preserve">        </w:t>
      </w:r>
      <w:r w:rsidRPr="001A13E2">
        <w:rPr>
          <w:sz w:val="22"/>
          <w:szCs w:val="22"/>
        </w:rPr>
        <w:t>Począwszy od 2006r. do 2008r. wraz z systematycznym spadkiem bezrobocia, zmniejszała się również liczba bezrobotnych przypadających na jednego pośrednika pracy. Największa (835)  była w roku 2006. Wyraźny, sukcesywny wzrost liczby bezrobotnych, jaki nastąpił w 2009r., spowodował, iż wskaźnik liczby bezrobotnych przypadających na jednego pośrednika znacząco wzrósł.  Najwyższy licząc od 2009r. odnotowano w 2012r. (648). Był on jednak o 187 niższy w porównaniu do roku 2006. Podobną sytuację odnotowujemy w grupie doradców zawodowych. Największą liczbę bezrobotnych (1716) przypadających na jednego doradcę zawodowego odnotowano w roku 2006. Kolejne 2 lata odznaczały się  tendencją spadkową. Najmniej bezrobotnych (790) przypadało na jednego doradcę w roku 2008. Od roku 2009 wskaźnik ten znacząco wzrósł i w ciągu kolejnych 4 lat utrzymywał się mniej więcej na tym samym poziomie. Na koniec 2012r. wynosił 1041. W stosunku do 2006 liczba bezrobotnych przypadających na jednego doradcę zawodowego była o 675 osób niższa.</w:t>
      </w:r>
    </w:p>
    <w:p w:rsidR="00C61B4F" w:rsidRDefault="00C61B4F" w:rsidP="0020487D">
      <w:pPr>
        <w:jc w:val="both"/>
        <w:rPr>
          <w:color w:val="943634"/>
          <w:sz w:val="22"/>
          <w:szCs w:val="22"/>
        </w:rPr>
      </w:pPr>
    </w:p>
    <w:p w:rsidR="00A60FAE" w:rsidRDefault="00A60FAE" w:rsidP="00A60FAE">
      <w:pPr>
        <w:jc w:val="both"/>
        <w:rPr>
          <w:b/>
          <w:sz w:val="22"/>
          <w:szCs w:val="22"/>
        </w:rPr>
      </w:pPr>
      <w:r>
        <w:rPr>
          <w:b/>
          <w:sz w:val="22"/>
          <w:szCs w:val="22"/>
        </w:rPr>
        <w:t>Szkolenia pracowników publicznych służb zatrudnienia.</w:t>
      </w:r>
    </w:p>
    <w:p w:rsidR="00A60FAE" w:rsidRPr="006732B6" w:rsidRDefault="00A60FAE" w:rsidP="00A60FAE">
      <w:pPr>
        <w:jc w:val="both"/>
        <w:rPr>
          <w:color w:val="943634"/>
          <w:sz w:val="22"/>
          <w:szCs w:val="22"/>
        </w:rPr>
      </w:pPr>
      <w:r>
        <w:rPr>
          <w:color w:val="943634"/>
          <w:sz w:val="22"/>
          <w:szCs w:val="22"/>
        </w:rPr>
        <w:t xml:space="preserve"> </w:t>
      </w:r>
    </w:p>
    <w:p w:rsidR="00A60FAE" w:rsidRPr="00F97360" w:rsidRDefault="00A60FAE" w:rsidP="00A60FAE">
      <w:pPr>
        <w:ind w:firstLine="540"/>
        <w:jc w:val="both"/>
        <w:rPr>
          <w:sz w:val="22"/>
          <w:szCs w:val="22"/>
        </w:rPr>
      </w:pPr>
      <w:r>
        <w:rPr>
          <w:sz w:val="22"/>
          <w:szCs w:val="22"/>
        </w:rPr>
        <w:t xml:space="preserve">      </w:t>
      </w:r>
      <w:r w:rsidRPr="00F97360">
        <w:rPr>
          <w:sz w:val="22"/>
          <w:szCs w:val="22"/>
        </w:rPr>
        <w:t>W celu zwiększenia efektywności działań pośredników pracy i doradców zawodowych, nabycia i utrwalania wiedzy dotyczącej profesjonalnego świadczenia usług, a co za tym idzie doskonalenia umiejętności w obsłudze klientów urzędów pracy, a także jakości świadczonych usług, WUP organizował szkolenia m.in. dla kadry:</w:t>
      </w:r>
    </w:p>
    <w:p w:rsidR="00A60FAE" w:rsidRPr="00F97360" w:rsidRDefault="00C61B4F" w:rsidP="00A60FAE">
      <w:pPr>
        <w:jc w:val="both"/>
        <w:rPr>
          <w:sz w:val="22"/>
          <w:szCs w:val="22"/>
        </w:rPr>
      </w:pPr>
      <w:r>
        <w:rPr>
          <w:sz w:val="22"/>
          <w:szCs w:val="22"/>
        </w:rPr>
        <w:t>a)</w:t>
      </w:r>
      <w:r w:rsidR="00A60FAE" w:rsidRPr="00F97360">
        <w:rPr>
          <w:sz w:val="22"/>
          <w:szCs w:val="22"/>
        </w:rPr>
        <w:t xml:space="preserve"> pośredników pracy (do roku 2009), gdzie celem szkoleń było nabycie wiedzy z zakresu pośrednictwa pracy, kształcenia umiejętności oraz doskonalenia metod i form prowadzenia pośrednictwa pracy, a także wykształcenie profesjonalnej postawy w pracy pośrednika pracy;</w:t>
      </w:r>
    </w:p>
    <w:p w:rsidR="00A60FAE" w:rsidRPr="00F97360" w:rsidRDefault="00C61B4F" w:rsidP="00A60FAE">
      <w:pPr>
        <w:jc w:val="both"/>
        <w:rPr>
          <w:sz w:val="22"/>
          <w:szCs w:val="22"/>
        </w:rPr>
      </w:pPr>
      <w:r>
        <w:rPr>
          <w:sz w:val="22"/>
          <w:szCs w:val="22"/>
        </w:rPr>
        <w:t>b)</w:t>
      </w:r>
      <w:r w:rsidR="00A60FAE" w:rsidRPr="00F97360">
        <w:rPr>
          <w:sz w:val="22"/>
          <w:szCs w:val="22"/>
        </w:rPr>
        <w:t xml:space="preserve"> doradców zawodowych, gdzie celem szkoleń było podniesienie kompetencji kadry doradców zawodowych, zarówno w aspekcie teoretycznym jak i praktycznym poprzez rozszerzenie wiedzy i umiejętności z zakresu technik, metod i narzędzi stosowanych w grupowym i indywidualnym poradnictwie zawodowym. </w:t>
      </w:r>
    </w:p>
    <w:p w:rsidR="00A60FAE" w:rsidRDefault="00A60FAE" w:rsidP="00A60FAE">
      <w:pPr>
        <w:jc w:val="both"/>
        <w:rPr>
          <w:color w:val="008000"/>
        </w:rPr>
      </w:pPr>
    </w:p>
    <w:p w:rsidR="00A66664" w:rsidRDefault="00A66664" w:rsidP="00A60FAE">
      <w:pPr>
        <w:jc w:val="both"/>
        <w:rPr>
          <w:color w:val="008000"/>
        </w:rPr>
      </w:pPr>
    </w:p>
    <w:p w:rsidR="00A66664" w:rsidRDefault="00A66664" w:rsidP="00A60FAE">
      <w:pPr>
        <w:jc w:val="both"/>
        <w:rPr>
          <w:color w:val="008000"/>
        </w:rPr>
      </w:pPr>
    </w:p>
    <w:p w:rsidR="00A66664" w:rsidRDefault="00A66664" w:rsidP="00A60FAE">
      <w:pPr>
        <w:jc w:val="both"/>
        <w:rPr>
          <w:color w:val="008000"/>
        </w:rPr>
      </w:pPr>
    </w:p>
    <w:p w:rsidR="00A66664" w:rsidRDefault="00A66664" w:rsidP="00A60FAE">
      <w:pPr>
        <w:jc w:val="both"/>
        <w:rPr>
          <w:color w:val="008000"/>
        </w:rPr>
      </w:pPr>
    </w:p>
    <w:p w:rsidR="00A66664" w:rsidRDefault="00A66664" w:rsidP="00A60FAE">
      <w:pPr>
        <w:jc w:val="both"/>
        <w:rPr>
          <w:color w:val="008000"/>
        </w:rPr>
      </w:pPr>
    </w:p>
    <w:p w:rsidR="00A60FAE" w:rsidRDefault="00516837" w:rsidP="00A60FAE">
      <w:pPr>
        <w:jc w:val="both"/>
        <w:rPr>
          <w:b/>
          <w:sz w:val="22"/>
          <w:szCs w:val="22"/>
        </w:rPr>
      </w:pPr>
      <w:r>
        <w:rPr>
          <w:b/>
          <w:sz w:val="22"/>
          <w:szCs w:val="22"/>
        </w:rPr>
        <w:lastRenderedPageBreak/>
        <w:t>T</w:t>
      </w:r>
      <w:r w:rsidR="004216C2">
        <w:rPr>
          <w:b/>
          <w:sz w:val="22"/>
          <w:szCs w:val="22"/>
        </w:rPr>
        <w:t>abela</w:t>
      </w:r>
      <w:r w:rsidR="00C61B4F">
        <w:rPr>
          <w:b/>
          <w:sz w:val="22"/>
          <w:szCs w:val="22"/>
        </w:rPr>
        <w:t xml:space="preserve"> 3</w:t>
      </w:r>
      <w:r>
        <w:rPr>
          <w:b/>
          <w:sz w:val="22"/>
          <w:szCs w:val="22"/>
        </w:rPr>
        <w:t>5</w:t>
      </w:r>
      <w:r w:rsidR="00A60FAE">
        <w:rPr>
          <w:b/>
          <w:sz w:val="22"/>
          <w:szCs w:val="22"/>
        </w:rPr>
        <w:t>. Liczba przeszkolonych pracowników publicznych służb zatrudnienia w latach 2006-20</w:t>
      </w:r>
      <w:r w:rsidR="00197877">
        <w:rPr>
          <w:b/>
          <w:sz w:val="22"/>
          <w:szCs w:val="22"/>
        </w:rPr>
        <w:t>12</w:t>
      </w:r>
      <w:r w:rsidR="00A60FAE">
        <w:rPr>
          <w:b/>
          <w:sz w:val="22"/>
          <w:szCs w:val="22"/>
        </w:rPr>
        <w:t>.</w:t>
      </w:r>
    </w:p>
    <w:tbl>
      <w:tblPr>
        <w:tblW w:w="11057" w:type="dxa"/>
        <w:tblInd w:w="-743"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firstRow="1" w:lastRow="1" w:firstColumn="1" w:lastColumn="1" w:noHBand="0" w:noVBand="0"/>
      </w:tblPr>
      <w:tblGrid>
        <w:gridCol w:w="1985"/>
        <w:gridCol w:w="708"/>
        <w:gridCol w:w="567"/>
        <w:gridCol w:w="710"/>
        <w:gridCol w:w="567"/>
        <w:gridCol w:w="709"/>
        <w:gridCol w:w="708"/>
        <w:gridCol w:w="709"/>
        <w:gridCol w:w="709"/>
        <w:gridCol w:w="709"/>
        <w:gridCol w:w="708"/>
        <w:gridCol w:w="567"/>
        <w:gridCol w:w="567"/>
        <w:gridCol w:w="567"/>
        <w:gridCol w:w="567"/>
      </w:tblGrid>
      <w:tr w:rsidR="00A60FAE" w:rsidRPr="00DE3DBC" w:rsidTr="00197877">
        <w:tc>
          <w:tcPr>
            <w:tcW w:w="1985" w:type="dxa"/>
            <w:vMerge w:val="restart"/>
            <w:hideMark/>
          </w:tcPr>
          <w:p w:rsidR="00A60FAE" w:rsidRPr="008E69A4" w:rsidRDefault="00A60FAE" w:rsidP="008E69A4">
            <w:pPr>
              <w:jc w:val="center"/>
              <w:rPr>
                <w:rFonts w:ascii="Calibri" w:hAnsi="Calibri"/>
                <w:b/>
                <w:bCs/>
                <w:sz w:val="22"/>
                <w:szCs w:val="22"/>
              </w:rPr>
            </w:pPr>
            <w:r w:rsidRPr="008E69A4">
              <w:rPr>
                <w:rFonts w:ascii="Calibri" w:hAnsi="Calibri"/>
                <w:b/>
                <w:bCs/>
                <w:sz w:val="22"/>
                <w:szCs w:val="22"/>
              </w:rPr>
              <w:t>Przeszkoleni</w:t>
            </w:r>
          </w:p>
        </w:tc>
        <w:tc>
          <w:tcPr>
            <w:tcW w:w="1275" w:type="dxa"/>
            <w:gridSpan w:val="2"/>
            <w:hideMark/>
          </w:tcPr>
          <w:p w:rsidR="00A60FAE" w:rsidRPr="008E69A4" w:rsidRDefault="00A60FAE" w:rsidP="008E69A4">
            <w:pPr>
              <w:jc w:val="center"/>
              <w:rPr>
                <w:rFonts w:ascii="Calibri" w:hAnsi="Calibri"/>
                <w:b/>
                <w:bCs/>
                <w:sz w:val="20"/>
                <w:szCs w:val="20"/>
              </w:rPr>
            </w:pPr>
            <w:r w:rsidRPr="008E69A4">
              <w:rPr>
                <w:rFonts w:ascii="Calibri" w:hAnsi="Calibri"/>
                <w:b/>
                <w:bCs/>
                <w:sz w:val="20"/>
                <w:szCs w:val="20"/>
              </w:rPr>
              <w:t>2006r.</w:t>
            </w:r>
          </w:p>
        </w:tc>
        <w:tc>
          <w:tcPr>
            <w:tcW w:w="1277" w:type="dxa"/>
            <w:gridSpan w:val="2"/>
            <w:hideMark/>
          </w:tcPr>
          <w:p w:rsidR="00A60FAE" w:rsidRPr="008E69A4" w:rsidRDefault="00A60FAE" w:rsidP="008E69A4">
            <w:pPr>
              <w:jc w:val="center"/>
              <w:rPr>
                <w:rFonts w:ascii="Calibri" w:hAnsi="Calibri"/>
                <w:b/>
                <w:bCs/>
                <w:sz w:val="20"/>
                <w:szCs w:val="20"/>
              </w:rPr>
            </w:pPr>
            <w:r w:rsidRPr="008E69A4">
              <w:rPr>
                <w:rFonts w:ascii="Calibri" w:hAnsi="Calibri"/>
                <w:b/>
                <w:bCs/>
                <w:sz w:val="20"/>
                <w:szCs w:val="20"/>
              </w:rPr>
              <w:t>2007r.</w:t>
            </w:r>
          </w:p>
        </w:tc>
        <w:tc>
          <w:tcPr>
            <w:tcW w:w="1417" w:type="dxa"/>
            <w:gridSpan w:val="2"/>
            <w:hideMark/>
          </w:tcPr>
          <w:p w:rsidR="00A60FAE" w:rsidRPr="008E69A4" w:rsidRDefault="00A60FAE" w:rsidP="008E69A4">
            <w:pPr>
              <w:jc w:val="center"/>
              <w:rPr>
                <w:rFonts w:ascii="Calibri" w:hAnsi="Calibri"/>
                <w:b/>
                <w:bCs/>
                <w:sz w:val="20"/>
                <w:szCs w:val="20"/>
              </w:rPr>
            </w:pPr>
            <w:r w:rsidRPr="008E69A4">
              <w:rPr>
                <w:rFonts w:ascii="Calibri" w:hAnsi="Calibri"/>
                <w:b/>
                <w:bCs/>
                <w:sz w:val="20"/>
                <w:szCs w:val="20"/>
              </w:rPr>
              <w:t>2008r.</w:t>
            </w:r>
          </w:p>
        </w:tc>
        <w:tc>
          <w:tcPr>
            <w:tcW w:w="1418" w:type="dxa"/>
            <w:gridSpan w:val="2"/>
            <w:hideMark/>
          </w:tcPr>
          <w:p w:rsidR="00A60FAE" w:rsidRPr="008E69A4" w:rsidRDefault="00A60FAE" w:rsidP="008E69A4">
            <w:pPr>
              <w:jc w:val="center"/>
              <w:rPr>
                <w:rFonts w:ascii="Calibri" w:hAnsi="Calibri"/>
                <w:b/>
                <w:bCs/>
                <w:sz w:val="20"/>
                <w:szCs w:val="20"/>
              </w:rPr>
            </w:pPr>
            <w:r w:rsidRPr="008E69A4">
              <w:rPr>
                <w:rFonts w:ascii="Calibri" w:hAnsi="Calibri"/>
                <w:b/>
                <w:bCs/>
                <w:sz w:val="20"/>
                <w:szCs w:val="20"/>
              </w:rPr>
              <w:t>2009r.</w:t>
            </w:r>
          </w:p>
        </w:tc>
        <w:tc>
          <w:tcPr>
            <w:tcW w:w="1417" w:type="dxa"/>
            <w:gridSpan w:val="2"/>
          </w:tcPr>
          <w:p w:rsidR="00A60FAE" w:rsidRPr="008E69A4" w:rsidRDefault="00A60FAE" w:rsidP="008E69A4">
            <w:pPr>
              <w:jc w:val="center"/>
              <w:rPr>
                <w:rFonts w:ascii="Calibri" w:hAnsi="Calibri"/>
                <w:b/>
                <w:bCs/>
                <w:sz w:val="20"/>
                <w:szCs w:val="20"/>
              </w:rPr>
            </w:pPr>
            <w:r w:rsidRPr="008E69A4">
              <w:rPr>
                <w:rFonts w:ascii="Calibri" w:hAnsi="Calibri"/>
                <w:b/>
                <w:bCs/>
                <w:sz w:val="20"/>
                <w:szCs w:val="20"/>
              </w:rPr>
              <w:t>2010r.</w:t>
            </w:r>
          </w:p>
        </w:tc>
        <w:tc>
          <w:tcPr>
            <w:tcW w:w="1134" w:type="dxa"/>
            <w:gridSpan w:val="2"/>
          </w:tcPr>
          <w:p w:rsidR="00A60FAE" w:rsidRPr="008E69A4" w:rsidRDefault="00A60FAE" w:rsidP="008E69A4">
            <w:pPr>
              <w:jc w:val="center"/>
              <w:rPr>
                <w:rFonts w:ascii="Calibri" w:hAnsi="Calibri"/>
                <w:b/>
                <w:bCs/>
                <w:sz w:val="20"/>
                <w:szCs w:val="20"/>
              </w:rPr>
            </w:pPr>
            <w:r w:rsidRPr="008E69A4">
              <w:rPr>
                <w:rFonts w:ascii="Calibri" w:hAnsi="Calibri"/>
                <w:b/>
                <w:bCs/>
                <w:sz w:val="20"/>
                <w:szCs w:val="20"/>
              </w:rPr>
              <w:t>2011r.</w:t>
            </w:r>
          </w:p>
        </w:tc>
        <w:tc>
          <w:tcPr>
            <w:tcW w:w="1134" w:type="dxa"/>
            <w:gridSpan w:val="2"/>
          </w:tcPr>
          <w:p w:rsidR="00A60FAE" w:rsidRPr="008E69A4" w:rsidRDefault="00A60FAE" w:rsidP="008E69A4">
            <w:pPr>
              <w:jc w:val="center"/>
              <w:rPr>
                <w:rFonts w:ascii="Calibri" w:hAnsi="Calibri"/>
                <w:b/>
                <w:bCs/>
                <w:sz w:val="20"/>
                <w:szCs w:val="20"/>
              </w:rPr>
            </w:pPr>
            <w:r w:rsidRPr="008E69A4">
              <w:rPr>
                <w:rFonts w:ascii="Calibri" w:hAnsi="Calibri"/>
                <w:b/>
                <w:bCs/>
                <w:sz w:val="20"/>
                <w:szCs w:val="20"/>
              </w:rPr>
              <w:t>2012r.</w:t>
            </w:r>
          </w:p>
        </w:tc>
      </w:tr>
      <w:tr w:rsidR="00197877" w:rsidRPr="00DE3DBC" w:rsidTr="00197877">
        <w:tc>
          <w:tcPr>
            <w:tcW w:w="1985" w:type="dxa"/>
            <w:vMerge/>
            <w:hideMark/>
          </w:tcPr>
          <w:p w:rsidR="00A60FAE" w:rsidRPr="008E69A4" w:rsidRDefault="00A60FAE" w:rsidP="00A60FAE">
            <w:pPr>
              <w:rPr>
                <w:rFonts w:ascii="Calibri" w:hAnsi="Calibri"/>
                <w:b/>
                <w:sz w:val="22"/>
                <w:szCs w:val="22"/>
              </w:rPr>
            </w:pPr>
          </w:p>
        </w:tc>
        <w:tc>
          <w:tcPr>
            <w:tcW w:w="708" w:type="dxa"/>
            <w:hideMark/>
          </w:tcPr>
          <w:p w:rsidR="00A60FAE" w:rsidRPr="008E69A4" w:rsidRDefault="00A60FAE" w:rsidP="008E69A4">
            <w:pPr>
              <w:jc w:val="center"/>
              <w:rPr>
                <w:rFonts w:ascii="Calibri" w:hAnsi="Calibri"/>
                <w:sz w:val="20"/>
                <w:szCs w:val="20"/>
              </w:rPr>
            </w:pPr>
            <w:r w:rsidRPr="008E69A4">
              <w:rPr>
                <w:rFonts w:ascii="Calibri" w:hAnsi="Calibri"/>
                <w:sz w:val="20"/>
                <w:szCs w:val="20"/>
              </w:rPr>
              <w:t>osoby</w:t>
            </w:r>
          </w:p>
        </w:tc>
        <w:tc>
          <w:tcPr>
            <w:tcW w:w="567" w:type="dxa"/>
            <w:hideMark/>
          </w:tcPr>
          <w:p w:rsidR="00A60FAE" w:rsidRPr="008E69A4" w:rsidRDefault="00A60FAE" w:rsidP="008E69A4">
            <w:pPr>
              <w:jc w:val="center"/>
              <w:rPr>
                <w:rFonts w:ascii="Calibri" w:hAnsi="Calibri"/>
                <w:sz w:val="20"/>
                <w:szCs w:val="20"/>
              </w:rPr>
            </w:pPr>
            <w:r w:rsidRPr="008E69A4">
              <w:rPr>
                <w:rFonts w:ascii="Calibri" w:hAnsi="Calibri"/>
                <w:sz w:val="20"/>
                <w:szCs w:val="20"/>
              </w:rPr>
              <w:t>%</w:t>
            </w:r>
          </w:p>
        </w:tc>
        <w:tc>
          <w:tcPr>
            <w:tcW w:w="710" w:type="dxa"/>
            <w:hideMark/>
          </w:tcPr>
          <w:p w:rsidR="00A60FAE" w:rsidRPr="008E69A4" w:rsidRDefault="00A60FAE" w:rsidP="008E69A4">
            <w:pPr>
              <w:jc w:val="center"/>
              <w:rPr>
                <w:rFonts w:ascii="Calibri" w:hAnsi="Calibri"/>
                <w:sz w:val="20"/>
                <w:szCs w:val="20"/>
              </w:rPr>
            </w:pPr>
            <w:r w:rsidRPr="008E69A4">
              <w:rPr>
                <w:rFonts w:ascii="Calibri" w:hAnsi="Calibri"/>
                <w:sz w:val="20"/>
                <w:szCs w:val="20"/>
              </w:rPr>
              <w:t>osoby</w:t>
            </w:r>
          </w:p>
        </w:tc>
        <w:tc>
          <w:tcPr>
            <w:tcW w:w="567" w:type="dxa"/>
            <w:hideMark/>
          </w:tcPr>
          <w:p w:rsidR="00A60FAE" w:rsidRPr="008E69A4" w:rsidRDefault="00A60FAE" w:rsidP="008E69A4">
            <w:pPr>
              <w:jc w:val="center"/>
              <w:rPr>
                <w:rFonts w:ascii="Calibri" w:hAnsi="Calibri"/>
                <w:sz w:val="20"/>
                <w:szCs w:val="20"/>
              </w:rPr>
            </w:pPr>
            <w:r w:rsidRPr="008E69A4">
              <w:rPr>
                <w:rFonts w:ascii="Calibri" w:hAnsi="Calibri"/>
                <w:sz w:val="20"/>
                <w:szCs w:val="20"/>
              </w:rPr>
              <w:t>%</w:t>
            </w:r>
          </w:p>
        </w:tc>
        <w:tc>
          <w:tcPr>
            <w:tcW w:w="709" w:type="dxa"/>
            <w:hideMark/>
          </w:tcPr>
          <w:p w:rsidR="00A60FAE" w:rsidRPr="008E69A4" w:rsidRDefault="00A60FAE" w:rsidP="00A60FAE">
            <w:pPr>
              <w:rPr>
                <w:rFonts w:ascii="Calibri" w:hAnsi="Calibri"/>
                <w:sz w:val="20"/>
                <w:szCs w:val="20"/>
              </w:rPr>
            </w:pPr>
            <w:r w:rsidRPr="008E69A4">
              <w:rPr>
                <w:rFonts w:ascii="Calibri" w:hAnsi="Calibri"/>
                <w:sz w:val="20"/>
                <w:szCs w:val="20"/>
              </w:rPr>
              <w:t>osoby</w:t>
            </w:r>
          </w:p>
        </w:tc>
        <w:tc>
          <w:tcPr>
            <w:tcW w:w="708" w:type="dxa"/>
            <w:hideMark/>
          </w:tcPr>
          <w:p w:rsidR="00A60FAE" w:rsidRPr="008E69A4" w:rsidRDefault="00A60FAE" w:rsidP="008E69A4">
            <w:pPr>
              <w:jc w:val="center"/>
              <w:rPr>
                <w:rFonts w:ascii="Calibri" w:hAnsi="Calibri"/>
                <w:sz w:val="20"/>
                <w:szCs w:val="20"/>
              </w:rPr>
            </w:pPr>
            <w:r w:rsidRPr="008E69A4">
              <w:rPr>
                <w:rFonts w:ascii="Calibri" w:hAnsi="Calibri"/>
                <w:sz w:val="20"/>
                <w:szCs w:val="20"/>
              </w:rPr>
              <w:t>%</w:t>
            </w:r>
          </w:p>
        </w:tc>
        <w:tc>
          <w:tcPr>
            <w:tcW w:w="709" w:type="dxa"/>
            <w:hideMark/>
          </w:tcPr>
          <w:p w:rsidR="00A60FAE" w:rsidRPr="008E69A4" w:rsidRDefault="00A60FAE" w:rsidP="008E69A4">
            <w:pPr>
              <w:jc w:val="center"/>
              <w:rPr>
                <w:rFonts w:ascii="Calibri" w:hAnsi="Calibri"/>
                <w:sz w:val="20"/>
                <w:szCs w:val="20"/>
              </w:rPr>
            </w:pPr>
            <w:r w:rsidRPr="008E69A4">
              <w:rPr>
                <w:rFonts w:ascii="Calibri" w:hAnsi="Calibri"/>
                <w:sz w:val="20"/>
                <w:szCs w:val="20"/>
              </w:rPr>
              <w:t>osoby</w:t>
            </w:r>
          </w:p>
        </w:tc>
        <w:tc>
          <w:tcPr>
            <w:tcW w:w="709" w:type="dxa"/>
            <w:hideMark/>
          </w:tcPr>
          <w:p w:rsidR="00A60FAE" w:rsidRPr="008E69A4" w:rsidRDefault="00A60FAE" w:rsidP="008E69A4">
            <w:pPr>
              <w:jc w:val="center"/>
              <w:rPr>
                <w:rFonts w:ascii="Calibri" w:hAnsi="Calibri"/>
                <w:sz w:val="20"/>
                <w:szCs w:val="20"/>
              </w:rPr>
            </w:pPr>
            <w:r w:rsidRPr="008E69A4">
              <w:rPr>
                <w:rFonts w:ascii="Calibri" w:hAnsi="Calibri"/>
                <w:sz w:val="20"/>
                <w:szCs w:val="20"/>
              </w:rPr>
              <w:t>%</w:t>
            </w:r>
          </w:p>
        </w:tc>
        <w:tc>
          <w:tcPr>
            <w:tcW w:w="709" w:type="dxa"/>
          </w:tcPr>
          <w:p w:rsidR="00A60FAE" w:rsidRPr="008E69A4" w:rsidRDefault="00A60FAE" w:rsidP="008E69A4">
            <w:pPr>
              <w:jc w:val="center"/>
              <w:rPr>
                <w:rFonts w:ascii="Calibri" w:hAnsi="Calibri"/>
                <w:sz w:val="20"/>
                <w:szCs w:val="20"/>
              </w:rPr>
            </w:pPr>
          </w:p>
        </w:tc>
        <w:tc>
          <w:tcPr>
            <w:tcW w:w="708" w:type="dxa"/>
          </w:tcPr>
          <w:p w:rsidR="00A60FAE" w:rsidRPr="008E69A4" w:rsidRDefault="00A60FAE" w:rsidP="008E69A4">
            <w:pPr>
              <w:jc w:val="center"/>
              <w:rPr>
                <w:rFonts w:ascii="Calibri" w:hAnsi="Calibri"/>
                <w:sz w:val="20"/>
                <w:szCs w:val="20"/>
              </w:rPr>
            </w:pPr>
            <w:r w:rsidRPr="008E69A4">
              <w:rPr>
                <w:rFonts w:ascii="Calibri" w:hAnsi="Calibri"/>
                <w:sz w:val="20"/>
                <w:szCs w:val="20"/>
              </w:rPr>
              <w:t>%</w:t>
            </w:r>
          </w:p>
        </w:tc>
        <w:tc>
          <w:tcPr>
            <w:tcW w:w="567" w:type="dxa"/>
          </w:tcPr>
          <w:p w:rsidR="00A60FAE" w:rsidRPr="008E69A4" w:rsidRDefault="00A60FAE" w:rsidP="008E69A4">
            <w:pPr>
              <w:jc w:val="center"/>
              <w:rPr>
                <w:rFonts w:ascii="Calibri" w:hAnsi="Calibri"/>
                <w:sz w:val="20"/>
                <w:szCs w:val="20"/>
              </w:rPr>
            </w:pPr>
          </w:p>
        </w:tc>
        <w:tc>
          <w:tcPr>
            <w:tcW w:w="567" w:type="dxa"/>
          </w:tcPr>
          <w:p w:rsidR="00A60FAE" w:rsidRPr="008E69A4" w:rsidRDefault="00A60FAE" w:rsidP="008E69A4">
            <w:pPr>
              <w:jc w:val="center"/>
              <w:rPr>
                <w:rFonts w:ascii="Calibri" w:hAnsi="Calibri"/>
                <w:sz w:val="20"/>
                <w:szCs w:val="20"/>
              </w:rPr>
            </w:pPr>
            <w:r w:rsidRPr="008E69A4">
              <w:rPr>
                <w:rFonts w:ascii="Calibri" w:hAnsi="Calibri"/>
                <w:sz w:val="20"/>
                <w:szCs w:val="20"/>
              </w:rPr>
              <w:t>%</w:t>
            </w:r>
          </w:p>
        </w:tc>
        <w:tc>
          <w:tcPr>
            <w:tcW w:w="567" w:type="dxa"/>
          </w:tcPr>
          <w:p w:rsidR="00A60FAE" w:rsidRPr="008E69A4" w:rsidRDefault="00A60FAE" w:rsidP="008E69A4">
            <w:pPr>
              <w:jc w:val="center"/>
              <w:rPr>
                <w:rFonts w:ascii="Calibri" w:hAnsi="Calibri"/>
                <w:sz w:val="20"/>
                <w:szCs w:val="20"/>
              </w:rPr>
            </w:pPr>
          </w:p>
        </w:tc>
        <w:tc>
          <w:tcPr>
            <w:tcW w:w="567" w:type="dxa"/>
          </w:tcPr>
          <w:p w:rsidR="00A60FAE" w:rsidRPr="008E69A4" w:rsidRDefault="00A60FAE" w:rsidP="008E69A4">
            <w:pPr>
              <w:jc w:val="center"/>
              <w:rPr>
                <w:rFonts w:ascii="Calibri" w:hAnsi="Calibri"/>
                <w:b/>
                <w:bCs/>
                <w:sz w:val="20"/>
                <w:szCs w:val="20"/>
              </w:rPr>
            </w:pPr>
            <w:r w:rsidRPr="008E69A4">
              <w:rPr>
                <w:rFonts w:ascii="Calibri" w:hAnsi="Calibri"/>
                <w:b/>
                <w:bCs/>
                <w:sz w:val="20"/>
                <w:szCs w:val="20"/>
              </w:rPr>
              <w:t>%</w:t>
            </w:r>
          </w:p>
        </w:tc>
      </w:tr>
      <w:tr w:rsidR="00197877" w:rsidRPr="00DE3DBC" w:rsidTr="00197877">
        <w:tc>
          <w:tcPr>
            <w:tcW w:w="1985" w:type="dxa"/>
            <w:hideMark/>
          </w:tcPr>
          <w:p w:rsidR="00A60FAE" w:rsidRPr="00197877" w:rsidRDefault="00A60FAE" w:rsidP="008E69A4">
            <w:pPr>
              <w:jc w:val="center"/>
              <w:rPr>
                <w:rFonts w:ascii="Calibri" w:hAnsi="Calibri"/>
                <w:b/>
                <w:sz w:val="18"/>
                <w:szCs w:val="18"/>
              </w:rPr>
            </w:pPr>
            <w:r w:rsidRPr="00197877">
              <w:rPr>
                <w:rFonts w:ascii="Calibri" w:hAnsi="Calibri"/>
                <w:b/>
                <w:sz w:val="18"/>
                <w:szCs w:val="18"/>
              </w:rPr>
              <w:t>Liczba przeszkolonych pracowników ogółem</w:t>
            </w:r>
          </w:p>
        </w:tc>
        <w:tc>
          <w:tcPr>
            <w:tcW w:w="708"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148</w:t>
            </w:r>
          </w:p>
        </w:tc>
        <w:tc>
          <w:tcPr>
            <w:tcW w:w="567" w:type="dxa"/>
          </w:tcPr>
          <w:p w:rsidR="00A60FAE" w:rsidRPr="00197877" w:rsidRDefault="00A60FAE" w:rsidP="00A60FAE">
            <w:pPr>
              <w:rPr>
                <w:rFonts w:ascii="Calibri" w:hAnsi="Calibri"/>
                <w:sz w:val="18"/>
                <w:szCs w:val="18"/>
              </w:rPr>
            </w:pPr>
          </w:p>
          <w:p w:rsidR="00A60FAE" w:rsidRPr="00197877" w:rsidRDefault="00A60FAE" w:rsidP="00A60FAE">
            <w:pPr>
              <w:rPr>
                <w:rFonts w:ascii="Calibri" w:hAnsi="Calibri"/>
                <w:sz w:val="18"/>
                <w:szCs w:val="18"/>
              </w:rPr>
            </w:pPr>
            <w:r w:rsidRPr="00197877">
              <w:rPr>
                <w:rFonts w:ascii="Calibri" w:hAnsi="Calibri"/>
                <w:sz w:val="18"/>
                <w:szCs w:val="18"/>
              </w:rPr>
              <w:t>100</w:t>
            </w:r>
          </w:p>
        </w:tc>
        <w:tc>
          <w:tcPr>
            <w:tcW w:w="710"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94</w:t>
            </w:r>
          </w:p>
        </w:tc>
        <w:tc>
          <w:tcPr>
            <w:tcW w:w="567"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100</w:t>
            </w:r>
          </w:p>
        </w:tc>
        <w:tc>
          <w:tcPr>
            <w:tcW w:w="709"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275</w:t>
            </w:r>
          </w:p>
        </w:tc>
        <w:tc>
          <w:tcPr>
            <w:tcW w:w="708" w:type="dxa"/>
            <w:hideMark/>
          </w:tcPr>
          <w:p w:rsidR="00A60FAE" w:rsidRPr="00197877" w:rsidRDefault="00A60FAE" w:rsidP="008E69A4">
            <w:pPr>
              <w:jc w:val="center"/>
              <w:rPr>
                <w:rFonts w:ascii="Calibri" w:hAnsi="Calibri"/>
                <w:sz w:val="18"/>
                <w:szCs w:val="18"/>
              </w:rPr>
            </w:pPr>
            <w:r w:rsidRPr="00197877">
              <w:rPr>
                <w:rFonts w:ascii="Calibri" w:hAnsi="Calibri"/>
                <w:sz w:val="18"/>
                <w:szCs w:val="18"/>
              </w:rPr>
              <w:t xml:space="preserve"> </w:t>
            </w:r>
          </w:p>
          <w:p w:rsidR="00A60FAE" w:rsidRPr="00197877" w:rsidRDefault="00A60FAE" w:rsidP="008E69A4">
            <w:pPr>
              <w:jc w:val="center"/>
              <w:rPr>
                <w:rFonts w:ascii="Calibri" w:hAnsi="Calibri"/>
                <w:sz w:val="18"/>
                <w:szCs w:val="18"/>
              </w:rPr>
            </w:pPr>
            <w:r w:rsidRPr="00197877">
              <w:rPr>
                <w:rFonts w:ascii="Calibri" w:hAnsi="Calibri"/>
                <w:sz w:val="18"/>
                <w:szCs w:val="18"/>
              </w:rPr>
              <w:t>100</w:t>
            </w:r>
          </w:p>
        </w:tc>
        <w:tc>
          <w:tcPr>
            <w:tcW w:w="709"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218</w:t>
            </w:r>
          </w:p>
        </w:tc>
        <w:tc>
          <w:tcPr>
            <w:tcW w:w="709"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100</w:t>
            </w:r>
          </w:p>
        </w:tc>
        <w:tc>
          <w:tcPr>
            <w:tcW w:w="709"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299</w:t>
            </w:r>
          </w:p>
        </w:tc>
        <w:tc>
          <w:tcPr>
            <w:tcW w:w="708"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100</w:t>
            </w:r>
          </w:p>
        </w:tc>
        <w:tc>
          <w:tcPr>
            <w:tcW w:w="567"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301</w:t>
            </w:r>
          </w:p>
        </w:tc>
        <w:tc>
          <w:tcPr>
            <w:tcW w:w="567"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100</w:t>
            </w:r>
          </w:p>
        </w:tc>
        <w:tc>
          <w:tcPr>
            <w:tcW w:w="567"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300</w:t>
            </w:r>
          </w:p>
        </w:tc>
        <w:tc>
          <w:tcPr>
            <w:tcW w:w="567" w:type="dxa"/>
          </w:tcPr>
          <w:p w:rsidR="00A60FAE" w:rsidRPr="00197877" w:rsidRDefault="00A60FAE" w:rsidP="008E69A4">
            <w:pPr>
              <w:jc w:val="center"/>
              <w:rPr>
                <w:rFonts w:ascii="Calibri" w:hAnsi="Calibri"/>
                <w:b/>
                <w:bCs/>
                <w:sz w:val="18"/>
                <w:szCs w:val="18"/>
              </w:rPr>
            </w:pPr>
          </w:p>
          <w:p w:rsidR="00A60FAE" w:rsidRPr="00197877" w:rsidRDefault="00A60FAE" w:rsidP="008E69A4">
            <w:pPr>
              <w:jc w:val="center"/>
              <w:rPr>
                <w:rFonts w:ascii="Calibri" w:hAnsi="Calibri"/>
                <w:b/>
                <w:bCs/>
                <w:sz w:val="18"/>
                <w:szCs w:val="18"/>
              </w:rPr>
            </w:pPr>
            <w:r w:rsidRPr="00197877">
              <w:rPr>
                <w:rFonts w:ascii="Calibri" w:hAnsi="Calibri"/>
                <w:b/>
                <w:bCs/>
                <w:sz w:val="18"/>
                <w:szCs w:val="18"/>
              </w:rPr>
              <w:t>100</w:t>
            </w:r>
          </w:p>
        </w:tc>
      </w:tr>
      <w:tr w:rsidR="00197877" w:rsidRPr="00DE3DBC" w:rsidTr="00197877">
        <w:tc>
          <w:tcPr>
            <w:tcW w:w="1985" w:type="dxa"/>
            <w:hideMark/>
          </w:tcPr>
          <w:p w:rsidR="00A60FAE" w:rsidRPr="00197877" w:rsidRDefault="00A60FAE" w:rsidP="008E69A4">
            <w:pPr>
              <w:jc w:val="center"/>
              <w:rPr>
                <w:rFonts w:ascii="Calibri" w:hAnsi="Calibri"/>
                <w:b/>
                <w:sz w:val="18"/>
                <w:szCs w:val="18"/>
              </w:rPr>
            </w:pPr>
            <w:r w:rsidRPr="00197877">
              <w:rPr>
                <w:rFonts w:ascii="Calibri" w:hAnsi="Calibri"/>
                <w:b/>
                <w:sz w:val="18"/>
                <w:szCs w:val="18"/>
              </w:rPr>
              <w:t>Liczba przeszkolonych pośredników pracy</w:t>
            </w:r>
          </w:p>
        </w:tc>
        <w:tc>
          <w:tcPr>
            <w:tcW w:w="708"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6</w:t>
            </w:r>
          </w:p>
        </w:tc>
        <w:tc>
          <w:tcPr>
            <w:tcW w:w="567"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4,0</w:t>
            </w:r>
          </w:p>
        </w:tc>
        <w:tc>
          <w:tcPr>
            <w:tcW w:w="710"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17</w:t>
            </w:r>
          </w:p>
        </w:tc>
        <w:tc>
          <w:tcPr>
            <w:tcW w:w="567"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18,0</w:t>
            </w:r>
          </w:p>
        </w:tc>
        <w:tc>
          <w:tcPr>
            <w:tcW w:w="709"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40</w:t>
            </w:r>
          </w:p>
        </w:tc>
        <w:tc>
          <w:tcPr>
            <w:tcW w:w="708"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14,5</w:t>
            </w:r>
          </w:p>
        </w:tc>
        <w:tc>
          <w:tcPr>
            <w:tcW w:w="709"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57</w:t>
            </w:r>
          </w:p>
        </w:tc>
        <w:tc>
          <w:tcPr>
            <w:tcW w:w="709" w:type="dxa"/>
          </w:tcPr>
          <w:p w:rsidR="00A60FAE" w:rsidRPr="00197877" w:rsidRDefault="00A60FAE" w:rsidP="00A60FAE">
            <w:pPr>
              <w:rPr>
                <w:rFonts w:ascii="Calibri" w:hAnsi="Calibri"/>
                <w:sz w:val="18"/>
                <w:szCs w:val="18"/>
              </w:rPr>
            </w:pPr>
            <w:r w:rsidRPr="00197877">
              <w:rPr>
                <w:rFonts w:ascii="Calibri" w:hAnsi="Calibri"/>
                <w:sz w:val="18"/>
                <w:szCs w:val="18"/>
              </w:rPr>
              <w:t xml:space="preserve">     26,1</w:t>
            </w:r>
          </w:p>
        </w:tc>
        <w:tc>
          <w:tcPr>
            <w:tcW w:w="709"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w:t>
            </w:r>
          </w:p>
        </w:tc>
        <w:tc>
          <w:tcPr>
            <w:tcW w:w="708"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w:t>
            </w:r>
          </w:p>
        </w:tc>
        <w:tc>
          <w:tcPr>
            <w:tcW w:w="567"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w:t>
            </w:r>
          </w:p>
        </w:tc>
        <w:tc>
          <w:tcPr>
            <w:tcW w:w="567"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w:t>
            </w:r>
          </w:p>
        </w:tc>
        <w:tc>
          <w:tcPr>
            <w:tcW w:w="567" w:type="dxa"/>
          </w:tcPr>
          <w:p w:rsidR="00A60FAE" w:rsidRPr="00197877" w:rsidRDefault="00A60FAE" w:rsidP="008E69A4">
            <w:pPr>
              <w:jc w:val="center"/>
              <w:rPr>
                <w:rFonts w:ascii="Calibri" w:hAnsi="Calibri"/>
                <w:sz w:val="18"/>
                <w:szCs w:val="18"/>
              </w:rPr>
            </w:pPr>
          </w:p>
          <w:p w:rsidR="00A60FAE" w:rsidRPr="00197877" w:rsidRDefault="00A60FAE" w:rsidP="008E69A4">
            <w:pPr>
              <w:jc w:val="center"/>
              <w:rPr>
                <w:rFonts w:ascii="Calibri" w:hAnsi="Calibri"/>
                <w:sz w:val="18"/>
                <w:szCs w:val="18"/>
              </w:rPr>
            </w:pPr>
            <w:r w:rsidRPr="00197877">
              <w:rPr>
                <w:rFonts w:ascii="Calibri" w:hAnsi="Calibri"/>
                <w:sz w:val="18"/>
                <w:szCs w:val="18"/>
              </w:rPr>
              <w:t>-</w:t>
            </w:r>
          </w:p>
        </w:tc>
        <w:tc>
          <w:tcPr>
            <w:tcW w:w="567" w:type="dxa"/>
          </w:tcPr>
          <w:p w:rsidR="00A60FAE" w:rsidRPr="00197877" w:rsidRDefault="00A60FAE" w:rsidP="008E69A4">
            <w:pPr>
              <w:jc w:val="center"/>
              <w:rPr>
                <w:rFonts w:ascii="Calibri" w:hAnsi="Calibri"/>
                <w:b/>
                <w:bCs/>
                <w:sz w:val="18"/>
                <w:szCs w:val="18"/>
              </w:rPr>
            </w:pPr>
          </w:p>
          <w:p w:rsidR="00A60FAE" w:rsidRPr="00197877" w:rsidRDefault="00A60FAE" w:rsidP="008E69A4">
            <w:pPr>
              <w:jc w:val="center"/>
              <w:rPr>
                <w:rFonts w:ascii="Calibri" w:hAnsi="Calibri"/>
                <w:b/>
                <w:bCs/>
                <w:sz w:val="18"/>
                <w:szCs w:val="18"/>
              </w:rPr>
            </w:pPr>
            <w:r w:rsidRPr="00197877">
              <w:rPr>
                <w:rFonts w:ascii="Calibri" w:hAnsi="Calibri"/>
                <w:b/>
                <w:bCs/>
                <w:sz w:val="18"/>
                <w:szCs w:val="18"/>
              </w:rPr>
              <w:t>-</w:t>
            </w:r>
          </w:p>
        </w:tc>
      </w:tr>
      <w:tr w:rsidR="00197877" w:rsidRPr="00DE3DBC" w:rsidTr="00197877">
        <w:tc>
          <w:tcPr>
            <w:tcW w:w="1985" w:type="dxa"/>
            <w:hideMark/>
          </w:tcPr>
          <w:p w:rsidR="00A60FAE" w:rsidRPr="00197877" w:rsidRDefault="00A60FAE" w:rsidP="008E69A4">
            <w:pPr>
              <w:jc w:val="center"/>
              <w:rPr>
                <w:rFonts w:ascii="Calibri" w:hAnsi="Calibri"/>
                <w:b/>
                <w:bCs/>
                <w:sz w:val="18"/>
                <w:szCs w:val="18"/>
              </w:rPr>
            </w:pPr>
            <w:r w:rsidRPr="00197877">
              <w:rPr>
                <w:rFonts w:ascii="Calibri" w:hAnsi="Calibri"/>
                <w:b/>
                <w:bCs/>
                <w:sz w:val="18"/>
                <w:szCs w:val="18"/>
              </w:rPr>
              <w:t>Liczba przeszkolonych doradców zawodowych</w:t>
            </w:r>
          </w:p>
        </w:tc>
        <w:tc>
          <w:tcPr>
            <w:tcW w:w="708" w:type="dxa"/>
          </w:tcPr>
          <w:p w:rsidR="00A60FAE" w:rsidRPr="00197877" w:rsidRDefault="00A60FAE" w:rsidP="008E69A4">
            <w:pPr>
              <w:jc w:val="center"/>
              <w:rPr>
                <w:rFonts w:ascii="Calibri" w:hAnsi="Calibri"/>
                <w:b/>
                <w:bCs/>
                <w:sz w:val="18"/>
                <w:szCs w:val="18"/>
              </w:rPr>
            </w:pPr>
          </w:p>
          <w:p w:rsidR="00A60FAE" w:rsidRPr="00197877" w:rsidRDefault="00A60FAE" w:rsidP="008E69A4">
            <w:pPr>
              <w:jc w:val="center"/>
              <w:rPr>
                <w:rFonts w:ascii="Calibri" w:hAnsi="Calibri"/>
                <w:b/>
                <w:bCs/>
                <w:sz w:val="18"/>
                <w:szCs w:val="18"/>
              </w:rPr>
            </w:pPr>
            <w:r w:rsidRPr="00197877">
              <w:rPr>
                <w:rFonts w:ascii="Calibri" w:hAnsi="Calibri"/>
                <w:b/>
                <w:bCs/>
                <w:sz w:val="18"/>
                <w:szCs w:val="18"/>
              </w:rPr>
              <w:t>10</w:t>
            </w:r>
          </w:p>
        </w:tc>
        <w:tc>
          <w:tcPr>
            <w:tcW w:w="567" w:type="dxa"/>
          </w:tcPr>
          <w:p w:rsidR="00A60FAE" w:rsidRPr="00197877" w:rsidRDefault="00A60FAE" w:rsidP="008E69A4">
            <w:pPr>
              <w:jc w:val="center"/>
              <w:rPr>
                <w:rFonts w:ascii="Calibri" w:hAnsi="Calibri"/>
                <w:b/>
                <w:bCs/>
                <w:sz w:val="18"/>
                <w:szCs w:val="18"/>
              </w:rPr>
            </w:pPr>
          </w:p>
          <w:p w:rsidR="00A60FAE" w:rsidRPr="00197877" w:rsidRDefault="00A60FAE" w:rsidP="008E69A4">
            <w:pPr>
              <w:jc w:val="center"/>
              <w:rPr>
                <w:rFonts w:ascii="Calibri" w:hAnsi="Calibri"/>
                <w:b/>
                <w:bCs/>
                <w:sz w:val="18"/>
                <w:szCs w:val="18"/>
              </w:rPr>
            </w:pPr>
            <w:r w:rsidRPr="00197877">
              <w:rPr>
                <w:rFonts w:ascii="Calibri" w:hAnsi="Calibri"/>
                <w:b/>
                <w:bCs/>
                <w:sz w:val="18"/>
                <w:szCs w:val="18"/>
              </w:rPr>
              <w:t>6,8</w:t>
            </w:r>
          </w:p>
        </w:tc>
        <w:tc>
          <w:tcPr>
            <w:tcW w:w="710" w:type="dxa"/>
          </w:tcPr>
          <w:p w:rsidR="00A60FAE" w:rsidRPr="00197877" w:rsidRDefault="00A60FAE" w:rsidP="008E69A4">
            <w:pPr>
              <w:jc w:val="center"/>
              <w:rPr>
                <w:rFonts w:ascii="Calibri" w:hAnsi="Calibri"/>
                <w:b/>
                <w:bCs/>
                <w:sz w:val="18"/>
                <w:szCs w:val="18"/>
              </w:rPr>
            </w:pPr>
          </w:p>
          <w:p w:rsidR="00A60FAE" w:rsidRPr="00197877" w:rsidRDefault="00A60FAE" w:rsidP="008E69A4">
            <w:pPr>
              <w:jc w:val="center"/>
              <w:rPr>
                <w:rFonts w:ascii="Calibri" w:hAnsi="Calibri"/>
                <w:b/>
                <w:bCs/>
                <w:sz w:val="18"/>
                <w:szCs w:val="18"/>
              </w:rPr>
            </w:pPr>
            <w:r w:rsidRPr="00197877">
              <w:rPr>
                <w:rFonts w:ascii="Calibri" w:hAnsi="Calibri"/>
                <w:b/>
                <w:bCs/>
                <w:sz w:val="18"/>
                <w:szCs w:val="18"/>
              </w:rPr>
              <w:t>29</w:t>
            </w:r>
          </w:p>
        </w:tc>
        <w:tc>
          <w:tcPr>
            <w:tcW w:w="567" w:type="dxa"/>
          </w:tcPr>
          <w:p w:rsidR="00A60FAE" w:rsidRPr="00197877" w:rsidRDefault="00A60FAE" w:rsidP="008E69A4">
            <w:pPr>
              <w:jc w:val="center"/>
              <w:rPr>
                <w:rFonts w:ascii="Calibri" w:hAnsi="Calibri"/>
                <w:b/>
                <w:bCs/>
                <w:sz w:val="18"/>
                <w:szCs w:val="18"/>
              </w:rPr>
            </w:pPr>
          </w:p>
          <w:p w:rsidR="00A60FAE" w:rsidRPr="00197877" w:rsidRDefault="00A60FAE" w:rsidP="008E69A4">
            <w:pPr>
              <w:jc w:val="center"/>
              <w:rPr>
                <w:rFonts w:ascii="Calibri" w:hAnsi="Calibri"/>
                <w:b/>
                <w:bCs/>
                <w:sz w:val="18"/>
                <w:szCs w:val="18"/>
              </w:rPr>
            </w:pPr>
            <w:r w:rsidRPr="00197877">
              <w:rPr>
                <w:rFonts w:ascii="Calibri" w:hAnsi="Calibri"/>
                <w:b/>
                <w:bCs/>
                <w:sz w:val="18"/>
                <w:szCs w:val="18"/>
              </w:rPr>
              <w:t>30,9</w:t>
            </w:r>
          </w:p>
        </w:tc>
        <w:tc>
          <w:tcPr>
            <w:tcW w:w="709" w:type="dxa"/>
          </w:tcPr>
          <w:p w:rsidR="00A60FAE" w:rsidRPr="00197877" w:rsidRDefault="00A60FAE" w:rsidP="008E69A4">
            <w:pPr>
              <w:jc w:val="center"/>
              <w:rPr>
                <w:rFonts w:ascii="Calibri" w:hAnsi="Calibri"/>
                <w:b/>
                <w:bCs/>
                <w:sz w:val="18"/>
                <w:szCs w:val="18"/>
              </w:rPr>
            </w:pPr>
          </w:p>
          <w:p w:rsidR="00A60FAE" w:rsidRPr="00197877" w:rsidRDefault="00A60FAE" w:rsidP="008E69A4">
            <w:pPr>
              <w:jc w:val="center"/>
              <w:rPr>
                <w:rFonts w:ascii="Calibri" w:hAnsi="Calibri"/>
                <w:b/>
                <w:bCs/>
                <w:sz w:val="18"/>
                <w:szCs w:val="18"/>
              </w:rPr>
            </w:pPr>
            <w:r w:rsidRPr="00197877">
              <w:rPr>
                <w:rFonts w:ascii="Calibri" w:hAnsi="Calibri"/>
                <w:b/>
                <w:bCs/>
                <w:sz w:val="18"/>
                <w:szCs w:val="18"/>
              </w:rPr>
              <w:t>23</w:t>
            </w:r>
          </w:p>
        </w:tc>
        <w:tc>
          <w:tcPr>
            <w:tcW w:w="708" w:type="dxa"/>
          </w:tcPr>
          <w:p w:rsidR="00A60FAE" w:rsidRPr="00197877" w:rsidRDefault="00A60FAE" w:rsidP="008E69A4">
            <w:pPr>
              <w:jc w:val="center"/>
              <w:rPr>
                <w:rFonts w:ascii="Calibri" w:hAnsi="Calibri"/>
                <w:b/>
                <w:bCs/>
                <w:sz w:val="18"/>
                <w:szCs w:val="18"/>
              </w:rPr>
            </w:pPr>
          </w:p>
          <w:p w:rsidR="00A60FAE" w:rsidRPr="00197877" w:rsidRDefault="00A60FAE" w:rsidP="008E69A4">
            <w:pPr>
              <w:jc w:val="center"/>
              <w:rPr>
                <w:rFonts w:ascii="Calibri" w:hAnsi="Calibri"/>
                <w:b/>
                <w:bCs/>
                <w:sz w:val="18"/>
                <w:szCs w:val="18"/>
              </w:rPr>
            </w:pPr>
            <w:r w:rsidRPr="00197877">
              <w:rPr>
                <w:rFonts w:ascii="Calibri" w:hAnsi="Calibri"/>
                <w:b/>
                <w:bCs/>
                <w:sz w:val="18"/>
                <w:szCs w:val="18"/>
              </w:rPr>
              <w:t>8,4</w:t>
            </w:r>
          </w:p>
        </w:tc>
        <w:tc>
          <w:tcPr>
            <w:tcW w:w="709" w:type="dxa"/>
          </w:tcPr>
          <w:p w:rsidR="00A60FAE" w:rsidRPr="00197877" w:rsidRDefault="00A60FAE" w:rsidP="008E69A4">
            <w:pPr>
              <w:jc w:val="center"/>
              <w:rPr>
                <w:rFonts w:ascii="Calibri" w:hAnsi="Calibri"/>
                <w:b/>
                <w:bCs/>
                <w:sz w:val="18"/>
                <w:szCs w:val="18"/>
              </w:rPr>
            </w:pPr>
          </w:p>
          <w:p w:rsidR="00A60FAE" w:rsidRPr="00197877" w:rsidRDefault="00A60FAE" w:rsidP="008E69A4">
            <w:pPr>
              <w:jc w:val="center"/>
              <w:rPr>
                <w:rFonts w:ascii="Calibri" w:hAnsi="Calibri"/>
                <w:b/>
                <w:bCs/>
                <w:sz w:val="18"/>
                <w:szCs w:val="18"/>
              </w:rPr>
            </w:pPr>
            <w:r w:rsidRPr="00197877">
              <w:rPr>
                <w:rFonts w:ascii="Calibri" w:hAnsi="Calibri"/>
                <w:b/>
                <w:bCs/>
                <w:sz w:val="18"/>
                <w:szCs w:val="18"/>
              </w:rPr>
              <w:t>25</w:t>
            </w:r>
          </w:p>
        </w:tc>
        <w:tc>
          <w:tcPr>
            <w:tcW w:w="709" w:type="dxa"/>
          </w:tcPr>
          <w:p w:rsidR="00A60FAE" w:rsidRPr="00197877" w:rsidRDefault="00A60FAE" w:rsidP="008E69A4">
            <w:pPr>
              <w:jc w:val="center"/>
              <w:rPr>
                <w:rFonts w:ascii="Calibri" w:hAnsi="Calibri"/>
                <w:b/>
                <w:bCs/>
                <w:sz w:val="18"/>
                <w:szCs w:val="18"/>
              </w:rPr>
            </w:pPr>
          </w:p>
          <w:p w:rsidR="00A60FAE" w:rsidRPr="00197877" w:rsidRDefault="00A60FAE" w:rsidP="008E69A4">
            <w:pPr>
              <w:jc w:val="center"/>
              <w:rPr>
                <w:rFonts w:ascii="Calibri" w:hAnsi="Calibri"/>
                <w:b/>
                <w:bCs/>
                <w:sz w:val="18"/>
                <w:szCs w:val="18"/>
              </w:rPr>
            </w:pPr>
            <w:r w:rsidRPr="00197877">
              <w:rPr>
                <w:rFonts w:ascii="Calibri" w:hAnsi="Calibri"/>
                <w:b/>
                <w:bCs/>
                <w:sz w:val="18"/>
                <w:szCs w:val="18"/>
              </w:rPr>
              <w:t>11,5</w:t>
            </w:r>
          </w:p>
        </w:tc>
        <w:tc>
          <w:tcPr>
            <w:tcW w:w="709" w:type="dxa"/>
          </w:tcPr>
          <w:p w:rsidR="00A60FAE" w:rsidRPr="00197877" w:rsidRDefault="00A60FAE" w:rsidP="008E69A4">
            <w:pPr>
              <w:jc w:val="center"/>
              <w:rPr>
                <w:rFonts w:ascii="Calibri" w:hAnsi="Calibri"/>
                <w:b/>
                <w:bCs/>
                <w:sz w:val="18"/>
                <w:szCs w:val="18"/>
              </w:rPr>
            </w:pPr>
          </w:p>
          <w:p w:rsidR="00A60FAE" w:rsidRPr="00197877" w:rsidRDefault="00A60FAE" w:rsidP="008E69A4">
            <w:pPr>
              <w:jc w:val="center"/>
              <w:rPr>
                <w:rFonts w:ascii="Calibri" w:hAnsi="Calibri"/>
                <w:b/>
                <w:bCs/>
                <w:sz w:val="18"/>
                <w:szCs w:val="18"/>
              </w:rPr>
            </w:pPr>
            <w:r w:rsidRPr="00197877">
              <w:rPr>
                <w:rFonts w:ascii="Calibri" w:hAnsi="Calibri"/>
                <w:b/>
                <w:bCs/>
                <w:sz w:val="18"/>
                <w:szCs w:val="18"/>
              </w:rPr>
              <w:t>55</w:t>
            </w:r>
          </w:p>
        </w:tc>
        <w:tc>
          <w:tcPr>
            <w:tcW w:w="708" w:type="dxa"/>
          </w:tcPr>
          <w:p w:rsidR="00A60FAE" w:rsidRPr="00197877" w:rsidRDefault="00A60FAE" w:rsidP="008E69A4">
            <w:pPr>
              <w:jc w:val="center"/>
              <w:rPr>
                <w:rFonts w:ascii="Calibri" w:hAnsi="Calibri"/>
                <w:b/>
                <w:bCs/>
                <w:sz w:val="18"/>
                <w:szCs w:val="18"/>
              </w:rPr>
            </w:pPr>
          </w:p>
          <w:p w:rsidR="00A60FAE" w:rsidRPr="00197877" w:rsidRDefault="00A60FAE" w:rsidP="008E69A4">
            <w:pPr>
              <w:jc w:val="center"/>
              <w:rPr>
                <w:rFonts w:ascii="Calibri" w:hAnsi="Calibri"/>
                <w:b/>
                <w:bCs/>
                <w:sz w:val="18"/>
                <w:szCs w:val="18"/>
              </w:rPr>
            </w:pPr>
            <w:r w:rsidRPr="00197877">
              <w:rPr>
                <w:rFonts w:ascii="Calibri" w:hAnsi="Calibri"/>
                <w:b/>
                <w:bCs/>
                <w:sz w:val="18"/>
                <w:szCs w:val="18"/>
              </w:rPr>
              <w:t>18,4</w:t>
            </w:r>
          </w:p>
        </w:tc>
        <w:tc>
          <w:tcPr>
            <w:tcW w:w="567" w:type="dxa"/>
          </w:tcPr>
          <w:p w:rsidR="00A60FAE" w:rsidRPr="00197877" w:rsidRDefault="00A60FAE" w:rsidP="008E69A4">
            <w:pPr>
              <w:jc w:val="center"/>
              <w:rPr>
                <w:rFonts w:ascii="Calibri" w:hAnsi="Calibri"/>
                <w:b/>
                <w:bCs/>
                <w:sz w:val="18"/>
                <w:szCs w:val="18"/>
              </w:rPr>
            </w:pPr>
          </w:p>
          <w:p w:rsidR="00A60FAE" w:rsidRPr="00197877" w:rsidRDefault="00A60FAE" w:rsidP="008E69A4">
            <w:pPr>
              <w:jc w:val="center"/>
              <w:rPr>
                <w:rFonts w:ascii="Calibri" w:hAnsi="Calibri"/>
                <w:b/>
                <w:bCs/>
                <w:sz w:val="18"/>
                <w:szCs w:val="18"/>
              </w:rPr>
            </w:pPr>
            <w:r w:rsidRPr="00197877">
              <w:rPr>
                <w:rFonts w:ascii="Calibri" w:hAnsi="Calibri"/>
                <w:b/>
                <w:bCs/>
                <w:sz w:val="18"/>
                <w:szCs w:val="18"/>
              </w:rPr>
              <w:t>60</w:t>
            </w:r>
          </w:p>
        </w:tc>
        <w:tc>
          <w:tcPr>
            <w:tcW w:w="567" w:type="dxa"/>
          </w:tcPr>
          <w:p w:rsidR="00A60FAE" w:rsidRPr="00197877" w:rsidRDefault="00A60FAE" w:rsidP="008E69A4">
            <w:pPr>
              <w:jc w:val="center"/>
              <w:rPr>
                <w:rFonts w:ascii="Calibri" w:hAnsi="Calibri"/>
                <w:b/>
                <w:bCs/>
                <w:sz w:val="18"/>
                <w:szCs w:val="18"/>
              </w:rPr>
            </w:pPr>
          </w:p>
          <w:p w:rsidR="00A60FAE" w:rsidRPr="00197877" w:rsidRDefault="00A60FAE" w:rsidP="008E69A4">
            <w:pPr>
              <w:jc w:val="center"/>
              <w:rPr>
                <w:rFonts w:ascii="Calibri" w:hAnsi="Calibri"/>
                <w:b/>
                <w:bCs/>
                <w:sz w:val="18"/>
                <w:szCs w:val="18"/>
              </w:rPr>
            </w:pPr>
            <w:r w:rsidRPr="00197877">
              <w:rPr>
                <w:rFonts w:ascii="Calibri" w:hAnsi="Calibri"/>
                <w:b/>
                <w:bCs/>
                <w:sz w:val="18"/>
                <w:szCs w:val="18"/>
              </w:rPr>
              <w:t>20</w:t>
            </w:r>
          </w:p>
        </w:tc>
        <w:tc>
          <w:tcPr>
            <w:tcW w:w="567" w:type="dxa"/>
          </w:tcPr>
          <w:p w:rsidR="00A60FAE" w:rsidRPr="00197877" w:rsidRDefault="00A60FAE" w:rsidP="008E69A4">
            <w:pPr>
              <w:jc w:val="center"/>
              <w:rPr>
                <w:rFonts w:ascii="Calibri" w:hAnsi="Calibri"/>
                <w:b/>
                <w:bCs/>
                <w:sz w:val="18"/>
                <w:szCs w:val="18"/>
              </w:rPr>
            </w:pPr>
          </w:p>
          <w:p w:rsidR="00A60FAE" w:rsidRPr="00197877" w:rsidRDefault="00A60FAE" w:rsidP="008E69A4">
            <w:pPr>
              <w:jc w:val="center"/>
              <w:rPr>
                <w:rFonts w:ascii="Calibri" w:hAnsi="Calibri"/>
                <w:b/>
                <w:bCs/>
                <w:sz w:val="18"/>
                <w:szCs w:val="18"/>
              </w:rPr>
            </w:pPr>
            <w:r w:rsidRPr="00197877">
              <w:rPr>
                <w:rFonts w:ascii="Calibri" w:hAnsi="Calibri"/>
                <w:b/>
                <w:bCs/>
                <w:sz w:val="18"/>
                <w:szCs w:val="18"/>
              </w:rPr>
              <w:t>65</w:t>
            </w:r>
          </w:p>
        </w:tc>
        <w:tc>
          <w:tcPr>
            <w:tcW w:w="567" w:type="dxa"/>
          </w:tcPr>
          <w:p w:rsidR="00A60FAE" w:rsidRPr="00197877" w:rsidRDefault="00A60FAE" w:rsidP="008E69A4">
            <w:pPr>
              <w:jc w:val="center"/>
              <w:rPr>
                <w:rFonts w:ascii="Calibri" w:hAnsi="Calibri"/>
                <w:b/>
                <w:bCs/>
                <w:sz w:val="18"/>
                <w:szCs w:val="18"/>
              </w:rPr>
            </w:pPr>
          </w:p>
          <w:p w:rsidR="00A60FAE" w:rsidRPr="00197877" w:rsidRDefault="00A60FAE" w:rsidP="008E69A4">
            <w:pPr>
              <w:jc w:val="center"/>
              <w:rPr>
                <w:rFonts w:ascii="Calibri" w:hAnsi="Calibri"/>
                <w:b/>
                <w:bCs/>
                <w:sz w:val="18"/>
                <w:szCs w:val="18"/>
              </w:rPr>
            </w:pPr>
            <w:r w:rsidRPr="00197877">
              <w:rPr>
                <w:rFonts w:ascii="Calibri" w:hAnsi="Calibri"/>
                <w:b/>
                <w:bCs/>
                <w:sz w:val="18"/>
                <w:szCs w:val="18"/>
              </w:rPr>
              <w:t>21,7</w:t>
            </w:r>
          </w:p>
        </w:tc>
      </w:tr>
    </w:tbl>
    <w:p w:rsidR="00A60FAE" w:rsidRDefault="00A60FAE" w:rsidP="00A60FAE">
      <w:pPr>
        <w:spacing w:line="360" w:lineRule="auto"/>
        <w:rPr>
          <w:i/>
          <w:sz w:val="20"/>
          <w:szCs w:val="20"/>
        </w:rPr>
      </w:pPr>
      <w:r>
        <w:rPr>
          <w:color w:val="FF0000"/>
          <w:sz w:val="22"/>
          <w:szCs w:val="22"/>
        </w:rPr>
        <w:t xml:space="preserve"> </w:t>
      </w:r>
      <w:r>
        <w:rPr>
          <w:i/>
          <w:sz w:val="20"/>
          <w:szCs w:val="20"/>
        </w:rPr>
        <w:t>Źródło: Opracowanie własne na podstawie danych WUP.</w:t>
      </w:r>
    </w:p>
    <w:p w:rsidR="00A60FAE" w:rsidRDefault="00A60FAE" w:rsidP="00A60FAE">
      <w:pPr>
        <w:jc w:val="both"/>
        <w:rPr>
          <w:sz w:val="22"/>
          <w:szCs w:val="22"/>
        </w:rPr>
      </w:pPr>
      <w:r>
        <w:rPr>
          <w:sz w:val="22"/>
          <w:szCs w:val="22"/>
        </w:rPr>
        <w:t xml:space="preserve">                Na przestrzeni lat 2006-2009 liczba osób biorących udział w szkoleniach  organizowanych dla pracowników publicznych służb zatrudnienia przez WUP i finansowanych z Funduszu Pracy ulegała znacznym wahaniom. Stabilizacja tego stanu, z jednoczesnym wzrostem liczby osób korzystających ze szkoleń, nastąpiła w latach 2010-2012. W okresie tym, w odniesieniu do roku 2006 liczba pracowników  korzystających ze szkoleń wzrosła o 51%.</w:t>
      </w:r>
    </w:p>
    <w:p w:rsidR="00197877" w:rsidRDefault="00197877" w:rsidP="00A60FAE">
      <w:pPr>
        <w:jc w:val="both"/>
        <w:rPr>
          <w:b/>
          <w:sz w:val="22"/>
          <w:szCs w:val="22"/>
        </w:rPr>
      </w:pPr>
    </w:p>
    <w:p w:rsidR="00A60FAE" w:rsidRPr="000147B1" w:rsidRDefault="00A60FAE" w:rsidP="00A60FAE">
      <w:pPr>
        <w:jc w:val="both"/>
        <w:rPr>
          <w:b/>
          <w:sz w:val="22"/>
          <w:szCs w:val="22"/>
        </w:rPr>
      </w:pPr>
      <w:r w:rsidRPr="000147B1">
        <w:rPr>
          <w:b/>
          <w:sz w:val="22"/>
          <w:szCs w:val="22"/>
        </w:rPr>
        <w:t>Poradnictwo i informacja zawodowa w publicznych służbach zatrudnienia.</w:t>
      </w:r>
    </w:p>
    <w:p w:rsidR="00A60FAE" w:rsidRPr="000147B1" w:rsidRDefault="00A60FAE" w:rsidP="00A60FAE">
      <w:pPr>
        <w:jc w:val="both"/>
        <w:rPr>
          <w:b/>
          <w:sz w:val="22"/>
          <w:szCs w:val="22"/>
        </w:rPr>
      </w:pPr>
      <w:r w:rsidRPr="000147B1">
        <w:rPr>
          <w:b/>
          <w:sz w:val="22"/>
          <w:szCs w:val="22"/>
        </w:rPr>
        <w:tab/>
      </w:r>
    </w:p>
    <w:p w:rsidR="00A60FAE" w:rsidRPr="000147B1" w:rsidRDefault="00A60FAE" w:rsidP="000147B1">
      <w:pPr>
        <w:ind w:firstLine="567"/>
        <w:jc w:val="both"/>
        <w:rPr>
          <w:sz w:val="22"/>
          <w:szCs w:val="22"/>
        </w:rPr>
      </w:pPr>
      <w:r w:rsidRPr="000147B1">
        <w:rPr>
          <w:sz w:val="22"/>
          <w:szCs w:val="22"/>
        </w:rPr>
        <w:t>W latach 2006-2012 powiatowe urzędy pracy funkcjonujące na terenie województwa podlaskiego objęły poradnictwem zawodowym w formie indywidualnej i grupowej 142.708 osób. Usługi te świadczone były przede wszystkim bezrobotnym będącym w szczególnej sytuacji na rynku pracy. W ramach grupowej informacji doradcy zawodowi organizowali spotkania, w których uczestniczyło 28.607 osób. Bezrobotni i poszukujący pracy korzystali także z informacji zawodowej w formie indywidualnej. W analizowanym okresie</w:t>
      </w:r>
      <w:r w:rsidR="000147B1" w:rsidRPr="000147B1">
        <w:rPr>
          <w:sz w:val="22"/>
          <w:szCs w:val="22"/>
        </w:rPr>
        <w:t xml:space="preserve"> </w:t>
      </w:r>
      <w:r w:rsidRPr="000147B1">
        <w:rPr>
          <w:sz w:val="22"/>
          <w:szCs w:val="22"/>
        </w:rPr>
        <w:t xml:space="preserve"> z usługi tej skorzystało 33.989 osób. Na liczbę osób, do których kierowana była w poszczególnych latach pomoc doradcza, duży wpływ miała sytuacja na rynku pracy. Największą liczebnie grupę osób objętych usługami PUP stanowiły osoby korzystające z poradnictwa i informacji zawodowej w 2010 roku. Było to wynikiem trwającego kryzysu gospodarczego. Wprowadzone w 2009 roku  standardy usług rynku pracy oraz nowelizacja ustawy o promocji zatrudnienia i instytucjach rynku pracy spowodowały zwiększenie liczby doradców zawodowych (z 26 osób w 2006 i 2007 roku do 51 osób w 2012r.). Dodatkowo wprowadzony zmianami w ustawie obowiązek objęcia przez PUP Indywidualnym Planem Działania osób pozostających w rejestrach powyżej 6 miesięcy oraz idąca za tym konieczność dalszego monitoringu ich działań, spowodowała potrzebę zwiększenia w nich liczby doradców zawodowych. </w:t>
      </w:r>
    </w:p>
    <w:p w:rsidR="00A60FAE" w:rsidRPr="000147B1" w:rsidRDefault="00A60FAE" w:rsidP="00197877">
      <w:pPr>
        <w:ind w:firstLine="708"/>
        <w:jc w:val="both"/>
        <w:rPr>
          <w:sz w:val="22"/>
          <w:szCs w:val="22"/>
        </w:rPr>
      </w:pPr>
      <w:r w:rsidRPr="000147B1">
        <w:rPr>
          <w:sz w:val="22"/>
          <w:szCs w:val="22"/>
        </w:rPr>
        <w:t>Poradnictwo zawodowe na terenie województwa podlaskiego realizowane jest również przez Centra Informacji i Planowania Kariery Zawodowej: w Białymstoku, Łomży i Suwałkach. Działają one w ramach Wojewódzkiego Urzędu Pracy w Białymstoku. Centra to wyspecjalizowane komórki, których zadaniem jest gromadzenie, aktualizowanie i opracowywanie informacji o zawodach, rynku pracy, możliwościach zdobywania kwalifikacji. Do ich zadań należy też pomoc klientom zgłaszającym się w celu rozwiązania ich problemów zawodowych. Doradcy zawodowi z Centrów świadczą pomoc związaną z podejmowaniem decyzji zawodowych, wyborem optymalnej ścieżki rozwoju, uwzględniając przy tym aktualną sytuację na rynku pracy. Do zadań Centrów należy również wspieranie powiatowych urzędów pracy w prowadzeniu poradnictwa zawodowego i informacji zawodowej. W latach 2006-2012 w tych placówkach zatrudnionych było 10-15 doradców zawodowych. W wymienionym okresie Centra objęły poradnictwem zawodowym w formie indywidualnej i grupowej 13.851 osób. Zorganizowały spotkania grupowe w ramach informacji grupowej dla 7509 osób. Z informacji indywidualnej skorzystało 51.451 osób. Ponadto w Centrach prowadzone były zajęcia aktywizacyjne, służące przygotowaniu klientów do aktywnego poruszania się na rynku pracy, podejmowaniu zatrudnienia i działalności gospodarczej. Wzięło w nich udział: 2321 osób.</w:t>
      </w:r>
    </w:p>
    <w:p w:rsidR="00A60FAE" w:rsidRPr="000147B1" w:rsidRDefault="00A60FAE" w:rsidP="00197877">
      <w:pPr>
        <w:jc w:val="both"/>
        <w:rPr>
          <w:sz w:val="22"/>
          <w:szCs w:val="22"/>
        </w:rPr>
      </w:pPr>
      <w:r w:rsidRPr="000147B1">
        <w:rPr>
          <w:sz w:val="22"/>
          <w:szCs w:val="22"/>
        </w:rPr>
        <w:tab/>
        <w:t xml:space="preserve">Z analizy liczby klientów Centrów w wymienionym na początku okresie, wynika, że liczba korzystających z usług w latach 2008-2010 systematycznie wzrastała, w stosunku do wcześniejszej tendencji spadkowej w latach: 2006-2007. Następnie odnotowano spadek tej liczby w latach 2011-2012. Przyczyną takiego stanu rzeczy może być fakt, iż lata: 2008-2010 były okresem kryzysu </w:t>
      </w:r>
      <w:r w:rsidRPr="000147B1">
        <w:rPr>
          <w:sz w:val="22"/>
          <w:szCs w:val="22"/>
        </w:rPr>
        <w:lastRenderedPageBreak/>
        <w:t>gospodarczego i idącego za nim wzrostu bezrobocia. Dodatkowo na wzrost liczby klientów Centrów wpłynęła zmiana zapisów ustawy z dnia 20 kwietnia o promocji zatrudnienia i instytucjach rynku pracy, zgodnie z którą, klientami Centrów mogą być wszystkie osoby, które ukończyły 18 rok życia. W 2012r. z usług Centrów skorzystało 12.850 osób, w tym 12.353 osoby objęto poradnictwem i informacją zawodową, natomiast 497 osób uczestniczyło w zajęciach aktywizacyjnych. Dzisiejsi klienci CI i PKZ, to w przeważającej części osoby długotrwale bezrobotne - ok. 60% ogółu klientów. Wymagają one indywidualnego podejścia i szczególnego wsparcia ze strony doradcy zawodowego oraz zastosowania różnorodnych narzędzi doradczych.</w:t>
      </w:r>
    </w:p>
    <w:p w:rsidR="00A60FAE" w:rsidRPr="000147B1" w:rsidRDefault="00A60FAE" w:rsidP="00197877">
      <w:pPr>
        <w:jc w:val="both"/>
        <w:rPr>
          <w:b/>
          <w:sz w:val="22"/>
          <w:szCs w:val="22"/>
        </w:rPr>
      </w:pPr>
    </w:p>
    <w:p w:rsidR="00A60FAE" w:rsidRDefault="00A60FAE" w:rsidP="00A60FAE">
      <w:pPr>
        <w:jc w:val="both"/>
        <w:rPr>
          <w:b/>
          <w:i/>
        </w:rPr>
      </w:pPr>
    </w:p>
    <w:p w:rsidR="00A60FAE" w:rsidRDefault="00A60FAE" w:rsidP="00A60FAE">
      <w:pPr>
        <w:jc w:val="both"/>
        <w:rPr>
          <w:b/>
          <w:i/>
        </w:rPr>
      </w:pPr>
    </w:p>
    <w:p w:rsidR="00A60FAE" w:rsidRPr="0091178E" w:rsidRDefault="00A60FAE" w:rsidP="00A60FAE">
      <w:pPr>
        <w:rPr>
          <w:b/>
        </w:rPr>
        <w:sectPr w:rsidR="00A60FAE" w:rsidRPr="0091178E" w:rsidSect="00E35C18">
          <w:footerReference w:type="default" r:id="rId23"/>
          <w:footerReference w:type="first" r:id="rId24"/>
          <w:pgSz w:w="11906" w:h="16838"/>
          <w:pgMar w:top="1418" w:right="1418" w:bottom="1276" w:left="1418" w:header="709" w:footer="709" w:gutter="0"/>
          <w:cols w:space="708"/>
          <w:titlePg/>
          <w:docGrid w:linePitch="360"/>
        </w:sectPr>
      </w:pPr>
    </w:p>
    <w:tbl>
      <w:tblPr>
        <w:tblpPr w:leftFromText="141" w:rightFromText="141" w:vertAnchor="page" w:horzAnchor="margin" w:tblpX="-459" w:tblpY="2431"/>
        <w:tblW w:w="14679"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firstRow="1" w:lastRow="1" w:firstColumn="1" w:lastColumn="1" w:noHBand="0" w:noVBand="0"/>
      </w:tblPr>
      <w:tblGrid>
        <w:gridCol w:w="2733"/>
        <w:gridCol w:w="854"/>
        <w:gridCol w:w="854"/>
        <w:gridCol w:w="854"/>
        <w:gridCol w:w="855"/>
        <w:gridCol w:w="854"/>
        <w:gridCol w:w="854"/>
        <w:gridCol w:w="854"/>
        <w:gridCol w:w="855"/>
        <w:gridCol w:w="852"/>
        <w:gridCol w:w="852"/>
        <w:gridCol w:w="852"/>
        <w:gridCol w:w="852"/>
        <w:gridCol w:w="852"/>
        <w:gridCol w:w="852"/>
      </w:tblGrid>
      <w:tr w:rsidR="00A60FAE" w:rsidRPr="00CE0357" w:rsidTr="008E69A4">
        <w:tc>
          <w:tcPr>
            <w:tcW w:w="2733" w:type="dxa"/>
            <w:vMerge w:val="restart"/>
          </w:tcPr>
          <w:p w:rsidR="00A60FAE" w:rsidRPr="00CE0357" w:rsidRDefault="00A60FAE" w:rsidP="008E69A4">
            <w:pPr>
              <w:jc w:val="center"/>
              <w:rPr>
                <w:rFonts w:ascii="Calibri" w:hAnsi="Calibri"/>
                <w:b/>
                <w:bCs/>
                <w:sz w:val="20"/>
                <w:szCs w:val="20"/>
              </w:rPr>
            </w:pPr>
            <w:r w:rsidRPr="00CE0357">
              <w:rPr>
                <w:rFonts w:ascii="Calibri" w:hAnsi="Calibri"/>
                <w:b/>
                <w:bCs/>
                <w:sz w:val="20"/>
                <w:szCs w:val="20"/>
              </w:rPr>
              <w:lastRenderedPageBreak/>
              <w:t>Forma wsparcia</w:t>
            </w:r>
          </w:p>
        </w:tc>
        <w:tc>
          <w:tcPr>
            <w:tcW w:w="1708" w:type="dxa"/>
            <w:gridSpan w:val="2"/>
          </w:tcPr>
          <w:p w:rsidR="00A60FAE" w:rsidRPr="00CE0357" w:rsidRDefault="00A60FAE" w:rsidP="008E69A4">
            <w:pPr>
              <w:jc w:val="center"/>
              <w:rPr>
                <w:rFonts w:ascii="Calibri" w:hAnsi="Calibri"/>
                <w:b/>
                <w:bCs/>
                <w:sz w:val="20"/>
                <w:szCs w:val="20"/>
              </w:rPr>
            </w:pPr>
            <w:r w:rsidRPr="00CE0357">
              <w:rPr>
                <w:rFonts w:ascii="Calibri" w:hAnsi="Calibri"/>
                <w:b/>
                <w:bCs/>
                <w:sz w:val="20"/>
                <w:szCs w:val="20"/>
              </w:rPr>
              <w:t>2006</w:t>
            </w:r>
          </w:p>
        </w:tc>
        <w:tc>
          <w:tcPr>
            <w:tcW w:w="1709" w:type="dxa"/>
            <w:gridSpan w:val="2"/>
          </w:tcPr>
          <w:p w:rsidR="00A60FAE" w:rsidRPr="00CE0357" w:rsidRDefault="00A60FAE" w:rsidP="008E69A4">
            <w:pPr>
              <w:jc w:val="center"/>
              <w:rPr>
                <w:rFonts w:ascii="Calibri" w:hAnsi="Calibri"/>
                <w:b/>
                <w:bCs/>
                <w:sz w:val="20"/>
                <w:szCs w:val="20"/>
              </w:rPr>
            </w:pPr>
            <w:r w:rsidRPr="00CE0357">
              <w:rPr>
                <w:rFonts w:ascii="Calibri" w:hAnsi="Calibri"/>
                <w:b/>
                <w:bCs/>
                <w:sz w:val="20"/>
                <w:szCs w:val="20"/>
              </w:rPr>
              <w:t>2007</w:t>
            </w:r>
          </w:p>
        </w:tc>
        <w:tc>
          <w:tcPr>
            <w:tcW w:w="1708" w:type="dxa"/>
            <w:gridSpan w:val="2"/>
          </w:tcPr>
          <w:p w:rsidR="00A60FAE" w:rsidRPr="00CE0357" w:rsidRDefault="00A60FAE" w:rsidP="008E69A4">
            <w:pPr>
              <w:jc w:val="center"/>
              <w:rPr>
                <w:rFonts w:ascii="Calibri" w:hAnsi="Calibri"/>
                <w:b/>
                <w:bCs/>
                <w:sz w:val="20"/>
                <w:szCs w:val="20"/>
              </w:rPr>
            </w:pPr>
            <w:r w:rsidRPr="00CE0357">
              <w:rPr>
                <w:rFonts w:ascii="Calibri" w:hAnsi="Calibri"/>
                <w:b/>
                <w:bCs/>
                <w:sz w:val="20"/>
                <w:szCs w:val="20"/>
              </w:rPr>
              <w:t>2008</w:t>
            </w:r>
          </w:p>
        </w:tc>
        <w:tc>
          <w:tcPr>
            <w:tcW w:w="1709" w:type="dxa"/>
            <w:gridSpan w:val="2"/>
          </w:tcPr>
          <w:p w:rsidR="00A60FAE" w:rsidRPr="00CE0357" w:rsidRDefault="00A60FAE" w:rsidP="008E69A4">
            <w:pPr>
              <w:jc w:val="center"/>
              <w:rPr>
                <w:rFonts w:ascii="Calibri" w:hAnsi="Calibri"/>
                <w:b/>
                <w:bCs/>
                <w:sz w:val="20"/>
                <w:szCs w:val="20"/>
              </w:rPr>
            </w:pPr>
            <w:r w:rsidRPr="00CE0357">
              <w:rPr>
                <w:rFonts w:ascii="Calibri" w:hAnsi="Calibri"/>
                <w:b/>
                <w:bCs/>
                <w:sz w:val="20"/>
                <w:szCs w:val="20"/>
              </w:rPr>
              <w:t>2009</w:t>
            </w:r>
          </w:p>
        </w:tc>
        <w:tc>
          <w:tcPr>
            <w:tcW w:w="1704" w:type="dxa"/>
            <w:gridSpan w:val="2"/>
          </w:tcPr>
          <w:p w:rsidR="00A60FAE" w:rsidRPr="00CE0357" w:rsidRDefault="00A60FAE" w:rsidP="008E69A4">
            <w:pPr>
              <w:jc w:val="center"/>
              <w:rPr>
                <w:rFonts w:ascii="Calibri" w:hAnsi="Calibri"/>
                <w:b/>
                <w:bCs/>
                <w:sz w:val="20"/>
                <w:szCs w:val="20"/>
              </w:rPr>
            </w:pPr>
            <w:r w:rsidRPr="00CE0357">
              <w:rPr>
                <w:rFonts w:ascii="Calibri" w:hAnsi="Calibri"/>
                <w:b/>
                <w:bCs/>
                <w:sz w:val="20"/>
                <w:szCs w:val="20"/>
              </w:rPr>
              <w:t>2010</w:t>
            </w:r>
          </w:p>
        </w:tc>
        <w:tc>
          <w:tcPr>
            <w:tcW w:w="1704" w:type="dxa"/>
            <w:gridSpan w:val="2"/>
          </w:tcPr>
          <w:p w:rsidR="00A60FAE" w:rsidRPr="00CE0357" w:rsidRDefault="00A60FAE" w:rsidP="008E69A4">
            <w:pPr>
              <w:jc w:val="center"/>
              <w:rPr>
                <w:rFonts w:ascii="Calibri" w:hAnsi="Calibri"/>
                <w:b/>
                <w:bCs/>
                <w:sz w:val="20"/>
                <w:szCs w:val="20"/>
              </w:rPr>
            </w:pPr>
            <w:r w:rsidRPr="00CE0357">
              <w:rPr>
                <w:rFonts w:ascii="Calibri" w:hAnsi="Calibri"/>
                <w:b/>
                <w:bCs/>
                <w:sz w:val="20"/>
                <w:szCs w:val="20"/>
              </w:rPr>
              <w:t>2011</w:t>
            </w:r>
          </w:p>
        </w:tc>
        <w:tc>
          <w:tcPr>
            <w:tcW w:w="1704" w:type="dxa"/>
            <w:gridSpan w:val="2"/>
          </w:tcPr>
          <w:p w:rsidR="00A60FAE" w:rsidRPr="00CE0357" w:rsidRDefault="00A60FAE" w:rsidP="008E69A4">
            <w:pPr>
              <w:jc w:val="center"/>
              <w:rPr>
                <w:rFonts w:ascii="Calibri" w:hAnsi="Calibri"/>
                <w:b/>
                <w:bCs/>
                <w:sz w:val="20"/>
                <w:szCs w:val="20"/>
              </w:rPr>
            </w:pPr>
            <w:r w:rsidRPr="00CE0357">
              <w:rPr>
                <w:rFonts w:ascii="Calibri" w:hAnsi="Calibri"/>
                <w:b/>
                <w:bCs/>
                <w:sz w:val="20"/>
                <w:szCs w:val="20"/>
              </w:rPr>
              <w:t>2012</w:t>
            </w:r>
          </w:p>
        </w:tc>
      </w:tr>
      <w:tr w:rsidR="00A60FAE" w:rsidRPr="00CE0357" w:rsidTr="008E69A4">
        <w:tc>
          <w:tcPr>
            <w:tcW w:w="2733" w:type="dxa"/>
            <w:vMerge/>
          </w:tcPr>
          <w:p w:rsidR="00A60FAE" w:rsidRPr="00CE0357" w:rsidRDefault="00A60FAE" w:rsidP="008E69A4">
            <w:pPr>
              <w:rPr>
                <w:rFonts w:ascii="Calibri" w:hAnsi="Calibri"/>
                <w:sz w:val="20"/>
                <w:szCs w:val="20"/>
              </w:rPr>
            </w:pPr>
          </w:p>
        </w:tc>
        <w:tc>
          <w:tcPr>
            <w:tcW w:w="854" w:type="dxa"/>
          </w:tcPr>
          <w:p w:rsidR="00A60FAE" w:rsidRPr="00CE0357" w:rsidRDefault="00A60FAE" w:rsidP="008E69A4">
            <w:pPr>
              <w:jc w:val="center"/>
              <w:rPr>
                <w:rFonts w:ascii="Calibri" w:hAnsi="Calibri"/>
                <w:sz w:val="20"/>
                <w:szCs w:val="20"/>
              </w:rPr>
            </w:pPr>
            <w:r w:rsidRPr="00CE0357">
              <w:rPr>
                <w:rFonts w:ascii="Calibri" w:hAnsi="Calibri"/>
                <w:sz w:val="20"/>
                <w:szCs w:val="20"/>
              </w:rPr>
              <w:t>PUP</w:t>
            </w:r>
          </w:p>
        </w:tc>
        <w:tc>
          <w:tcPr>
            <w:tcW w:w="854" w:type="dxa"/>
          </w:tcPr>
          <w:p w:rsidR="00A60FAE" w:rsidRPr="00CE0357" w:rsidRDefault="00A60FAE" w:rsidP="008E69A4">
            <w:pPr>
              <w:jc w:val="center"/>
              <w:rPr>
                <w:rFonts w:ascii="Calibri" w:hAnsi="Calibri"/>
                <w:sz w:val="20"/>
                <w:szCs w:val="20"/>
              </w:rPr>
            </w:pPr>
            <w:proofErr w:type="spellStart"/>
            <w:r w:rsidRPr="00CE0357">
              <w:rPr>
                <w:rFonts w:ascii="Calibri" w:hAnsi="Calibri"/>
                <w:sz w:val="20"/>
                <w:szCs w:val="20"/>
              </w:rPr>
              <w:t>CIiPKZ</w:t>
            </w:r>
            <w:proofErr w:type="spellEnd"/>
          </w:p>
        </w:tc>
        <w:tc>
          <w:tcPr>
            <w:tcW w:w="854" w:type="dxa"/>
          </w:tcPr>
          <w:p w:rsidR="00A60FAE" w:rsidRPr="00CE0357" w:rsidRDefault="00A60FAE" w:rsidP="008E69A4">
            <w:pPr>
              <w:jc w:val="center"/>
              <w:rPr>
                <w:rFonts w:ascii="Calibri" w:hAnsi="Calibri"/>
                <w:sz w:val="20"/>
                <w:szCs w:val="20"/>
              </w:rPr>
            </w:pPr>
            <w:r w:rsidRPr="00CE0357">
              <w:rPr>
                <w:rFonts w:ascii="Calibri" w:hAnsi="Calibri"/>
                <w:sz w:val="20"/>
                <w:szCs w:val="20"/>
              </w:rPr>
              <w:t>PUP</w:t>
            </w:r>
          </w:p>
        </w:tc>
        <w:tc>
          <w:tcPr>
            <w:tcW w:w="855" w:type="dxa"/>
          </w:tcPr>
          <w:p w:rsidR="00A60FAE" w:rsidRPr="00CE0357" w:rsidRDefault="00A60FAE" w:rsidP="008E69A4">
            <w:pPr>
              <w:jc w:val="center"/>
              <w:rPr>
                <w:rFonts w:ascii="Calibri" w:hAnsi="Calibri"/>
                <w:sz w:val="20"/>
                <w:szCs w:val="20"/>
              </w:rPr>
            </w:pPr>
            <w:proofErr w:type="spellStart"/>
            <w:r w:rsidRPr="00CE0357">
              <w:rPr>
                <w:rFonts w:ascii="Calibri" w:hAnsi="Calibri"/>
                <w:sz w:val="20"/>
                <w:szCs w:val="20"/>
              </w:rPr>
              <w:t>CIiPKZ</w:t>
            </w:r>
            <w:proofErr w:type="spellEnd"/>
          </w:p>
        </w:tc>
        <w:tc>
          <w:tcPr>
            <w:tcW w:w="854" w:type="dxa"/>
          </w:tcPr>
          <w:p w:rsidR="00A60FAE" w:rsidRPr="00CE0357" w:rsidRDefault="00A60FAE" w:rsidP="008E69A4">
            <w:pPr>
              <w:jc w:val="center"/>
              <w:rPr>
                <w:rFonts w:ascii="Calibri" w:hAnsi="Calibri"/>
                <w:sz w:val="20"/>
                <w:szCs w:val="20"/>
              </w:rPr>
            </w:pPr>
            <w:r w:rsidRPr="00CE0357">
              <w:rPr>
                <w:rFonts w:ascii="Calibri" w:hAnsi="Calibri"/>
                <w:sz w:val="20"/>
                <w:szCs w:val="20"/>
              </w:rPr>
              <w:t>PUP</w:t>
            </w:r>
          </w:p>
        </w:tc>
        <w:tc>
          <w:tcPr>
            <w:tcW w:w="854" w:type="dxa"/>
          </w:tcPr>
          <w:p w:rsidR="00A60FAE" w:rsidRPr="00CE0357" w:rsidRDefault="00A60FAE" w:rsidP="008E69A4">
            <w:pPr>
              <w:jc w:val="center"/>
              <w:rPr>
                <w:rFonts w:ascii="Calibri" w:hAnsi="Calibri"/>
                <w:sz w:val="20"/>
                <w:szCs w:val="20"/>
              </w:rPr>
            </w:pPr>
            <w:proofErr w:type="spellStart"/>
            <w:r w:rsidRPr="00CE0357">
              <w:rPr>
                <w:rFonts w:ascii="Calibri" w:hAnsi="Calibri"/>
                <w:sz w:val="20"/>
                <w:szCs w:val="20"/>
              </w:rPr>
              <w:t>CIiPKZ</w:t>
            </w:r>
            <w:proofErr w:type="spellEnd"/>
          </w:p>
        </w:tc>
        <w:tc>
          <w:tcPr>
            <w:tcW w:w="854" w:type="dxa"/>
          </w:tcPr>
          <w:p w:rsidR="00A60FAE" w:rsidRPr="00CE0357" w:rsidRDefault="00A60FAE" w:rsidP="008E69A4">
            <w:pPr>
              <w:jc w:val="center"/>
              <w:rPr>
                <w:rFonts w:ascii="Calibri" w:hAnsi="Calibri"/>
                <w:sz w:val="20"/>
                <w:szCs w:val="20"/>
              </w:rPr>
            </w:pPr>
            <w:r w:rsidRPr="00CE0357">
              <w:rPr>
                <w:rFonts w:ascii="Calibri" w:hAnsi="Calibri"/>
                <w:sz w:val="20"/>
                <w:szCs w:val="20"/>
              </w:rPr>
              <w:t>PUP</w:t>
            </w:r>
          </w:p>
        </w:tc>
        <w:tc>
          <w:tcPr>
            <w:tcW w:w="855" w:type="dxa"/>
          </w:tcPr>
          <w:p w:rsidR="00A60FAE" w:rsidRPr="00CE0357" w:rsidRDefault="00A60FAE" w:rsidP="008E69A4">
            <w:pPr>
              <w:jc w:val="center"/>
              <w:rPr>
                <w:rFonts w:ascii="Calibri" w:hAnsi="Calibri"/>
                <w:sz w:val="20"/>
                <w:szCs w:val="20"/>
              </w:rPr>
            </w:pPr>
            <w:proofErr w:type="spellStart"/>
            <w:r w:rsidRPr="00CE0357">
              <w:rPr>
                <w:rFonts w:ascii="Calibri" w:hAnsi="Calibri"/>
                <w:sz w:val="20"/>
                <w:szCs w:val="20"/>
              </w:rPr>
              <w:t>CIiPKZ</w:t>
            </w:r>
            <w:proofErr w:type="spellEnd"/>
          </w:p>
        </w:tc>
        <w:tc>
          <w:tcPr>
            <w:tcW w:w="852" w:type="dxa"/>
          </w:tcPr>
          <w:p w:rsidR="00A60FAE" w:rsidRPr="00CE0357" w:rsidRDefault="00A60FAE" w:rsidP="008E69A4">
            <w:pPr>
              <w:jc w:val="center"/>
              <w:rPr>
                <w:rFonts w:ascii="Calibri" w:hAnsi="Calibri"/>
                <w:sz w:val="20"/>
                <w:szCs w:val="20"/>
              </w:rPr>
            </w:pPr>
            <w:r w:rsidRPr="00CE0357">
              <w:rPr>
                <w:rFonts w:ascii="Calibri" w:hAnsi="Calibri"/>
                <w:sz w:val="20"/>
                <w:szCs w:val="20"/>
              </w:rPr>
              <w:t>PUP</w:t>
            </w:r>
          </w:p>
        </w:tc>
        <w:tc>
          <w:tcPr>
            <w:tcW w:w="852" w:type="dxa"/>
          </w:tcPr>
          <w:p w:rsidR="00A60FAE" w:rsidRPr="00CE0357" w:rsidRDefault="00A60FAE" w:rsidP="008E69A4">
            <w:pPr>
              <w:jc w:val="center"/>
              <w:rPr>
                <w:rFonts w:ascii="Calibri" w:hAnsi="Calibri"/>
                <w:sz w:val="20"/>
                <w:szCs w:val="20"/>
              </w:rPr>
            </w:pPr>
            <w:proofErr w:type="spellStart"/>
            <w:r w:rsidRPr="00CE0357">
              <w:rPr>
                <w:rFonts w:ascii="Calibri" w:hAnsi="Calibri"/>
                <w:sz w:val="20"/>
                <w:szCs w:val="20"/>
              </w:rPr>
              <w:t>CIiPKZ</w:t>
            </w:r>
            <w:proofErr w:type="spellEnd"/>
          </w:p>
        </w:tc>
        <w:tc>
          <w:tcPr>
            <w:tcW w:w="852" w:type="dxa"/>
          </w:tcPr>
          <w:p w:rsidR="00A60FAE" w:rsidRPr="00CE0357" w:rsidRDefault="00A60FAE" w:rsidP="008E69A4">
            <w:pPr>
              <w:jc w:val="center"/>
              <w:rPr>
                <w:rFonts w:ascii="Calibri" w:hAnsi="Calibri"/>
                <w:sz w:val="20"/>
                <w:szCs w:val="20"/>
              </w:rPr>
            </w:pPr>
            <w:r w:rsidRPr="00CE0357">
              <w:rPr>
                <w:rFonts w:ascii="Calibri" w:hAnsi="Calibri"/>
                <w:sz w:val="20"/>
                <w:szCs w:val="20"/>
              </w:rPr>
              <w:t>PUP</w:t>
            </w:r>
          </w:p>
        </w:tc>
        <w:tc>
          <w:tcPr>
            <w:tcW w:w="852" w:type="dxa"/>
          </w:tcPr>
          <w:p w:rsidR="00A60FAE" w:rsidRPr="00CE0357" w:rsidRDefault="00A60FAE" w:rsidP="008E69A4">
            <w:pPr>
              <w:jc w:val="center"/>
              <w:rPr>
                <w:rFonts w:ascii="Calibri" w:hAnsi="Calibri"/>
                <w:sz w:val="20"/>
                <w:szCs w:val="20"/>
              </w:rPr>
            </w:pPr>
            <w:proofErr w:type="spellStart"/>
            <w:r w:rsidRPr="00CE0357">
              <w:rPr>
                <w:rFonts w:ascii="Calibri" w:hAnsi="Calibri"/>
                <w:sz w:val="20"/>
                <w:szCs w:val="20"/>
              </w:rPr>
              <w:t>CIiPKZ</w:t>
            </w:r>
            <w:proofErr w:type="spellEnd"/>
          </w:p>
        </w:tc>
        <w:tc>
          <w:tcPr>
            <w:tcW w:w="852" w:type="dxa"/>
          </w:tcPr>
          <w:p w:rsidR="00A60FAE" w:rsidRPr="00CE0357" w:rsidRDefault="00A60FAE" w:rsidP="008E69A4">
            <w:pPr>
              <w:jc w:val="center"/>
              <w:rPr>
                <w:rFonts w:ascii="Calibri" w:hAnsi="Calibri"/>
                <w:sz w:val="20"/>
                <w:szCs w:val="20"/>
              </w:rPr>
            </w:pPr>
            <w:r w:rsidRPr="00CE0357">
              <w:rPr>
                <w:rFonts w:ascii="Calibri" w:hAnsi="Calibri"/>
                <w:sz w:val="20"/>
                <w:szCs w:val="20"/>
              </w:rPr>
              <w:t>PUP</w:t>
            </w:r>
          </w:p>
        </w:tc>
        <w:tc>
          <w:tcPr>
            <w:tcW w:w="852" w:type="dxa"/>
          </w:tcPr>
          <w:p w:rsidR="00A60FAE" w:rsidRPr="00CE0357" w:rsidRDefault="00A60FAE" w:rsidP="008E69A4">
            <w:pPr>
              <w:jc w:val="center"/>
              <w:rPr>
                <w:rFonts w:ascii="Calibri" w:hAnsi="Calibri"/>
                <w:b/>
                <w:bCs/>
                <w:sz w:val="20"/>
                <w:szCs w:val="20"/>
              </w:rPr>
            </w:pPr>
            <w:proofErr w:type="spellStart"/>
            <w:r w:rsidRPr="00CE0357">
              <w:rPr>
                <w:rFonts w:ascii="Calibri" w:hAnsi="Calibri"/>
                <w:b/>
                <w:bCs/>
                <w:sz w:val="20"/>
                <w:szCs w:val="20"/>
              </w:rPr>
              <w:t>CIiPKZ</w:t>
            </w:r>
            <w:proofErr w:type="spellEnd"/>
          </w:p>
        </w:tc>
      </w:tr>
      <w:tr w:rsidR="00A60FAE" w:rsidRPr="00CE0357" w:rsidTr="008E69A4">
        <w:tc>
          <w:tcPr>
            <w:tcW w:w="2733" w:type="dxa"/>
          </w:tcPr>
          <w:p w:rsidR="00A60FAE" w:rsidRPr="00CE0357" w:rsidRDefault="00A60FAE" w:rsidP="008E69A4">
            <w:pPr>
              <w:rPr>
                <w:rFonts w:ascii="Calibri" w:hAnsi="Calibri"/>
                <w:sz w:val="20"/>
                <w:szCs w:val="20"/>
              </w:rPr>
            </w:pPr>
            <w:r w:rsidRPr="00CE0357">
              <w:rPr>
                <w:rFonts w:ascii="Calibri" w:hAnsi="Calibri"/>
                <w:sz w:val="20"/>
                <w:szCs w:val="20"/>
              </w:rPr>
              <w:t>Poradnictwo zawodowe ogółem, w tym:</w:t>
            </w:r>
          </w:p>
          <w:p w:rsidR="00A60FAE" w:rsidRPr="00CE0357" w:rsidRDefault="00A60FAE" w:rsidP="008E69A4">
            <w:pPr>
              <w:rPr>
                <w:rFonts w:ascii="Calibri" w:hAnsi="Calibri"/>
                <w:sz w:val="20"/>
                <w:szCs w:val="20"/>
              </w:rPr>
            </w:pPr>
            <w:r w:rsidRPr="00CE0357">
              <w:rPr>
                <w:rFonts w:ascii="Calibri" w:hAnsi="Calibri"/>
                <w:sz w:val="20"/>
                <w:szCs w:val="20"/>
              </w:rPr>
              <w:t>- indywidualne</w:t>
            </w:r>
          </w:p>
          <w:p w:rsidR="00A60FAE" w:rsidRPr="00CE0357" w:rsidRDefault="00A60FAE" w:rsidP="008E69A4">
            <w:pPr>
              <w:rPr>
                <w:rFonts w:ascii="Calibri" w:hAnsi="Calibri"/>
                <w:sz w:val="20"/>
                <w:szCs w:val="20"/>
              </w:rPr>
            </w:pPr>
            <w:r w:rsidRPr="00CE0357">
              <w:rPr>
                <w:rFonts w:ascii="Calibri" w:hAnsi="Calibri"/>
                <w:sz w:val="20"/>
                <w:szCs w:val="20"/>
              </w:rPr>
              <w:t>- grupowe</w:t>
            </w:r>
          </w:p>
        </w:tc>
        <w:tc>
          <w:tcPr>
            <w:tcW w:w="854" w:type="dxa"/>
          </w:tcPr>
          <w:p w:rsidR="00A60FAE" w:rsidRPr="00CE0357" w:rsidRDefault="00A60FAE" w:rsidP="008E69A4">
            <w:pPr>
              <w:jc w:val="center"/>
              <w:rPr>
                <w:rFonts w:ascii="Calibri" w:hAnsi="Calibri"/>
                <w:sz w:val="20"/>
                <w:szCs w:val="20"/>
              </w:rPr>
            </w:pPr>
            <w:r w:rsidRPr="00CE0357">
              <w:rPr>
                <w:rFonts w:ascii="Calibri" w:hAnsi="Calibri"/>
                <w:sz w:val="20"/>
                <w:szCs w:val="20"/>
              </w:rPr>
              <w:t>16345</w:t>
            </w:r>
          </w:p>
          <w:p w:rsidR="000147B1" w:rsidRPr="00CE0357" w:rsidRDefault="000147B1"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11435</w:t>
            </w:r>
          </w:p>
          <w:p w:rsidR="00A60FAE" w:rsidRPr="00CE0357" w:rsidRDefault="00A60FAE" w:rsidP="008E69A4">
            <w:pPr>
              <w:jc w:val="center"/>
              <w:rPr>
                <w:rFonts w:ascii="Calibri" w:hAnsi="Calibri"/>
                <w:sz w:val="20"/>
                <w:szCs w:val="20"/>
              </w:rPr>
            </w:pPr>
            <w:r w:rsidRPr="00CE0357">
              <w:rPr>
                <w:rFonts w:ascii="Calibri" w:hAnsi="Calibri"/>
                <w:sz w:val="20"/>
                <w:szCs w:val="20"/>
              </w:rPr>
              <w:t>4910</w:t>
            </w:r>
          </w:p>
        </w:tc>
        <w:tc>
          <w:tcPr>
            <w:tcW w:w="854" w:type="dxa"/>
          </w:tcPr>
          <w:p w:rsidR="00A60FAE" w:rsidRPr="00CE0357" w:rsidRDefault="00A60FAE" w:rsidP="008E69A4">
            <w:pPr>
              <w:jc w:val="center"/>
              <w:rPr>
                <w:rFonts w:ascii="Calibri" w:hAnsi="Calibri"/>
                <w:sz w:val="20"/>
                <w:szCs w:val="20"/>
              </w:rPr>
            </w:pPr>
            <w:r w:rsidRPr="00CE0357">
              <w:rPr>
                <w:rFonts w:ascii="Calibri" w:hAnsi="Calibri"/>
                <w:sz w:val="20"/>
                <w:szCs w:val="20"/>
              </w:rPr>
              <w:t>1063</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831</w:t>
            </w:r>
          </w:p>
          <w:p w:rsidR="00A60FAE" w:rsidRPr="00CE0357" w:rsidRDefault="00A60FAE" w:rsidP="008E69A4">
            <w:pPr>
              <w:jc w:val="center"/>
              <w:rPr>
                <w:rFonts w:ascii="Calibri" w:hAnsi="Calibri"/>
                <w:sz w:val="20"/>
                <w:szCs w:val="20"/>
              </w:rPr>
            </w:pPr>
            <w:r w:rsidRPr="00CE0357">
              <w:rPr>
                <w:rFonts w:ascii="Calibri" w:hAnsi="Calibri"/>
                <w:sz w:val="20"/>
                <w:szCs w:val="20"/>
              </w:rPr>
              <w:t>232</w:t>
            </w:r>
          </w:p>
        </w:tc>
        <w:tc>
          <w:tcPr>
            <w:tcW w:w="854" w:type="dxa"/>
          </w:tcPr>
          <w:p w:rsidR="00A60FAE" w:rsidRPr="00CE0357" w:rsidRDefault="00A60FAE" w:rsidP="008E69A4">
            <w:pPr>
              <w:jc w:val="center"/>
              <w:rPr>
                <w:rFonts w:ascii="Calibri" w:hAnsi="Calibri"/>
                <w:sz w:val="20"/>
                <w:szCs w:val="20"/>
              </w:rPr>
            </w:pPr>
            <w:r w:rsidRPr="00CE0357">
              <w:rPr>
                <w:rFonts w:ascii="Calibri" w:hAnsi="Calibri"/>
                <w:sz w:val="20"/>
                <w:szCs w:val="20"/>
              </w:rPr>
              <w:t>13907</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10494</w:t>
            </w:r>
          </w:p>
          <w:p w:rsidR="00A60FAE" w:rsidRPr="00CE0357" w:rsidRDefault="00A60FAE" w:rsidP="008E69A4">
            <w:pPr>
              <w:jc w:val="center"/>
              <w:rPr>
                <w:rFonts w:ascii="Calibri" w:hAnsi="Calibri"/>
                <w:sz w:val="20"/>
                <w:szCs w:val="20"/>
              </w:rPr>
            </w:pPr>
            <w:r w:rsidRPr="00CE0357">
              <w:rPr>
                <w:rFonts w:ascii="Calibri" w:hAnsi="Calibri"/>
                <w:sz w:val="20"/>
                <w:szCs w:val="20"/>
              </w:rPr>
              <w:t>3413</w:t>
            </w:r>
          </w:p>
        </w:tc>
        <w:tc>
          <w:tcPr>
            <w:tcW w:w="855" w:type="dxa"/>
          </w:tcPr>
          <w:p w:rsidR="00A60FAE" w:rsidRPr="00CE0357" w:rsidRDefault="00A60FAE" w:rsidP="008E69A4">
            <w:pPr>
              <w:jc w:val="center"/>
              <w:rPr>
                <w:rFonts w:ascii="Calibri" w:hAnsi="Calibri"/>
                <w:sz w:val="20"/>
                <w:szCs w:val="20"/>
              </w:rPr>
            </w:pPr>
            <w:r w:rsidRPr="00CE0357">
              <w:rPr>
                <w:rFonts w:ascii="Calibri" w:hAnsi="Calibri"/>
                <w:sz w:val="20"/>
                <w:szCs w:val="20"/>
              </w:rPr>
              <w:t>708</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620</w:t>
            </w:r>
          </w:p>
          <w:p w:rsidR="00A60FAE" w:rsidRPr="00CE0357" w:rsidRDefault="00A60FAE" w:rsidP="008E69A4">
            <w:pPr>
              <w:jc w:val="center"/>
              <w:rPr>
                <w:rFonts w:ascii="Calibri" w:hAnsi="Calibri"/>
                <w:sz w:val="20"/>
                <w:szCs w:val="20"/>
              </w:rPr>
            </w:pPr>
            <w:r w:rsidRPr="00CE0357">
              <w:rPr>
                <w:rFonts w:ascii="Calibri" w:hAnsi="Calibri"/>
                <w:sz w:val="20"/>
                <w:szCs w:val="20"/>
              </w:rPr>
              <w:t xml:space="preserve"> 88</w:t>
            </w:r>
          </w:p>
        </w:tc>
        <w:tc>
          <w:tcPr>
            <w:tcW w:w="854" w:type="dxa"/>
          </w:tcPr>
          <w:p w:rsidR="00A60FAE" w:rsidRPr="00CE0357" w:rsidRDefault="00A60FAE" w:rsidP="008E69A4">
            <w:pPr>
              <w:jc w:val="center"/>
              <w:rPr>
                <w:rFonts w:ascii="Calibri" w:hAnsi="Calibri"/>
                <w:sz w:val="20"/>
                <w:szCs w:val="20"/>
              </w:rPr>
            </w:pPr>
            <w:r w:rsidRPr="00CE0357">
              <w:rPr>
                <w:rFonts w:ascii="Calibri" w:hAnsi="Calibri"/>
                <w:sz w:val="20"/>
                <w:szCs w:val="20"/>
              </w:rPr>
              <w:t>13219</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10566</w:t>
            </w:r>
          </w:p>
          <w:p w:rsidR="00A60FAE" w:rsidRPr="00CE0357" w:rsidRDefault="00A60FAE" w:rsidP="008E69A4">
            <w:pPr>
              <w:jc w:val="center"/>
              <w:rPr>
                <w:rFonts w:ascii="Calibri" w:hAnsi="Calibri"/>
                <w:sz w:val="20"/>
                <w:szCs w:val="20"/>
              </w:rPr>
            </w:pPr>
            <w:r w:rsidRPr="00CE0357">
              <w:rPr>
                <w:rFonts w:ascii="Calibri" w:hAnsi="Calibri"/>
                <w:sz w:val="20"/>
                <w:szCs w:val="20"/>
              </w:rPr>
              <w:t xml:space="preserve">   2653</w:t>
            </w:r>
          </w:p>
        </w:tc>
        <w:tc>
          <w:tcPr>
            <w:tcW w:w="854" w:type="dxa"/>
          </w:tcPr>
          <w:p w:rsidR="00A60FAE" w:rsidRPr="00CE0357" w:rsidRDefault="00A60FAE" w:rsidP="008E69A4">
            <w:pPr>
              <w:jc w:val="center"/>
              <w:rPr>
                <w:rFonts w:ascii="Calibri" w:hAnsi="Calibri"/>
                <w:sz w:val="20"/>
                <w:szCs w:val="20"/>
              </w:rPr>
            </w:pPr>
            <w:r w:rsidRPr="00CE0357">
              <w:rPr>
                <w:rFonts w:ascii="Calibri" w:hAnsi="Calibri"/>
                <w:sz w:val="20"/>
                <w:szCs w:val="20"/>
              </w:rPr>
              <w:t>1354</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1045</w:t>
            </w:r>
          </w:p>
          <w:p w:rsidR="00A60FAE" w:rsidRPr="00CE0357" w:rsidRDefault="00A60FAE" w:rsidP="008E69A4">
            <w:pPr>
              <w:jc w:val="center"/>
              <w:rPr>
                <w:rFonts w:ascii="Calibri" w:hAnsi="Calibri"/>
                <w:sz w:val="20"/>
                <w:szCs w:val="20"/>
              </w:rPr>
            </w:pPr>
            <w:r w:rsidRPr="00CE0357">
              <w:rPr>
                <w:rFonts w:ascii="Calibri" w:hAnsi="Calibri"/>
                <w:sz w:val="20"/>
                <w:szCs w:val="20"/>
              </w:rPr>
              <w:t xml:space="preserve"> 309</w:t>
            </w:r>
          </w:p>
        </w:tc>
        <w:tc>
          <w:tcPr>
            <w:tcW w:w="854" w:type="dxa"/>
          </w:tcPr>
          <w:p w:rsidR="00A60FAE" w:rsidRPr="00CE0357" w:rsidRDefault="00A60FAE" w:rsidP="008E69A4">
            <w:pPr>
              <w:jc w:val="center"/>
              <w:rPr>
                <w:rFonts w:ascii="Calibri" w:hAnsi="Calibri"/>
                <w:sz w:val="20"/>
                <w:szCs w:val="20"/>
              </w:rPr>
            </w:pPr>
            <w:r w:rsidRPr="00CE0357">
              <w:rPr>
                <w:rFonts w:ascii="Calibri" w:hAnsi="Calibri"/>
                <w:sz w:val="20"/>
                <w:szCs w:val="20"/>
              </w:rPr>
              <w:t>18717</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16672</w:t>
            </w:r>
          </w:p>
          <w:p w:rsidR="00A60FAE" w:rsidRPr="00CE0357" w:rsidRDefault="00A60FAE" w:rsidP="008E69A4">
            <w:pPr>
              <w:jc w:val="center"/>
              <w:rPr>
                <w:rFonts w:ascii="Calibri" w:hAnsi="Calibri"/>
                <w:sz w:val="20"/>
                <w:szCs w:val="20"/>
              </w:rPr>
            </w:pPr>
            <w:r w:rsidRPr="00CE0357">
              <w:rPr>
                <w:rFonts w:ascii="Calibri" w:hAnsi="Calibri"/>
                <w:sz w:val="20"/>
                <w:szCs w:val="20"/>
              </w:rPr>
              <w:t xml:space="preserve">  2045</w:t>
            </w:r>
          </w:p>
        </w:tc>
        <w:tc>
          <w:tcPr>
            <w:tcW w:w="855" w:type="dxa"/>
          </w:tcPr>
          <w:p w:rsidR="00A60FAE" w:rsidRPr="00CE0357" w:rsidRDefault="00A60FAE" w:rsidP="008E69A4">
            <w:pPr>
              <w:jc w:val="center"/>
              <w:rPr>
                <w:rFonts w:ascii="Calibri" w:hAnsi="Calibri"/>
                <w:sz w:val="20"/>
                <w:szCs w:val="20"/>
              </w:rPr>
            </w:pPr>
            <w:r w:rsidRPr="00CE0357">
              <w:rPr>
                <w:rFonts w:ascii="Calibri" w:hAnsi="Calibri"/>
                <w:sz w:val="20"/>
                <w:szCs w:val="20"/>
              </w:rPr>
              <w:t>2387</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2140</w:t>
            </w:r>
          </w:p>
          <w:p w:rsidR="00A60FAE" w:rsidRPr="00CE0357" w:rsidRDefault="00A60FAE" w:rsidP="008E69A4">
            <w:pPr>
              <w:jc w:val="center"/>
              <w:rPr>
                <w:rFonts w:ascii="Calibri" w:hAnsi="Calibri"/>
                <w:sz w:val="20"/>
                <w:szCs w:val="20"/>
              </w:rPr>
            </w:pPr>
            <w:r w:rsidRPr="00CE0357">
              <w:rPr>
                <w:rFonts w:ascii="Calibri" w:hAnsi="Calibri"/>
                <w:sz w:val="20"/>
                <w:szCs w:val="20"/>
              </w:rPr>
              <w:t xml:space="preserve"> 247</w:t>
            </w:r>
          </w:p>
        </w:tc>
        <w:tc>
          <w:tcPr>
            <w:tcW w:w="852" w:type="dxa"/>
          </w:tcPr>
          <w:p w:rsidR="00A60FAE" w:rsidRPr="00CE0357" w:rsidRDefault="00A60FAE" w:rsidP="008E69A4">
            <w:pPr>
              <w:jc w:val="center"/>
              <w:rPr>
                <w:rFonts w:ascii="Calibri" w:hAnsi="Calibri"/>
                <w:sz w:val="20"/>
                <w:szCs w:val="20"/>
              </w:rPr>
            </w:pPr>
            <w:r w:rsidRPr="00CE0357">
              <w:rPr>
                <w:rFonts w:ascii="Calibri" w:hAnsi="Calibri"/>
                <w:sz w:val="20"/>
                <w:szCs w:val="20"/>
              </w:rPr>
              <w:t>33987</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31747</w:t>
            </w:r>
          </w:p>
          <w:p w:rsidR="00A60FAE" w:rsidRPr="00CE0357" w:rsidRDefault="00A60FAE" w:rsidP="008E69A4">
            <w:pPr>
              <w:jc w:val="center"/>
              <w:rPr>
                <w:rFonts w:ascii="Calibri" w:hAnsi="Calibri"/>
                <w:sz w:val="20"/>
                <w:szCs w:val="20"/>
              </w:rPr>
            </w:pPr>
            <w:r w:rsidRPr="00CE0357">
              <w:rPr>
                <w:rFonts w:ascii="Calibri" w:hAnsi="Calibri"/>
                <w:sz w:val="20"/>
                <w:szCs w:val="20"/>
              </w:rPr>
              <w:t xml:space="preserve"> 2240</w:t>
            </w:r>
          </w:p>
        </w:tc>
        <w:tc>
          <w:tcPr>
            <w:tcW w:w="852" w:type="dxa"/>
          </w:tcPr>
          <w:p w:rsidR="00A60FAE" w:rsidRPr="00CE0357" w:rsidRDefault="00A60FAE" w:rsidP="008E69A4">
            <w:pPr>
              <w:jc w:val="center"/>
              <w:rPr>
                <w:rFonts w:ascii="Calibri" w:hAnsi="Calibri"/>
                <w:sz w:val="20"/>
                <w:szCs w:val="20"/>
              </w:rPr>
            </w:pPr>
            <w:r w:rsidRPr="00CE0357">
              <w:rPr>
                <w:rFonts w:ascii="Calibri" w:hAnsi="Calibri"/>
                <w:sz w:val="20"/>
                <w:szCs w:val="20"/>
              </w:rPr>
              <w:t>3279</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2972</w:t>
            </w:r>
          </w:p>
          <w:p w:rsidR="00A60FAE" w:rsidRPr="00CE0357" w:rsidRDefault="00A60FAE" w:rsidP="008E69A4">
            <w:pPr>
              <w:jc w:val="center"/>
              <w:rPr>
                <w:rFonts w:ascii="Calibri" w:hAnsi="Calibri"/>
                <w:sz w:val="20"/>
                <w:szCs w:val="20"/>
              </w:rPr>
            </w:pPr>
            <w:r w:rsidRPr="00CE0357">
              <w:rPr>
                <w:rFonts w:ascii="Calibri" w:hAnsi="Calibri"/>
                <w:sz w:val="20"/>
                <w:szCs w:val="20"/>
              </w:rPr>
              <w:t xml:space="preserve"> 307</w:t>
            </w:r>
          </w:p>
        </w:tc>
        <w:tc>
          <w:tcPr>
            <w:tcW w:w="852" w:type="dxa"/>
          </w:tcPr>
          <w:p w:rsidR="00A60FAE" w:rsidRPr="00CE0357" w:rsidRDefault="00A60FAE" w:rsidP="008E69A4">
            <w:pPr>
              <w:jc w:val="center"/>
              <w:rPr>
                <w:rFonts w:ascii="Calibri" w:hAnsi="Calibri"/>
                <w:sz w:val="20"/>
                <w:szCs w:val="20"/>
              </w:rPr>
            </w:pPr>
            <w:r w:rsidRPr="00CE0357">
              <w:rPr>
                <w:rFonts w:ascii="Calibri" w:hAnsi="Calibri"/>
                <w:sz w:val="20"/>
                <w:szCs w:val="20"/>
              </w:rPr>
              <w:t>24448</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22131</w:t>
            </w:r>
          </w:p>
          <w:p w:rsidR="00A60FAE" w:rsidRPr="00CE0357" w:rsidRDefault="00A60FAE" w:rsidP="008E69A4">
            <w:pPr>
              <w:jc w:val="center"/>
              <w:rPr>
                <w:rFonts w:ascii="Calibri" w:hAnsi="Calibri"/>
                <w:sz w:val="20"/>
                <w:szCs w:val="20"/>
              </w:rPr>
            </w:pPr>
            <w:r w:rsidRPr="00CE0357">
              <w:rPr>
                <w:rFonts w:ascii="Calibri" w:hAnsi="Calibri"/>
                <w:sz w:val="20"/>
                <w:szCs w:val="20"/>
              </w:rPr>
              <w:t xml:space="preserve">  2317</w:t>
            </w:r>
          </w:p>
        </w:tc>
        <w:tc>
          <w:tcPr>
            <w:tcW w:w="852" w:type="dxa"/>
          </w:tcPr>
          <w:p w:rsidR="00A60FAE" w:rsidRPr="00CE0357" w:rsidRDefault="00A60FAE" w:rsidP="008E69A4">
            <w:pPr>
              <w:jc w:val="center"/>
              <w:rPr>
                <w:rFonts w:ascii="Calibri" w:hAnsi="Calibri"/>
                <w:sz w:val="20"/>
                <w:szCs w:val="20"/>
              </w:rPr>
            </w:pPr>
            <w:r w:rsidRPr="00CE0357">
              <w:rPr>
                <w:rFonts w:ascii="Calibri" w:hAnsi="Calibri"/>
                <w:sz w:val="20"/>
                <w:szCs w:val="20"/>
              </w:rPr>
              <w:t>2818</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2441</w:t>
            </w:r>
          </w:p>
          <w:p w:rsidR="00A60FAE" w:rsidRPr="00CE0357" w:rsidRDefault="00A60FAE" w:rsidP="008E69A4">
            <w:pPr>
              <w:jc w:val="center"/>
              <w:rPr>
                <w:rFonts w:ascii="Calibri" w:hAnsi="Calibri"/>
                <w:sz w:val="20"/>
                <w:szCs w:val="20"/>
              </w:rPr>
            </w:pPr>
            <w:r w:rsidRPr="00CE0357">
              <w:rPr>
                <w:rFonts w:ascii="Calibri" w:hAnsi="Calibri"/>
                <w:sz w:val="20"/>
                <w:szCs w:val="20"/>
              </w:rPr>
              <w:t xml:space="preserve">  377</w:t>
            </w:r>
          </w:p>
        </w:tc>
        <w:tc>
          <w:tcPr>
            <w:tcW w:w="852" w:type="dxa"/>
          </w:tcPr>
          <w:p w:rsidR="00A60FAE" w:rsidRPr="00CE0357" w:rsidRDefault="00A60FAE" w:rsidP="008E69A4">
            <w:pPr>
              <w:jc w:val="center"/>
              <w:rPr>
                <w:rFonts w:ascii="Calibri" w:hAnsi="Calibri"/>
                <w:sz w:val="20"/>
                <w:szCs w:val="20"/>
              </w:rPr>
            </w:pPr>
            <w:r w:rsidRPr="00CE0357">
              <w:rPr>
                <w:rFonts w:ascii="Calibri" w:hAnsi="Calibri"/>
                <w:sz w:val="20"/>
                <w:szCs w:val="20"/>
              </w:rPr>
              <w:t>22085</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19898</w:t>
            </w:r>
          </w:p>
          <w:p w:rsidR="00A60FAE" w:rsidRPr="00CE0357" w:rsidRDefault="00A60FAE" w:rsidP="008E69A4">
            <w:pPr>
              <w:jc w:val="center"/>
              <w:rPr>
                <w:rFonts w:ascii="Calibri" w:hAnsi="Calibri"/>
                <w:sz w:val="20"/>
                <w:szCs w:val="20"/>
              </w:rPr>
            </w:pPr>
            <w:r w:rsidRPr="00CE0357">
              <w:rPr>
                <w:rFonts w:ascii="Calibri" w:hAnsi="Calibri"/>
                <w:sz w:val="20"/>
                <w:szCs w:val="20"/>
              </w:rPr>
              <w:t xml:space="preserve">  2187</w:t>
            </w:r>
          </w:p>
        </w:tc>
        <w:tc>
          <w:tcPr>
            <w:tcW w:w="852" w:type="dxa"/>
          </w:tcPr>
          <w:p w:rsidR="00A60FAE" w:rsidRPr="00CE0357" w:rsidRDefault="00A60FAE" w:rsidP="008E69A4">
            <w:pPr>
              <w:jc w:val="center"/>
              <w:rPr>
                <w:rFonts w:ascii="Calibri" w:hAnsi="Calibri"/>
                <w:b/>
                <w:bCs/>
                <w:sz w:val="20"/>
                <w:szCs w:val="20"/>
              </w:rPr>
            </w:pPr>
            <w:r w:rsidRPr="00CE0357">
              <w:rPr>
                <w:rFonts w:ascii="Calibri" w:hAnsi="Calibri"/>
                <w:b/>
                <w:bCs/>
                <w:sz w:val="20"/>
                <w:szCs w:val="20"/>
              </w:rPr>
              <w:t>2242</w:t>
            </w:r>
          </w:p>
          <w:p w:rsidR="00A60FAE" w:rsidRPr="00CE0357" w:rsidRDefault="00A60FAE" w:rsidP="008E69A4">
            <w:pPr>
              <w:jc w:val="center"/>
              <w:rPr>
                <w:rFonts w:ascii="Calibri" w:hAnsi="Calibri"/>
                <w:b/>
                <w:bCs/>
                <w:sz w:val="20"/>
                <w:szCs w:val="20"/>
              </w:rPr>
            </w:pPr>
          </w:p>
          <w:p w:rsidR="00A60FAE" w:rsidRPr="00CE0357" w:rsidRDefault="00A60FAE" w:rsidP="008E69A4">
            <w:pPr>
              <w:jc w:val="center"/>
              <w:rPr>
                <w:rFonts w:ascii="Calibri" w:hAnsi="Calibri"/>
                <w:b/>
                <w:bCs/>
                <w:sz w:val="20"/>
                <w:szCs w:val="20"/>
              </w:rPr>
            </w:pPr>
            <w:r w:rsidRPr="00CE0357">
              <w:rPr>
                <w:rFonts w:ascii="Calibri" w:hAnsi="Calibri"/>
                <w:b/>
                <w:bCs/>
                <w:sz w:val="20"/>
                <w:szCs w:val="20"/>
              </w:rPr>
              <w:t>1876</w:t>
            </w:r>
          </w:p>
          <w:p w:rsidR="00A60FAE" w:rsidRPr="00CE0357" w:rsidRDefault="00A60FAE" w:rsidP="008E69A4">
            <w:pPr>
              <w:jc w:val="center"/>
              <w:rPr>
                <w:rFonts w:ascii="Calibri" w:hAnsi="Calibri"/>
                <w:b/>
                <w:bCs/>
                <w:sz w:val="20"/>
                <w:szCs w:val="20"/>
              </w:rPr>
            </w:pPr>
            <w:r w:rsidRPr="00CE0357">
              <w:rPr>
                <w:rFonts w:ascii="Calibri" w:hAnsi="Calibri"/>
                <w:b/>
                <w:bCs/>
                <w:sz w:val="20"/>
                <w:szCs w:val="20"/>
              </w:rPr>
              <w:t xml:space="preserve">  366</w:t>
            </w:r>
          </w:p>
        </w:tc>
      </w:tr>
      <w:tr w:rsidR="00A60FAE" w:rsidRPr="00CE0357" w:rsidTr="008E69A4">
        <w:tc>
          <w:tcPr>
            <w:tcW w:w="2733" w:type="dxa"/>
          </w:tcPr>
          <w:p w:rsidR="00A60FAE" w:rsidRPr="00CE0357" w:rsidRDefault="00A60FAE" w:rsidP="008E69A4">
            <w:pPr>
              <w:rPr>
                <w:rFonts w:ascii="Calibri" w:hAnsi="Calibri"/>
                <w:sz w:val="20"/>
                <w:szCs w:val="20"/>
              </w:rPr>
            </w:pPr>
            <w:r w:rsidRPr="00CE0357">
              <w:rPr>
                <w:rFonts w:ascii="Calibri" w:hAnsi="Calibri"/>
                <w:sz w:val="20"/>
                <w:szCs w:val="20"/>
              </w:rPr>
              <w:t>Razem poradnictwo</w:t>
            </w:r>
          </w:p>
        </w:tc>
        <w:tc>
          <w:tcPr>
            <w:tcW w:w="1708" w:type="dxa"/>
            <w:gridSpan w:val="2"/>
          </w:tcPr>
          <w:p w:rsidR="00A60FAE" w:rsidRPr="00CE0357" w:rsidRDefault="00A60FAE" w:rsidP="008E69A4">
            <w:pPr>
              <w:jc w:val="center"/>
              <w:rPr>
                <w:rFonts w:ascii="Calibri" w:hAnsi="Calibri"/>
                <w:sz w:val="20"/>
                <w:szCs w:val="20"/>
              </w:rPr>
            </w:pPr>
            <w:r w:rsidRPr="00CE0357">
              <w:rPr>
                <w:rFonts w:ascii="Calibri" w:hAnsi="Calibri"/>
                <w:sz w:val="20"/>
                <w:szCs w:val="20"/>
              </w:rPr>
              <w:t>17408</w:t>
            </w:r>
          </w:p>
        </w:tc>
        <w:tc>
          <w:tcPr>
            <w:tcW w:w="1709" w:type="dxa"/>
            <w:gridSpan w:val="2"/>
          </w:tcPr>
          <w:p w:rsidR="00A60FAE" w:rsidRPr="00CE0357" w:rsidRDefault="00A60FAE" w:rsidP="008E69A4">
            <w:pPr>
              <w:jc w:val="center"/>
              <w:rPr>
                <w:rFonts w:ascii="Calibri" w:hAnsi="Calibri"/>
                <w:sz w:val="20"/>
                <w:szCs w:val="20"/>
              </w:rPr>
            </w:pPr>
            <w:r w:rsidRPr="00CE0357">
              <w:rPr>
                <w:rFonts w:ascii="Calibri" w:hAnsi="Calibri"/>
                <w:sz w:val="20"/>
                <w:szCs w:val="20"/>
              </w:rPr>
              <w:t>14615</w:t>
            </w:r>
          </w:p>
        </w:tc>
        <w:tc>
          <w:tcPr>
            <w:tcW w:w="1708" w:type="dxa"/>
            <w:gridSpan w:val="2"/>
          </w:tcPr>
          <w:p w:rsidR="00A60FAE" w:rsidRPr="00CE0357" w:rsidRDefault="00A60FAE" w:rsidP="008E69A4">
            <w:pPr>
              <w:jc w:val="center"/>
              <w:rPr>
                <w:rFonts w:ascii="Calibri" w:hAnsi="Calibri"/>
                <w:sz w:val="20"/>
                <w:szCs w:val="20"/>
              </w:rPr>
            </w:pPr>
            <w:r w:rsidRPr="00CE0357">
              <w:rPr>
                <w:rFonts w:ascii="Calibri" w:hAnsi="Calibri"/>
                <w:sz w:val="20"/>
                <w:szCs w:val="20"/>
              </w:rPr>
              <w:t>14573</w:t>
            </w:r>
          </w:p>
        </w:tc>
        <w:tc>
          <w:tcPr>
            <w:tcW w:w="1709" w:type="dxa"/>
            <w:gridSpan w:val="2"/>
          </w:tcPr>
          <w:p w:rsidR="00A60FAE" w:rsidRPr="00CE0357" w:rsidRDefault="00A60FAE" w:rsidP="008E69A4">
            <w:pPr>
              <w:jc w:val="center"/>
              <w:rPr>
                <w:rFonts w:ascii="Calibri" w:hAnsi="Calibri"/>
                <w:sz w:val="20"/>
                <w:szCs w:val="20"/>
              </w:rPr>
            </w:pPr>
            <w:r w:rsidRPr="00CE0357">
              <w:rPr>
                <w:rFonts w:ascii="Calibri" w:hAnsi="Calibri"/>
                <w:sz w:val="20"/>
                <w:szCs w:val="20"/>
              </w:rPr>
              <w:t>21104</w:t>
            </w:r>
          </w:p>
        </w:tc>
        <w:tc>
          <w:tcPr>
            <w:tcW w:w="1704" w:type="dxa"/>
            <w:gridSpan w:val="2"/>
          </w:tcPr>
          <w:p w:rsidR="00A60FAE" w:rsidRPr="00CE0357" w:rsidRDefault="00A60FAE" w:rsidP="008E69A4">
            <w:pPr>
              <w:jc w:val="center"/>
              <w:rPr>
                <w:rFonts w:ascii="Calibri" w:hAnsi="Calibri"/>
                <w:sz w:val="20"/>
                <w:szCs w:val="20"/>
              </w:rPr>
            </w:pPr>
            <w:r w:rsidRPr="00CE0357">
              <w:rPr>
                <w:rFonts w:ascii="Calibri" w:hAnsi="Calibri"/>
                <w:sz w:val="20"/>
                <w:szCs w:val="20"/>
              </w:rPr>
              <w:t>34448</w:t>
            </w:r>
          </w:p>
        </w:tc>
        <w:tc>
          <w:tcPr>
            <w:tcW w:w="1704" w:type="dxa"/>
            <w:gridSpan w:val="2"/>
          </w:tcPr>
          <w:p w:rsidR="00A60FAE" w:rsidRPr="00CE0357" w:rsidRDefault="00A60FAE" w:rsidP="008E69A4">
            <w:pPr>
              <w:jc w:val="center"/>
              <w:rPr>
                <w:rFonts w:ascii="Calibri" w:hAnsi="Calibri"/>
                <w:sz w:val="20"/>
                <w:szCs w:val="20"/>
              </w:rPr>
            </w:pPr>
            <w:r w:rsidRPr="00CE0357">
              <w:rPr>
                <w:rFonts w:ascii="Calibri" w:hAnsi="Calibri"/>
                <w:sz w:val="20"/>
                <w:szCs w:val="20"/>
              </w:rPr>
              <w:t>27266</w:t>
            </w:r>
          </w:p>
        </w:tc>
        <w:tc>
          <w:tcPr>
            <w:tcW w:w="1704" w:type="dxa"/>
            <w:gridSpan w:val="2"/>
          </w:tcPr>
          <w:p w:rsidR="00A60FAE" w:rsidRPr="00CE0357" w:rsidRDefault="00A60FAE" w:rsidP="008E69A4">
            <w:pPr>
              <w:jc w:val="center"/>
              <w:rPr>
                <w:rFonts w:ascii="Calibri" w:hAnsi="Calibri"/>
                <w:b/>
                <w:bCs/>
                <w:sz w:val="20"/>
                <w:szCs w:val="20"/>
              </w:rPr>
            </w:pPr>
            <w:r w:rsidRPr="00CE0357">
              <w:rPr>
                <w:rFonts w:ascii="Calibri" w:hAnsi="Calibri"/>
                <w:b/>
                <w:bCs/>
                <w:sz w:val="20"/>
                <w:szCs w:val="20"/>
              </w:rPr>
              <w:t>24327</w:t>
            </w:r>
          </w:p>
        </w:tc>
      </w:tr>
      <w:tr w:rsidR="00A60FAE" w:rsidRPr="00CE0357" w:rsidTr="008E69A4">
        <w:tc>
          <w:tcPr>
            <w:tcW w:w="2733" w:type="dxa"/>
          </w:tcPr>
          <w:p w:rsidR="00A60FAE" w:rsidRPr="00CE0357" w:rsidRDefault="00A60FAE" w:rsidP="008E69A4">
            <w:pPr>
              <w:rPr>
                <w:rFonts w:ascii="Calibri" w:hAnsi="Calibri"/>
                <w:sz w:val="20"/>
                <w:szCs w:val="20"/>
              </w:rPr>
            </w:pPr>
            <w:r w:rsidRPr="00CE0357">
              <w:rPr>
                <w:rFonts w:ascii="Calibri" w:hAnsi="Calibri"/>
                <w:sz w:val="20"/>
                <w:szCs w:val="20"/>
              </w:rPr>
              <w:t>Informacja zawodowa ogółem, w tym:</w:t>
            </w:r>
          </w:p>
          <w:p w:rsidR="00A60FAE" w:rsidRPr="00CE0357" w:rsidRDefault="00A60FAE" w:rsidP="008E69A4">
            <w:pPr>
              <w:rPr>
                <w:rFonts w:ascii="Calibri" w:hAnsi="Calibri"/>
                <w:sz w:val="20"/>
                <w:szCs w:val="20"/>
              </w:rPr>
            </w:pPr>
            <w:r w:rsidRPr="00CE0357">
              <w:rPr>
                <w:rFonts w:ascii="Calibri" w:hAnsi="Calibri"/>
                <w:sz w:val="20"/>
                <w:szCs w:val="20"/>
              </w:rPr>
              <w:t>- indywidualna</w:t>
            </w:r>
          </w:p>
          <w:p w:rsidR="00A60FAE" w:rsidRPr="00CE0357" w:rsidRDefault="00A60FAE" w:rsidP="008E69A4">
            <w:pPr>
              <w:rPr>
                <w:rFonts w:ascii="Calibri" w:hAnsi="Calibri"/>
                <w:sz w:val="20"/>
                <w:szCs w:val="20"/>
              </w:rPr>
            </w:pPr>
            <w:r w:rsidRPr="00CE0357">
              <w:rPr>
                <w:rFonts w:ascii="Calibri" w:hAnsi="Calibri"/>
                <w:sz w:val="20"/>
                <w:szCs w:val="20"/>
              </w:rPr>
              <w:t>- grupowa</w:t>
            </w:r>
          </w:p>
        </w:tc>
        <w:tc>
          <w:tcPr>
            <w:tcW w:w="854" w:type="dxa"/>
          </w:tcPr>
          <w:p w:rsidR="00A60FAE" w:rsidRPr="00CE0357" w:rsidRDefault="00A60FAE" w:rsidP="008E69A4">
            <w:pPr>
              <w:jc w:val="center"/>
              <w:rPr>
                <w:rFonts w:ascii="Calibri" w:hAnsi="Calibri"/>
                <w:sz w:val="20"/>
                <w:szCs w:val="20"/>
              </w:rPr>
            </w:pPr>
            <w:r w:rsidRPr="00CE0357">
              <w:rPr>
                <w:rFonts w:ascii="Calibri" w:hAnsi="Calibri"/>
                <w:sz w:val="20"/>
                <w:szCs w:val="20"/>
              </w:rPr>
              <w:t>7997</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3546</w:t>
            </w:r>
          </w:p>
          <w:p w:rsidR="00A60FAE" w:rsidRPr="00CE0357" w:rsidRDefault="00A60FAE" w:rsidP="008E69A4">
            <w:pPr>
              <w:jc w:val="center"/>
              <w:rPr>
                <w:rFonts w:ascii="Calibri" w:hAnsi="Calibri"/>
                <w:sz w:val="20"/>
                <w:szCs w:val="20"/>
              </w:rPr>
            </w:pPr>
            <w:r w:rsidRPr="00CE0357">
              <w:rPr>
                <w:rFonts w:ascii="Calibri" w:hAnsi="Calibri"/>
                <w:sz w:val="20"/>
                <w:szCs w:val="20"/>
              </w:rPr>
              <w:t>4451</w:t>
            </w:r>
          </w:p>
        </w:tc>
        <w:tc>
          <w:tcPr>
            <w:tcW w:w="854" w:type="dxa"/>
          </w:tcPr>
          <w:p w:rsidR="00A60FAE" w:rsidRPr="00CE0357" w:rsidRDefault="00A60FAE" w:rsidP="008E69A4">
            <w:pPr>
              <w:jc w:val="center"/>
              <w:rPr>
                <w:rFonts w:ascii="Calibri" w:hAnsi="Calibri"/>
                <w:sz w:val="20"/>
                <w:szCs w:val="20"/>
              </w:rPr>
            </w:pPr>
            <w:r w:rsidRPr="00CE0357">
              <w:rPr>
                <w:rFonts w:ascii="Calibri" w:hAnsi="Calibri"/>
                <w:sz w:val="20"/>
                <w:szCs w:val="20"/>
              </w:rPr>
              <w:t>8354</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7277</w:t>
            </w:r>
          </w:p>
          <w:p w:rsidR="00A60FAE" w:rsidRPr="00CE0357" w:rsidRDefault="00A60FAE" w:rsidP="008E69A4">
            <w:pPr>
              <w:jc w:val="center"/>
              <w:rPr>
                <w:rFonts w:ascii="Calibri" w:hAnsi="Calibri"/>
                <w:sz w:val="20"/>
                <w:szCs w:val="20"/>
              </w:rPr>
            </w:pPr>
            <w:r w:rsidRPr="00CE0357">
              <w:rPr>
                <w:rFonts w:ascii="Calibri" w:hAnsi="Calibri"/>
                <w:sz w:val="20"/>
                <w:szCs w:val="20"/>
              </w:rPr>
              <w:t>1077</w:t>
            </w:r>
          </w:p>
        </w:tc>
        <w:tc>
          <w:tcPr>
            <w:tcW w:w="854" w:type="dxa"/>
          </w:tcPr>
          <w:p w:rsidR="00A60FAE" w:rsidRPr="00CE0357" w:rsidRDefault="00A60FAE" w:rsidP="008E69A4">
            <w:pPr>
              <w:jc w:val="center"/>
              <w:rPr>
                <w:rFonts w:ascii="Calibri" w:hAnsi="Calibri"/>
                <w:sz w:val="20"/>
                <w:szCs w:val="20"/>
              </w:rPr>
            </w:pPr>
            <w:r w:rsidRPr="00CE0357">
              <w:rPr>
                <w:rFonts w:ascii="Calibri" w:hAnsi="Calibri"/>
                <w:sz w:val="20"/>
                <w:szCs w:val="20"/>
              </w:rPr>
              <w:t>9382</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4880</w:t>
            </w:r>
          </w:p>
          <w:p w:rsidR="00A60FAE" w:rsidRPr="00CE0357" w:rsidRDefault="00A60FAE" w:rsidP="008E69A4">
            <w:pPr>
              <w:jc w:val="center"/>
              <w:rPr>
                <w:rFonts w:ascii="Calibri" w:hAnsi="Calibri"/>
                <w:sz w:val="20"/>
                <w:szCs w:val="20"/>
              </w:rPr>
            </w:pPr>
            <w:r w:rsidRPr="00CE0357">
              <w:rPr>
                <w:rFonts w:ascii="Calibri" w:hAnsi="Calibri"/>
                <w:sz w:val="20"/>
                <w:szCs w:val="20"/>
              </w:rPr>
              <w:t>4502</w:t>
            </w:r>
          </w:p>
        </w:tc>
        <w:tc>
          <w:tcPr>
            <w:tcW w:w="855" w:type="dxa"/>
          </w:tcPr>
          <w:p w:rsidR="00A60FAE" w:rsidRPr="00CE0357" w:rsidRDefault="00A60FAE" w:rsidP="008E69A4">
            <w:pPr>
              <w:jc w:val="center"/>
              <w:rPr>
                <w:rFonts w:ascii="Calibri" w:hAnsi="Calibri"/>
                <w:sz w:val="20"/>
                <w:szCs w:val="20"/>
              </w:rPr>
            </w:pPr>
            <w:r w:rsidRPr="00CE0357">
              <w:rPr>
                <w:rFonts w:ascii="Calibri" w:hAnsi="Calibri"/>
                <w:sz w:val="20"/>
                <w:szCs w:val="20"/>
              </w:rPr>
              <w:t>7954</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6820</w:t>
            </w:r>
          </w:p>
          <w:p w:rsidR="00A60FAE" w:rsidRPr="00CE0357" w:rsidRDefault="00A60FAE" w:rsidP="008E69A4">
            <w:pPr>
              <w:jc w:val="center"/>
              <w:rPr>
                <w:rFonts w:ascii="Calibri" w:hAnsi="Calibri"/>
                <w:sz w:val="20"/>
                <w:szCs w:val="20"/>
              </w:rPr>
            </w:pPr>
            <w:r w:rsidRPr="00CE0357">
              <w:rPr>
                <w:rFonts w:ascii="Calibri" w:hAnsi="Calibri"/>
                <w:sz w:val="20"/>
                <w:szCs w:val="20"/>
              </w:rPr>
              <w:t>1134</w:t>
            </w:r>
          </w:p>
        </w:tc>
        <w:tc>
          <w:tcPr>
            <w:tcW w:w="854" w:type="dxa"/>
          </w:tcPr>
          <w:p w:rsidR="00A60FAE" w:rsidRPr="00CE0357" w:rsidRDefault="00A60FAE" w:rsidP="008E69A4">
            <w:pPr>
              <w:jc w:val="center"/>
              <w:rPr>
                <w:rFonts w:ascii="Calibri" w:hAnsi="Calibri"/>
                <w:sz w:val="20"/>
                <w:szCs w:val="20"/>
              </w:rPr>
            </w:pPr>
            <w:r w:rsidRPr="00CE0357">
              <w:rPr>
                <w:rFonts w:ascii="Calibri" w:hAnsi="Calibri"/>
                <w:sz w:val="20"/>
                <w:szCs w:val="20"/>
              </w:rPr>
              <w:t>9589</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5548</w:t>
            </w:r>
          </w:p>
          <w:p w:rsidR="00A60FAE" w:rsidRPr="00CE0357" w:rsidRDefault="00A60FAE" w:rsidP="008E69A4">
            <w:pPr>
              <w:jc w:val="center"/>
              <w:rPr>
                <w:rFonts w:ascii="Calibri" w:hAnsi="Calibri"/>
                <w:sz w:val="20"/>
                <w:szCs w:val="20"/>
              </w:rPr>
            </w:pPr>
            <w:r w:rsidRPr="00CE0357">
              <w:rPr>
                <w:rFonts w:ascii="Calibri" w:hAnsi="Calibri"/>
                <w:sz w:val="20"/>
                <w:szCs w:val="20"/>
              </w:rPr>
              <w:t>4041</w:t>
            </w:r>
          </w:p>
        </w:tc>
        <w:tc>
          <w:tcPr>
            <w:tcW w:w="854" w:type="dxa"/>
          </w:tcPr>
          <w:p w:rsidR="00A60FAE" w:rsidRPr="00CE0357" w:rsidRDefault="00A60FAE" w:rsidP="008E69A4">
            <w:pPr>
              <w:jc w:val="center"/>
              <w:rPr>
                <w:rFonts w:ascii="Calibri" w:hAnsi="Calibri"/>
                <w:sz w:val="20"/>
                <w:szCs w:val="20"/>
              </w:rPr>
            </w:pPr>
            <w:r w:rsidRPr="00CE0357">
              <w:rPr>
                <w:rFonts w:ascii="Calibri" w:hAnsi="Calibri"/>
                <w:sz w:val="20"/>
                <w:szCs w:val="20"/>
              </w:rPr>
              <w:t>8557</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7500</w:t>
            </w:r>
          </w:p>
          <w:p w:rsidR="00A60FAE" w:rsidRPr="00CE0357" w:rsidRDefault="00A60FAE" w:rsidP="008E69A4">
            <w:pPr>
              <w:jc w:val="center"/>
              <w:rPr>
                <w:rFonts w:ascii="Calibri" w:hAnsi="Calibri"/>
                <w:sz w:val="20"/>
                <w:szCs w:val="20"/>
              </w:rPr>
            </w:pPr>
            <w:r w:rsidRPr="00CE0357">
              <w:rPr>
                <w:rFonts w:ascii="Calibri" w:hAnsi="Calibri"/>
                <w:sz w:val="20"/>
                <w:szCs w:val="20"/>
              </w:rPr>
              <w:t>1057</w:t>
            </w:r>
          </w:p>
        </w:tc>
        <w:tc>
          <w:tcPr>
            <w:tcW w:w="854" w:type="dxa"/>
          </w:tcPr>
          <w:p w:rsidR="00A60FAE" w:rsidRPr="00CE0357" w:rsidRDefault="00A60FAE" w:rsidP="008E69A4">
            <w:pPr>
              <w:jc w:val="center"/>
              <w:rPr>
                <w:rFonts w:ascii="Calibri" w:hAnsi="Calibri"/>
                <w:sz w:val="20"/>
                <w:szCs w:val="20"/>
              </w:rPr>
            </w:pPr>
            <w:r w:rsidRPr="00CE0357">
              <w:rPr>
                <w:rFonts w:ascii="Calibri" w:hAnsi="Calibri"/>
                <w:sz w:val="20"/>
                <w:szCs w:val="20"/>
              </w:rPr>
              <w:t>9249</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5596</w:t>
            </w:r>
          </w:p>
          <w:p w:rsidR="00A60FAE" w:rsidRPr="00CE0357" w:rsidRDefault="00A60FAE" w:rsidP="008E69A4">
            <w:pPr>
              <w:jc w:val="center"/>
              <w:rPr>
                <w:rFonts w:ascii="Calibri" w:hAnsi="Calibri"/>
                <w:sz w:val="20"/>
                <w:szCs w:val="20"/>
              </w:rPr>
            </w:pPr>
            <w:r w:rsidRPr="00CE0357">
              <w:rPr>
                <w:rFonts w:ascii="Calibri" w:hAnsi="Calibri"/>
                <w:sz w:val="20"/>
                <w:szCs w:val="20"/>
              </w:rPr>
              <w:t>3653</w:t>
            </w:r>
          </w:p>
        </w:tc>
        <w:tc>
          <w:tcPr>
            <w:tcW w:w="855" w:type="dxa"/>
          </w:tcPr>
          <w:p w:rsidR="00A60FAE" w:rsidRPr="00CE0357" w:rsidRDefault="00A60FAE" w:rsidP="008E69A4">
            <w:pPr>
              <w:jc w:val="center"/>
              <w:rPr>
                <w:rFonts w:ascii="Calibri" w:hAnsi="Calibri"/>
                <w:sz w:val="20"/>
                <w:szCs w:val="20"/>
              </w:rPr>
            </w:pPr>
            <w:r w:rsidRPr="00CE0357">
              <w:rPr>
                <w:rFonts w:ascii="Calibri" w:hAnsi="Calibri"/>
                <w:sz w:val="20"/>
                <w:szCs w:val="20"/>
              </w:rPr>
              <w:t>7343</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6305</w:t>
            </w:r>
          </w:p>
          <w:p w:rsidR="00A60FAE" w:rsidRPr="00CE0357" w:rsidRDefault="00A60FAE" w:rsidP="008E69A4">
            <w:pPr>
              <w:jc w:val="center"/>
              <w:rPr>
                <w:rFonts w:ascii="Calibri" w:hAnsi="Calibri"/>
                <w:sz w:val="20"/>
                <w:szCs w:val="20"/>
              </w:rPr>
            </w:pPr>
            <w:r w:rsidRPr="00CE0357">
              <w:rPr>
                <w:rFonts w:ascii="Calibri" w:hAnsi="Calibri"/>
                <w:sz w:val="20"/>
                <w:szCs w:val="20"/>
              </w:rPr>
              <w:t>1038</w:t>
            </w:r>
          </w:p>
        </w:tc>
        <w:tc>
          <w:tcPr>
            <w:tcW w:w="852" w:type="dxa"/>
          </w:tcPr>
          <w:p w:rsidR="00A60FAE" w:rsidRPr="00CE0357" w:rsidRDefault="00A60FAE" w:rsidP="008E69A4">
            <w:pPr>
              <w:jc w:val="center"/>
              <w:rPr>
                <w:rFonts w:ascii="Calibri" w:hAnsi="Calibri"/>
                <w:sz w:val="20"/>
                <w:szCs w:val="20"/>
              </w:rPr>
            </w:pPr>
            <w:r w:rsidRPr="00CE0357">
              <w:rPr>
                <w:rFonts w:ascii="Calibri" w:hAnsi="Calibri"/>
                <w:sz w:val="20"/>
                <w:szCs w:val="20"/>
              </w:rPr>
              <w:t>9651</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5690</w:t>
            </w:r>
          </w:p>
          <w:p w:rsidR="00A60FAE" w:rsidRPr="00CE0357" w:rsidRDefault="00A60FAE" w:rsidP="008E69A4">
            <w:pPr>
              <w:jc w:val="center"/>
              <w:rPr>
                <w:rFonts w:ascii="Calibri" w:hAnsi="Calibri"/>
                <w:sz w:val="20"/>
                <w:szCs w:val="20"/>
              </w:rPr>
            </w:pPr>
            <w:r w:rsidRPr="00CE0357">
              <w:rPr>
                <w:rFonts w:ascii="Calibri" w:hAnsi="Calibri"/>
                <w:sz w:val="20"/>
                <w:szCs w:val="20"/>
              </w:rPr>
              <w:t>3961</w:t>
            </w:r>
          </w:p>
        </w:tc>
        <w:tc>
          <w:tcPr>
            <w:tcW w:w="852" w:type="dxa"/>
          </w:tcPr>
          <w:p w:rsidR="00A60FAE" w:rsidRPr="00CE0357" w:rsidRDefault="00A60FAE" w:rsidP="008E69A4">
            <w:pPr>
              <w:jc w:val="center"/>
              <w:rPr>
                <w:rFonts w:ascii="Calibri" w:hAnsi="Calibri"/>
                <w:sz w:val="20"/>
                <w:szCs w:val="20"/>
              </w:rPr>
            </w:pPr>
            <w:r w:rsidRPr="00CE0357">
              <w:rPr>
                <w:rFonts w:ascii="Calibri" w:hAnsi="Calibri"/>
                <w:sz w:val="20"/>
                <w:szCs w:val="20"/>
              </w:rPr>
              <w:t>8049</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6924</w:t>
            </w:r>
          </w:p>
          <w:p w:rsidR="00A60FAE" w:rsidRPr="00CE0357" w:rsidRDefault="00A60FAE" w:rsidP="008E69A4">
            <w:pPr>
              <w:jc w:val="center"/>
              <w:rPr>
                <w:rFonts w:ascii="Calibri" w:hAnsi="Calibri"/>
                <w:sz w:val="20"/>
                <w:szCs w:val="20"/>
              </w:rPr>
            </w:pPr>
            <w:r w:rsidRPr="00CE0357">
              <w:rPr>
                <w:rFonts w:ascii="Calibri" w:hAnsi="Calibri"/>
                <w:sz w:val="20"/>
                <w:szCs w:val="20"/>
              </w:rPr>
              <w:t>1125</w:t>
            </w:r>
          </w:p>
        </w:tc>
        <w:tc>
          <w:tcPr>
            <w:tcW w:w="852" w:type="dxa"/>
          </w:tcPr>
          <w:p w:rsidR="00A60FAE" w:rsidRPr="00CE0357" w:rsidRDefault="00A60FAE" w:rsidP="008E69A4">
            <w:pPr>
              <w:jc w:val="center"/>
              <w:rPr>
                <w:rFonts w:ascii="Calibri" w:hAnsi="Calibri"/>
                <w:sz w:val="20"/>
                <w:szCs w:val="20"/>
              </w:rPr>
            </w:pPr>
            <w:r w:rsidRPr="00CE0357">
              <w:rPr>
                <w:rFonts w:ascii="Calibri" w:hAnsi="Calibri"/>
                <w:sz w:val="20"/>
                <w:szCs w:val="20"/>
              </w:rPr>
              <w:t>8577</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4475</w:t>
            </w:r>
          </w:p>
          <w:p w:rsidR="00A60FAE" w:rsidRPr="00CE0357" w:rsidRDefault="00A60FAE" w:rsidP="008E69A4">
            <w:pPr>
              <w:jc w:val="center"/>
              <w:rPr>
                <w:rFonts w:ascii="Calibri" w:hAnsi="Calibri"/>
                <w:sz w:val="20"/>
                <w:szCs w:val="20"/>
              </w:rPr>
            </w:pPr>
            <w:r w:rsidRPr="00CE0357">
              <w:rPr>
                <w:rFonts w:ascii="Calibri" w:hAnsi="Calibri"/>
                <w:sz w:val="20"/>
                <w:szCs w:val="20"/>
              </w:rPr>
              <w:t>4102</w:t>
            </w:r>
          </w:p>
        </w:tc>
        <w:tc>
          <w:tcPr>
            <w:tcW w:w="852" w:type="dxa"/>
          </w:tcPr>
          <w:p w:rsidR="00A60FAE" w:rsidRPr="00CE0357" w:rsidRDefault="00A60FAE" w:rsidP="008E69A4">
            <w:pPr>
              <w:jc w:val="center"/>
              <w:rPr>
                <w:rFonts w:ascii="Calibri" w:hAnsi="Calibri"/>
                <w:sz w:val="20"/>
                <w:szCs w:val="20"/>
              </w:rPr>
            </w:pPr>
            <w:r w:rsidRPr="00CE0357">
              <w:rPr>
                <w:rFonts w:ascii="Calibri" w:hAnsi="Calibri"/>
                <w:sz w:val="20"/>
                <w:szCs w:val="20"/>
              </w:rPr>
              <w:t>8592</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7638</w:t>
            </w:r>
          </w:p>
          <w:p w:rsidR="00A60FAE" w:rsidRPr="00CE0357" w:rsidRDefault="00A60FAE" w:rsidP="008E69A4">
            <w:pPr>
              <w:jc w:val="center"/>
              <w:rPr>
                <w:rFonts w:ascii="Calibri" w:hAnsi="Calibri"/>
                <w:sz w:val="20"/>
                <w:szCs w:val="20"/>
              </w:rPr>
            </w:pPr>
            <w:r w:rsidRPr="00CE0357">
              <w:rPr>
                <w:rFonts w:ascii="Calibri" w:hAnsi="Calibri"/>
                <w:sz w:val="20"/>
                <w:szCs w:val="20"/>
              </w:rPr>
              <w:t>954</w:t>
            </w:r>
          </w:p>
        </w:tc>
        <w:tc>
          <w:tcPr>
            <w:tcW w:w="852" w:type="dxa"/>
          </w:tcPr>
          <w:p w:rsidR="00A60FAE" w:rsidRPr="00CE0357" w:rsidRDefault="00A60FAE" w:rsidP="008E69A4">
            <w:pPr>
              <w:jc w:val="center"/>
              <w:rPr>
                <w:rFonts w:ascii="Calibri" w:hAnsi="Calibri"/>
                <w:sz w:val="20"/>
                <w:szCs w:val="20"/>
              </w:rPr>
            </w:pPr>
            <w:r w:rsidRPr="00CE0357">
              <w:rPr>
                <w:rFonts w:ascii="Calibri" w:hAnsi="Calibri"/>
                <w:sz w:val="20"/>
                <w:szCs w:val="20"/>
              </w:rPr>
              <w:t>8151</w:t>
            </w:r>
          </w:p>
          <w:p w:rsidR="00A60FAE" w:rsidRPr="00CE0357" w:rsidRDefault="00A60FAE" w:rsidP="008E69A4">
            <w:pPr>
              <w:jc w:val="center"/>
              <w:rPr>
                <w:rFonts w:ascii="Calibri" w:hAnsi="Calibri"/>
                <w:sz w:val="20"/>
                <w:szCs w:val="20"/>
              </w:rPr>
            </w:pPr>
          </w:p>
          <w:p w:rsidR="00A60FAE" w:rsidRPr="00CE0357" w:rsidRDefault="00A60FAE" w:rsidP="008E69A4">
            <w:pPr>
              <w:jc w:val="center"/>
              <w:rPr>
                <w:rFonts w:ascii="Calibri" w:hAnsi="Calibri"/>
                <w:sz w:val="20"/>
                <w:szCs w:val="20"/>
              </w:rPr>
            </w:pPr>
            <w:r w:rsidRPr="00CE0357">
              <w:rPr>
                <w:rFonts w:ascii="Calibri" w:hAnsi="Calibri"/>
                <w:sz w:val="20"/>
                <w:szCs w:val="20"/>
              </w:rPr>
              <w:t>4254</w:t>
            </w:r>
          </w:p>
          <w:p w:rsidR="00A60FAE" w:rsidRPr="00CE0357" w:rsidRDefault="00A60FAE" w:rsidP="008E69A4">
            <w:pPr>
              <w:jc w:val="center"/>
              <w:rPr>
                <w:rFonts w:ascii="Calibri" w:hAnsi="Calibri"/>
                <w:sz w:val="20"/>
                <w:szCs w:val="20"/>
              </w:rPr>
            </w:pPr>
            <w:r w:rsidRPr="00CE0357">
              <w:rPr>
                <w:rFonts w:ascii="Calibri" w:hAnsi="Calibri"/>
                <w:sz w:val="20"/>
                <w:szCs w:val="20"/>
              </w:rPr>
              <w:t>3897</w:t>
            </w:r>
          </w:p>
        </w:tc>
        <w:tc>
          <w:tcPr>
            <w:tcW w:w="852" w:type="dxa"/>
          </w:tcPr>
          <w:p w:rsidR="00A60FAE" w:rsidRPr="00CE0357" w:rsidRDefault="00A60FAE" w:rsidP="008E69A4">
            <w:pPr>
              <w:jc w:val="center"/>
              <w:rPr>
                <w:rFonts w:ascii="Calibri" w:hAnsi="Calibri"/>
                <w:b/>
                <w:bCs/>
                <w:sz w:val="20"/>
                <w:szCs w:val="20"/>
              </w:rPr>
            </w:pPr>
            <w:r w:rsidRPr="00CE0357">
              <w:rPr>
                <w:rFonts w:ascii="Calibri" w:hAnsi="Calibri"/>
                <w:b/>
                <w:bCs/>
                <w:sz w:val="20"/>
                <w:szCs w:val="20"/>
              </w:rPr>
              <w:t>10111</w:t>
            </w:r>
          </w:p>
          <w:p w:rsidR="00A60FAE" w:rsidRPr="00CE0357" w:rsidRDefault="00A60FAE" w:rsidP="008E69A4">
            <w:pPr>
              <w:jc w:val="center"/>
              <w:rPr>
                <w:rFonts w:ascii="Calibri" w:hAnsi="Calibri"/>
                <w:b/>
                <w:bCs/>
                <w:sz w:val="20"/>
                <w:szCs w:val="20"/>
              </w:rPr>
            </w:pPr>
          </w:p>
          <w:p w:rsidR="00A60FAE" w:rsidRPr="00CE0357" w:rsidRDefault="00A60FAE" w:rsidP="008E69A4">
            <w:pPr>
              <w:jc w:val="center"/>
              <w:rPr>
                <w:rFonts w:ascii="Calibri" w:hAnsi="Calibri"/>
                <w:b/>
                <w:bCs/>
                <w:sz w:val="20"/>
                <w:szCs w:val="20"/>
              </w:rPr>
            </w:pPr>
            <w:r w:rsidRPr="00CE0357">
              <w:rPr>
                <w:rFonts w:ascii="Calibri" w:hAnsi="Calibri"/>
                <w:b/>
                <w:bCs/>
                <w:sz w:val="20"/>
                <w:szCs w:val="20"/>
              </w:rPr>
              <w:t>8987</w:t>
            </w:r>
          </w:p>
          <w:p w:rsidR="00A60FAE" w:rsidRPr="00CE0357" w:rsidRDefault="00A60FAE" w:rsidP="008E69A4">
            <w:pPr>
              <w:jc w:val="center"/>
              <w:rPr>
                <w:rFonts w:ascii="Calibri" w:hAnsi="Calibri"/>
                <w:b/>
                <w:bCs/>
                <w:sz w:val="20"/>
                <w:szCs w:val="20"/>
              </w:rPr>
            </w:pPr>
            <w:r w:rsidRPr="00CE0357">
              <w:rPr>
                <w:rFonts w:ascii="Calibri" w:hAnsi="Calibri"/>
                <w:b/>
                <w:bCs/>
                <w:sz w:val="20"/>
                <w:szCs w:val="20"/>
              </w:rPr>
              <w:t>1124</w:t>
            </w:r>
          </w:p>
        </w:tc>
      </w:tr>
      <w:tr w:rsidR="00A60FAE" w:rsidRPr="00CE0357" w:rsidTr="008E69A4">
        <w:tc>
          <w:tcPr>
            <w:tcW w:w="2733" w:type="dxa"/>
          </w:tcPr>
          <w:p w:rsidR="00A60FAE" w:rsidRPr="00CE0357" w:rsidRDefault="00A60FAE" w:rsidP="008E69A4">
            <w:pPr>
              <w:rPr>
                <w:rFonts w:ascii="Calibri" w:hAnsi="Calibri"/>
                <w:sz w:val="20"/>
                <w:szCs w:val="20"/>
              </w:rPr>
            </w:pPr>
            <w:r w:rsidRPr="00CE0357">
              <w:rPr>
                <w:rFonts w:ascii="Calibri" w:hAnsi="Calibri"/>
                <w:sz w:val="20"/>
                <w:szCs w:val="20"/>
              </w:rPr>
              <w:t>Razem informacja zawodowa</w:t>
            </w:r>
          </w:p>
        </w:tc>
        <w:tc>
          <w:tcPr>
            <w:tcW w:w="1708" w:type="dxa"/>
            <w:gridSpan w:val="2"/>
          </w:tcPr>
          <w:p w:rsidR="00A60FAE" w:rsidRPr="00CE0357" w:rsidRDefault="00A60FAE" w:rsidP="008E69A4">
            <w:pPr>
              <w:jc w:val="center"/>
              <w:rPr>
                <w:rFonts w:ascii="Calibri" w:hAnsi="Calibri"/>
                <w:sz w:val="20"/>
                <w:szCs w:val="20"/>
              </w:rPr>
            </w:pPr>
            <w:r w:rsidRPr="00CE0357">
              <w:rPr>
                <w:rFonts w:ascii="Calibri" w:hAnsi="Calibri"/>
                <w:sz w:val="20"/>
                <w:szCs w:val="20"/>
              </w:rPr>
              <w:t>16351</w:t>
            </w:r>
          </w:p>
        </w:tc>
        <w:tc>
          <w:tcPr>
            <w:tcW w:w="1709" w:type="dxa"/>
            <w:gridSpan w:val="2"/>
          </w:tcPr>
          <w:p w:rsidR="00A60FAE" w:rsidRPr="00CE0357" w:rsidRDefault="00A60FAE" w:rsidP="008E69A4">
            <w:pPr>
              <w:jc w:val="center"/>
              <w:rPr>
                <w:rFonts w:ascii="Calibri" w:hAnsi="Calibri"/>
                <w:sz w:val="20"/>
                <w:szCs w:val="20"/>
              </w:rPr>
            </w:pPr>
            <w:r w:rsidRPr="00CE0357">
              <w:rPr>
                <w:rFonts w:ascii="Calibri" w:hAnsi="Calibri"/>
                <w:sz w:val="20"/>
                <w:szCs w:val="20"/>
              </w:rPr>
              <w:t>17336</w:t>
            </w:r>
          </w:p>
        </w:tc>
        <w:tc>
          <w:tcPr>
            <w:tcW w:w="1708" w:type="dxa"/>
            <w:gridSpan w:val="2"/>
          </w:tcPr>
          <w:p w:rsidR="00A60FAE" w:rsidRPr="00CE0357" w:rsidRDefault="00A60FAE" w:rsidP="008E69A4">
            <w:pPr>
              <w:jc w:val="center"/>
              <w:rPr>
                <w:rFonts w:ascii="Calibri" w:hAnsi="Calibri"/>
                <w:sz w:val="20"/>
                <w:szCs w:val="20"/>
              </w:rPr>
            </w:pPr>
            <w:r w:rsidRPr="00CE0357">
              <w:rPr>
                <w:rFonts w:ascii="Calibri" w:hAnsi="Calibri"/>
                <w:sz w:val="20"/>
                <w:szCs w:val="20"/>
              </w:rPr>
              <w:t>18146</w:t>
            </w:r>
          </w:p>
        </w:tc>
        <w:tc>
          <w:tcPr>
            <w:tcW w:w="1709" w:type="dxa"/>
            <w:gridSpan w:val="2"/>
          </w:tcPr>
          <w:p w:rsidR="00A60FAE" w:rsidRPr="00CE0357" w:rsidRDefault="00A60FAE" w:rsidP="008E69A4">
            <w:pPr>
              <w:jc w:val="center"/>
              <w:rPr>
                <w:rFonts w:ascii="Calibri" w:hAnsi="Calibri"/>
                <w:sz w:val="20"/>
                <w:szCs w:val="20"/>
              </w:rPr>
            </w:pPr>
            <w:r w:rsidRPr="00CE0357">
              <w:rPr>
                <w:rFonts w:ascii="Calibri" w:hAnsi="Calibri"/>
                <w:sz w:val="20"/>
                <w:szCs w:val="20"/>
              </w:rPr>
              <w:t>16952</w:t>
            </w:r>
          </w:p>
        </w:tc>
        <w:tc>
          <w:tcPr>
            <w:tcW w:w="1704" w:type="dxa"/>
            <w:gridSpan w:val="2"/>
          </w:tcPr>
          <w:p w:rsidR="00A60FAE" w:rsidRPr="00CE0357" w:rsidRDefault="00A60FAE" w:rsidP="008E69A4">
            <w:pPr>
              <w:jc w:val="center"/>
              <w:rPr>
                <w:rFonts w:ascii="Calibri" w:hAnsi="Calibri"/>
                <w:sz w:val="20"/>
                <w:szCs w:val="20"/>
              </w:rPr>
            </w:pPr>
            <w:r w:rsidRPr="00CE0357">
              <w:rPr>
                <w:rFonts w:ascii="Calibri" w:hAnsi="Calibri"/>
                <w:sz w:val="20"/>
                <w:szCs w:val="20"/>
              </w:rPr>
              <w:t>16748</w:t>
            </w:r>
          </w:p>
        </w:tc>
        <w:tc>
          <w:tcPr>
            <w:tcW w:w="1704" w:type="dxa"/>
            <w:gridSpan w:val="2"/>
          </w:tcPr>
          <w:p w:rsidR="00A60FAE" w:rsidRPr="00CE0357" w:rsidRDefault="00A60FAE" w:rsidP="008E69A4">
            <w:pPr>
              <w:jc w:val="center"/>
              <w:rPr>
                <w:rFonts w:ascii="Calibri" w:hAnsi="Calibri"/>
                <w:sz w:val="20"/>
                <w:szCs w:val="20"/>
              </w:rPr>
            </w:pPr>
            <w:r w:rsidRPr="00CE0357">
              <w:rPr>
                <w:rFonts w:ascii="Calibri" w:hAnsi="Calibri"/>
                <w:sz w:val="20"/>
                <w:szCs w:val="20"/>
              </w:rPr>
              <w:t>17169</w:t>
            </w:r>
          </w:p>
        </w:tc>
        <w:tc>
          <w:tcPr>
            <w:tcW w:w="1704" w:type="dxa"/>
            <w:gridSpan w:val="2"/>
          </w:tcPr>
          <w:p w:rsidR="00A60FAE" w:rsidRPr="00CE0357" w:rsidRDefault="00A60FAE" w:rsidP="008E69A4">
            <w:pPr>
              <w:jc w:val="center"/>
              <w:rPr>
                <w:rFonts w:ascii="Calibri" w:hAnsi="Calibri"/>
                <w:b/>
                <w:bCs/>
                <w:sz w:val="20"/>
                <w:szCs w:val="20"/>
              </w:rPr>
            </w:pPr>
            <w:r w:rsidRPr="00CE0357">
              <w:rPr>
                <w:rFonts w:ascii="Calibri" w:hAnsi="Calibri"/>
                <w:b/>
                <w:bCs/>
                <w:sz w:val="20"/>
                <w:szCs w:val="20"/>
              </w:rPr>
              <w:t>18262</w:t>
            </w:r>
          </w:p>
        </w:tc>
      </w:tr>
      <w:tr w:rsidR="00A60FAE" w:rsidRPr="00CE0357" w:rsidTr="008E69A4">
        <w:tc>
          <w:tcPr>
            <w:tcW w:w="2733" w:type="dxa"/>
          </w:tcPr>
          <w:p w:rsidR="00A60FAE" w:rsidRPr="00CE0357" w:rsidRDefault="00A60FAE" w:rsidP="008E69A4">
            <w:pPr>
              <w:rPr>
                <w:rFonts w:ascii="Calibri" w:hAnsi="Calibri"/>
                <w:b/>
                <w:bCs/>
                <w:sz w:val="20"/>
                <w:szCs w:val="20"/>
              </w:rPr>
            </w:pPr>
            <w:r w:rsidRPr="00CE0357">
              <w:rPr>
                <w:rFonts w:ascii="Calibri" w:hAnsi="Calibri"/>
                <w:b/>
                <w:bCs/>
                <w:sz w:val="20"/>
                <w:szCs w:val="20"/>
              </w:rPr>
              <w:t>Razem poradnictwo i informacja zawodowa</w:t>
            </w:r>
          </w:p>
        </w:tc>
        <w:tc>
          <w:tcPr>
            <w:tcW w:w="1708" w:type="dxa"/>
            <w:gridSpan w:val="2"/>
          </w:tcPr>
          <w:p w:rsidR="00A60FAE" w:rsidRPr="00CE0357" w:rsidRDefault="00A60FAE" w:rsidP="008E69A4">
            <w:pPr>
              <w:jc w:val="center"/>
              <w:rPr>
                <w:rFonts w:ascii="Calibri" w:hAnsi="Calibri"/>
                <w:b/>
                <w:bCs/>
                <w:sz w:val="20"/>
                <w:szCs w:val="20"/>
              </w:rPr>
            </w:pPr>
          </w:p>
          <w:p w:rsidR="00A60FAE" w:rsidRPr="00CE0357" w:rsidRDefault="00A60FAE" w:rsidP="008E69A4">
            <w:pPr>
              <w:jc w:val="center"/>
              <w:rPr>
                <w:rFonts w:ascii="Calibri" w:hAnsi="Calibri"/>
                <w:b/>
                <w:bCs/>
                <w:sz w:val="20"/>
                <w:szCs w:val="20"/>
              </w:rPr>
            </w:pPr>
            <w:r w:rsidRPr="00CE0357">
              <w:rPr>
                <w:rFonts w:ascii="Calibri" w:hAnsi="Calibri"/>
                <w:b/>
                <w:bCs/>
                <w:sz w:val="20"/>
                <w:szCs w:val="20"/>
              </w:rPr>
              <w:t>33759</w:t>
            </w:r>
          </w:p>
        </w:tc>
        <w:tc>
          <w:tcPr>
            <w:tcW w:w="1709" w:type="dxa"/>
            <w:gridSpan w:val="2"/>
          </w:tcPr>
          <w:p w:rsidR="00A60FAE" w:rsidRPr="00CE0357" w:rsidRDefault="00A60FAE" w:rsidP="008E69A4">
            <w:pPr>
              <w:jc w:val="center"/>
              <w:rPr>
                <w:rFonts w:ascii="Calibri" w:hAnsi="Calibri"/>
                <w:b/>
                <w:bCs/>
                <w:sz w:val="20"/>
                <w:szCs w:val="20"/>
              </w:rPr>
            </w:pPr>
          </w:p>
          <w:p w:rsidR="00A60FAE" w:rsidRPr="00CE0357" w:rsidRDefault="00A60FAE" w:rsidP="008E69A4">
            <w:pPr>
              <w:jc w:val="center"/>
              <w:rPr>
                <w:rFonts w:ascii="Calibri" w:hAnsi="Calibri"/>
                <w:b/>
                <w:bCs/>
                <w:sz w:val="20"/>
                <w:szCs w:val="20"/>
              </w:rPr>
            </w:pPr>
            <w:r w:rsidRPr="00CE0357">
              <w:rPr>
                <w:rFonts w:ascii="Calibri" w:hAnsi="Calibri"/>
                <w:b/>
                <w:bCs/>
                <w:sz w:val="20"/>
                <w:szCs w:val="20"/>
              </w:rPr>
              <w:t>31951</w:t>
            </w:r>
          </w:p>
        </w:tc>
        <w:tc>
          <w:tcPr>
            <w:tcW w:w="1708" w:type="dxa"/>
            <w:gridSpan w:val="2"/>
          </w:tcPr>
          <w:p w:rsidR="00A60FAE" w:rsidRPr="00CE0357" w:rsidRDefault="00A60FAE" w:rsidP="008E69A4">
            <w:pPr>
              <w:jc w:val="center"/>
              <w:rPr>
                <w:rFonts w:ascii="Calibri" w:hAnsi="Calibri"/>
                <w:b/>
                <w:bCs/>
                <w:sz w:val="20"/>
                <w:szCs w:val="20"/>
              </w:rPr>
            </w:pPr>
          </w:p>
          <w:p w:rsidR="00A60FAE" w:rsidRPr="00CE0357" w:rsidRDefault="00A60FAE" w:rsidP="008E69A4">
            <w:pPr>
              <w:jc w:val="center"/>
              <w:rPr>
                <w:rFonts w:ascii="Calibri" w:hAnsi="Calibri"/>
                <w:b/>
                <w:bCs/>
                <w:sz w:val="20"/>
                <w:szCs w:val="20"/>
              </w:rPr>
            </w:pPr>
            <w:r w:rsidRPr="00CE0357">
              <w:rPr>
                <w:rFonts w:ascii="Calibri" w:hAnsi="Calibri"/>
                <w:b/>
                <w:bCs/>
                <w:sz w:val="20"/>
                <w:szCs w:val="20"/>
              </w:rPr>
              <w:t>32719</w:t>
            </w:r>
          </w:p>
        </w:tc>
        <w:tc>
          <w:tcPr>
            <w:tcW w:w="1709" w:type="dxa"/>
            <w:gridSpan w:val="2"/>
          </w:tcPr>
          <w:p w:rsidR="00A60FAE" w:rsidRPr="00CE0357" w:rsidRDefault="00A60FAE" w:rsidP="008E69A4">
            <w:pPr>
              <w:jc w:val="center"/>
              <w:rPr>
                <w:rFonts w:ascii="Calibri" w:hAnsi="Calibri"/>
                <w:b/>
                <w:bCs/>
                <w:sz w:val="20"/>
                <w:szCs w:val="20"/>
              </w:rPr>
            </w:pPr>
          </w:p>
          <w:p w:rsidR="00A60FAE" w:rsidRPr="00CE0357" w:rsidRDefault="00A60FAE" w:rsidP="008E69A4">
            <w:pPr>
              <w:jc w:val="center"/>
              <w:rPr>
                <w:rFonts w:ascii="Calibri" w:hAnsi="Calibri"/>
                <w:b/>
                <w:bCs/>
                <w:sz w:val="20"/>
                <w:szCs w:val="20"/>
              </w:rPr>
            </w:pPr>
            <w:r w:rsidRPr="00CE0357">
              <w:rPr>
                <w:rFonts w:ascii="Calibri" w:hAnsi="Calibri"/>
                <w:b/>
                <w:bCs/>
                <w:sz w:val="20"/>
                <w:szCs w:val="20"/>
              </w:rPr>
              <w:t>37696</w:t>
            </w:r>
          </w:p>
        </w:tc>
        <w:tc>
          <w:tcPr>
            <w:tcW w:w="1704" w:type="dxa"/>
            <w:gridSpan w:val="2"/>
          </w:tcPr>
          <w:p w:rsidR="00A60FAE" w:rsidRPr="00CE0357" w:rsidRDefault="00A60FAE" w:rsidP="008E69A4">
            <w:pPr>
              <w:jc w:val="center"/>
              <w:rPr>
                <w:rFonts w:ascii="Calibri" w:hAnsi="Calibri"/>
                <w:b/>
                <w:bCs/>
                <w:sz w:val="20"/>
                <w:szCs w:val="20"/>
              </w:rPr>
            </w:pPr>
          </w:p>
          <w:p w:rsidR="00A60FAE" w:rsidRPr="00CE0357" w:rsidRDefault="00A60FAE" w:rsidP="008E69A4">
            <w:pPr>
              <w:jc w:val="center"/>
              <w:rPr>
                <w:rFonts w:ascii="Calibri" w:hAnsi="Calibri"/>
                <w:b/>
                <w:bCs/>
                <w:sz w:val="20"/>
                <w:szCs w:val="20"/>
              </w:rPr>
            </w:pPr>
            <w:r w:rsidRPr="00CE0357">
              <w:rPr>
                <w:rFonts w:ascii="Calibri" w:hAnsi="Calibri"/>
                <w:b/>
                <w:bCs/>
                <w:sz w:val="20"/>
                <w:szCs w:val="20"/>
              </w:rPr>
              <w:t>51196</w:t>
            </w:r>
          </w:p>
        </w:tc>
        <w:tc>
          <w:tcPr>
            <w:tcW w:w="1704" w:type="dxa"/>
            <w:gridSpan w:val="2"/>
          </w:tcPr>
          <w:p w:rsidR="00A60FAE" w:rsidRPr="00CE0357" w:rsidRDefault="00A60FAE" w:rsidP="008E69A4">
            <w:pPr>
              <w:jc w:val="center"/>
              <w:rPr>
                <w:rFonts w:ascii="Calibri" w:hAnsi="Calibri"/>
                <w:b/>
                <w:bCs/>
                <w:sz w:val="20"/>
                <w:szCs w:val="20"/>
              </w:rPr>
            </w:pPr>
          </w:p>
          <w:p w:rsidR="00A60FAE" w:rsidRPr="00CE0357" w:rsidRDefault="00A60FAE" w:rsidP="008E69A4">
            <w:pPr>
              <w:jc w:val="center"/>
              <w:rPr>
                <w:rFonts w:ascii="Calibri" w:hAnsi="Calibri"/>
                <w:b/>
                <w:bCs/>
                <w:sz w:val="20"/>
                <w:szCs w:val="20"/>
              </w:rPr>
            </w:pPr>
            <w:r w:rsidRPr="00CE0357">
              <w:rPr>
                <w:rFonts w:ascii="Calibri" w:hAnsi="Calibri"/>
                <w:b/>
                <w:bCs/>
                <w:sz w:val="20"/>
                <w:szCs w:val="20"/>
              </w:rPr>
              <w:t>44435</w:t>
            </w:r>
          </w:p>
        </w:tc>
        <w:tc>
          <w:tcPr>
            <w:tcW w:w="1704" w:type="dxa"/>
            <w:gridSpan w:val="2"/>
          </w:tcPr>
          <w:p w:rsidR="00A60FAE" w:rsidRPr="00CE0357" w:rsidRDefault="00A60FAE" w:rsidP="008E69A4">
            <w:pPr>
              <w:jc w:val="center"/>
              <w:rPr>
                <w:rFonts w:ascii="Calibri" w:hAnsi="Calibri"/>
                <w:b/>
                <w:bCs/>
                <w:sz w:val="20"/>
                <w:szCs w:val="20"/>
              </w:rPr>
            </w:pPr>
          </w:p>
          <w:p w:rsidR="00A60FAE" w:rsidRPr="00CE0357" w:rsidRDefault="00A60FAE" w:rsidP="008E69A4">
            <w:pPr>
              <w:jc w:val="center"/>
              <w:rPr>
                <w:rFonts w:ascii="Calibri" w:hAnsi="Calibri"/>
                <w:b/>
                <w:bCs/>
                <w:sz w:val="20"/>
                <w:szCs w:val="20"/>
              </w:rPr>
            </w:pPr>
            <w:r w:rsidRPr="00CE0357">
              <w:rPr>
                <w:rFonts w:ascii="Calibri" w:hAnsi="Calibri"/>
                <w:b/>
                <w:bCs/>
                <w:sz w:val="20"/>
                <w:szCs w:val="20"/>
              </w:rPr>
              <w:t>42589</w:t>
            </w:r>
          </w:p>
        </w:tc>
      </w:tr>
    </w:tbl>
    <w:p w:rsidR="00A60FAE" w:rsidRDefault="00A60FAE" w:rsidP="00A60FAE"/>
    <w:p w:rsidR="00880ABF" w:rsidRPr="00B52F0C" w:rsidRDefault="00197877" w:rsidP="00C61B4F">
      <w:pPr>
        <w:rPr>
          <w:b/>
          <w:color w:val="FF0000"/>
          <w:sz w:val="22"/>
          <w:szCs w:val="22"/>
        </w:rPr>
      </w:pPr>
      <w:r w:rsidRPr="00C61B4F">
        <w:rPr>
          <w:b/>
          <w:sz w:val="22"/>
          <w:szCs w:val="22"/>
        </w:rPr>
        <w:t>Tabela</w:t>
      </w:r>
      <w:r w:rsidR="00C61B4F" w:rsidRPr="00C61B4F">
        <w:rPr>
          <w:b/>
          <w:sz w:val="22"/>
          <w:szCs w:val="22"/>
        </w:rPr>
        <w:t xml:space="preserve"> 3</w:t>
      </w:r>
      <w:r w:rsidR="00516837">
        <w:rPr>
          <w:b/>
          <w:sz w:val="22"/>
          <w:szCs w:val="22"/>
        </w:rPr>
        <w:t>6</w:t>
      </w:r>
      <w:r w:rsidRPr="00C61B4F">
        <w:rPr>
          <w:b/>
          <w:sz w:val="22"/>
          <w:szCs w:val="22"/>
        </w:rPr>
        <w:t xml:space="preserve">. </w:t>
      </w:r>
      <w:r w:rsidR="00A60FAE" w:rsidRPr="00C61B4F">
        <w:rPr>
          <w:b/>
          <w:sz w:val="22"/>
          <w:szCs w:val="22"/>
        </w:rPr>
        <w:t>Liczba osób, które w latach 2006-2009 skorzystały z różnych form poradnictwa i informacji zawodowej w publicznych służbach zatrudnienia.</w:t>
      </w:r>
    </w:p>
    <w:p w:rsidR="00096B0C" w:rsidRDefault="00096B0C" w:rsidP="00096B0C">
      <w:pPr>
        <w:spacing w:line="360" w:lineRule="auto"/>
      </w:pPr>
      <w:r>
        <w:rPr>
          <w:i/>
          <w:sz w:val="20"/>
          <w:szCs w:val="20"/>
        </w:rPr>
        <w:t>Źródło: Opracowanie własne na podstawie danych WUP</w:t>
      </w:r>
    </w:p>
    <w:p w:rsidR="00A60FAE" w:rsidRDefault="00A60FAE" w:rsidP="000E69D2">
      <w:pPr>
        <w:rPr>
          <w:b/>
          <w:color w:val="FF0000"/>
          <w:sz w:val="22"/>
          <w:szCs w:val="22"/>
        </w:rPr>
      </w:pPr>
    </w:p>
    <w:p w:rsidR="00A60FAE" w:rsidRDefault="00A60FAE" w:rsidP="000E69D2">
      <w:pPr>
        <w:rPr>
          <w:b/>
          <w:color w:val="FF0000"/>
          <w:sz w:val="22"/>
          <w:szCs w:val="22"/>
        </w:rPr>
      </w:pPr>
    </w:p>
    <w:p w:rsidR="00A60FAE" w:rsidRDefault="00A60FAE" w:rsidP="000E69D2">
      <w:pPr>
        <w:rPr>
          <w:b/>
          <w:color w:val="FF0000"/>
          <w:sz w:val="22"/>
          <w:szCs w:val="22"/>
        </w:rPr>
      </w:pPr>
    </w:p>
    <w:p w:rsidR="00A60FAE" w:rsidRDefault="00A60FAE" w:rsidP="000E69D2">
      <w:pPr>
        <w:rPr>
          <w:b/>
          <w:color w:val="FF0000"/>
          <w:sz w:val="22"/>
          <w:szCs w:val="22"/>
        </w:rPr>
      </w:pPr>
    </w:p>
    <w:p w:rsidR="00A60FAE" w:rsidRDefault="00A60FAE" w:rsidP="000E69D2">
      <w:pPr>
        <w:rPr>
          <w:b/>
          <w:color w:val="FF0000"/>
          <w:sz w:val="22"/>
          <w:szCs w:val="22"/>
        </w:rPr>
      </w:pPr>
    </w:p>
    <w:p w:rsidR="00096B0C" w:rsidRDefault="00096B0C" w:rsidP="00096B0C">
      <w:pPr>
        <w:jc w:val="both"/>
        <w:rPr>
          <w:b/>
          <w:color w:val="FF0000"/>
          <w:sz w:val="22"/>
          <w:szCs w:val="22"/>
        </w:rPr>
      </w:pPr>
    </w:p>
    <w:p w:rsidR="0096188A" w:rsidRDefault="0096188A" w:rsidP="00096B0C">
      <w:pPr>
        <w:jc w:val="both"/>
        <w:rPr>
          <w:b/>
          <w:color w:val="FF0000"/>
          <w:sz w:val="22"/>
          <w:szCs w:val="22"/>
        </w:rPr>
        <w:sectPr w:rsidR="0096188A" w:rsidSect="009C2643">
          <w:pgSz w:w="16838" w:h="11906" w:orient="landscape"/>
          <w:pgMar w:top="1418" w:right="1418" w:bottom="1418" w:left="1418" w:header="709" w:footer="709" w:gutter="0"/>
          <w:cols w:space="708"/>
          <w:docGrid w:linePitch="360"/>
        </w:sectPr>
      </w:pPr>
    </w:p>
    <w:p w:rsidR="00096B0C" w:rsidRPr="0096188A" w:rsidRDefault="0096188A" w:rsidP="00096B0C">
      <w:pPr>
        <w:jc w:val="both"/>
        <w:rPr>
          <w:b/>
          <w:sz w:val="22"/>
          <w:szCs w:val="22"/>
        </w:rPr>
      </w:pPr>
      <w:r w:rsidRPr="0096188A">
        <w:rPr>
          <w:b/>
          <w:sz w:val="22"/>
          <w:szCs w:val="22"/>
        </w:rPr>
        <w:lastRenderedPageBreak/>
        <w:t>3. FINANSOWE INSTRUMENTY REALIZACJI PSZ.</w:t>
      </w:r>
    </w:p>
    <w:p w:rsidR="00A60FAE" w:rsidRDefault="00A60FAE" w:rsidP="000E69D2">
      <w:pPr>
        <w:rPr>
          <w:b/>
          <w:color w:val="FF0000"/>
          <w:sz w:val="22"/>
          <w:szCs w:val="22"/>
        </w:rPr>
      </w:pPr>
    </w:p>
    <w:p w:rsidR="00096B0C" w:rsidRPr="008C7047" w:rsidRDefault="00096B0C" w:rsidP="00096B0C">
      <w:pPr>
        <w:autoSpaceDE w:val="0"/>
        <w:autoSpaceDN w:val="0"/>
        <w:adjustRightInd w:val="0"/>
        <w:jc w:val="both"/>
        <w:rPr>
          <w:b/>
          <w:sz w:val="22"/>
          <w:szCs w:val="22"/>
        </w:rPr>
      </w:pPr>
      <w:r w:rsidRPr="008C7047">
        <w:rPr>
          <w:b/>
          <w:sz w:val="22"/>
          <w:szCs w:val="22"/>
        </w:rPr>
        <w:t>Fundusz Pracy</w:t>
      </w:r>
    </w:p>
    <w:p w:rsidR="00096B0C" w:rsidRPr="008C7047" w:rsidRDefault="00096B0C" w:rsidP="00096B0C">
      <w:pPr>
        <w:autoSpaceDE w:val="0"/>
        <w:autoSpaceDN w:val="0"/>
        <w:adjustRightInd w:val="0"/>
        <w:jc w:val="both"/>
        <w:rPr>
          <w:b/>
          <w:sz w:val="22"/>
          <w:szCs w:val="22"/>
        </w:rPr>
      </w:pPr>
    </w:p>
    <w:p w:rsidR="00096B0C" w:rsidRPr="008C7047" w:rsidRDefault="00096B0C" w:rsidP="00096B0C">
      <w:pPr>
        <w:pStyle w:val="Tekstpodstawowy3"/>
        <w:suppressAutoHyphens/>
        <w:spacing w:after="0"/>
        <w:ind w:firstLine="540"/>
        <w:jc w:val="both"/>
        <w:rPr>
          <w:sz w:val="22"/>
          <w:szCs w:val="22"/>
        </w:rPr>
      </w:pPr>
      <w:r w:rsidRPr="008C7047">
        <w:rPr>
          <w:sz w:val="22"/>
          <w:szCs w:val="22"/>
        </w:rPr>
        <w:t>Fundusz Pracy jest państwowym funduszem celowym, którego dysponentem jest minister właściwy do spraw pracy. Limity środków FP przeznaczonych na finansowanie aktywnych polityk rynku pracy ustalane są przez ministra właściwego ds. pracy według algorytmu. Podział kwoty ustalonej przez ministra dla województwa na poszczególne powiaty dokonywany jest przez marszałka województwa według kryteriów ustalonych przez sejmik województwa. Po przyjęciu ustawy budżetowej minister przekazuje do samorządów województw decyzję określającą wysokość środków FP przeznaczonych na realizację zadań w województwie, tzw. limity środków na aktywne programy rynku pracy, na zadania fakultatywne oraz na zadania realizowane przez samorząd województwa. Ponadto minister dysponuje 10% kwotą rezerwy, z której może, z własnej inicjatywy lub na wniosek marszałka, przyznać dodatkowe kwoty środków Funduszu Pracy w szczególności dla samorządów powiatów na realizację aktywnych programów rynku pracy.</w:t>
      </w:r>
    </w:p>
    <w:p w:rsidR="00096B0C" w:rsidRPr="008C7047" w:rsidRDefault="00096B0C" w:rsidP="00096B0C">
      <w:pPr>
        <w:autoSpaceDE w:val="0"/>
        <w:autoSpaceDN w:val="0"/>
        <w:adjustRightInd w:val="0"/>
        <w:jc w:val="both"/>
        <w:rPr>
          <w:sz w:val="22"/>
          <w:szCs w:val="22"/>
        </w:rPr>
      </w:pPr>
      <w:r w:rsidRPr="008C7047">
        <w:rPr>
          <w:sz w:val="22"/>
          <w:szCs w:val="22"/>
        </w:rPr>
        <w:t xml:space="preserve">W ciągu roku limity mogą być zwiększone/zmniejszone w zależności od sytuacji na rynku pracy. Poniższa tabela przedstawia wielkości środków FP, jakimi dysponowało województwo podlaskie (łącznie ze zwiększeniami limitów) na realizację zadań na rzecz osób bezrobotnych i poszukujących pracy w latach 2006-2012. </w:t>
      </w:r>
    </w:p>
    <w:p w:rsidR="00CC5461" w:rsidRDefault="00CC5461" w:rsidP="00096B0C">
      <w:pPr>
        <w:autoSpaceDE w:val="0"/>
        <w:autoSpaceDN w:val="0"/>
        <w:adjustRightInd w:val="0"/>
        <w:jc w:val="both"/>
        <w:rPr>
          <w:sz w:val="22"/>
          <w:szCs w:val="22"/>
        </w:rPr>
      </w:pPr>
    </w:p>
    <w:p w:rsidR="00096B0C" w:rsidRPr="00197877" w:rsidRDefault="00CC5461" w:rsidP="00096B0C">
      <w:pPr>
        <w:autoSpaceDE w:val="0"/>
        <w:autoSpaceDN w:val="0"/>
        <w:adjustRightInd w:val="0"/>
        <w:jc w:val="both"/>
        <w:rPr>
          <w:b/>
          <w:sz w:val="22"/>
          <w:szCs w:val="22"/>
        </w:rPr>
      </w:pPr>
      <w:r w:rsidRPr="00197877">
        <w:rPr>
          <w:b/>
          <w:sz w:val="22"/>
          <w:szCs w:val="22"/>
        </w:rPr>
        <w:t>Tabela</w:t>
      </w:r>
      <w:r w:rsidR="00C61B4F">
        <w:rPr>
          <w:b/>
          <w:sz w:val="22"/>
          <w:szCs w:val="22"/>
        </w:rPr>
        <w:t xml:space="preserve"> 3</w:t>
      </w:r>
      <w:r w:rsidR="00516837">
        <w:rPr>
          <w:b/>
          <w:sz w:val="22"/>
          <w:szCs w:val="22"/>
        </w:rPr>
        <w:t>7</w:t>
      </w:r>
      <w:r w:rsidRPr="00197877">
        <w:rPr>
          <w:b/>
          <w:sz w:val="22"/>
          <w:szCs w:val="22"/>
        </w:rPr>
        <w:t>. Środki FP na aktywne programy rynku pracy w woj. podlaskim</w:t>
      </w:r>
      <w:r w:rsidR="00197877" w:rsidRPr="00197877">
        <w:rPr>
          <w:b/>
          <w:sz w:val="22"/>
          <w:szCs w:val="22"/>
        </w:rPr>
        <w:t xml:space="preserve"> w latach 2006--2012</w:t>
      </w:r>
      <w:r w:rsidRPr="00197877">
        <w:rPr>
          <w:b/>
          <w:sz w:val="22"/>
          <w:szCs w:val="22"/>
        </w:rPr>
        <w:t>.</w:t>
      </w:r>
    </w:p>
    <w:tbl>
      <w:tblPr>
        <w:tblW w:w="10490" w:type="dxa"/>
        <w:tblInd w:w="-601"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firstRow="1" w:lastRow="1" w:firstColumn="1" w:lastColumn="1" w:noHBand="0" w:noVBand="0"/>
      </w:tblPr>
      <w:tblGrid>
        <w:gridCol w:w="2795"/>
        <w:gridCol w:w="1099"/>
        <w:gridCol w:w="1099"/>
        <w:gridCol w:w="1099"/>
        <w:gridCol w:w="1100"/>
        <w:gridCol w:w="1099"/>
        <w:gridCol w:w="1099"/>
        <w:gridCol w:w="1100"/>
      </w:tblGrid>
      <w:tr w:rsidR="00096B0C" w:rsidRPr="008E69A4" w:rsidTr="00197877">
        <w:tc>
          <w:tcPr>
            <w:tcW w:w="2795" w:type="dxa"/>
          </w:tcPr>
          <w:p w:rsidR="00096B0C" w:rsidRPr="008E69A4" w:rsidRDefault="00096B0C" w:rsidP="008E69A4">
            <w:pPr>
              <w:autoSpaceDE w:val="0"/>
              <w:autoSpaceDN w:val="0"/>
              <w:adjustRightInd w:val="0"/>
              <w:jc w:val="right"/>
              <w:rPr>
                <w:rFonts w:ascii="Calibri" w:hAnsi="Calibri"/>
                <w:b/>
                <w:bCs/>
                <w:sz w:val="22"/>
                <w:szCs w:val="22"/>
              </w:rPr>
            </w:pPr>
          </w:p>
        </w:tc>
        <w:tc>
          <w:tcPr>
            <w:tcW w:w="1099" w:type="dxa"/>
          </w:tcPr>
          <w:p w:rsidR="00096B0C" w:rsidRPr="008E69A4" w:rsidRDefault="00096B0C" w:rsidP="008E69A4">
            <w:pPr>
              <w:autoSpaceDE w:val="0"/>
              <w:autoSpaceDN w:val="0"/>
              <w:adjustRightInd w:val="0"/>
              <w:jc w:val="center"/>
              <w:rPr>
                <w:rFonts w:ascii="Calibri" w:hAnsi="Calibri"/>
                <w:b/>
                <w:bCs/>
                <w:sz w:val="22"/>
                <w:szCs w:val="22"/>
              </w:rPr>
            </w:pPr>
            <w:r w:rsidRPr="008E69A4">
              <w:rPr>
                <w:rFonts w:ascii="Calibri" w:hAnsi="Calibri"/>
                <w:b/>
                <w:bCs/>
                <w:sz w:val="22"/>
                <w:szCs w:val="22"/>
              </w:rPr>
              <w:t xml:space="preserve">2006 r. </w:t>
            </w:r>
          </w:p>
          <w:p w:rsidR="00096B0C" w:rsidRPr="008E69A4" w:rsidRDefault="00096B0C" w:rsidP="008E69A4">
            <w:pPr>
              <w:autoSpaceDE w:val="0"/>
              <w:autoSpaceDN w:val="0"/>
              <w:adjustRightInd w:val="0"/>
              <w:jc w:val="center"/>
              <w:rPr>
                <w:rFonts w:ascii="Calibri" w:hAnsi="Calibri"/>
                <w:b/>
                <w:bCs/>
                <w:sz w:val="20"/>
                <w:szCs w:val="20"/>
              </w:rPr>
            </w:pPr>
            <w:r w:rsidRPr="008E69A4">
              <w:rPr>
                <w:rFonts w:ascii="Calibri" w:hAnsi="Calibri"/>
                <w:b/>
                <w:bCs/>
                <w:sz w:val="20"/>
                <w:szCs w:val="20"/>
              </w:rPr>
              <w:t>( w tys. zł)</w:t>
            </w:r>
          </w:p>
        </w:tc>
        <w:tc>
          <w:tcPr>
            <w:tcW w:w="1099" w:type="dxa"/>
          </w:tcPr>
          <w:p w:rsidR="00096B0C" w:rsidRPr="008E69A4" w:rsidRDefault="00096B0C" w:rsidP="008E69A4">
            <w:pPr>
              <w:autoSpaceDE w:val="0"/>
              <w:autoSpaceDN w:val="0"/>
              <w:adjustRightInd w:val="0"/>
              <w:jc w:val="center"/>
              <w:rPr>
                <w:rFonts w:ascii="Calibri" w:hAnsi="Calibri"/>
                <w:b/>
                <w:bCs/>
                <w:sz w:val="22"/>
                <w:szCs w:val="22"/>
              </w:rPr>
            </w:pPr>
            <w:r w:rsidRPr="008E69A4">
              <w:rPr>
                <w:rFonts w:ascii="Calibri" w:hAnsi="Calibri"/>
                <w:b/>
                <w:bCs/>
                <w:sz w:val="22"/>
                <w:szCs w:val="22"/>
              </w:rPr>
              <w:t>2007 r.</w:t>
            </w:r>
          </w:p>
          <w:p w:rsidR="00096B0C" w:rsidRPr="008E69A4" w:rsidRDefault="00096B0C" w:rsidP="008E69A4">
            <w:pPr>
              <w:autoSpaceDE w:val="0"/>
              <w:autoSpaceDN w:val="0"/>
              <w:adjustRightInd w:val="0"/>
              <w:jc w:val="center"/>
              <w:rPr>
                <w:rFonts w:ascii="Calibri" w:hAnsi="Calibri"/>
                <w:b/>
                <w:bCs/>
                <w:sz w:val="20"/>
                <w:szCs w:val="20"/>
              </w:rPr>
            </w:pPr>
            <w:r w:rsidRPr="008E69A4">
              <w:rPr>
                <w:rFonts w:ascii="Calibri" w:hAnsi="Calibri"/>
                <w:b/>
                <w:bCs/>
                <w:sz w:val="20"/>
                <w:szCs w:val="20"/>
              </w:rPr>
              <w:t>( w tys. zł)</w:t>
            </w:r>
          </w:p>
        </w:tc>
        <w:tc>
          <w:tcPr>
            <w:tcW w:w="1099" w:type="dxa"/>
          </w:tcPr>
          <w:p w:rsidR="00096B0C" w:rsidRPr="008E69A4" w:rsidRDefault="00096B0C" w:rsidP="008E69A4">
            <w:pPr>
              <w:autoSpaceDE w:val="0"/>
              <w:autoSpaceDN w:val="0"/>
              <w:adjustRightInd w:val="0"/>
              <w:jc w:val="center"/>
              <w:rPr>
                <w:rFonts w:ascii="Calibri" w:hAnsi="Calibri"/>
                <w:b/>
                <w:bCs/>
                <w:sz w:val="22"/>
                <w:szCs w:val="22"/>
              </w:rPr>
            </w:pPr>
            <w:r w:rsidRPr="008E69A4">
              <w:rPr>
                <w:rFonts w:ascii="Calibri" w:hAnsi="Calibri"/>
                <w:b/>
                <w:bCs/>
                <w:sz w:val="22"/>
                <w:szCs w:val="22"/>
              </w:rPr>
              <w:t>2008 r.</w:t>
            </w:r>
          </w:p>
          <w:p w:rsidR="00096B0C" w:rsidRPr="008E69A4" w:rsidRDefault="00096B0C" w:rsidP="008E69A4">
            <w:pPr>
              <w:autoSpaceDE w:val="0"/>
              <w:autoSpaceDN w:val="0"/>
              <w:adjustRightInd w:val="0"/>
              <w:jc w:val="center"/>
              <w:rPr>
                <w:rFonts w:ascii="Calibri" w:hAnsi="Calibri"/>
                <w:b/>
                <w:bCs/>
                <w:sz w:val="20"/>
                <w:szCs w:val="20"/>
              </w:rPr>
            </w:pPr>
            <w:r w:rsidRPr="008E69A4">
              <w:rPr>
                <w:rFonts w:ascii="Calibri" w:hAnsi="Calibri"/>
                <w:b/>
                <w:bCs/>
                <w:sz w:val="20"/>
                <w:szCs w:val="20"/>
              </w:rPr>
              <w:t>( w tys. zł)</w:t>
            </w:r>
          </w:p>
        </w:tc>
        <w:tc>
          <w:tcPr>
            <w:tcW w:w="1100" w:type="dxa"/>
          </w:tcPr>
          <w:p w:rsidR="00096B0C" w:rsidRPr="008E69A4" w:rsidRDefault="00096B0C" w:rsidP="008E69A4">
            <w:pPr>
              <w:autoSpaceDE w:val="0"/>
              <w:autoSpaceDN w:val="0"/>
              <w:adjustRightInd w:val="0"/>
              <w:jc w:val="center"/>
              <w:rPr>
                <w:rFonts w:ascii="Calibri" w:hAnsi="Calibri"/>
                <w:b/>
                <w:bCs/>
                <w:sz w:val="22"/>
                <w:szCs w:val="22"/>
              </w:rPr>
            </w:pPr>
            <w:r w:rsidRPr="008E69A4">
              <w:rPr>
                <w:rFonts w:ascii="Calibri" w:hAnsi="Calibri"/>
                <w:b/>
                <w:bCs/>
                <w:sz w:val="22"/>
                <w:szCs w:val="22"/>
              </w:rPr>
              <w:t>2009 r.</w:t>
            </w:r>
          </w:p>
          <w:p w:rsidR="00096B0C" w:rsidRPr="008E69A4" w:rsidRDefault="00096B0C" w:rsidP="008E69A4">
            <w:pPr>
              <w:autoSpaceDE w:val="0"/>
              <w:autoSpaceDN w:val="0"/>
              <w:adjustRightInd w:val="0"/>
              <w:jc w:val="center"/>
              <w:rPr>
                <w:rFonts w:ascii="Calibri" w:hAnsi="Calibri"/>
                <w:b/>
                <w:bCs/>
                <w:sz w:val="20"/>
                <w:szCs w:val="20"/>
              </w:rPr>
            </w:pPr>
            <w:r w:rsidRPr="008E69A4">
              <w:rPr>
                <w:rFonts w:ascii="Calibri" w:hAnsi="Calibri"/>
                <w:b/>
                <w:bCs/>
                <w:sz w:val="20"/>
                <w:szCs w:val="20"/>
              </w:rPr>
              <w:t>( w tys. zł)</w:t>
            </w:r>
          </w:p>
        </w:tc>
        <w:tc>
          <w:tcPr>
            <w:tcW w:w="1099" w:type="dxa"/>
          </w:tcPr>
          <w:p w:rsidR="00096B0C" w:rsidRPr="008E69A4" w:rsidRDefault="00096B0C" w:rsidP="008E69A4">
            <w:pPr>
              <w:autoSpaceDE w:val="0"/>
              <w:autoSpaceDN w:val="0"/>
              <w:adjustRightInd w:val="0"/>
              <w:jc w:val="center"/>
              <w:rPr>
                <w:rFonts w:ascii="Calibri" w:hAnsi="Calibri"/>
                <w:b/>
                <w:bCs/>
                <w:sz w:val="22"/>
                <w:szCs w:val="22"/>
              </w:rPr>
            </w:pPr>
            <w:r w:rsidRPr="008E69A4">
              <w:rPr>
                <w:rFonts w:ascii="Calibri" w:hAnsi="Calibri"/>
                <w:b/>
                <w:bCs/>
                <w:sz w:val="22"/>
                <w:szCs w:val="22"/>
              </w:rPr>
              <w:t>2010 r.</w:t>
            </w:r>
          </w:p>
          <w:p w:rsidR="00096B0C" w:rsidRPr="008E69A4" w:rsidRDefault="00096B0C" w:rsidP="008E69A4">
            <w:pPr>
              <w:autoSpaceDE w:val="0"/>
              <w:autoSpaceDN w:val="0"/>
              <w:adjustRightInd w:val="0"/>
              <w:jc w:val="center"/>
              <w:rPr>
                <w:rFonts w:ascii="Calibri" w:hAnsi="Calibri"/>
                <w:b/>
                <w:bCs/>
                <w:sz w:val="20"/>
                <w:szCs w:val="20"/>
              </w:rPr>
            </w:pPr>
            <w:r w:rsidRPr="008E69A4">
              <w:rPr>
                <w:rFonts w:ascii="Calibri" w:hAnsi="Calibri"/>
                <w:b/>
                <w:bCs/>
                <w:sz w:val="20"/>
                <w:szCs w:val="20"/>
              </w:rPr>
              <w:t>( w tys. zł)</w:t>
            </w:r>
          </w:p>
        </w:tc>
        <w:tc>
          <w:tcPr>
            <w:tcW w:w="1099" w:type="dxa"/>
          </w:tcPr>
          <w:p w:rsidR="00096B0C" w:rsidRPr="008E69A4" w:rsidRDefault="00096B0C" w:rsidP="008E69A4">
            <w:pPr>
              <w:autoSpaceDE w:val="0"/>
              <w:autoSpaceDN w:val="0"/>
              <w:adjustRightInd w:val="0"/>
              <w:jc w:val="center"/>
              <w:rPr>
                <w:rFonts w:ascii="Calibri" w:hAnsi="Calibri"/>
                <w:b/>
                <w:bCs/>
                <w:sz w:val="22"/>
                <w:szCs w:val="22"/>
              </w:rPr>
            </w:pPr>
            <w:r w:rsidRPr="008E69A4">
              <w:rPr>
                <w:rFonts w:ascii="Calibri" w:hAnsi="Calibri"/>
                <w:b/>
                <w:bCs/>
                <w:sz w:val="22"/>
                <w:szCs w:val="22"/>
              </w:rPr>
              <w:t>2011 r.</w:t>
            </w:r>
          </w:p>
          <w:p w:rsidR="00096B0C" w:rsidRPr="008E69A4" w:rsidRDefault="00096B0C" w:rsidP="008E69A4">
            <w:pPr>
              <w:autoSpaceDE w:val="0"/>
              <w:autoSpaceDN w:val="0"/>
              <w:adjustRightInd w:val="0"/>
              <w:jc w:val="center"/>
              <w:rPr>
                <w:rFonts w:ascii="Calibri" w:hAnsi="Calibri"/>
                <w:b/>
                <w:bCs/>
                <w:sz w:val="20"/>
                <w:szCs w:val="20"/>
              </w:rPr>
            </w:pPr>
            <w:r w:rsidRPr="008E69A4">
              <w:rPr>
                <w:rFonts w:ascii="Calibri" w:hAnsi="Calibri"/>
                <w:b/>
                <w:bCs/>
                <w:sz w:val="20"/>
                <w:szCs w:val="20"/>
              </w:rPr>
              <w:t>( w tys. zł)</w:t>
            </w:r>
          </w:p>
        </w:tc>
        <w:tc>
          <w:tcPr>
            <w:tcW w:w="1100" w:type="dxa"/>
          </w:tcPr>
          <w:p w:rsidR="00096B0C" w:rsidRPr="008E69A4" w:rsidRDefault="00096B0C" w:rsidP="008E69A4">
            <w:pPr>
              <w:autoSpaceDE w:val="0"/>
              <w:autoSpaceDN w:val="0"/>
              <w:adjustRightInd w:val="0"/>
              <w:jc w:val="center"/>
              <w:rPr>
                <w:rFonts w:ascii="Calibri" w:hAnsi="Calibri"/>
                <w:b/>
                <w:bCs/>
                <w:sz w:val="22"/>
                <w:szCs w:val="22"/>
              </w:rPr>
            </w:pPr>
            <w:r w:rsidRPr="008E69A4">
              <w:rPr>
                <w:rFonts w:ascii="Calibri" w:hAnsi="Calibri"/>
                <w:b/>
                <w:bCs/>
                <w:sz w:val="22"/>
                <w:szCs w:val="22"/>
              </w:rPr>
              <w:t>2012 r.</w:t>
            </w:r>
          </w:p>
          <w:p w:rsidR="00096B0C" w:rsidRPr="008E69A4" w:rsidRDefault="00096B0C" w:rsidP="008E69A4">
            <w:pPr>
              <w:autoSpaceDE w:val="0"/>
              <w:autoSpaceDN w:val="0"/>
              <w:adjustRightInd w:val="0"/>
              <w:jc w:val="center"/>
              <w:rPr>
                <w:rFonts w:ascii="Calibri" w:hAnsi="Calibri"/>
                <w:b/>
                <w:bCs/>
                <w:sz w:val="20"/>
                <w:szCs w:val="20"/>
              </w:rPr>
            </w:pPr>
            <w:r w:rsidRPr="008E69A4">
              <w:rPr>
                <w:rFonts w:ascii="Calibri" w:hAnsi="Calibri"/>
                <w:b/>
                <w:bCs/>
                <w:sz w:val="20"/>
                <w:szCs w:val="20"/>
              </w:rPr>
              <w:t>( w tys. zł)</w:t>
            </w:r>
          </w:p>
        </w:tc>
      </w:tr>
      <w:tr w:rsidR="00096B0C" w:rsidRPr="008E69A4" w:rsidTr="00197877">
        <w:tc>
          <w:tcPr>
            <w:tcW w:w="2795" w:type="dxa"/>
          </w:tcPr>
          <w:p w:rsidR="00096B0C" w:rsidRPr="00CC5461" w:rsidRDefault="00096B0C" w:rsidP="008E69A4">
            <w:pPr>
              <w:autoSpaceDE w:val="0"/>
              <w:autoSpaceDN w:val="0"/>
              <w:adjustRightInd w:val="0"/>
              <w:rPr>
                <w:rFonts w:ascii="Calibri" w:hAnsi="Calibri"/>
                <w:sz w:val="20"/>
                <w:szCs w:val="20"/>
              </w:rPr>
            </w:pPr>
            <w:r w:rsidRPr="00CC5461">
              <w:rPr>
                <w:rFonts w:ascii="Calibri" w:hAnsi="Calibri"/>
                <w:sz w:val="20"/>
                <w:szCs w:val="20"/>
              </w:rPr>
              <w:t>Limit podstawowy na aktywne programy</w:t>
            </w:r>
          </w:p>
        </w:tc>
        <w:tc>
          <w:tcPr>
            <w:tcW w:w="1099"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sz w:val="20"/>
                <w:szCs w:val="20"/>
              </w:rPr>
              <w:t>46.053,5</w:t>
            </w:r>
          </w:p>
        </w:tc>
        <w:tc>
          <w:tcPr>
            <w:tcW w:w="1099"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sz w:val="20"/>
                <w:szCs w:val="20"/>
              </w:rPr>
              <w:t>55.070,4</w:t>
            </w:r>
          </w:p>
        </w:tc>
        <w:tc>
          <w:tcPr>
            <w:tcW w:w="1099"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sz w:val="20"/>
                <w:szCs w:val="20"/>
              </w:rPr>
              <w:t>68.701,3</w:t>
            </w:r>
          </w:p>
        </w:tc>
        <w:tc>
          <w:tcPr>
            <w:tcW w:w="1100"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sz w:val="20"/>
                <w:szCs w:val="20"/>
              </w:rPr>
              <w:t>84.050,2</w:t>
            </w:r>
          </w:p>
        </w:tc>
        <w:tc>
          <w:tcPr>
            <w:tcW w:w="1099"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sz w:val="20"/>
                <w:szCs w:val="20"/>
              </w:rPr>
              <w:t>135.664,5</w:t>
            </w:r>
          </w:p>
        </w:tc>
        <w:tc>
          <w:tcPr>
            <w:tcW w:w="1099"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sz w:val="20"/>
                <w:szCs w:val="20"/>
              </w:rPr>
              <w:t>84.050,2</w:t>
            </w:r>
          </w:p>
        </w:tc>
        <w:tc>
          <w:tcPr>
            <w:tcW w:w="1100" w:type="dxa"/>
          </w:tcPr>
          <w:p w:rsidR="00096B0C" w:rsidRPr="00CC5461" w:rsidRDefault="00096B0C" w:rsidP="008E69A4">
            <w:pPr>
              <w:autoSpaceDE w:val="0"/>
              <w:autoSpaceDN w:val="0"/>
              <w:adjustRightInd w:val="0"/>
              <w:jc w:val="center"/>
              <w:rPr>
                <w:rFonts w:ascii="Calibri" w:hAnsi="Calibri"/>
                <w:b/>
                <w:bCs/>
                <w:sz w:val="20"/>
                <w:szCs w:val="20"/>
              </w:rPr>
            </w:pPr>
            <w:r w:rsidRPr="00CC5461">
              <w:rPr>
                <w:rFonts w:ascii="Calibri" w:hAnsi="Calibri"/>
                <w:b/>
                <w:bCs/>
                <w:sz w:val="20"/>
                <w:szCs w:val="20"/>
              </w:rPr>
              <w:t>67.383,9</w:t>
            </w:r>
          </w:p>
        </w:tc>
      </w:tr>
      <w:tr w:rsidR="00096B0C" w:rsidRPr="008E69A4" w:rsidTr="00197877">
        <w:tc>
          <w:tcPr>
            <w:tcW w:w="2795" w:type="dxa"/>
          </w:tcPr>
          <w:p w:rsidR="00096B0C" w:rsidRPr="00CC5461" w:rsidRDefault="00096B0C" w:rsidP="008E69A4">
            <w:pPr>
              <w:autoSpaceDE w:val="0"/>
              <w:autoSpaceDN w:val="0"/>
              <w:adjustRightInd w:val="0"/>
              <w:rPr>
                <w:rFonts w:ascii="Calibri" w:hAnsi="Calibri"/>
                <w:sz w:val="20"/>
                <w:szCs w:val="20"/>
              </w:rPr>
            </w:pPr>
            <w:r w:rsidRPr="00CC5461">
              <w:rPr>
                <w:rFonts w:ascii="Calibri" w:hAnsi="Calibri"/>
                <w:sz w:val="20"/>
                <w:szCs w:val="20"/>
              </w:rPr>
              <w:t>Zwiększenia limitu na aktywne programy</w:t>
            </w:r>
          </w:p>
        </w:tc>
        <w:tc>
          <w:tcPr>
            <w:tcW w:w="1099"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bCs/>
                <w:sz w:val="20"/>
                <w:szCs w:val="20"/>
              </w:rPr>
              <w:t>9.707,1</w:t>
            </w:r>
          </w:p>
        </w:tc>
        <w:tc>
          <w:tcPr>
            <w:tcW w:w="1099"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bCs/>
                <w:sz w:val="20"/>
                <w:szCs w:val="20"/>
              </w:rPr>
              <w:t>13.086,9</w:t>
            </w:r>
          </w:p>
        </w:tc>
        <w:tc>
          <w:tcPr>
            <w:tcW w:w="1099"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bCs/>
                <w:sz w:val="20"/>
                <w:szCs w:val="20"/>
              </w:rPr>
              <w:t>25.092,3</w:t>
            </w:r>
          </w:p>
        </w:tc>
        <w:tc>
          <w:tcPr>
            <w:tcW w:w="1100"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bCs/>
                <w:sz w:val="20"/>
                <w:szCs w:val="20"/>
              </w:rPr>
              <w:t>40.058,2</w:t>
            </w:r>
          </w:p>
        </w:tc>
        <w:tc>
          <w:tcPr>
            <w:tcW w:w="1099" w:type="dxa"/>
          </w:tcPr>
          <w:p w:rsidR="00096B0C" w:rsidRPr="00CC5461" w:rsidRDefault="00096B0C" w:rsidP="008E69A4">
            <w:pPr>
              <w:autoSpaceDE w:val="0"/>
              <w:autoSpaceDN w:val="0"/>
              <w:adjustRightInd w:val="0"/>
              <w:jc w:val="center"/>
              <w:rPr>
                <w:rFonts w:ascii="Calibri" w:hAnsi="Calibri"/>
                <w:bCs/>
                <w:sz w:val="20"/>
                <w:szCs w:val="20"/>
              </w:rPr>
            </w:pPr>
            <w:r w:rsidRPr="00CC5461">
              <w:rPr>
                <w:rFonts w:ascii="Calibri" w:hAnsi="Calibri"/>
                <w:bCs/>
                <w:sz w:val="20"/>
                <w:szCs w:val="20"/>
              </w:rPr>
              <w:t>35.086,2</w:t>
            </w:r>
          </w:p>
        </w:tc>
        <w:tc>
          <w:tcPr>
            <w:tcW w:w="1099" w:type="dxa"/>
          </w:tcPr>
          <w:p w:rsidR="00096B0C" w:rsidRPr="00CC5461" w:rsidRDefault="00096B0C" w:rsidP="008E69A4">
            <w:pPr>
              <w:autoSpaceDE w:val="0"/>
              <w:autoSpaceDN w:val="0"/>
              <w:adjustRightInd w:val="0"/>
              <w:jc w:val="center"/>
              <w:rPr>
                <w:rFonts w:ascii="Calibri" w:hAnsi="Calibri"/>
                <w:bCs/>
                <w:sz w:val="20"/>
                <w:szCs w:val="20"/>
              </w:rPr>
            </w:pPr>
            <w:r w:rsidRPr="00CC5461">
              <w:rPr>
                <w:rFonts w:ascii="Calibri" w:hAnsi="Calibri"/>
                <w:bCs/>
                <w:sz w:val="20"/>
                <w:szCs w:val="20"/>
              </w:rPr>
              <w:t>30.130,0</w:t>
            </w:r>
          </w:p>
        </w:tc>
        <w:tc>
          <w:tcPr>
            <w:tcW w:w="1100" w:type="dxa"/>
          </w:tcPr>
          <w:p w:rsidR="00096B0C" w:rsidRPr="00CC5461" w:rsidRDefault="00096B0C" w:rsidP="008E69A4">
            <w:pPr>
              <w:autoSpaceDE w:val="0"/>
              <w:autoSpaceDN w:val="0"/>
              <w:adjustRightInd w:val="0"/>
              <w:jc w:val="center"/>
              <w:rPr>
                <w:rFonts w:ascii="Calibri" w:hAnsi="Calibri"/>
                <w:b/>
                <w:bCs/>
                <w:sz w:val="20"/>
                <w:szCs w:val="20"/>
              </w:rPr>
            </w:pPr>
            <w:r w:rsidRPr="00CC5461">
              <w:rPr>
                <w:rFonts w:ascii="Calibri" w:hAnsi="Calibri"/>
                <w:b/>
                <w:bCs/>
                <w:sz w:val="20"/>
                <w:szCs w:val="20"/>
              </w:rPr>
              <w:t>23.750,6</w:t>
            </w:r>
          </w:p>
        </w:tc>
      </w:tr>
      <w:tr w:rsidR="00096B0C" w:rsidRPr="008E69A4" w:rsidTr="00197877">
        <w:tc>
          <w:tcPr>
            <w:tcW w:w="2795" w:type="dxa"/>
          </w:tcPr>
          <w:p w:rsidR="00096B0C" w:rsidRPr="00CC5461" w:rsidRDefault="00096B0C" w:rsidP="008E69A4">
            <w:pPr>
              <w:autoSpaceDE w:val="0"/>
              <w:autoSpaceDN w:val="0"/>
              <w:adjustRightInd w:val="0"/>
              <w:rPr>
                <w:rFonts w:ascii="Calibri" w:hAnsi="Calibri"/>
                <w:sz w:val="20"/>
                <w:szCs w:val="20"/>
              </w:rPr>
            </w:pPr>
            <w:r w:rsidRPr="00CC5461">
              <w:rPr>
                <w:rFonts w:ascii="Calibri" w:hAnsi="Calibri"/>
                <w:sz w:val="20"/>
                <w:szCs w:val="20"/>
              </w:rPr>
              <w:t>Limit na zadania fakultatywne</w:t>
            </w:r>
          </w:p>
        </w:tc>
        <w:tc>
          <w:tcPr>
            <w:tcW w:w="1099"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sz w:val="20"/>
                <w:szCs w:val="20"/>
              </w:rPr>
              <w:t>4.359,1</w:t>
            </w:r>
          </w:p>
        </w:tc>
        <w:tc>
          <w:tcPr>
            <w:tcW w:w="1099"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sz w:val="20"/>
                <w:szCs w:val="20"/>
              </w:rPr>
              <w:t>4.937,8</w:t>
            </w:r>
          </w:p>
        </w:tc>
        <w:tc>
          <w:tcPr>
            <w:tcW w:w="1099"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sz w:val="20"/>
                <w:szCs w:val="20"/>
              </w:rPr>
              <w:t>8.208,5</w:t>
            </w:r>
          </w:p>
        </w:tc>
        <w:tc>
          <w:tcPr>
            <w:tcW w:w="1100"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sz w:val="20"/>
                <w:szCs w:val="20"/>
              </w:rPr>
              <w:t>8.837,3</w:t>
            </w:r>
          </w:p>
        </w:tc>
        <w:tc>
          <w:tcPr>
            <w:tcW w:w="1099"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sz w:val="20"/>
                <w:szCs w:val="20"/>
              </w:rPr>
              <w:t>9.630,7</w:t>
            </w:r>
          </w:p>
        </w:tc>
        <w:tc>
          <w:tcPr>
            <w:tcW w:w="1099"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sz w:val="20"/>
                <w:szCs w:val="20"/>
              </w:rPr>
              <w:t>9.024,3</w:t>
            </w:r>
          </w:p>
        </w:tc>
        <w:tc>
          <w:tcPr>
            <w:tcW w:w="1100" w:type="dxa"/>
          </w:tcPr>
          <w:p w:rsidR="00096B0C" w:rsidRPr="00CC5461" w:rsidRDefault="00096B0C" w:rsidP="008E69A4">
            <w:pPr>
              <w:autoSpaceDE w:val="0"/>
              <w:autoSpaceDN w:val="0"/>
              <w:adjustRightInd w:val="0"/>
              <w:jc w:val="center"/>
              <w:rPr>
                <w:rFonts w:ascii="Calibri" w:hAnsi="Calibri"/>
                <w:b/>
                <w:bCs/>
                <w:sz w:val="20"/>
                <w:szCs w:val="20"/>
              </w:rPr>
            </w:pPr>
            <w:r w:rsidRPr="00CC5461">
              <w:rPr>
                <w:rFonts w:ascii="Calibri" w:hAnsi="Calibri"/>
                <w:b/>
                <w:bCs/>
                <w:sz w:val="20"/>
                <w:szCs w:val="20"/>
              </w:rPr>
              <w:t>8.508,5</w:t>
            </w:r>
          </w:p>
        </w:tc>
      </w:tr>
      <w:tr w:rsidR="00096B0C" w:rsidRPr="008E69A4" w:rsidTr="00197877">
        <w:tc>
          <w:tcPr>
            <w:tcW w:w="2795" w:type="dxa"/>
          </w:tcPr>
          <w:p w:rsidR="00096B0C" w:rsidRPr="00CC5461" w:rsidRDefault="00096B0C" w:rsidP="008E69A4">
            <w:pPr>
              <w:autoSpaceDE w:val="0"/>
              <w:autoSpaceDN w:val="0"/>
              <w:adjustRightInd w:val="0"/>
              <w:rPr>
                <w:rFonts w:ascii="Calibri" w:hAnsi="Calibri"/>
                <w:sz w:val="20"/>
                <w:szCs w:val="20"/>
              </w:rPr>
            </w:pPr>
            <w:r w:rsidRPr="00CC5461">
              <w:rPr>
                <w:rFonts w:ascii="Calibri" w:hAnsi="Calibri"/>
                <w:sz w:val="20"/>
                <w:szCs w:val="20"/>
              </w:rPr>
              <w:t xml:space="preserve">Limit na zadania </w:t>
            </w:r>
            <w:r w:rsidR="00197877">
              <w:rPr>
                <w:rFonts w:ascii="Calibri" w:hAnsi="Calibri"/>
                <w:sz w:val="20"/>
                <w:szCs w:val="20"/>
              </w:rPr>
              <w:t>realizowane przez samorząd województwa</w:t>
            </w:r>
          </w:p>
        </w:tc>
        <w:tc>
          <w:tcPr>
            <w:tcW w:w="1099"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sz w:val="20"/>
                <w:szCs w:val="20"/>
              </w:rPr>
              <w:t>409,2</w:t>
            </w:r>
          </w:p>
        </w:tc>
        <w:tc>
          <w:tcPr>
            <w:tcW w:w="1099" w:type="dxa"/>
          </w:tcPr>
          <w:p w:rsidR="00096B0C" w:rsidRPr="00CC5461" w:rsidRDefault="00096B0C" w:rsidP="008E69A4">
            <w:pPr>
              <w:pStyle w:val="Tekstpodstawowy"/>
              <w:jc w:val="center"/>
              <w:rPr>
                <w:rFonts w:ascii="Calibri" w:hAnsi="Calibri"/>
                <w:b w:val="0"/>
                <w:sz w:val="20"/>
              </w:rPr>
            </w:pPr>
            <w:r w:rsidRPr="00CC5461">
              <w:rPr>
                <w:rFonts w:ascii="Calibri" w:hAnsi="Calibri"/>
                <w:b w:val="0"/>
                <w:sz w:val="20"/>
              </w:rPr>
              <w:t>455,1</w:t>
            </w:r>
          </w:p>
          <w:p w:rsidR="00096B0C" w:rsidRPr="00CC5461" w:rsidRDefault="00096B0C" w:rsidP="008E69A4">
            <w:pPr>
              <w:autoSpaceDE w:val="0"/>
              <w:autoSpaceDN w:val="0"/>
              <w:adjustRightInd w:val="0"/>
              <w:jc w:val="center"/>
              <w:rPr>
                <w:rFonts w:ascii="Calibri" w:hAnsi="Calibri"/>
                <w:sz w:val="20"/>
                <w:szCs w:val="20"/>
              </w:rPr>
            </w:pPr>
          </w:p>
        </w:tc>
        <w:tc>
          <w:tcPr>
            <w:tcW w:w="1099"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sz w:val="20"/>
                <w:szCs w:val="20"/>
              </w:rPr>
              <w:t>919,1</w:t>
            </w:r>
          </w:p>
        </w:tc>
        <w:tc>
          <w:tcPr>
            <w:tcW w:w="1100"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sz w:val="20"/>
                <w:szCs w:val="20"/>
              </w:rPr>
              <w:t>894,9</w:t>
            </w:r>
          </w:p>
        </w:tc>
        <w:tc>
          <w:tcPr>
            <w:tcW w:w="1099"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sz w:val="20"/>
                <w:szCs w:val="20"/>
              </w:rPr>
              <w:t>747,7</w:t>
            </w:r>
          </w:p>
        </w:tc>
        <w:tc>
          <w:tcPr>
            <w:tcW w:w="1099" w:type="dxa"/>
          </w:tcPr>
          <w:p w:rsidR="00096B0C" w:rsidRPr="00CC5461" w:rsidRDefault="00096B0C" w:rsidP="008E69A4">
            <w:pPr>
              <w:autoSpaceDE w:val="0"/>
              <w:autoSpaceDN w:val="0"/>
              <w:adjustRightInd w:val="0"/>
              <w:jc w:val="center"/>
              <w:rPr>
                <w:rFonts w:ascii="Calibri" w:hAnsi="Calibri"/>
                <w:sz w:val="20"/>
                <w:szCs w:val="20"/>
              </w:rPr>
            </w:pPr>
            <w:r w:rsidRPr="00CC5461">
              <w:rPr>
                <w:rFonts w:ascii="Calibri" w:hAnsi="Calibri"/>
                <w:sz w:val="20"/>
                <w:szCs w:val="20"/>
              </w:rPr>
              <w:t>847,4</w:t>
            </w:r>
          </w:p>
        </w:tc>
        <w:tc>
          <w:tcPr>
            <w:tcW w:w="1100" w:type="dxa"/>
          </w:tcPr>
          <w:p w:rsidR="00096B0C" w:rsidRPr="00CC5461" w:rsidRDefault="00096B0C" w:rsidP="008E69A4">
            <w:pPr>
              <w:autoSpaceDE w:val="0"/>
              <w:autoSpaceDN w:val="0"/>
              <w:adjustRightInd w:val="0"/>
              <w:jc w:val="center"/>
              <w:rPr>
                <w:rFonts w:ascii="Calibri" w:hAnsi="Calibri"/>
                <w:b/>
                <w:bCs/>
                <w:sz w:val="20"/>
                <w:szCs w:val="20"/>
              </w:rPr>
            </w:pPr>
            <w:r w:rsidRPr="00CC5461">
              <w:rPr>
                <w:rFonts w:ascii="Calibri" w:hAnsi="Calibri"/>
                <w:b/>
                <w:bCs/>
                <w:sz w:val="20"/>
                <w:szCs w:val="20"/>
              </w:rPr>
              <w:t>692,0</w:t>
            </w:r>
          </w:p>
        </w:tc>
      </w:tr>
      <w:tr w:rsidR="00096B0C" w:rsidRPr="008E69A4" w:rsidTr="00197877">
        <w:tc>
          <w:tcPr>
            <w:tcW w:w="2795" w:type="dxa"/>
          </w:tcPr>
          <w:p w:rsidR="00096B0C" w:rsidRPr="00CC5461" w:rsidRDefault="00096B0C" w:rsidP="008E69A4">
            <w:pPr>
              <w:autoSpaceDE w:val="0"/>
              <w:autoSpaceDN w:val="0"/>
              <w:adjustRightInd w:val="0"/>
              <w:rPr>
                <w:rFonts w:ascii="Calibri" w:hAnsi="Calibri"/>
                <w:b/>
                <w:bCs/>
                <w:sz w:val="20"/>
                <w:szCs w:val="20"/>
              </w:rPr>
            </w:pPr>
            <w:r w:rsidRPr="00CC5461">
              <w:rPr>
                <w:rFonts w:ascii="Calibri" w:hAnsi="Calibri"/>
                <w:b/>
                <w:bCs/>
                <w:sz w:val="20"/>
                <w:szCs w:val="20"/>
              </w:rPr>
              <w:t>Ogółem woj. podlaskie:</w:t>
            </w:r>
          </w:p>
        </w:tc>
        <w:tc>
          <w:tcPr>
            <w:tcW w:w="1099" w:type="dxa"/>
          </w:tcPr>
          <w:p w:rsidR="00096B0C" w:rsidRPr="00CC5461" w:rsidRDefault="00096B0C" w:rsidP="008E69A4">
            <w:pPr>
              <w:autoSpaceDE w:val="0"/>
              <w:autoSpaceDN w:val="0"/>
              <w:adjustRightInd w:val="0"/>
              <w:jc w:val="center"/>
              <w:rPr>
                <w:rFonts w:ascii="Calibri" w:hAnsi="Calibri"/>
                <w:b/>
                <w:bCs/>
                <w:sz w:val="20"/>
                <w:szCs w:val="20"/>
              </w:rPr>
            </w:pPr>
            <w:r w:rsidRPr="00CC5461">
              <w:rPr>
                <w:rFonts w:ascii="Calibri" w:hAnsi="Calibri"/>
                <w:b/>
                <w:bCs/>
                <w:sz w:val="20"/>
                <w:szCs w:val="20"/>
              </w:rPr>
              <w:t>60.528,9</w:t>
            </w:r>
          </w:p>
        </w:tc>
        <w:tc>
          <w:tcPr>
            <w:tcW w:w="1099" w:type="dxa"/>
          </w:tcPr>
          <w:p w:rsidR="00096B0C" w:rsidRPr="00CC5461" w:rsidRDefault="00096B0C" w:rsidP="008E69A4">
            <w:pPr>
              <w:pStyle w:val="Tekstpodstawowy"/>
              <w:jc w:val="center"/>
              <w:rPr>
                <w:rFonts w:ascii="Calibri" w:hAnsi="Calibri"/>
                <w:bCs/>
                <w:sz w:val="20"/>
              </w:rPr>
            </w:pPr>
            <w:r w:rsidRPr="00CC5461">
              <w:rPr>
                <w:rFonts w:ascii="Calibri" w:hAnsi="Calibri"/>
                <w:bCs/>
                <w:sz w:val="20"/>
              </w:rPr>
              <w:t>73.550,2</w:t>
            </w:r>
          </w:p>
        </w:tc>
        <w:tc>
          <w:tcPr>
            <w:tcW w:w="1099" w:type="dxa"/>
          </w:tcPr>
          <w:p w:rsidR="00096B0C" w:rsidRPr="00CC5461" w:rsidRDefault="00096B0C" w:rsidP="008E69A4">
            <w:pPr>
              <w:autoSpaceDE w:val="0"/>
              <w:autoSpaceDN w:val="0"/>
              <w:adjustRightInd w:val="0"/>
              <w:jc w:val="center"/>
              <w:rPr>
                <w:rFonts w:ascii="Calibri" w:hAnsi="Calibri"/>
                <w:b/>
                <w:bCs/>
                <w:sz w:val="20"/>
                <w:szCs w:val="20"/>
              </w:rPr>
            </w:pPr>
            <w:r w:rsidRPr="00CC5461">
              <w:rPr>
                <w:rFonts w:ascii="Calibri" w:hAnsi="Calibri"/>
                <w:b/>
                <w:bCs/>
                <w:sz w:val="20"/>
                <w:szCs w:val="20"/>
              </w:rPr>
              <w:t>102.921,2</w:t>
            </w:r>
          </w:p>
        </w:tc>
        <w:tc>
          <w:tcPr>
            <w:tcW w:w="1100" w:type="dxa"/>
          </w:tcPr>
          <w:p w:rsidR="00096B0C" w:rsidRPr="00CC5461" w:rsidRDefault="00096B0C" w:rsidP="008E69A4">
            <w:pPr>
              <w:autoSpaceDE w:val="0"/>
              <w:autoSpaceDN w:val="0"/>
              <w:adjustRightInd w:val="0"/>
              <w:jc w:val="center"/>
              <w:rPr>
                <w:rFonts w:ascii="Calibri" w:hAnsi="Calibri"/>
                <w:b/>
                <w:bCs/>
                <w:sz w:val="20"/>
                <w:szCs w:val="20"/>
              </w:rPr>
            </w:pPr>
            <w:r w:rsidRPr="00CC5461">
              <w:rPr>
                <w:rFonts w:ascii="Calibri" w:hAnsi="Calibri"/>
                <w:b/>
                <w:bCs/>
                <w:sz w:val="20"/>
                <w:szCs w:val="20"/>
              </w:rPr>
              <w:t>133.840,6</w:t>
            </w:r>
          </w:p>
        </w:tc>
        <w:tc>
          <w:tcPr>
            <w:tcW w:w="1099" w:type="dxa"/>
          </w:tcPr>
          <w:p w:rsidR="00096B0C" w:rsidRPr="00CC5461" w:rsidRDefault="00096B0C" w:rsidP="008E69A4">
            <w:pPr>
              <w:autoSpaceDE w:val="0"/>
              <w:autoSpaceDN w:val="0"/>
              <w:adjustRightInd w:val="0"/>
              <w:jc w:val="center"/>
              <w:rPr>
                <w:rFonts w:ascii="Calibri" w:hAnsi="Calibri"/>
                <w:b/>
                <w:bCs/>
                <w:sz w:val="20"/>
                <w:szCs w:val="20"/>
              </w:rPr>
            </w:pPr>
            <w:r w:rsidRPr="00CC5461">
              <w:rPr>
                <w:rFonts w:ascii="Calibri" w:hAnsi="Calibri"/>
                <w:b/>
                <w:bCs/>
                <w:sz w:val="20"/>
                <w:szCs w:val="20"/>
              </w:rPr>
              <w:t>181.129,1</w:t>
            </w:r>
          </w:p>
        </w:tc>
        <w:tc>
          <w:tcPr>
            <w:tcW w:w="1099" w:type="dxa"/>
          </w:tcPr>
          <w:p w:rsidR="00096B0C" w:rsidRPr="00CC5461" w:rsidRDefault="00096B0C" w:rsidP="008E69A4">
            <w:pPr>
              <w:autoSpaceDE w:val="0"/>
              <w:autoSpaceDN w:val="0"/>
              <w:adjustRightInd w:val="0"/>
              <w:jc w:val="center"/>
              <w:rPr>
                <w:rFonts w:ascii="Calibri" w:hAnsi="Calibri"/>
                <w:b/>
                <w:bCs/>
                <w:sz w:val="20"/>
                <w:szCs w:val="20"/>
              </w:rPr>
            </w:pPr>
            <w:r w:rsidRPr="00CC5461">
              <w:rPr>
                <w:rFonts w:ascii="Calibri" w:hAnsi="Calibri"/>
                <w:b/>
                <w:bCs/>
                <w:sz w:val="20"/>
                <w:szCs w:val="20"/>
              </w:rPr>
              <w:t>124.051,9</w:t>
            </w:r>
          </w:p>
        </w:tc>
        <w:tc>
          <w:tcPr>
            <w:tcW w:w="1100" w:type="dxa"/>
          </w:tcPr>
          <w:p w:rsidR="00096B0C" w:rsidRPr="00CC5461" w:rsidRDefault="00096B0C" w:rsidP="008E69A4">
            <w:pPr>
              <w:autoSpaceDE w:val="0"/>
              <w:autoSpaceDN w:val="0"/>
              <w:adjustRightInd w:val="0"/>
              <w:jc w:val="center"/>
              <w:rPr>
                <w:rFonts w:ascii="Calibri" w:hAnsi="Calibri"/>
                <w:b/>
                <w:bCs/>
                <w:sz w:val="20"/>
                <w:szCs w:val="20"/>
              </w:rPr>
            </w:pPr>
            <w:r w:rsidRPr="00CC5461">
              <w:rPr>
                <w:rFonts w:ascii="Calibri" w:hAnsi="Calibri"/>
                <w:b/>
                <w:bCs/>
                <w:sz w:val="20"/>
                <w:szCs w:val="20"/>
              </w:rPr>
              <w:t>100.335,0</w:t>
            </w:r>
          </w:p>
        </w:tc>
      </w:tr>
    </w:tbl>
    <w:p w:rsidR="00096B0C" w:rsidRPr="003E5602" w:rsidRDefault="00096B0C" w:rsidP="00096B0C">
      <w:pPr>
        <w:autoSpaceDE w:val="0"/>
        <w:autoSpaceDN w:val="0"/>
        <w:adjustRightInd w:val="0"/>
        <w:ind w:left="360"/>
        <w:jc w:val="both"/>
        <w:rPr>
          <w:b/>
        </w:rPr>
      </w:pPr>
    </w:p>
    <w:p w:rsidR="00096B0C" w:rsidRPr="008C7047" w:rsidRDefault="00096B0C" w:rsidP="0020487D">
      <w:pPr>
        <w:pStyle w:val="Tekstpodstawowy"/>
        <w:tabs>
          <w:tab w:val="num" w:pos="2160"/>
        </w:tabs>
        <w:ind w:firstLine="567"/>
        <w:jc w:val="both"/>
        <w:rPr>
          <w:b w:val="0"/>
          <w:sz w:val="22"/>
          <w:szCs w:val="22"/>
        </w:rPr>
      </w:pPr>
      <w:r w:rsidRPr="008C7047">
        <w:rPr>
          <w:b w:val="0"/>
          <w:sz w:val="22"/>
          <w:szCs w:val="22"/>
        </w:rPr>
        <w:t xml:space="preserve">Jak wynika z powyższej tabeli, województwo podlaskie, począwszy od roku 2007 z roku na rok dysponowało coraz większymi kwotami środków finansowych na realizację zadań na rzecz osób bezrobotnych i poszukujących pracy. W roku 2009 kwota tych środków ponad dwukrotnie przekroczyła środki FP , którymi dysponowano w roku 2006, a w roku 2010 – już trzykrotnie. </w:t>
      </w:r>
      <w:r w:rsidR="00CC5461">
        <w:rPr>
          <w:b w:val="0"/>
          <w:sz w:val="22"/>
          <w:szCs w:val="22"/>
        </w:rPr>
        <w:t>Od</w:t>
      </w:r>
      <w:r w:rsidRPr="008C7047">
        <w:rPr>
          <w:b w:val="0"/>
          <w:sz w:val="22"/>
          <w:szCs w:val="22"/>
        </w:rPr>
        <w:t xml:space="preserve"> roku 2011 </w:t>
      </w:r>
      <w:r w:rsidR="00CC5461">
        <w:rPr>
          <w:b w:val="0"/>
          <w:sz w:val="22"/>
          <w:szCs w:val="22"/>
        </w:rPr>
        <w:t xml:space="preserve">notowany jest spadek wielkości </w:t>
      </w:r>
      <w:r w:rsidRPr="008C7047">
        <w:rPr>
          <w:b w:val="0"/>
          <w:sz w:val="22"/>
          <w:szCs w:val="22"/>
        </w:rPr>
        <w:t>środk</w:t>
      </w:r>
      <w:r w:rsidR="00CC5461">
        <w:rPr>
          <w:b w:val="0"/>
          <w:sz w:val="22"/>
          <w:szCs w:val="22"/>
        </w:rPr>
        <w:t>ów</w:t>
      </w:r>
      <w:r w:rsidRPr="008C7047">
        <w:rPr>
          <w:b w:val="0"/>
          <w:sz w:val="22"/>
          <w:szCs w:val="22"/>
        </w:rPr>
        <w:t xml:space="preserve"> FP na realizację zadań w województwie </w:t>
      </w:r>
      <w:r w:rsidR="00CC5461">
        <w:rPr>
          <w:b w:val="0"/>
          <w:sz w:val="22"/>
          <w:szCs w:val="22"/>
        </w:rPr>
        <w:t xml:space="preserve">(w 2011 r. </w:t>
      </w:r>
      <w:r w:rsidRPr="008C7047">
        <w:rPr>
          <w:b w:val="0"/>
          <w:sz w:val="22"/>
          <w:szCs w:val="22"/>
        </w:rPr>
        <w:t>o ok. 30% w stosunku do roku poprzedniego w związku ze spowolnieniem gospodarczym i obniżeniem wielkości składek wpływających do Funduszu)</w:t>
      </w:r>
      <w:r w:rsidR="00CC5461">
        <w:rPr>
          <w:b w:val="0"/>
          <w:sz w:val="22"/>
          <w:szCs w:val="22"/>
        </w:rPr>
        <w:t>.</w:t>
      </w:r>
      <w:r w:rsidRPr="008C7047">
        <w:rPr>
          <w:b w:val="0"/>
          <w:sz w:val="22"/>
          <w:szCs w:val="22"/>
        </w:rPr>
        <w:t xml:space="preserve"> </w:t>
      </w:r>
    </w:p>
    <w:p w:rsidR="00096B0C" w:rsidRPr="008C7047" w:rsidRDefault="00096B0C" w:rsidP="00096B0C">
      <w:pPr>
        <w:pStyle w:val="Tekstpodstawowy3"/>
        <w:ind w:firstLine="540"/>
        <w:jc w:val="both"/>
        <w:rPr>
          <w:sz w:val="22"/>
          <w:szCs w:val="22"/>
        </w:rPr>
      </w:pPr>
      <w:r w:rsidRPr="008C7047">
        <w:rPr>
          <w:sz w:val="22"/>
          <w:szCs w:val="22"/>
        </w:rPr>
        <w:t>Poniżej zaprezentowano strukturę wydatków Funduszu Pracy na programy na rzecz promocji zatrudnienia w woj. podlaskim w latach 2006-20</w:t>
      </w:r>
      <w:r w:rsidR="00FA48A5">
        <w:rPr>
          <w:sz w:val="22"/>
          <w:szCs w:val="22"/>
        </w:rPr>
        <w:t>12</w:t>
      </w:r>
      <w:r w:rsidRPr="008C7047">
        <w:rPr>
          <w:sz w:val="22"/>
          <w:szCs w:val="22"/>
        </w:rPr>
        <w:t>.</w:t>
      </w:r>
    </w:p>
    <w:p w:rsidR="00096B0C" w:rsidRDefault="00096B0C" w:rsidP="00096B0C">
      <w:pPr>
        <w:pStyle w:val="Tekstpodstawowy3"/>
        <w:jc w:val="both"/>
        <w:rPr>
          <w:b/>
          <w:sz w:val="22"/>
          <w:szCs w:val="22"/>
        </w:rPr>
      </w:pPr>
    </w:p>
    <w:p w:rsidR="0096188A" w:rsidRDefault="0096188A" w:rsidP="00096B0C">
      <w:pPr>
        <w:pStyle w:val="Tekstpodstawowy3"/>
        <w:jc w:val="both"/>
        <w:rPr>
          <w:b/>
          <w:sz w:val="22"/>
          <w:szCs w:val="22"/>
        </w:rPr>
        <w:sectPr w:rsidR="0096188A" w:rsidSect="0096188A">
          <w:pgSz w:w="11906" w:h="16838"/>
          <w:pgMar w:top="1418" w:right="1418" w:bottom="1418" w:left="1418" w:header="708" w:footer="708" w:gutter="0"/>
          <w:cols w:space="708"/>
          <w:docGrid w:linePitch="360"/>
        </w:sectPr>
      </w:pPr>
    </w:p>
    <w:p w:rsidR="00096B0C" w:rsidRPr="0081757E" w:rsidRDefault="00096B0C" w:rsidP="00096B0C">
      <w:pPr>
        <w:pStyle w:val="Tekstpodstawowy3"/>
        <w:jc w:val="both"/>
        <w:rPr>
          <w:b/>
          <w:sz w:val="22"/>
          <w:szCs w:val="22"/>
        </w:rPr>
      </w:pPr>
      <w:r w:rsidRPr="0081757E">
        <w:rPr>
          <w:b/>
          <w:sz w:val="22"/>
          <w:szCs w:val="22"/>
        </w:rPr>
        <w:lastRenderedPageBreak/>
        <w:t>Tabela</w:t>
      </w:r>
      <w:r>
        <w:rPr>
          <w:b/>
          <w:sz w:val="22"/>
          <w:szCs w:val="22"/>
        </w:rPr>
        <w:t xml:space="preserve"> 3</w:t>
      </w:r>
      <w:r w:rsidR="00516837">
        <w:rPr>
          <w:b/>
          <w:sz w:val="22"/>
          <w:szCs w:val="22"/>
        </w:rPr>
        <w:t>8</w:t>
      </w:r>
      <w:r w:rsidRPr="0081757E">
        <w:rPr>
          <w:b/>
          <w:sz w:val="22"/>
          <w:szCs w:val="22"/>
        </w:rPr>
        <w:t>. Struktura wydatków Funduszu Pracy na programy na rzecz promocji zatrudnienia w woj. podlaskim w latach 2006-20</w:t>
      </w:r>
      <w:r w:rsidR="00FA48A5">
        <w:rPr>
          <w:b/>
          <w:sz w:val="22"/>
          <w:szCs w:val="22"/>
        </w:rPr>
        <w:t>12</w:t>
      </w:r>
      <w:r w:rsidRPr="0081757E">
        <w:rPr>
          <w:b/>
          <w:sz w:val="22"/>
          <w:szCs w:val="22"/>
        </w:rPr>
        <w:t>.</w:t>
      </w:r>
    </w:p>
    <w:tbl>
      <w:tblPr>
        <w:tblW w:w="15420" w:type="dxa"/>
        <w:tblInd w:w="-459"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2817"/>
        <w:gridCol w:w="961"/>
        <w:gridCol w:w="767"/>
        <w:gridCol w:w="991"/>
        <w:gridCol w:w="789"/>
        <w:gridCol w:w="963"/>
        <w:gridCol w:w="810"/>
        <w:gridCol w:w="1079"/>
        <w:gridCol w:w="810"/>
        <w:gridCol w:w="978"/>
        <w:gridCol w:w="761"/>
        <w:gridCol w:w="1019"/>
        <w:gridCol w:w="844"/>
        <w:gridCol w:w="987"/>
        <w:gridCol w:w="844"/>
      </w:tblGrid>
      <w:tr w:rsidR="00096B0C" w:rsidRPr="008E69A4" w:rsidTr="005E0E78">
        <w:tc>
          <w:tcPr>
            <w:tcW w:w="2817" w:type="dxa"/>
            <w:vMerge w:val="restart"/>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Wyszczególnienie</w:t>
            </w:r>
          </w:p>
        </w:tc>
        <w:tc>
          <w:tcPr>
            <w:tcW w:w="1728" w:type="dxa"/>
            <w:gridSpan w:val="2"/>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2006</w:t>
            </w:r>
          </w:p>
        </w:tc>
        <w:tc>
          <w:tcPr>
            <w:tcW w:w="1780" w:type="dxa"/>
            <w:gridSpan w:val="2"/>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2007</w:t>
            </w:r>
          </w:p>
        </w:tc>
        <w:tc>
          <w:tcPr>
            <w:tcW w:w="1773" w:type="dxa"/>
            <w:gridSpan w:val="2"/>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2008</w:t>
            </w:r>
          </w:p>
        </w:tc>
        <w:tc>
          <w:tcPr>
            <w:tcW w:w="1889" w:type="dxa"/>
            <w:gridSpan w:val="2"/>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2009</w:t>
            </w:r>
          </w:p>
        </w:tc>
        <w:tc>
          <w:tcPr>
            <w:tcW w:w="1739" w:type="dxa"/>
            <w:gridSpan w:val="2"/>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2010</w:t>
            </w:r>
          </w:p>
        </w:tc>
        <w:tc>
          <w:tcPr>
            <w:tcW w:w="1863" w:type="dxa"/>
            <w:gridSpan w:val="2"/>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2011</w:t>
            </w:r>
          </w:p>
        </w:tc>
        <w:tc>
          <w:tcPr>
            <w:tcW w:w="1831" w:type="dxa"/>
            <w:gridSpan w:val="2"/>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2012</w:t>
            </w:r>
          </w:p>
        </w:tc>
      </w:tr>
      <w:tr w:rsidR="00096B0C" w:rsidRPr="008E69A4" w:rsidTr="005E0E78">
        <w:tc>
          <w:tcPr>
            <w:tcW w:w="2817" w:type="dxa"/>
            <w:vMerge/>
          </w:tcPr>
          <w:p w:rsidR="00096B0C" w:rsidRPr="008E69A4" w:rsidRDefault="00096B0C" w:rsidP="008E69A4">
            <w:pPr>
              <w:jc w:val="both"/>
              <w:rPr>
                <w:rFonts w:ascii="Calibri" w:hAnsi="Calibri"/>
                <w:sz w:val="20"/>
                <w:szCs w:val="20"/>
              </w:rPr>
            </w:pPr>
          </w:p>
        </w:tc>
        <w:tc>
          <w:tcPr>
            <w:tcW w:w="961" w:type="dxa"/>
          </w:tcPr>
          <w:p w:rsidR="00096B0C" w:rsidRPr="008E69A4" w:rsidRDefault="00096B0C" w:rsidP="008E69A4">
            <w:pPr>
              <w:jc w:val="center"/>
              <w:rPr>
                <w:rFonts w:ascii="Calibri" w:hAnsi="Calibri"/>
                <w:sz w:val="20"/>
                <w:szCs w:val="20"/>
              </w:rPr>
            </w:pPr>
            <w:r w:rsidRPr="008E69A4">
              <w:rPr>
                <w:rFonts w:ascii="Calibri" w:hAnsi="Calibri"/>
                <w:sz w:val="20"/>
                <w:szCs w:val="20"/>
              </w:rPr>
              <w:t>Kwota</w:t>
            </w:r>
            <w:r w:rsidR="00C61B4F">
              <w:rPr>
                <w:rFonts w:ascii="Calibri" w:hAnsi="Calibri"/>
                <w:sz w:val="20"/>
                <w:szCs w:val="20"/>
              </w:rPr>
              <w:t xml:space="preserve"> </w:t>
            </w:r>
            <w:r w:rsidRPr="008E69A4">
              <w:rPr>
                <w:rFonts w:ascii="Calibri" w:hAnsi="Calibri"/>
                <w:sz w:val="20"/>
                <w:szCs w:val="20"/>
              </w:rPr>
              <w:t xml:space="preserve"> </w:t>
            </w:r>
            <w:r w:rsidRPr="008E69A4">
              <w:rPr>
                <w:rFonts w:ascii="Calibri" w:hAnsi="Calibri"/>
                <w:sz w:val="18"/>
                <w:szCs w:val="18"/>
              </w:rPr>
              <w:t>(w tys. zł)</w:t>
            </w:r>
          </w:p>
        </w:tc>
        <w:tc>
          <w:tcPr>
            <w:tcW w:w="767"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991" w:type="dxa"/>
          </w:tcPr>
          <w:p w:rsidR="00096B0C" w:rsidRPr="008E69A4" w:rsidRDefault="00096B0C" w:rsidP="008E69A4">
            <w:pPr>
              <w:jc w:val="center"/>
              <w:rPr>
                <w:rFonts w:ascii="Calibri" w:hAnsi="Calibri"/>
                <w:sz w:val="20"/>
                <w:szCs w:val="20"/>
              </w:rPr>
            </w:pPr>
            <w:r w:rsidRPr="008E69A4">
              <w:rPr>
                <w:rFonts w:ascii="Calibri" w:hAnsi="Calibri"/>
                <w:sz w:val="20"/>
                <w:szCs w:val="20"/>
              </w:rPr>
              <w:t>Kwota</w:t>
            </w:r>
            <w:r w:rsidR="00C61B4F">
              <w:rPr>
                <w:rFonts w:ascii="Calibri" w:hAnsi="Calibri"/>
                <w:sz w:val="20"/>
                <w:szCs w:val="20"/>
              </w:rPr>
              <w:t xml:space="preserve"> </w:t>
            </w:r>
            <w:r w:rsidRPr="008E69A4">
              <w:rPr>
                <w:rFonts w:ascii="Calibri" w:hAnsi="Calibri"/>
                <w:sz w:val="20"/>
                <w:szCs w:val="20"/>
              </w:rPr>
              <w:t xml:space="preserve"> </w:t>
            </w:r>
            <w:r w:rsidRPr="008E69A4">
              <w:rPr>
                <w:rFonts w:ascii="Calibri" w:hAnsi="Calibri"/>
                <w:sz w:val="18"/>
                <w:szCs w:val="18"/>
              </w:rPr>
              <w:t>(w tys. zł)</w:t>
            </w:r>
          </w:p>
        </w:tc>
        <w:tc>
          <w:tcPr>
            <w:tcW w:w="789"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963" w:type="dxa"/>
          </w:tcPr>
          <w:p w:rsidR="00096B0C" w:rsidRPr="008E69A4" w:rsidRDefault="00096B0C" w:rsidP="008E69A4">
            <w:pPr>
              <w:jc w:val="center"/>
              <w:rPr>
                <w:rFonts w:ascii="Calibri" w:hAnsi="Calibri"/>
                <w:sz w:val="20"/>
                <w:szCs w:val="20"/>
              </w:rPr>
            </w:pPr>
            <w:r w:rsidRPr="008E69A4">
              <w:rPr>
                <w:rFonts w:ascii="Calibri" w:hAnsi="Calibri"/>
                <w:sz w:val="20"/>
                <w:szCs w:val="20"/>
              </w:rPr>
              <w:t xml:space="preserve">Kwota </w:t>
            </w:r>
            <w:r w:rsidR="00C61B4F">
              <w:rPr>
                <w:rFonts w:ascii="Calibri" w:hAnsi="Calibri"/>
                <w:sz w:val="20"/>
                <w:szCs w:val="20"/>
              </w:rPr>
              <w:t xml:space="preserve"> </w:t>
            </w:r>
            <w:r w:rsidRPr="008E69A4">
              <w:rPr>
                <w:rFonts w:ascii="Calibri" w:hAnsi="Calibri"/>
                <w:sz w:val="18"/>
                <w:szCs w:val="18"/>
              </w:rPr>
              <w:t>(w tys. zł)</w:t>
            </w:r>
          </w:p>
        </w:tc>
        <w:tc>
          <w:tcPr>
            <w:tcW w:w="810"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1079" w:type="dxa"/>
          </w:tcPr>
          <w:p w:rsidR="00096B0C" w:rsidRPr="008E69A4" w:rsidRDefault="00096B0C" w:rsidP="008E69A4">
            <w:pPr>
              <w:jc w:val="center"/>
              <w:rPr>
                <w:rFonts w:ascii="Calibri" w:hAnsi="Calibri"/>
                <w:sz w:val="20"/>
                <w:szCs w:val="20"/>
              </w:rPr>
            </w:pPr>
            <w:r w:rsidRPr="008E69A4">
              <w:rPr>
                <w:rFonts w:ascii="Calibri" w:hAnsi="Calibri"/>
                <w:sz w:val="20"/>
                <w:szCs w:val="20"/>
              </w:rPr>
              <w:t>Kwota</w:t>
            </w:r>
            <w:r w:rsidR="00335BDB" w:rsidRPr="008E69A4">
              <w:rPr>
                <w:rFonts w:ascii="Calibri" w:hAnsi="Calibri"/>
                <w:sz w:val="20"/>
                <w:szCs w:val="20"/>
              </w:rPr>
              <w:t xml:space="preserve">             </w:t>
            </w:r>
            <w:r w:rsidRPr="008E69A4">
              <w:rPr>
                <w:rFonts w:ascii="Calibri" w:hAnsi="Calibri"/>
                <w:sz w:val="20"/>
                <w:szCs w:val="20"/>
              </w:rPr>
              <w:t xml:space="preserve"> </w:t>
            </w:r>
            <w:r w:rsidRPr="008E69A4">
              <w:rPr>
                <w:rFonts w:ascii="Calibri" w:hAnsi="Calibri"/>
                <w:sz w:val="18"/>
                <w:szCs w:val="18"/>
              </w:rPr>
              <w:t>(w tys. zł)</w:t>
            </w:r>
          </w:p>
        </w:tc>
        <w:tc>
          <w:tcPr>
            <w:tcW w:w="810"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978" w:type="dxa"/>
          </w:tcPr>
          <w:p w:rsidR="00096B0C" w:rsidRPr="008E69A4" w:rsidRDefault="00096B0C" w:rsidP="008E69A4">
            <w:pPr>
              <w:jc w:val="center"/>
              <w:rPr>
                <w:rFonts w:ascii="Calibri" w:hAnsi="Calibri"/>
                <w:sz w:val="20"/>
                <w:szCs w:val="20"/>
              </w:rPr>
            </w:pPr>
            <w:r w:rsidRPr="008E69A4">
              <w:rPr>
                <w:rFonts w:ascii="Calibri" w:hAnsi="Calibri"/>
                <w:sz w:val="20"/>
                <w:szCs w:val="20"/>
              </w:rPr>
              <w:t>Kwota</w:t>
            </w:r>
            <w:r w:rsidR="00C61B4F">
              <w:rPr>
                <w:rFonts w:ascii="Calibri" w:hAnsi="Calibri"/>
                <w:sz w:val="20"/>
                <w:szCs w:val="20"/>
              </w:rPr>
              <w:t xml:space="preserve"> </w:t>
            </w:r>
            <w:r w:rsidRPr="008E69A4">
              <w:rPr>
                <w:rFonts w:ascii="Calibri" w:hAnsi="Calibri"/>
                <w:sz w:val="20"/>
                <w:szCs w:val="20"/>
              </w:rPr>
              <w:t xml:space="preserve"> </w:t>
            </w:r>
            <w:r w:rsidRPr="008E69A4">
              <w:rPr>
                <w:rFonts w:ascii="Calibri" w:hAnsi="Calibri"/>
                <w:sz w:val="18"/>
                <w:szCs w:val="18"/>
              </w:rPr>
              <w:t>(w tys. zł)</w:t>
            </w:r>
          </w:p>
        </w:tc>
        <w:tc>
          <w:tcPr>
            <w:tcW w:w="761"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1019" w:type="dxa"/>
          </w:tcPr>
          <w:p w:rsidR="00096B0C" w:rsidRPr="008E69A4" w:rsidRDefault="00096B0C" w:rsidP="008E69A4">
            <w:pPr>
              <w:jc w:val="center"/>
              <w:rPr>
                <w:rFonts w:ascii="Calibri" w:hAnsi="Calibri"/>
                <w:sz w:val="20"/>
                <w:szCs w:val="20"/>
              </w:rPr>
            </w:pPr>
            <w:r w:rsidRPr="008E69A4">
              <w:rPr>
                <w:rFonts w:ascii="Calibri" w:hAnsi="Calibri"/>
                <w:sz w:val="20"/>
                <w:szCs w:val="20"/>
              </w:rPr>
              <w:t>Kwota</w:t>
            </w:r>
            <w:r w:rsidR="00335BDB" w:rsidRPr="008E69A4">
              <w:rPr>
                <w:rFonts w:ascii="Calibri" w:hAnsi="Calibri"/>
                <w:sz w:val="20"/>
                <w:szCs w:val="20"/>
              </w:rPr>
              <w:t xml:space="preserve"> </w:t>
            </w:r>
            <w:r w:rsidR="00C61B4F">
              <w:rPr>
                <w:rFonts w:ascii="Calibri" w:hAnsi="Calibri"/>
                <w:sz w:val="20"/>
                <w:szCs w:val="20"/>
              </w:rPr>
              <w:t xml:space="preserve"> </w:t>
            </w:r>
            <w:r w:rsidRPr="008E69A4">
              <w:rPr>
                <w:rFonts w:ascii="Calibri" w:hAnsi="Calibri"/>
                <w:sz w:val="20"/>
                <w:szCs w:val="20"/>
              </w:rPr>
              <w:t xml:space="preserve"> </w:t>
            </w:r>
            <w:r w:rsidRPr="008E69A4">
              <w:rPr>
                <w:rFonts w:ascii="Calibri" w:hAnsi="Calibri"/>
                <w:sz w:val="18"/>
                <w:szCs w:val="18"/>
              </w:rPr>
              <w:t>(w tys. zł)</w:t>
            </w:r>
          </w:p>
        </w:tc>
        <w:tc>
          <w:tcPr>
            <w:tcW w:w="844"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987" w:type="dxa"/>
          </w:tcPr>
          <w:p w:rsidR="00096B0C" w:rsidRPr="008E69A4" w:rsidRDefault="00096B0C" w:rsidP="008E69A4">
            <w:pPr>
              <w:jc w:val="center"/>
              <w:rPr>
                <w:rFonts w:ascii="Calibri" w:hAnsi="Calibri"/>
                <w:sz w:val="20"/>
                <w:szCs w:val="20"/>
              </w:rPr>
            </w:pPr>
            <w:r w:rsidRPr="008E69A4">
              <w:rPr>
                <w:rFonts w:ascii="Calibri" w:hAnsi="Calibri"/>
                <w:sz w:val="20"/>
                <w:szCs w:val="20"/>
              </w:rPr>
              <w:t>Kwota</w:t>
            </w:r>
            <w:r w:rsidR="00335BDB" w:rsidRPr="008E69A4">
              <w:rPr>
                <w:rFonts w:ascii="Calibri" w:hAnsi="Calibri"/>
                <w:sz w:val="20"/>
                <w:szCs w:val="20"/>
              </w:rPr>
              <w:t xml:space="preserve"> </w:t>
            </w:r>
            <w:r w:rsidRPr="008E69A4">
              <w:rPr>
                <w:rFonts w:ascii="Calibri" w:hAnsi="Calibri"/>
                <w:sz w:val="20"/>
                <w:szCs w:val="20"/>
              </w:rPr>
              <w:t xml:space="preserve"> </w:t>
            </w:r>
            <w:r w:rsidRPr="008E69A4">
              <w:rPr>
                <w:rFonts w:ascii="Calibri" w:hAnsi="Calibri"/>
                <w:sz w:val="18"/>
                <w:szCs w:val="18"/>
              </w:rPr>
              <w:t>(w tys. zł)</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w:t>
            </w:r>
          </w:p>
        </w:tc>
      </w:tr>
      <w:tr w:rsidR="00096B0C" w:rsidRPr="008E69A4" w:rsidTr="005E0E78">
        <w:trPr>
          <w:trHeight w:val="416"/>
        </w:trPr>
        <w:tc>
          <w:tcPr>
            <w:tcW w:w="2817" w:type="dxa"/>
          </w:tcPr>
          <w:p w:rsidR="00096B0C" w:rsidRPr="008E69A4" w:rsidRDefault="00096B0C" w:rsidP="005E0E78">
            <w:pPr>
              <w:pStyle w:val="Tekstpodstawowy3"/>
              <w:spacing w:after="0"/>
              <w:jc w:val="center"/>
              <w:rPr>
                <w:rFonts w:ascii="Calibri" w:hAnsi="Calibri"/>
                <w:b/>
                <w:sz w:val="20"/>
                <w:szCs w:val="20"/>
              </w:rPr>
            </w:pPr>
            <w:r w:rsidRPr="008E69A4">
              <w:rPr>
                <w:rFonts w:ascii="Calibri" w:hAnsi="Calibri"/>
                <w:b/>
                <w:sz w:val="20"/>
                <w:szCs w:val="20"/>
              </w:rPr>
              <w:t>Wydatki na programy promocji zatrudnienia ogółem</w:t>
            </w:r>
            <w:r w:rsidRPr="008E69A4">
              <w:rPr>
                <w:rFonts w:ascii="Calibri" w:hAnsi="Calibri"/>
                <w:sz w:val="20"/>
                <w:szCs w:val="20"/>
              </w:rPr>
              <w:t>,</w:t>
            </w:r>
            <w:r w:rsidRPr="008E69A4">
              <w:rPr>
                <w:rFonts w:ascii="Calibri" w:hAnsi="Calibri"/>
                <w:b/>
                <w:sz w:val="20"/>
                <w:szCs w:val="20"/>
              </w:rPr>
              <w:t xml:space="preserve"> </w:t>
            </w:r>
            <w:r w:rsidRPr="008E69A4">
              <w:rPr>
                <w:rFonts w:ascii="Calibri" w:hAnsi="Calibri"/>
                <w:sz w:val="20"/>
                <w:szCs w:val="20"/>
              </w:rPr>
              <w:t>w tym:</w:t>
            </w:r>
          </w:p>
        </w:tc>
        <w:tc>
          <w:tcPr>
            <w:tcW w:w="961" w:type="dxa"/>
          </w:tcPr>
          <w:p w:rsidR="00096B0C" w:rsidRPr="008E69A4" w:rsidRDefault="00096B0C" w:rsidP="005E0E78">
            <w:pPr>
              <w:pStyle w:val="Tekstpodstawowy3"/>
              <w:spacing w:after="0"/>
              <w:jc w:val="center"/>
              <w:rPr>
                <w:rFonts w:ascii="Calibri" w:hAnsi="Calibri"/>
                <w:b/>
                <w:sz w:val="20"/>
                <w:szCs w:val="20"/>
              </w:rPr>
            </w:pPr>
            <w:r w:rsidRPr="008E69A4">
              <w:rPr>
                <w:rFonts w:ascii="Calibri" w:hAnsi="Calibri"/>
                <w:b/>
                <w:sz w:val="20"/>
                <w:szCs w:val="20"/>
              </w:rPr>
              <w:t>55403,8</w:t>
            </w:r>
          </w:p>
        </w:tc>
        <w:tc>
          <w:tcPr>
            <w:tcW w:w="767" w:type="dxa"/>
          </w:tcPr>
          <w:p w:rsidR="00096B0C" w:rsidRPr="008E69A4" w:rsidRDefault="00096B0C" w:rsidP="005E0E78">
            <w:pPr>
              <w:pStyle w:val="Tekstpodstawowy3"/>
              <w:spacing w:after="0"/>
              <w:jc w:val="center"/>
              <w:rPr>
                <w:rFonts w:ascii="Calibri" w:hAnsi="Calibri"/>
                <w:b/>
                <w:sz w:val="20"/>
                <w:szCs w:val="20"/>
              </w:rPr>
            </w:pPr>
            <w:r w:rsidRPr="008E69A4">
              <w:rPr>
                <w:rFonts w:ascii="Calibri" w:hAnsi="Calibri"/>
                <w:b/>
                <w:sz w:val="20"/>
                <w:szCs w:val="20"/>
              </w:rPr>
              <w:t>100,0</w:t>
            </w:r>
          </w:p>
        </w:tc>
        <w:tc>
          <w:tcPr>
            <w:tcW w:w="991" w:type="dxa"/>
          </w:tcPr>
          <w:p w:rsidR="00096B0C" w:rsidRPr="008E69A4" w:rsidRDefault="00096B0C" w:rsidP="005E0E78">
            <w:pPr>
              <w:pStyle w:val="Tekstpodstawowy3"/>
              <w:spacing w:after="0"/>
              <w:jc w:val="center"/>
              <w:rPr>
                <w:rFonts w:ascii="Calibri" w:hAnsi="Calibri"/>
                <w:b/>
                <w:sz w:val="20"/>
                <w:szCs w:val="20"/>
              </w:rPr>
            </w:pPr>
            <w:r w:rsidRPr="008E69A4">
              <w:rPr>
                <w:rFonts w:ascii="Calibri" w:hAnsi="Calibri"/>
                <w:b/>
                <w:sz w:val="20"/>
                <w:szCs w:val="20"/>
              </w:rPr>
              <w:t>67211,1</w:t>
            </w:r>
          </w:p>
        </w:tc>
        <w:tc>
          <w:tcPr>
            <w:tcW w:w="789" w:type="dxa"/>
          </w:tcPr>
          <w:p w:rsidR="00096B0C" w:rsidRPr="008E69A4" w:rsidRDefault="00096B0C" w:rsidP="005E0E78">
            <w:pPr>
              <w:pStyle w:val="Tekstpodstawowy3"/>
              <w:spacing w:after="0"/>
              <w:jc w:val="center"/>
              <w:rPr>
                <w:rFonts w:ascii="Calibri" w:hAnsi="Calibri"/>
                <w:b/>
                <w:sz w:val="20"/>
                <w:szCs w:val="20"/>
              </w:rPr>
            </w:pPr>
            <w:r w:rsidRPr="008E69A4">
              <w:rPr>
                <w:rFonts w:ascii="Calibri" w:hAnsi="Calibri"/>
                <w:b/>
                <w:sz w:val="20"/>
                <w:szCs w:val="20"/>
              </w:rPr>
              <w:t>100,0</w:t>
            </w:r>
          </w:p>
        </w:tc>
        <w:tc>
          <w:tcPr>
            <w:tcW w:w="963" w:type="dxa"/>
          </w:tcPr>
          <w:p w:rsidR="00096B0C" w:rsidRPr="008E69A4" w:rsidRDefault="00096B0C" w:rsidP="005E0E78">
            <w:pPr>
              <w:pStyle w:val="Tekstpodstawowy3"/>
              <w:spacing w:after="0"/>
              <w:jc w:val="center"/>
              <w:rPr>
                <w:rFonts w:ascii="Calibri" w:hAnsi="Calibri"/>
                <w:b/>
                <w:sz w:val="20"/>
                <w:szCs w:val="20"/>
              </w:rPr>
            </w:pPr>
            <w:r w:rsidRPr="008E69A4">
              <w:rPr>
                <w:rFonts w:ascii="Calibri" w:hAnsi="Calibri"/>
                <w:b/>
                <w:sz w:val="20"/>
                <w:szCs w:val="20"/>
              </w:rPr>
              <w:t>93143,3</w:t>
            </w:r>
          </w:p>
        </w:tc>
        <w:tc>
          <w:tcPr>
            <w:tcW w:w="810" w:type="dxa"/>
          </w:tcPr>
          <w:p w:rsidR="00096B0C" w:rsidRPr="008E69A4" w:rsidRDefault="00096B0C" w:rsidP="005E0E78">
            <w:pPr>
              <w:pStyle w:val="Tekstpodstawowy3"/>
              <w:spacing w:after="0"/>
              <w:jc w:val="center"/>
              <w:rPr>
                <w:rFonts w:ascii="Calibri" w:hAnsi="Calibri"/>
                <w:b/>
                <w:sz w:val="20"/>
                <w:szCs w:val="20"/>
              </w:rPr>
            </w:pPr>
            <w:r w:rsidRPr="008E69A4">
              <w:rPr>
                <w:rFonts w:ascii="Calibri" w:hAnsi="Calibri"/>
                <w:b/>
                <w:sz w:val="20"/>
                <w:szCs w:val="20"/>
              </w:rPr>
              <w:t>100,0</w:t>
            </w:r>
          </w:p>
        </w:tc>
        <w:tc>
          <w:tcPr>
            <w:tcW w:w="1079" w:type="dxa"/>
          </w:tcPr>
          <w:p w:rsidR="00096B0C" w:rsidRPr="008E69A4" w:rsidRDefault="00096B0C" w:rsidP="005E0E78">
            <w:pPr>
              <w:pStyle w:val="Tekstpodstawowy3"/>
              <w:spacing w:after="0"/>
              <w:jc w:val="center"/>
              <w:rPr>
                <w:rFonts w:ascii="Calibri" w:hAnsi="Calibri"/>
                <w:b/>
                <w:sz w:val="20"/>
                <w:szCs w:val="20"/>
              </w:rPr>
            </w:pPr>
            <w:r w:rsidRPr="008E69A4">
              <w:rPr>
                <w:rFonts w:ascii="Calibri" w:hAnsi="Calibri"/>
                <w:b/>
                <w:sz w:val="20"/>
                <w:szCs w:val="20"/>
              </w:rPr>
              <w:t>123798,9</w:t>
            </w:r>
          </w:p>
        </w:tc>
        <w:tc>
          <w:tcPr>
            <w:tcW w:w="810" w:type="dxa"/>
          </w:tcPr>
          <w:p w:rsidR="00096B0C" w:rsidRPr="008E69A4" w:rsidRDefault="00096B0C" w:rsidP="005E0E78">
            <w:pPr>
              <w:jc w:val="center"/>
              <w:rPr>
                <w:rFonts w:ascii="Calibri" w:hAnsi="Calibri"/>
                <w:b/>
                <w:sz w:val="20"/>
                <w:szCs w:val="20"/>
              </w:rPr>
            </w:pPr>
            <w:r w:rsidRPr="008E69A4">
              <w:rPr>
                <w:rFonts w:ascii="Calibri" w:hAnsi="Calibri"/>
                <w:b/>
                <w:sz w:val="20"/>
                <w:szCs w:val="20"/>
              </w:rPr>
              <w:t>100,0</w:t>
            </w:r>
          </w:p>
        </w:tc>
        <w:tc>
          <w:tcPr>
            <w:tcW w:w="978" w:type="dxa"/>
          </w:tcPr>
          <w:p w:rsidR="00096B0C" w:rsidRPr="008E69A4" w:rsidRDefault="00096B0C" w:rsidP="005E0E78">
            <w:pPr>
              <w:jc w:val="center"/>
              <w:rPr>
                <w:rFonts w:ascii="Calibri" w:hAnsi="Calibri"/>
                <w:b/>
                <w:sz w:val="20"/>
                <w:szCs w:val="20"/>
              </w:rPr>
            </w:pPr>
            <w:r w:rsidRPr="008E69A4">
              <w:rPr>
                <w:rFonts w:ascii="Calibri" w:hAnsi="Calibri"/>
                <w:b/>
                <w:sz w:val="20"/>
                <w:szCs w:val="20"/>
              </w:rPr>
              <w:t>170133,0</w:t>
            </w:r>
          </w:p>
        </w:tc>
        <w:tc>
          <w:tcPr>
            <w:tcW w:w="761" w:type="dxa"/>
          </w:tcPr>
          <w:p w:rsidR="00096B0C" w:rsidRPr="008E69A4" w:rsidRDefault="00096B0C" w:rsidP="005E0E78">
            <w:pPr>
              <w:jc w:val="center"/>
              <w:rPr>
                <w:rFonts w:ascii="Calibri" w:hAnsi="Calibri"/>
                <w:b/>
                <w:sz w:val="20"/>
                <w:szCs w:val="20"/>
              </w:rPr>
            </w:pPr>
            <w:r w:rsidRPr="008E69A4">
              <w:rPr>
                <w:rFonts w:ascii="Calibri" w:hAnsi="Calibri"/>
                <w:b/>
                <w:sz w:val="20"/>
                <w:szCs w:val="20"/>
              </w:rPr>
              <w:t>100,0</w:t>
            </w:r>
          </w:p>
        </w:tc>
        <w:tc>
          <w:tcPr>
            <w:tcW w:w="1019" w:type="dxa"/>
          </w:tcPr>
          <w:p w:rsidR="00096B0C" w:rsidRPr="008E69A4" w:rsidRDefault="00096B0C" w:rsidP="005E0E78">
            <w:pPr>
              <w:jc w:val="center"/>
              <w:rPr>
                <w:rFonts w:ascii="Calibri" w:hAnsi="Calibri"/>
                <w:b/>
                <w:sz w:val="20"/>
                <w:szCs w:val="20"/>
              </w:rPr>
            </w:pPr>
            <w:r w:rsidRPr="008E69A4">
              <w:rPr>
                <w:rFonts w:ascii="Calibri" w:hAnsi="Calibri"/>
                <w:b/>
                <w:sz w:val="20"/>
                <w:szCs w:val="20"/>
              </w:rPr>
              <w:t>65069,1</w:t>
            </w:r>
          </w:p>
        </w:tc>
        <w:tc>
          <w:tcPr>
            <w:tcW w:w="844" w:type="dxa"/>
          </w:tcPr>
          <w:p w:rsidR="00096B0C" w:rsidRPr="008E69A4" w:rsidRDefault="00096B0C" w:rsidP="005E0E78">
            <w:pPr>
              <w:jc w:val="center"/>
              <w:rPr>
                <w:rFonts w:ascii="Calibri" w:hAnsi="Calibri"/>
                <w:b/>
                <w:sz w:val="20"/>
                <w:szCs w:val="20"/>
              </w:rPr>
            </w:pPr>
            <w:r w:rsidRPr="008E69A4">
              <w:rPr>
                <w:rFonts w:ascii="Calibri" w:hAnsi="Calibri"/>
                <w:b/>
                <w:sz w:val="20"/>
                <w:szCs w:val="20"/>
              </w:rPr>
              <w:t>100,0</w:t>
            </w:r>
          </w:p>
        </w:tc>
        <w:tc>
          <w:tcPr>
            <w:tcW w:w="987" w:type="dxa"/>
          </w:tcPr>
          <w:p w:rsidR="00096B0C" w:rsidRPr="008E69A4" w:rsidRDefault="00096B0C" w:rsidP="005E0E78">
            <w:pPr>
              <w:jc w:val="center"/>
              <w:rPr>
                <w:rFonts w:ascii="Calibri" w:hAnsi="Calibri"/>
                <w:b/>
                <w:sz w:val="20"/>
                <w:szCs w:val="20"/>
              </w:rPr>
            </w:pPr>
            <w:r w:rsidRPr="008E69A4">
              <w:rPr>
                <w:rFonts w:ascii="Calibri" w:hAnsi="Calibri"/>
                <w:b/>
                <w:sz w:val="20"/>
                <w:szCs w:val="20"/>
              </w:rPr>
              <w:t>91700,6</w:t>
            </w:r>
          </w:p>
        </w:tc>
        <w:tc>
          <w:tcPr>
            <w:tcW w:w="844" w:type="dxa"/>
          </w:tcPr>
          <w:p w:rsidR="00096B0C" w:rsidRPr="008E69A4" w:rsidRDefault="00096B0C" w:rsidP="005E0E78">
            <w:pPr>
              <w:jc w:val="center"/>
              <w:rPr>
                <w:rFonts w:ascii="Calibri" w:hAnsi="Calibri"/>
                <w:b/>
                <w:bCs/>
                <w:sz w:val="20"/>
                <w:szCs w:val="20"/>
              </w:rPr>
            </w:pPr>
            <w:r w:rsidRPr="008E69A4">
              <w:rPr>
                <w:rFonts w:ascii="Calibri" w:hAnsi="Calibri"/>
                <w:b/>
                <w:bCs/>
                <w:sz w:val="20"/>
                <w:szCs w:val="20"/>
              </w:rPr>
              <w:t>100,0</w:t>
            </w:r>
          </w:p>
        </w:tc>
      </w:tr>
      <w:tr w:rsidR="00096B0C" w:rsidRPr="008E69A4" w:rsidTr="005E0E78">
        <w:trPr>
          <w:trHeight w:val="244"/>
        </w:trPr>
        <w:tc>
          <w:tcPr>
            <w:tcW w:w="2817"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Koszty szkoleń</w:t>
            </w:r>
          </w:p>
        </w:tc>
        <w:tc>
          <w:tcPr>
            <w:tcW w:w="96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4502,6</w:t>
            </w:r>
          </w:p>
        </w:tc>
        <w:tc>
          <w:tcPr>
            <w:tcW w:w="767" w:type="dxa"/>
          </w:tcPr>
          <w:p w:rsidR="00096B0C" w:rsidRPr="008E69A4" w:rsidRDefault="00096B0C" w:rsidP="008E69A4">
            <w:pPr>
              <w:jc w:val="center"/>
              <w:rPr>
                <w:rFonts w:ascii="Calibri" w:hAnsi="Calibri"/>
                <w:sz w:val="20"/>
                <w:szCs w:val="20"/>
              </w:rPr>
            </w:pPr>
            <w:r w:rsidRPr="008E69A4">
              <w:rPr>
                <w:rFonts w:ascii="Calibri" w:hAnsi="Calibri"/>
                <w:sz w:val="20"/>
                <w:szCs w:val="20"/>
              </w:rPr>
              <w:t>8,1</w:t>
            </w:r>
          </w:p>
        </w:tc>
        <w:tc>
          <w:tcPr>
            <w:tcW w:w="99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5451,5</w:t>
            </w:r>
          </w:p>
        </w:tc>
        <w:tc>
          <w:tcPr>
            <w:tcW w:w="789" w:type="dxa"/>
          </w:tcPr>
          <w:p w:rsidR="00096B0C" w:rsidRPr="008E69A4" w:rsidRDefault="00096B0C" w:rsidP="008E69A4">
            <w:pPr>
              <w:jc w:val="center"/>
              <w:rPr>
                <w:rFonts w:ascii="Calibri" w:hAnsi="Calibri"/>
                <w:sz w:val="20"/>
                <w:szCs w:val="20"/>
              </w:rPr>
            </w:pPr>
            <w:r w:rsidRPr="008E69A4">
              <w:rPr>
                <w:rFonts w:ascii="Calibri" w:hAnsi="Calibri"/>
                <w:sz w:val="20"/>
                <w:szCs w:val="20"/>
              </w:rPr>
              <w:t>8,1</w:t>
            </w:r>
          </w:p>
        </w:tc>
        <w:tc>
          <w:tcPr>
            <w:tcW w:w="963"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6057,2</w:t>
            </w:r>
          </w:p>
        </w:tc>
        <w:tc>
          <w:tcPr>
            <w:tcW w:w="810" w:type="dxa"/>
          </w:tcPr>
          <w:p w:rsidR="00096B0C" w:rsidRPr="008E69A4" w:rsidRDefault="00096B0C" w:rsidP="008E69A4">
            <w:pPr>
              <w:jc w:val="center"/>
              <w:rPr>
                <w:rFonts w:ascii="Calibri" w:hAnsi="Calibri"/>
                <w:bCs/>
                <w:sz w:val="20"/>
                <w:szCs w:val="20"/>
              </w:rPr>
            </w:pPr>
            <w:r w:rsidRPr="008E69A4">
              <w:rPr>
                <w:rFonts w:ascii="Calibri" w:hAnsi="Calibri"/>
                <w:bCs/>
                <w:sz w:val="20"/>
                <w:szCs w:val="20"/>
              </w:rPr>
              <w:t>6,5</w:t>
            </w:r>
          </w:p>
        </w:tc>
        <w:tc>
          <w:tcPr>
            <w:tcW w:w="1079"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8909,7</w:t>
            </w:r>
          </w:p>
        </w:tc>
        <w:tc>
          <w:tcPr>
            <w:tcW w:w="810" w:type="dxa"/>
          </w:tcPr>
          <w:p w:rsidR="00096B0C" w:rsidRPr="008E69A4" w:rsidRDefault="00096B0C" w:rsidP="008E69A4">
            <w:pPr>
              <w:jc w:val="center"/>
              <w:rPr>
                <w:rFonts w:ascii="Calibri" w:hAnsi="Calibri"/>
                <w:sz w:val="20"/>
                <w:szCs w:val="20"/>
              </w:rPr>
            </w:pPr>
            <w:r w:rsidRPr="008E69A4">
              <w:rPr>
                <w:rFonts w:ascii="Calibri" w:hAnsi="Calibri"/>
                <w:sz w:val="20"/>
                <w:szCs w:val="20"/>
              </w:rPr>
              <w:t>7,2</w:t>
            </w:r>
          </w:p>
        </w:tc>
        <w:tc>
          <w:tcPr>
            <w:tcW w:w="978" w:type="dxa"/>
          </w:tcPr>
          <w:p w:rsidR="00096B0C" w:rsidRPr="008E69A4" w:rsidRDefault="00096B0C" w:rsidP="008E69A4">
            <w:pPr>
              <w:jc w:val="center"/>
              <w:rPr>
                <w:rFonts w:ascii="Calibri" w:hAnsi="Calibri"/>
                <w:sz w:val="20"/>
                <w:szCs w:val="20"/>
              </w:rPr>
            </w:pPr>
            <w:r w:rsidRPr="008E69A4">
              <w:rPr>
                <w:rFonts w:ascii="Calibri" w:hAnsi="Calibri"/>
                <w:sz w:val="20"/>
                <w:szCs w:val="20"/>
              </w:rPr>
              <w:t>7524,7</w:t>
            </w:r>
          </w:p>
        </w:tc>
        <w:tc>
          <w:tcPr>
            <w:tcW w:w="761" w:type="dxa"/>
          </w:tcPr>
          <w:p w:rsidR="00096B0C" w:rsidRPr="008E69A4" w:rsidRDefault="00096B0C" w:rsidP="008E69A4">
            <w:pPr>
              <w:jc w:val="center"/>
              <w:rPr>
                <w:rFonts w:ascii="Calibri" w:hAnsi="Calibri"/>
                <w:sz w:val="20"/>
                <w:szCs w:val="20"/>
              </w:rPr>
            </w:pPr>
            <w:r w:rsidRPr="008E69A4">
              <w:rPr>
                <w:rFonts w:ascii="Calibri" w:hAnsi="Calibri"/>
                <w:sz w:val="20"/>
                <w:szCs w:val="20"/>
              </w:rPr>
              <w:t>4,4</w:t>
            </w:r>
          </w:p>
        </w:tc>
        <w:tc>
          <w:tcPr>
            <w:tcW w:w="1019" w:type="dxa"/>
          </w:tcPr>
          <w:p w:rsidR="00096B0C" w:rsidRPr="008E69A4" w:rsidRDefault="00096B0C" w:rsidP="008E69A4">
            <w:pPr>
              <w:jc w:val="center"/>
              <w:rPr>
                <w:rFonts w:ascii="Calibri" w:hAnsi="Calibri"/>
                <w:sz w:val="20"/>
                <w:szCs w:val="20"/>
              </w:rPr>
            </w:pPr>
            <w:r w:rsidRPr="008E69A4">
              <w:rPr>
                <w:rFonts w:ascii="Calibri" w:hAnsi="Calibri"/>
                <w:sz w:val="20"/>
                <w:szCs w:val="20"/>
              </w:rPr>
              <w:t>2141,1</w:t>
            </w:r>
          </w:p>
        </w:tc>
        <w:tc>
          <w:tcPr>
            <w:tcW w:w="844" w:type="dxa"/>
          </w:tcPr>
          <w:p w:rsidR="00096B0C" w:rsidRPr="008E69A4" w:rsidRDefault="00096B0C" w:rsidP="008E69A4">
            <w:pPr>
              <w:jc w:val="center"/>
              <w:rPr>
                <w:rFonts w:ascii="Calibri" w:hAnsi="Calibri"/>
                <w:sz w:val="20"/>
                <w:szCs w:val="20"/>
              </w:rPr>
            </w:pPr>
            <w:r w:rsidRPr="008E69A4">
              <w:rPr>
                <w:rFonts w:ascii="Calibri" w:hAnsi="Calibri"/>
                <w:sz w:val="20"/>
                <w:szCs w:val="20"/>
              </w:rPr>
              <w:t>3,3</w:t>
            </w:r>
          </w:p>
        </w:tc>
        <w:tc>
          <w:tcPr>
            <w:tcW w:w="987" w:type="dxa"/>
          </w:tcPr>
          <w:p w:rsidR="00096B0C" w:rsidRPr="008E69A4" w:rsidRDefault="00096B0C" w:rsidP="008E69A4">
            <w:pPr>
              <w:jc w:val="center"/>
              <w:rPr>
                <w:rFonts w:ascii="Calibri" w:hAnsi="Calibri"/>
                <w:sz w:val="20"/>
                <w:szCs w:val="20"/>
              </w:rPr>
            </w:pPr>
            <w:r w:rsidRPr="008E69A4">
              <w:rPr>
                <w:rFonts w:ascii="Calibri" w:hAnsi="Calibri"/>
                <w:sz w:val="20"/>
                <w:szCs w:val="20"/>
              </w:rPr>
              <w:t>2850,2</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3,1</w:t>
            </w:r>
          </w:p>
        </w:tc>
      </w:tr>
      <w:tr w:rsidR="00096B0C" w:rsidRPr="008E69A4" w:rsidTr="005E0E78">
        <w:tc>
          <w:tcPr>
            <w:tcW w:w="2817" w:type="dxa"/>
          </w:tcPr>
          <w:p w:rsidR="00096B0C" w:rsidRPr="008E69A4" w:rsidRDefault="00096B0C" w:rsidP="00A05E11">
            <w:pPr>
              <w:rPr>
                <w:rFonts w:ascii="Calibri" w:hAnsi="Calibri"/>
                <w:snapToGrid w:val="0"/>
                <w:sz w:val="20"/>
                <w:szCs w:val="20"/>
              </w:rPr>
            </w:pPr>
            <w:r w:rsidRPr="008E69A4">
              <w:rPr>
                <w:rFonts w:ascii="Calibri" w:hAnsi="Calibri"/>
                <w:snapToGrid w:val="0"/>
                <w:sz w:val="20"/>
                <w:szCs w:val="20"/>
              </w:rPr>
              <w:t>Prace interwencyjne</w:t>
            </w:r>
          </w:p>
        </w:tc>
        <w:tc>
          <w:tcPr>
            <w:tcW w:w="96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7610,3</w:t>
            </w:r>
          </w:p>
        </w:tc>
        <w:tc>
          <w:tcPr>
            <w:tcW w:w="767" w:type="dxa"/>
          </w:tcPr>
          <w:p w:rsidR="00096B0C" w:rsidRPr="008E69A4" w:rsidRDefault="00096B0C" w:rsidP="008E69A4">
            <w:pPr>
              <w:jc w:val="center"/>
              <w:rPr>
                <w:rFonts w:ascii="Calibri" w:hAnsi="Calibri"/>
                <w:sz w:val="20"/>
                <w:szCs w:val="20"/>
              </w:rPr>
            </w:pPr>
            <w:r w:rsidRPr="008E69A4">
              <w:rPr>
                <w:rFonts w:ascii="Calibri" w:hAnsi="Calibri"/>
                <w:sz w:val="20"/>
                <w:szCs w:val="20"/>
              </w:rPr>
              <w:t>13,7</w:t>
            </w:r>
          </w:p>
        </w:tc>
        <w:tc>
          <w:tcPr>
            <w:tcW w:w="99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9103,6</w:t>
            </w:r>
          </w:p>
        </w:tc>
        <w:tc>
          <w:tcPr>
            <w:tcW w:w="789" w:type="dxa"/>
          </w:tcPr>
          <w:p w:rsidR="00096B0C" w:rsidRPr="008E69A4" w:rsidRDefault="00096B0C" w:rsidP="008E69A4">
            <w:pPr>
              <w:jc w:val="center"/>
              <w:rPr>
                <w:rFonts w:ascii="Calibri" w:hAnsi="Calibri"/>
                <w:sz w:val="20"/>
                <w:szCs w:val="20"/>
              </w:rPr>
            </w:pPr>
            <w:r w:rsidRPr="008E69A4">
              <w:rPr>
                <w:rFonts w:ascii="Calibri" w:hAnsi="Calibri"/>
                <w:sz w:val="20"/>
                <w:szCs w:val="20"/>
              </w:rPr>
              <w:t>13,5</w:t>
            </w:r>
          </w:p>
        </w:tc>
        <w:tc>
          <w:tcPr>
            <w:tcW w:w="963"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8370,3</w:t>
            </w:r>
          </w:p>
        </w:tc>
        <w:tc>
          <w:tcPr>
            <w:tcW w:w="810" w:type="dxa"/>
          </w:tcPr>
          <w:p w:rsidR="00096B0C" w:rsidRPr="008E69A4" w:rsidRDefault="00096B0C" w:rsidP="008E69A4">
            <w:pPr>
              <w:jc w:val="center"/>
              <w:rPr>
                <w:rFonts w:ascii="Calibri" w:hAnsi="Calibri"/>
                <w:bCs/>
                <w:sz w:val="20"/>
                <w:szCs w:val="20"/>
              </w:rPr>
            </w:pPr>
            <w:r w:rsidRPr="008E69A4">
              <w:rPr>
                <w:rFonts w:ascii="Calibri" w:hAnsi="Calibri"/>
                <w:bCs/>
                <w:sz w:val="20"/>
                <w:szCs w:val="20"/>
              </w:rPr>
              <w:t>9,0</w:t>
            </w:r>
          </w:p>
        </w:tc>
        <w:tc>
          <w:tcPr>
            <w:tcW w:w="1079"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8487,1</w:t>
            </w:r>
          </w:p>
        </w:tc>
        <w:tc>
          <w:tcPr>
            <w:tcW w:w="810" w:type="dxa"/>
          </w:tcPr>
          <w:p w:rsidR="00096B0C" w:rsidRPr="008E69A4" w:rsidRDefault="00096B0C" w:rsidP="008E69A4">
            <w:pPr>
              <w:jc w:val="center"/>
              <w:rPr>
                <w:rFonts w:ascii="Calibri" w:hAnsi="Calibri"/>
                <w:sz w:val="20"/>
                <w:szCs w:val="20"/>
              </w:rPr>
            </w:pPr>
            <w:r w:rsidRPr="008E69A4">
              <w:rPr>
                <w:rFonts w:ascii="Calibri" w:hAnsi="Calibri"/>
                <w:sz w:val="20"/>
                <w:szCs w:val="20"/>
              </w:rPr>
              <w:t>6,9</w:t>
            </w:r>
          </w:p>
        </w:tc>
        <w:tc>
          <w:tcPr>
            <w:tcW w:w="978" w:type="dxa"/>
          </w:tcPr>
          <w:p w:rsidR="00096B0C" w:rsidRPr="008E69A4" w:rsidRDefault="00096B0C" w:rsidP="008E69A4">
            <w:pPr>
              <w:jc w:val="center"/>
              <w:rPr>
                <w:rFonts w:ascii="Calibri" w:hAnsi="Calibri"/>
                <w:sz w:val="20"/>
                <w:szCs w:val="20"/>
              </w:rPr>
            </w:pPr>
            <w:r w:rsidRPr="008E69A4">
              <w:rPr>
                <w:rFonts w:ascii="Calibri" w:hAnsi="Calibri"/>
                <w:sz w:val="20"/>
                <w:szCs w:val="20"/>
              </w:rPr>
              <w:t>11013,2</w:t>
            </w:r>
          </w:p>
        </w:tc>
        <w:tc>
          <w:tcPr>
            <w:tcW w:w="761" w:type="dxa"/>
          </w:tcPr>
          <w:p w:rsidR="00096B0C" w:rsidRPr="008E69A4" w:rsidRDefault="00096B0C" w:rsidP="008E69A4">
            <w:pPr>
              <w:jc w:val="center"/>
              <w:rPr>
                <w:rFonts w:ascii="Calibri" w:hAnsi="Calibri"/>
                <w:sz w:val="20"/>
                <w:szCs w:val="20"/>
              </w:rPr>
            </w:pPr>
            <w:r w:rsidRPr="008E69A4">
              <w:rPr>
                <w:rFonts w:ascii="Calibri" w:hAnsi="Calibri"/>
                <w:sz w:val="20"/>
                <w:szCs w:val="20"/>
              </w:rPr>
              <w:t>6,5</w:t>
            </w:r>
          </w:p>
        </w:tc>
        <w:tc>
          <w:tcPr>
            <w:tcW w:w="1019" w:type="dxa"/>
          </w:tcPr>
          <w:p w:rsidR="00096B0C" w:rsidRPr="008E69A4" w:rsidRDefault="00096B0C" w:rsidP="008E69A4">
            <w:pPr>
              <w:jc w:val="center"/>
              <w:rPr>
                <w:rFonts w:ascii="Calibri" w:hAnsi="Calibri"/>
                <w:sz w:val="20"/>
                <w:szCs w:val="20"/>
              </w:rPr>
            </w:pPr>
            <w:r w:rsidRPr="008E69A4">
              <w:rPr>
                <w:rFonts w:ascii="Calibri" w:hAnsi="Calibri"/>
                <w:sz w:val="20"/>
                <w:szCs w:val="20"/>
              </w:rPr>
              <w:t>7934,8</w:t>
            </w:r>
          </w:p>
        </w:tc>
        <w:tc>
          <w:tcPr>
            <w:tcW w:w="844" w:type="dxa"/>
          </w:tcPr>
          <w:p w:rsidR="00096B0C" w:rsidRPr="008E69A4" w:rsidRDefault="00096B0C" w:rsidP="008E69A4">
            <w:pPr>
              <w:jc w:val="center"/>
              <w:rPr>
                <w:rFonts w:ascii="Calibri" w:hAnsi="Calibri"/>
                <w:sz w:val="20"/>
                <w:szCs w:val="20"/>
              </w:rPr>
            </w:pPr>
            <w:r w:rsidRPr="008E69A4">
              <w:rPr>
                <w:rFonts w:ascii="Calibri" w:hAnsi="Calibri"/>
                <w:sz w:val="20"/>
                <w:szCs w:val="20"/>
              </w:rPr>
              <w:t>12,2</w:t>
            </w:r>
          </w:p>
        </w:tc>
        <w:tc>
          <w:tcPr>
            <w:tcW w:w="987" w:type="dxa"/>
          </w:tcPr>
          <w:p w:rsidR="00096B0C" w:rsidRPr="008E69A4" w:rsidRDefault="00096B0C" w:rsidP="008E69A4">
            <w:pPr>
              <w:jc w:val="center"/>
              <w:rPr>
                <w:rFonts w:ascii="Calibri" w:hAnsi="Calibri"/>
                <w:sz w:val="20"/>
                <w:szCs w:val="20"/>
              </w:rPr>
            </w:pPr>
            <w:r w:rsidRPr="008E69A4">
              <w:rPr>
                <w:rFonts w:ascii="Calibri" w:hAnsi="Calibri"/>
                <w:sz w:val="20"/>
                <w:szCs w:val="20"/>
              </w:rPr>
              <w:t>5562,7</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6,1</w:t>
            </w:r>
          </w:p>
        </w:tc>
      </w:tr>
      <w:tr w:rsidR="00096B0C" w:rsidRPr="008E69A4" w:rsidTr="005E0E78">
        <w:tc>
          <w:tcPr>
            <w:tcW w:w="2817" w:type="dxa"/>
          </w:tcPr>
          <w:p w:rsidR="00096B0C" w:rsidRPr="008E69A4" w:rsidRDefault="00096B0C" w:rsidP="00A05E11">
            <w:pPr>
              <w:rPr>
                <w:rFonts w:ascii="Calibri" w:hAnsi="Calibri"/>
                <w:snapToGrid w:val="0"/>
                <w:sz w:val="20"/>
                <w:szCs w:val="20"/>
              </w:rPr>
            </w:pPr>
            <w:r w:rsidRPr="008E69A4">
              <w:rPr>
                <w:rFonts w:ascii="Calibri" w:hAnsi="Calibri"/>
                <w:snapToGrid w:val="0"/>
                <w:sz w:val="20"/>
                <w:szCs w:val="20"/>
              </w:rPr>
              <w:t>Roboty publiczne</w:t>
            </w:r>
          </w:p>
        </w:tc>
        <w:tc>
          <w:tcPr>
            <w:tcW w:w="96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5375,1</w:t>
            </w:r>
          </w:p>
        </w:tc>
        <w:tc>
          <w:tcPr>
            <w:tcW w:w="767" w:type="dxa"/>
          </w:tcPr>
          <w:p w:rsidR="00096B0C" w:rsidRPr="008E69A4" w:rsidRDefault="00096B0C" w:rsidP="008E69A4">
            <w:pPr>
              <w:jc w:val="center"/>
              <w:rPr>
                <w:rFonts w:ascii="Calibri" w:hAnsi="Calibri"/>
                <w:sz w:val="20"/>
                <w:szCs w:val="20"/>
              </w:rPr>
            </w:pPr>
            <w:r w:rsidRPr="008E69A4">
              <w:rPr>
                <w:rFonts w:ascii="Calibri" w:hAnsi="Calibri"/>
                <w:sz w:val="20"/>
                <w:szCs w:val="20"/>
              </w:rPr>
              <w:t>9,7</w:t>
            </w:r>
          </w:p>
        </w:tc>
        <w:tc>
          <w:tcPr>
            <w:tcW w:w="99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6438,6</w:t>
            </w:r>
          </w:p>
        </w:tc>
        <w:tc>
          <w:tcPr>
            <w:tcW w:w="789" w:type="dxa"/>
          </w:tcPr>
          <w:p w:rsidR="00096B0C" w:rsidRPr="008E69A4" w:rsidRDefault="00096B0C" w:rsidP="008E69A4">
            <w:pPr>
              <w:jc w:val="center"/>
              <w:rPr>
                <w:rFonts w:ascii="Calibri" w:hAnsi="Calibri"/>
                <w:sz w:val="20"/>
                <w:szCs w:val="20"/>
              </w:rPr>
            </w:pPr>
            <w:r w:rsidRPr="008E69A4">
              <w:rPr>
                <w:rFonts w:ascii="Calibri" w:hAnsi="Calibri"/>
                <w:sz w:val="20"/>
                <w:szCs w:val="20"/>
              </w:rPr>
              <w:t>9,6</w:t>
            </w:r>
          </w:p>
        </w:tc>
        <w:tc>
          <w:tcPr>
            <w:tcW w:w="963"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10104,1</w:t>
            </w:r>
          </w:p>
        </w:tc>
        <w:tc>
          <w:tcPr>
            <w:tcW w:w="810" w:type="dxa"/>
          </w:tcPr>
          <w:p w:rsidR="00096B0C" w:rsidRPr="008E69A4" w:rsidRDefault="00096B0C" w:rsidP="008E69A4">
            <w:pPr>
              <w:jc w:val="center"/>
              <w:rPr>
                <w:rFonts w:ascii="Calibri" w:hAnsi="Calibri"/>
                <w:bCs/>
                <w:sz w:val="20"/>
                <w:szCs w:val="20"/>
              </w:rPr>
            </w:pPr>
            <w:r w:rsidRPr="008E69A4">
              <w:rPr>
                <w:rFonts w:ascii="Calibri" w:hAnsi="Calibri"/>
                <w:bCs/>
                <w:sz w:val="20"/>
                <w:szCs w:val="20"/>
              </w:rPr>
              <w:t>10,8</w:t>
            </w:r>
          </w:p>
        </w:tc>
        <w:tc>
          <w:tcPr>
            <w:tcW w:w="1079"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12332,1</w:t>
            </w:r>
          </w:p>
        </w:tc>
        <w:tc>
          <w:tcPr>
            <w:tcW w:w="810" w:type="dxa"/>
          </w:tcPr>
          <w:p w:rsidR="00096B0C" w:rsidRPr="008E69A4" w:rsidRDefault="00096B0C" w:rsidP="008E69A4">
            <w:pPr>
              <w:jc w:val="center"/>
              <w:rPr>
                <w:rFonts w:ascii="Calibri" w:hAnsi="Calibri"/>
                <w:sz w:val="20"/>
                <w:szCs w:val="20"/>
              </w:rPr>
            </w:pPr>
            <w:r w:rsidRPr="008E69A4">
              <w:rPr>
                <w:rFonts w:ascii="Calibri" w:hAnsi="Calibri"/>
                <w:sz w:val="20"/>
                <w:szCs w:val="20"/>
              </w:rPr>
              <w:t>10,0</w:t>
            </w:r>
          </w:p>
        </w:tc>
        <w:tc>
          <w:tcPr>
            <w:tcW w:w="978" w:type="dxa"/>
          </w:tcPr>
          <w:p w:rsidR="00096B0C" w:rsidRPr="008E69A4" w:rsidRDefault="00096B0C" w:rsidP="008E69A4">
            <w:pPr>
              <w:jc w:val="center"/>
              <w:rPr>
                <w:rFonts w:ascii="Calibri" w:hAnsi="Calibri"/>
                <w:sz w:val="20"/>
                <w:szCs w:val="20"/>
              </w:rPr>
            </w:pPr>
            <w:r w:rsidRPr="008E69A4">
              <w:rPr>
                <w:rFonts w:ascii="Calibri" w:hAnsi="Calibri"/>
                <w:sz w:val="20"/>
                <w:szCs w:val="20"/>
              </w:rPr>
              <w:t>17754,5</w:t>
            </w:r>
          </w:p>
        </w:tc>
        <w:tc>
          <w:tcPr>
            <w:tcW w:w="761" w:type="dxa"/>
          </w:tcPr>
          <w:p w:rsidR="00096B0C" w:rsidRPr="008E69A4" w:rsidRDefault="00096B0C" w:rsidP="008E69A4">
            <w:pPr>
              <w:jc w:val="center"/>
              <w:rPr>
                <w:rFonts w:ascii="Calibri" w:hAnsi="Calibri"/>
                <w:sz w:val="20"/>
                <w:szCs w:val="20"/>
              </w:rPr>
            </w:pPr>
            <w:r w:rsidRPr="008E69A4">
              <w:rPr>
                <w:rFonts w:ascii="Calibri" w:hAnsi="Calibri"/>
                <w:sz w:val="20"/>
                <w:szCs w:val="20"/>
              </w:rPr>
              <w:t>10,4</w:t>
            </w:r>
          </w:p>
        </w:tc>
        <w:tc>
          <w:tcPr>
            <w:tcW w:w="1019" w:type="dxa"/>
          </w:tcPr>
          <w:p w:rsidR="00096B0C" w:rsidRPr="008E69A4" w:rsidRDefault="00096B0C" w:rsidP="008E69A4">
            <w:pPr>
              <w:jc w:val="center"/>
              <w:rPr>
                <w:rFonts w:ascii="Calibri" w:hAnsi="Calibri"/>
                <w:sz w:val="20"/>
                <w:szCs w:val="20"/>
              </w:rPr>
            </w:pPr>
            <w:r w:rsidRPr="008E69A4">
              <w:rPr>
                <w:rFonts w:ascii="Calibri" w:hAnsi="Calibri"/>
                <w:sz w:val="20"/>
                <w:szCs w:val="20"/>
              </w:rPr>
              <w:t>4207,2</w:t>
            </w:r>
          </w:p>
        </w:tc>
        <w:tc>
          <w:tcPr>
            <w:tcW w:w="844" w:type="dxa"/>
          </w:tcPr>
          <w:p w:rsidR="00096B0C" w:rsidRPr="008E69A4" w:rsidRDefault="00096B0C" w:rsidP="008E69A4">
            <w:pPr>
              <w:jc w:val="center"/>
              <w:rPr>
                <w:rFonts w:ascii="Calibri" w:hAnsi="Calibri"/>
                <w:sz w:val="20"/>
                <w:szCs w:val="20"/>
              </w:rPr>
            </w:pPr>
            <w:r w:rsidRPr="008E69A4">
              <w:rPr>
                <w:rFonts w:ascii="Calibri" w:hAnsi="Calibri"/>
                <w:sz w:val="20"/>
                <w:szCs w:val="20"/>
              </w:rPr>
              <w:t>6,5</w:t>
            </w:r>
          </w:p>
        </w:tc>
        <w:tc>
          <w:tcPr>
            <w:tcW w:w="987" w:type="dxa"/>
          </w:tcPr>
          <w:p w:rsidR="00096B0C" w:rsidRPr="008E69A4" w:rsidRDefault="00096B0C" w:rsidP="008E69A4">
            <w:pPr>
              <w:jc w:val="center"/>
              <w:rPr>
                <w:rFonts w:ascii="Calibri" w:hAnsi="Calibri"/>
                <w:sz w:val="20"/>
                <w:szCs w:val="20"/>
              </w:rPr>
            </w:pPr>
            <w:r w:rsidRPr="008E69A4">
              <w:rPr>
                <w:rFonts w:ascii="Calibri" w:hAnsi="Calibri"/>
                <w:sz w:val="20"/>
                <w:szCs w:val="20"/>
              </w:rPr>
              <w:t>6060,3</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6,6</w:t>
            </w:r>
          </w:p>
        </w:tc>
      </w:tr>
      <w:tr w:rsidR="00096B0C" w:rsidRPr="008E69A4" w:rsidTr="005E0E78">
        <w:trPr>
          <w:trHeight w:val="311"/>
        </w:trPr>
        <w:tc>
          <w:tcPr>
            <w:tcW w:w="2817" w:type="dxa"/>
          </w:tcPr>
          <w:p w:rsidR="00096B0C" w:rsidRPr="008E69A4" w:rsidRDefault="00096B0C" w:rsidP="00A05E11">
            <w:pPr>
              <w:rPr>
                <w:rFonts w:ascii="Calibri" w:hAnsi="Calibri"/>
                <w:snapToGrid w:val="0"/>
                <w:sz w:val="20"/>
                <w:szCs w:val="20"/>
              </w:rPr>
            </w:pPr>
            <w:r w:rsidRPr="008E69A4">
              <w:rPr>
                <w:rFonts w:ascii="Calibri" w:hAnsi="Calibri"/>
                <w:snapToGrid w:val="0"/>
                <w:sz w:val="20"/>
                <w:szCs w:val="20"/>
              </w:rPr>
              <w:t>Prace społ. użyteczne</w:t>
            </w:r>
          </w:p>
        </w:tc>
        <w:tc>
          <w:tcPr>
            <w:tcW w:w="96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656,8</w:t>
            </w:r>
          </w:p>
        </w:tc>
        <w:tc>
          <w:tcPr>
            <w:tcW w:w="767" w:type="dxa"/>
          </w:tcPr>
          <w:p w:rsidR="00096B0C" w:rsidRPr="008E69A4" w:rsidRDefault="00096B0C" w:rsidP="008E69A4">
            <w:pPr>
              <w:jc w:val="center"/>
              <w:rPr>
                <w:rFonts w:ascii="Calibri" w:hAnsi="Calibri"/>
                <w:sz w:val="20"/>
                <w:szCs w:val="20"/>
              </w:rPr>
            </w:pPr>
            <w:r w:rsidRPr="008E69A4">
              <w:rPr>
                <w:rFonts w:ascii="Calibri" w:hAnsi="Calibri"/>
                <w:sz w:val="20"/>
                <w:szCs w:val="20"/>
              </w:rPr>
              <w:t>1,2</w:t>
            </w:r>
          </w:p>
        </w:tc>
        <w:tc>
          <w:tcPr>
            <w:tcW w:w="99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967,3</w:t>
            </w:r>
          </w:p>
        </w:tc>
        <w:tc>
          <w:tcPr>
            <w:tcW w:w="789" w:type="dxa"/>
          </w:tcPr>
          <w:p w:rsidR="00096B0C" w:rsidRPr="008E69A4" w:rsidRDefault="00096B0C" w:rsidP="008E69A4">
            <w:pPr>
              <w:jc w:val="center"/>
              <w:rPr>
                <w:rFonts w:ascii="Calibri" w:hAnsi="Calibri"/>
                <w:sz w:val="20"/>
                <w:szCs w:val="20"/>
              </w:rPr>
            </w:pPr>
            <w:r w:rsidRPr="008E69A4">
              <w:rPr>
                <w:rFonts w:ascii="Calibri" w:hAnsi="Calibri"/>
                <w:sz w:val="20"/>
                <w:szCs w:val="20"/>
              </w:rPr>
              <w:t>1,4</w:t>
            </w:r>
          </w:p>
        </w:tc>
        <w:tc>
          <w:tcPr>
            <w:tcW w:w="963"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964,7</w:t>
            </w:r>
          </w:p>
        </w:tc>
        <w:tc>
          <w:tcPr>
            <w:tcW w:w="810" w:type="dxa"/>
          </w:tcPr>
          <w:p w:rsidR="00096B0C" w:rsidRPr="008E69A4" w:rsidRDefault="00096B0C" w:rsidP="008E69A4">
            <w:pPr>
              <w:jc w:val="center"/>
              <w:rPr>
                <w:rFonts w:ascii="Calibri" w:hAnsi="Calibri"/>
                <w:bCs/>
                <w:sz w:val="20"/>
                <w:szCs w:val="20"/>
              </w:rPr>
            </w:pPr>
            <w:r w:rsidRPr="008E69A4">
              <w:rPr>
                <w:rFonts w:ascii="Calibri" w:hAnsi="Calibri"/>
                <w:bCs/>
                <w:sz w:val="20"/>
                <w:szCs w:val="20"/>
              </w:rPr>
              <w:t>1,0</w:t>
            </w:r>
          </w:p>
        </w:tc>
        <w:tc>
          <w:tcPr>
            <w:tcW w:w="1079"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1051,8</w:t>
            </w:r>
          </w:p>
        </w:tc>
        <w:tc>
          <w:tcPr>
            <w:tcW w:w="810" w:type="dxa"/>
          </w:tcPr>
          <w:p w:rsidR="00096B0C" w:rsidRPr="008E69A4" w:rsidRDefault="00096B0C" w:rsidP="008E69A4">
            <w:pPr>
              <w:jc w:val="center"/>
              <w:rPr>
                <w:rFonts w:ascii="Calibri" w:hAnsi="Calibri"/>
                <w:sz w:val="20"/>
                <w:szCs w:val="20"/>
              </w:rPr>
            </w:pPr>
            <w:r w:rsidRPr="008E69A4">
              <w:rPr>
                <w:rFonts w:ascii="Calibri" w:hAnsi="Calibri"/>
                <w:sz w:val="20"/>
                <w:szCs w:val="20"/>
              </w:rPr>
              <w:t>0,8</w:t>
            </w:r>
          </w:p>
        </w:tc>
        <w:tc>
          <w:tcPr>
            <w:tcW w:w="978" w:type="dxa"/>
          </w:tcPr>
          <w:p w:rsidR="00096B0C" w:rsidRPr="008E69A4" w:rsidRDefault="00096B0C" w:rsidP="008E69A4">
            <w:pPr>
              <w:jc w:val="center"/>
              <w:rPr>
                <w:rFonts w:ascii="Calibri" w:hAnsi="Calibri"/>
                <w:sz w:val="20"/>
                <w:szCs w:val="20"/>
              </w:rPr>
            </w:pPr>
            <w:r w:rsidRPr="008E69A4">
              <w:rPr>
                <w:rFonts w:ascii="Calibri" w:hAnsi="Calibri"/>
                <w:sz w:val="20"/>
                <w:szCs w:val="20"/>
              </w:rPr>
              <w:t>1149,5</w:t>
            </w:r>
          </w:p>
        </w:tc>
        <w:tc>
          <w:tcPr>
            <w:tcW w:w="761" w:type="dxa"/>
          </w:tcPr>
          <w:p w:rsidR="00096B0C" w:rsidRPr="008E69A4" w:rsidRDefault="00096B0C" w:rsidP="008E69A4">
            <w:pPr>
              <w:jc w:val="center"/>
              <w:rPr>
                <w:rFonts w:ascii="Calibri" w:hAnsi="Calibri"/>
                <w:sz w:val="20"/>
                <w:szCs w:val="20"/>
              </w:rPr>
            </w:pPr>
            <w:r w:rsidRPr="008E69A4">
              <w:rPr>
                <w:rFonts w:ascii="Calibri" w:hAnsi="Calibri"/>
                <w:sz w:val="20"/>
                <w:szCs w:val="20"/>
              </w:rPr>
              <w:t>0,7</w:t>
            </w:r>
          </w:p>
        </w:tc>
        <w:tc>
          <w:tcPr>
            <w:tcW w:w="1019" w:type="dxa"/>
          </w:tcPr>
          <w:p w:rsidR="00096B0C" w:rsidRPr="008E69A4" w:rsidRDefault="00096B0C" w:rsidP="008E69A4">
            <w:pPr>
              <w:jc w:val="center"/>
              <w:rPr>
                <w:rFonts w:ascii="Calibri" w:hAnsi="Calibri"/>
                <w:sz w:val="20"/>
                <w:szCs w:val="20"/>
              </w:rPr>
            </w:pPr>
            <w:r w:rsidRPr="008E69A4">
              <w:rPr>
                <w:rFonts w:ascii="Calibri" w:hAnsi="Calibri"/>
                <w:sz w:val="20"/>
                <w:szCs w:val="20"/>
              </w:rPr>
              <w:t>764,2</w:t>
            </w:r>
          </w:p>
        </w:tc>
        <w:tc>
          <w:tcPr>
            <w:tcW w:w="844" w:type="dxa"/>
          </w:tcPr>
          <w:p w:rsidR="00096B0C" w:rsidRPr="008E69A4" w:rsidRDefault="00096B0C" w:rsidP="008E69A4">
            <w:pPr>
              <w:jc w:val="center"/>
              <w:rPr>
                <w:rFonts w:ascii="Calibri" w:hAnsi="Calibri"/>
                <w:sz w:val="20"/>
                <w:szCs w:val="20"/>
              </w:rPr>
            </w:pPr>
            <w:r w:rsidRPr="008E69A4">
              <w:rPr>
                <w:rFonts w:ascii="Calibri" w:hAnsi="Calibri"/>
                <w:sz w:val="20"/>
                <w:szCs w:val="20"/>
              </w:rPr>
              <w:t>1,2</w:t>
            </w:r>
          </w:p>
        </w:tc>
        <w:tc>
          <w:tcPr>
            <w:tcW w:w="987" w:type="dxa"/>
          </w:tcPr>
          <w:p w:rsidR="00096B0C" w:rsidRPr="008E69A4" w:rsidRDefault="00096B0C" w:rsidP="008E69A4">
            <w:pPr>
              <w:jc w:val="center"/>
              <w:rPr>
                <w:rFonts w:ascii="Calibri" w:hAnsi="Calibri"/>
                <w:sz w:val="20"/>
                <w:szCs w:val="20"/>
              </w:rPr>
            </w:pPr>
            <w:r w:rsidRPr="008E69A4">
              <w:rPr>
                <w:rFonts w:ascii="Calibri" w:hAnsi="Calibri"/>
                <w:sz w:val="20"/>
                <w:szCs w:val="20"/>
              </w:rPr>
              <w:t>855,8</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0,9</w:t>
            </w:r>
          </w:p>
        </w:tc>
      </w:tr>
      <w:tr w:rsidR="00096B0C" w:rsidRPr="008E69A4" w:rsidTr="005E0E78">
        <w:tc>
          <w:tcPr>
            <w:tcW w:w="2817" w:type="dxa"/>
          </w:tcPr>
          <w:p w:rsidR="00096B0C" w:rsidRPr="008E69A4" w:rsidRDefault="00096B0C" w:rsidP="00A05E11">
            <w:pPr>
              <w:rPr>
                <w:rFonts w:ascii="Calibri" w:hAnsi="Calibri"/>
                <w:snapToGrid w:val="0"/>
                <w:sz w:val="20"/>
                <w:szCs w:val="20"/>
              </w:rPr>
            </w:pPr>
            <w:r w:rsidRPr="008E69A4">
              <w:rPr>
                <w:rFonts w:ascii="Calibri" w:hAnsi="Calibri"/>
                <w:snapToGrid w:val="0"/>
                <w:sz w:val="20"/>
                <w:szCs w:val="20"/>
              </w:rPr>
              <w:t>Zatrudnienie wspierane</w:t>
            </w:r>
          </w:p>
        </w:tc>
        <w:tc>
          <w:tcPr>
            <w:tcW w:w="96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0,0</w:t>
            </w:r>
          </w:p>
        </w:tc>
        <w:tc>
          <w:tcPr>
            <w:tcW w:w="767"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99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3,9</w:t>
            </w:r>
          </w:p>
        </w:tc>
        <w:tc>
          <w:tcPr>
            <w:tcW w:w="789" w:type="dxa"/>
          </w:tcPr>
          <w:p w:rsidR="00096B0C" w:rsidRPr="008E69A4" w:rsidRDefault="00096B0C" w:rsidP="008E69A4">
            <w:pPr>
              <w:jc w:val="center"/>
              <w:rPr>
                <w:rFonts w:ascii="Calibri" w:hAnsi="Calibri"/>
                <w:sz w:val="20"/>
                <w:szCs w:val="20"/>
              </w:rPr>
            </w:pPr>
            <w:r w:rsidRPr="008E69A4">
              <w:rPr>
                <w:rFonts w:ascii="Calibri" w:hAnsi="Calibri"/>
                <w:sz w:val="20"/>
                <w:szCs w:val="20"/>
              </w:rPr>
              <w:t>0,006</w:t>
            </w:r>
          </w:p>
        </w:tc>
        <w:tc>
          <w:tcPr>
            <w:tcW w:w="963"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17,2</w:t>
            </w:r>
          </w:p>
        </w:tc>
        <w:tc>
          <w:tcPr>
            <w:tcW w:w="810" w:type="dxa"/>
          </w:tcPr>
          <w:p w:rsidR="00096B0C" w:rsidRPr="008E69A4" w:rsidRDefault="00096B0C" w:rsidP="008E69A4">
            <w:pPr>
              <w:jc w:val="center"/>
              <w:rPr>
                <w:rFonts w:ascii="Calibri" w:hAnsi="Calibri"/>
                <w:bCs/>
                <w:sz w:val="20"/>
                <w:szCs w:val="20"/>
              </w:rPr>
            </w:pPr>
            <w:r w:rsidRPr="008E69A4">
              <w:rPr>
                <w:rFonts w:ascii="Calibri" w:hAnsi="Calibri"/>
                <w:bCs/>
                <w:sz w:val="20"/>
                <w:szCs w:val="20"/>
              </w:rPr>
              <w:t>0,02</w:t>
            </w:r>
          </w:p>
        </w:tc>
        <w:tc>
          <w:tcPr>
            <w:tcW w:w="1079"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2,3</w:t>
            </w:r>
          </w:p>
        </w:tc>
        <w:tc>
          <w:tcPr>
            <w:tcW w:w="810" w:type="dxa"/>
          </w:tcPr>
          <w:p w:rsidR="00096B0C" w:rsidRPr="008E69A4" w:rsidRDefault="00096B0C" w:rsidP="008E69A4">
            <w:pPr>
              <w:jc w:val="center"/>
              <w:rPr>
                <w:rFonts w:ascii="Calibri" w:hAnsi="Calibri"/>
                <w:sz w:val="20"/>
                <w:szCs w:val="20"/>
              </w:rPr>
            </w:pPr>
            <w:r w:rsidRPr="008E69A4">
              <w:rPr>
                <w:rFonts w:ascii="Calibri" w:hAnsi="Calibri"/>
                <w:sz w:val="20"/>
                <w:szCs w:val="20"/>
              </w:rPr>
              <w:t>0,002</w:t>
            </w:r>
          </w:p>
        </w:tc>
        <w:tc>
          <w:tcPr>
            <w:tcW w:w="978"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761"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1019"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844"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987"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w:t>
            </w:r>
          </w:p>
        </w:tc>
      </w:tr>
      <w:tr w:rsidR="00096B0C" w:rsidRPr="008E69A4" w:rsidTr="005E0E78">
        <w:tc>
          <w:tcPr>
            <w:tcW w:w="2817" w:type="dxa"/>
          </w:tcPr>
          <w:p w:rsidR="00096B0C" w:rsidRPr="008E69A4" w:rsidRDefault="00096B0C" w:rsidP="00A05E11">
            <w:pPr>
              <w:rPr>
                <w:rFonts w:ascii="Calibri" w:hAnsi="Calibri"/>
                <w:snapToGrid w:val="0"/>
                <w:sz w:val="20"/>
                <w:szCs w:val="20"/>
              </w:rPr>
            </w:pPr>
            <w:r w:rsidRPr="008E69A4">
              <w:rPr>
                <w:rFonts w:ascii="Calibri" w:hAnsi="Calibri"/>
                <w:snapToGrid w:val="0"/>
                <w:sz w:val="20"/>
                <w:szCs w:val="20"/>
              </w:rPr>
              <w:t>Refundacja kosztów wyposażenia/doposażenia stanowisk pracy</w:t>
            </w:r>
          </w:p>
        </w:tc>
        <w:tc>
          <w:tcPr>
            <w:tcW w:w="96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5762,0</w:t>
            </w:r>
          </w:p>
        </w:tc>
        <w:tc>
          <w:tcPr>
            <w:tcW w:w="767" w:type="dxa"/>
          </w:tcPr>
          <w:p w:rsidR="00096B0C" w:rsidRPr="008E69A4" w:rsidRDefault="00096B0C" w:rsidP="008E69A4">
            <w:pPr>
              <w:jc w:val="center"/>
              <w:rPr>
                <w:rFonts w:ascii="Calibri" w:hAnsi="Calibri"/>
                <w:sz w:val="20"/>
                <w:szCs w:val="20"/>
              </w:rPr>
            </w:pPr>
            <w:r w:rsidRPr="008E69A4">
              <w:rPr>
                <w:rFonts w:ascii="Calibri" w:hAnsi="Calibri"/>
                <w:sz w:val="20"/>
                <w:szCs w:val="20"/>
              </w:rPr>
              <w:t>10,4</w:t>
            </w:r>
          </w:p>
        </w:tc>
        <w:tc>
          <w:tcPr>
            <w:tcW w:w="99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8191,6</w:t>
            </w:r>
          </w:p>
        </w:tc>
        <w:tc>
          <w:tcPr>
            <w:tcW w:w="789" w:type="dxa"/>
          </w:tcPr>
          <w:p w:rsidR="00096B0C" w:rsidRPr="008E69A4" w:rsidRDefault="00096B0C" w:rsidP="008E69A4">
            <w:pPr>
              <w:jc w:val="center"/>
              <w:rPr>
                <w:rFonts w:ascii="Calibri" w:hAnsi="Calibri"/>
                <w:sz w:val="20"/>
                <w:szCs w:val="20"/>
              </w:rPr>
            </w:pPr>
            <w:r w:rsidRPr="008E69A4">
              <w:rPr>
                <w:rFonts w:ascii="Calibri" w:hAnsi="Calibri"/>
                <w:sz w:val="20"/>
                <w:szCs w:val="20"/>
              </w:rPr>
              <w:t>12,2</w:t>
            </w:r>
          </w:p>
        </w:tc>
        <w:tc>
          <w:tcPr>
            <w:tcW w:w="963"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9469,4</w:t>
            </w:r>
          </w:p>
        </w:tc>
        <w:tc>
          <w:tcPr>
            <w:tcW w:w="810" w:type="dxa"/>
          </w:tcPr>
          <w:p w:rsidR="00096B0C" w:rsidRPr="008E69A4" w:rsidRDefault="00096B0C" w:rsidP="008E69A4">
            <w:pPr>
              <w:jc w:val="center"/>
              <w:rPr>
                <w:rFonts w:ascii="Calibri" w:hAnsi="Calibri"/>
                <w:bCs/>
                <w:sz w:val="20"/>
                <w:szCs w:val="20"/>
              </w:rPr>
            </w:pPr>
            <w:r w:rsidRPr="008E69A4">
              <w:rPr>
                <w:rFonts w:ascii="Calibri" w:hAnsi="Calibri"/>
                <w:bCs/>
                <w:sz w:val="20"/>
                <w:szCs w:val="20"/>
              </w:rPr>
              <w:t>10,2</w:t>
            </w:r>
          </w:p>
        </w:tc>
        <w:tc>
          <w:tcPr>
            <w:tcW w:w="1079"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12576,8</w:t>
            </w:r>
          </w:p>
        </w:tc>
        <w:tc>
          <w:tcPr>
            <w:tcW w:w="810" w:type="dxa"/>
          </w:tcPr>
          <w:p w:rsidR="00096B0C" w:rsidRPr="008E69A4" w:rsidRDefault="00096B0C" w:rsidP="008E69A4">
            <w:pPr>
              <w:jc w:val="center"/>
              <w:rPr>
                <w:rFonts w:ascii="Calibri" w:hAnsi="Calibri"/>
                <w:sz w:val="20"/>
                <w:szCs w:val="20"/>
              </w:rPr>
            </w:pPr>
            <w:r w:rsidRPr="008E69A4">
              <w:rPr>
                <w:rFonts w:ascii="Calibri" w:hAnsi="Calibri"/>
                <w:sz w:val="20"/>
                <w:szCs w:val="20"/>
              </w:rPr>
              <w:t>10,2</w:t>
            </w:r>
          </w:p>
        </w:tc>
        <w:tc>
          <w:tcPr>
            <w:tcW w:w="978" w:type="dxa"/>
          </w:tcPr>
          <w:p w:rsidR="00096B0C" w:rsidRPr="008E69A4" w:rsidRDefault="00096B0C" w:rsidP="00A05E11">
            <w:pPr>
              <w:rPr>
                <w:rFonts w:ascii="Calibri" w:hAnsi="Calibri"/>
                <w:sz w:val="20"/>
                <w:szCs w:val="20"/>
              </w:rPr>
            </w:pPr>
            <w:r w:rsidRPr="008E69A4">
              <w:rPr>
                <w:rFonts w:ascii="Calibri" w:hAnsi="Calibri"/>
                <w:sz w:val="20"/>
                <w:szCs w:val="20"/>
              </w:rPr>
              <w:t>20791,2</w:t>
            </w:r>
          </w:p>
        </w:tc>
        <w:tc>
          <w:tcPr>
            <w:tcW w:w="761" w:type="dxa"/>
          </w:tcPr>
          <w:p w:rsidR="00096B0C" w:rsidRPr="008E69A4" w:rsidRDefault="00096B0C" w:rsidP="008E69A4">
            <w:pPr>
              <w:jc w:val="center"/>
              <w:rPr>
                <w:rFonts w:ascii="Calibri" w:hAnsi="Calibri"/>
                <w:sz w:val="20"/>
                <w:szCs w:val="20"/>
              </w:rPr>
            </w:pPr>
            <w:r w:rsidRPr="008E69A4">
              <w:rPr>
                <w:rFonts w:ascii="Calibri" w:hAnsi="Calibri"/>
                <w:sz w:val="20"/>
                <w:szCs w:val="20"/>
              </w:rPr>
              <w:t>12,2</w:t>
            </w:r>
          </w:p>
        </w:tc>
        <w:tc>
          <w:tcPr>
            <w:tcW w:w="1019" w:type="dxa"/>
          </w:tcPr>
          <w:p w:rsidR="00096B0C" w:rsidRPr="008E69A4" w:rsidRDefault="00096B0C" w:rsidP="008E69A4">
            <w:pPr>
              <w:jc w:val="center"/>
              <w:rPr>
                <w:rFonts w:ascii="Calibri" w:hAnsi="Calibri"/>
                <w:sz w:val="20"/>
                <w:szCs w:val="20"/>
              </w:rPr>
            </w:pPr>
            <w:r w:rsidRPr="008E69A4">
              <w:rPr>
                <w:rFonts w:ascii="Calibri" w:hAnsi="Calibri"/>
                <w:sz w:val="20"/>
                <w:szCs w:val="20"/>
              </w:rPr>
              <w:t>4234,8</w:t>
            </w:r>
          </w:p>
        </w:tc>
        <w:tc>
          <w:tcPr>
            <w:tcW w:w="844" w:type="dxa"/>
          </w:tcPr>
          <w:p w:rsidR="00096B0C" w:rsidRPr="008E69A4" w:rsidRDefault="00096B0C" w:rsidP="008E69A4">
            <w:pPr>
              <w:jc w:val="center"/>
              <w:rPr>
                <w:rFonts w:ascii="Calibri" w:hAnsi="Calibri"/>
                <w:sz w:val="20"/>
                <w:szCs w:val="20"/>
              </w:rPr>
            </w:pPr>
            <w:r w:rsidRPr="008E69A4">
              <w:rPr>
                <w:rFonts w:ascii="Calibri" w:hAnsi="Calibri"/>
                <w:sz w:val="20"/>
                <w:szCs w:val="20"/>
              </w:rPr>
              <w:t>6,5</w:t>
            </w:r>
          </w:p>
        </w:tc>
        <w:tc>
          <w:tcPr>
            <w:tcW w:w="987" w:type="dxa"/>
          </w:tcPr>
          <w:p w:rsidR="00096B0C" w:rsidRPr="008E69A4" w:rsidRDefault="00096B0C" w:rsidP="008E69A4">
            <w:pPr>
              <w:jc w:val="center"/>
              <w:rPr>
                <w:rFonts w:ascii="Calibri" w:hAnsi="Calibri"/>
                <w:sz w:val="20"/>
                <w:szCs w:val="20"/>
              </w:rPr>
            </w:pPr>
            <w:r w:rsidRPr="008E69A4">
              <w:rPr>
                <w:rFonts w:ascii="Calibri" w:hAnsi="Calibri"/>
                <w:sz w:val="20"/>
                <w:szCs w:val="20"/>
              </w:rPr>
              <w:t>11149,8</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12,2</w:t>
            </w:r>
          </w:p>
        </w:tc>
      </w:tr>
      <w:tr w:rsidR="00096B0C" w:rsidRPr="008E69A4" w:rsidTr="005E0E78">
        <w:tc>
          <w:tcPr>
            <w:tcW w:w="2817" w:type="dxa"/>
          </w:tcPr>
          <w:p w:rsidR="00096B0C" w:rsidRPr="008E69A4" w:rsidRDefault="00096B0C" w:rsidP="00A05E11">
            <w:pPr>
              <w:rPr>
                <w:rFonts w:ascii="Calibri" w:hAnsi="Calibri"/>
                <w:snapToGrid w:val="0"/>
                <w:sz w:val="20"/>
                <w:szCs w:val="20"/>
              </w:rPr>
            </w:pPr>
            <w:r w:rsidRPr="008E69A4">
              <w:rPr>
                <w:rFonts w:ascii="Calibri" w:hAnsi="Calibri"/>
                <w:snapToGrid w:val="0"/>
                <w:sz w:val="20"/>
                <w:szCs w:val="20"/>
              </w:rPr>
              <w:t xml:space="preserve">Środki na podjęcie działalności gospodarczej </w:t>
            </w:r>
          </w:p>
        </w:tc>
        <w:tc>
          <w:tcPr>
            <w:tcW w:w="96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7211,7</w:t>
            </w:r>
          </w:p>
        </w:tc>
        <w:tc>
          <w:tcPr>
            <w:tcW w:w="767" w:type="dxa"/>
          </w:tcPr>
          <w:p w:rsidR="00096B0C" w:rsidRPr="008E69A4" w:rsidRDefault="00096B0C" w:rsidP="008E69A4">
            <w:pPr>
              <w:jc w:val="center"/>
              <w:rPr>
                <w:rFonts w:ascii="Calibri" w:hAnsi="Calibri"/>
                <w:sz w:val="20"/>
                <w:szCs w:val="20"/>
              </w:rPr>
            </w:pPr>
            <w:r w:rsidRPr="008E69A4">
              <w:rPr>
                <w:rFonts w:ascii="Calibri" w:hAnsi="Calibri"/>
                <w:sz w:val="20"/>
                <w:szCs w:val="20"/>
              </w:rPr>
              <w:t>13,0</w:t>
            </w:r>
          </w:p>
        </w:tc>
        <w:tc>
          <w:tcPr>
            <w:tcW w:w="99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11924,1</w:t>
            </w:r>
          </w:p>
        </w:tc>
        <w:tc>
          <w:tcPr>
            <w:tcW w:w="789" w:type="dxa"/>
          </w:tcPr>
          <w:p w:rsidR="00096B0C" w:rsidRPr="008E69A4" w:rsidRDefault="00096B0C" w:rsidP="008E69A4">
            <w:pPr>
              <w:jc w:val="center"/>
              <w:rPr>
                <w:rFonts w:ascii="Calibri" w:hAnsi="Calibri"/>
                <w:sz w:val="20"/>
                <w:szCs w:val="20"/>
              </w:rPr>
            </w:pPr>
            <w:r w:rsidRPr="008E69A4">
              <w:rPr>
                <w:rFonts w:ascii="Calibri" w:hAnsi="Calibri"/>
                <w:sz w:val="20"/>
                <w:szCs w:val="20"/>
              </w:rPr>
              <w:t>17,7</w:t>
            </w:r>
          </w:p>
        </w:tc>
        <w:tc>
          <w:tcPr>
            <w:tcW w:w="963"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17196,9</w:t>
            </w:r>
          </w:p>
        </w:tc>
        <w:tc>
          <w:tcPr>
            <w:tcW w:w="810" w:type="dxa"/>
          </w:tcPr>
          <w:p w:rsidR="00096B0C" w:rsidRPr="008E69A4" w:rsidRDefault="00096B0C" w:rsidP="008E69A4">
            <w:pPr>
              <w:jc w:val="center"/>
              <w:rPr>
                <w:rFonts w:ascii="Calibri" w:hAnsi="Calibri"/>
                <w:bCs/>
                <w:sz w:val="20"/>
                <w:szCs w:val="20"/>
              </w:rPr>
            </w:pPr>
            <w:r w:rsidRPr="008E69A4">
              <w:rPr>
                <w:rFonts w:ascii="Calibri" w:hAnsi="Calibri"/>
                <w:bCs/>
                <w:sz w:val="20"/>
                <w:szCs w:val="20"/>
              </w:rPr>
              <w:t>18,5</w:t>
            </w:r>
          </w:p>
        </w:tc>
        <w:tc>
          <w:tcPr>
            <w:tcW w:w="1079"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23041,4</w:t>
            </w:r>
          </w:p>
        </w:tc>
        <w:tc>
          <w:tcPr>
            <w:tcW w:w="810" w:type="dxa"/>
          </w:tcPr>
          <w:p w:rsidR="00096B0C" w:rsidRPr="008E69A4" w:rsidRDefault="00096B0C" w:rsidP="008E69A4">
            <w:pPr>
              <w:jc w:val="center"/>
              <w:rPr>
                <w:rFonts w:ascii="Calibri" w:hAnsi="Calibri"/>
                <w:sz w:val="20"/>
                <w:szCs w:val="20"/>
              </w:rPr>
            </w:pPr>
            <w:r w:rsidRPr="008E69A4">
              <w:rPr>
                <w:rFonts w:ascii="Calibri" w:hAnsi="Calibri"/>
                <w:sz w:val="20"/>
                <w:szCs w:val="20"/>
              </w:rPr>
              <w:t>18,6</w:t>
            </w:r>
          </w:p>
        </w:tc>
        <w:tc>
          <w:tcPr>
            <w:tcW w:w="978" w:type="dxa"/>
          </w:tcPr>
          <w:p w:rsidR="00096B0C" w:rsidRPr="008E69A4" w:rsidRDefault="00096B0C" w:rsidP="008E69A4">
            <w:pPr>
              <w:jc w:val="center"/>
              <w:rPr>
                <w:rFonts w:ascii="Calibri" w:hAnsi="Calibri"/>
                <w:sz w:val="20"/>
                <w:szCs w:val="20"/>
              </w:rPr>
            </w:pPr>
            <w:r w:rsidRPr="008E69A4">
              <w:rPr>
                <w:rFonts w:ascii="Calibri" w:hAnsi="Calibri"/>
                <w:sz w:val="20"/>
                <w:szCs w:val="20"/>
              </w:rPr>
              <w:t>38472,6</w:t>
            </w:r>
          </w:p>
        </w:tc>
        <w:tc>
          <w:tcPr>
            <w:tcW w:w="761" w:type="dxa"/>
          </w:tcPr>
          <w:p w:rsidR="00096B0C" w:rsidRPr="008E69A4" w:rsidRDefault="00096B0C" w:rsidP="008E69A4">
            <w:pPr>
              <w:jc w:val="center"/>
              <w:rPr>
                <w:rFonts w:ascii="Calibri" w:hAnsi="Calibri"/>
                <w:sz w:val="20"/>
                <w:szCs w:val="20"/>
              </w:rPr>
            </w:pPr>
            <w:r w:rsidRPr="008E69A4">
              <w:rPr>
                <w:rFonts w:ascii="Calibri" w:hAnsi="Calibri"/>
                <w:sz w:val="20"/>
                <w:szCs w:val="20"/>
              </w:rPr>
              <w:t>22,6</w:t>
            </w:r>
          </w:p>
        </w:tc>
        <w:tc>
          <w:tcPr>
            <w:tcW w:w="1019" w:type="dxa"/>
          </w:tcPr>
          <w:p w:rsidR="00096B0C" w:rsidRPr="008E69A4" w:rsidRDefault="00096B0C" w:rsidP="008E69A4">
            <w:pPr>
              <w:jc w:val="center"/>
              <w:rPr>
                <w:rFonts w:ascii="Calibri" w:hAnsi="Calibri"/>
                <w:sz w:val="20"/>
                <w:szCs w:val="20"/>
              </w:rPr>
            </w:pPr>
            <w:r w:rsidRPr="008E69A4">
              <w:rPr>
                <w:rFonts w:ascii="Calibri" w:hAnsi="Calibri"/>
                <w:sz w:val="20"/>
                <w:szCs w:val="20"/>
              </w:rPr>
              <w:t>11801,2</w:t>
            </w:r>
          </w:p>
        </w:tc>
        <w:tc>
          <w:tcPr>
            <w:tcW w:w="844" w:type="dxa"/>
          </w:tcPr>
          <w:p w:rsidR="00096B0C" w:rsidRPr="008E69A4" w:rsidRDefault="00096B0C" w:rsidP="008E69A4">
            <w:pPr>
              <w:jc w:val="center"/>
              <w:rPr>
                <w:rFonts w:ascii="Calibri" w:hAnsi="Calibri"/>
                <w:sz w:val="20"/>
                <w:szCs w:val="20"/>
              </w:rPr>
            </w:pPr>
            <w:r w:rsidRPr="008E69A4">
              <w:rPr>
                <w:rFonts w:ascii="Calibri" w:hAnsi="Calibri"/>
                <w:sz w:val="20"/>
                <w:szCs w:val="20"/>
              </w:rPr>
              <w:t>18,1</w:t>
            </w:r>
          </w:p>
        </w:tc>
        <w:tc>
          <w:tcPr>
            <w:tcW w:w="987" w:type="dxa"/>
          </w:tcPr>
          <w:p w:rsidR="00096B0C" w:rsidRPr="008E69A4" w:rsidRDefault="00096B0C" w:rsidP="008E69A4">
            <w:pPr>
              <w:jc w:val="center"/>
              <w:rPr>
                <w:rFonts w:ascii="Calibri" w:hAnsi="Calibri"/>
                <w:sz w:val="20"/>
                <w:szCs w:val="20"/>
              </w:rPr>
            </w:pPr>
            <w:r w:rsidRPr="008E69A4">
              <w:rPr>
                <w:rFonts w:ascii="Calibri" w:hAnsi="Calibri"/>
                <w:sz w:val="20"/>
                <w:szCs w:val="20"/>
              </w:rPr>
              <w:t>23681,3</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25,8</w:t>
            </w:r>
          </w:p>
        </w:tc>
      </w:tr>
      <w:tr w:rsidR="00096B0C" w:rsidRPr="008E69A4" w:rsidTr="005E0E78">
        <w:tc>
          <w:tcPr>
            <w:tcW w:w="2817" w:type="dxa"/>
          </w:tcPr>
          <w:p w:rsidR="00096B0C" w:rsidRPr="008E69A4" w:rsidRDefault="00096B0C" w:rsidP="00A05E11">
            <w:pPr>
              <w:rPr>
                <w:rFonts w:ascii="Calibri" w:hAnsi="Calibri"/>
                <w:snapToGrid w:val="0"/>
                <w:sz w:val="20"/>
                <w:szCs w:val="20"/>
              </w:rPr>
            </w:pPr>
            <w:r w:rsidRPr="008E69A4">
              <w:rPr>
                <w:rFonts w:ascii="Calibri" w:hAnsi="Calibri"/>
                <w:snapToGrid w:val="0"/>
                <w:sz w:val="20"/>
                <w:szCs w:val="20"/>
              </w:rPr>
              <w:t>Stypendia i składki na ubezpieczenia społeczne</w:t>
            </w:r>
          </w:p>
        </w:tc>
        <w:tc>
          <w:tcPr>
            <w:tcW w:w="96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23948,4</w:t>
            </w:r>
          </w:p>
        </w:tc>
        <w:tc>
          <w:tcPr>
            <w:tcW w:w="767" w:type="dxa"/>
          </w:tcPr>
          <w:p w:rsidR="00096B0C" w:rsidRPr="008E69A4" w:rsidRDefault="00096B0C" w:rsidP="008E69A4">
            <w:pPr>
              <w:jc w:val="center"/>
              <w:rPr>
                <w:rFonts w:ascii="Calibri" w:hAnsi="Calibri"/>
                <w:sz w:val="20"/>
                <w:szCs w:val="20"/>
              </w:rPr>
            </w:pPr>
            <w:r w:rsidRPr="008E69A4">
              <w:rPr>
                <w:rFonts w:ascii="Calibri" w:hAnsi="Calibri"/>
                <w:sz w:val="20"/>
                <w:szCs w:val="20"/>
              </w:rPr>
              <w:t>43,2</w:t>
            </w:r>
          </w:p>
        </w:tc>
        <w:tc>
          <w:tcPr>
            <w:tcW w:w="99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24738,4</w:t>
            </w:r>
          </w:p>
        </w:tc>
        <w:tc>
          <w:tcPr>
            <w:tcW w:w="789" w:type="dxa"/>
          </w:tcPr>
          <w:p w:rsidR="00096B0C" w:rsidRPr="008E69A4" w:rsidRDefault="00096B0C" w:rsidP="008E69A4">
            <w:pPr>
              <w:jc w:val="center"/>
              <w:rPr>
                <w:rFonts w:ascii="Calibri" w:hAnsi="Calibri"/>
                <w:sz w:val="20"/>
                <w:szCs w:val="20"/>
              </w:rPr>
            </w:pPr>
            <w:r w:rsidRPr="008E69A4">
              <w:rPr>
                <w:rFonts w:ascii="Calibri" w:hAnsi="Calibri"/>
                <w:sz w:val="20"/>
                <w:szCs w:val="20"/>
              </w:rPr>
              <w:t>36,8</w:t>
            </w:r>
          </w:p>
        </w:tc>
        <w:tc>
          <w:tcPr>
            <w:tcW w:w="963"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39799,5</w:t>
            </w:r>
          </w:p>
        </w:tc>
        <w:tc>
          <w:tcPr>
            <w:tcW w:w="810" w:type="dxa"/>
          </w:tcPr>
          <w:p w:rsidR="00096B0C" w:rsidRPr="008E69A4" w:rsidRDefault="00096B0C" w:rsidP="008E69A4">
            <w:pPr>
              <w:jc w:val="center"/>
              <w:rPr>
                <w:rFonts w:ascii="Calibri" w:hAnsi="Calibri"/>
                <w:bCs/>
                <w:sz w:val="20"/>
                <w:szCs w:val="20"/>
              </w:rPr>
            </w:pPr>
            <w:r w:rsidRPr="008E69A4">
              <w:rPr>
                <w:rFonts w:ascii="Calibri" w:hAnsi="Calibri"/>
                <w:bCs/>
                <w:sz w:val="20"/>
                <w:szCs w:val="20"/>
              </w:rPr>
              <w:t>42,7</w:t>
            </w:r>
          </w:p>
        </w:tc>
        <w:tc>
          <w:tcPr>
            <w:tcW w:w="1079"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49994,0</w:t>
            </w:r>
          </w:p>
        </w:tc>
        <w:tc>
          <w:tcPr>
            <w:tcW w:w="810" w:type="dxa"/>
          </w:tcPr>
          <w:p w:rsidR="00096B0C" w:rsidRPr="008E69A4" w:rsidRDefault="00096B0C" w:rsidP="008E69A4">
            <w:pPr>
              <w:jc w:val="center"/>
              <w:rPr>
                <w:rFonts w:ascii="Calibri" w:hAnsi="Calibri"/>
                <w:sz w:val="20"/>
                <w:szCs w:val="20"/>
              </w:rPr>
            </w:pPr>
            <w:r w:rsidRPr="008E69A4">
              <w:rPr>
                <w:rFonts w:ascii="Calibri" w:hAnsi="Calibri"/>
                <w:sz w:val="20"/>
                <w:szCs w:val="20"/>
              </w:rPr>
              <w:t>40,4</w:t>
            </w:r>
          </w:p>
        </w:tc>
        <w:tc>
          <w:tcPr>
            <w:tcW w:w="978" w:type="dxa"/>
          </w:tcPr>
          <w:p w:rsidR="00096B0C" w:rsidRPr="008E69A4" w:rsidRDefault="00096B0C" w:rsidP="008E69A4">
            <w:pPr>
              <w:jc w:val="center"/>
              <w:rPr>
                <w:rFonts w:ascii="Calibri" w:hAnsi="Calibri"/>
                <w:sz w:val="20"/>
                <w:szCs w:val="20"/>
              </w:rPr>
            </w:pPr>
            <w:r w:rsidRPr="008E69A4">
              <w:rPr>
                <w:rFonts w:ascii="Calibri" w:hAnsi="Calibri"/>
                <w:sz w:val="20"/>
                <w:szCs w:val="20"/>
              </w:rPr>
              <w:t>71813,9</w:t>
            </w:r>
          </w:p>
        </w:tc>
        <w:tc>
          <w:tcPr>
            <w:tcW w:w="761" w:type="dxa"/>
          </w:tcPr>
          <w:p w:rsidR="00096B0C" w:rsidRPr="008E69A4" w:rsidRDefault="00096B0C" w:rsidP="008E69A4">
            <w:pPr>
              <w:jc w:val="center"/>
              <w:rPr>
                <w:rFonts w:ascii="Calibri" w:hAnsi="Calibri"/>
                <w:sz w:val="20"/>
                <w:szCs w:val="20"/>
              </w:rPr>
            </w:pPr>
            <w:r w:rsidRPr="008E69A4">
              <w:rPr>
                <w:rFonts w:ascii="Calibri" w:hAnsi="Calibri"/>
                <w:sz w:val="20"/>
                <w:szCs w:val="20"/>
              </w:rPr>
              <w:t>42,2</w:t>
            </w:r>
          </w:p>
        </w:tc>
        <w:tc>
          <w:tcPr>
            <w:tcW w:w="1019" w:type="dxa"/>
          </w:tcPr>
          <w:p w:rsidR="00096B0C" w:rsidRPr="008E69A4" w:rsidRDefault="00096B0C" w:rsidP="008E69A4">
            <w:pPr>
              <w:jc w:val="center"/>
              <w:rPr>
                <w:rFonts w:ascii="Calibri" w:hAnsi="Calibri"/>
                <w:sz w:val="20"/>
                <w:szCs w:val="20"/>
              </w:rPr>
            </w:pPr>
            <w:r w:rsidRPr="008E69A4">
              <w:rPr>
                <w:rFonts w:ascii="Calibri" w:hAnsi="Calibri"/>
                <w:sz w:val="20"/>
                <w:szCs w:val="20"/>
              </w:rPr>
              <w:t>29652,3</w:t>
            </w:r>
          </w:p>
        </w:tc>
        <w:tc>
          <w:tcPr>
            <w:tcW w:w="844" w:type="dxa"/>
          </w:tcPr>
          <w:p w:rsidR="00096B0C" w:rsidRPr="008E69A4" w:rsidRDefault="00096B0C" w:rsidP="008E69A4">
            <w:pPr>
              <w:jc w:val="center"/>
              <w:rPr>
                <w:rFonts w:ascii="Calibri" w:hAnsi="Calibri"/>
                <w:sz w:val="20"/>
                <w:szCs w:val="20"/>
              </w:rPr>
            </w:pPr>
            <w:r w:rsidRPr="008E69A4">
              <w:rPr>
                <w:rFonts w:ascii="Calibri" w:hAnsi="Calibri"/>
                <w:sz w:val="20"/>
                <w:szCs w:val="20"/>
              </w:rPr>
              <w:t>45,6</w:t>
            </w:r>
          </w:p>
        </w:tc>
        <w:tc>
          <w:tcPr>
            <w:tcW w:w="987" w:type="dxa"/>
          </w:tcPr>
          <w:p w:rsidR="00096B0C" w:rsidRPr="008E69A4" w:rsidRDefault="00096B0C" w:rsidP="008E69A4">
            <w:pPr>
              <w:jc w:val="center"/>
              <w:rPr>
                <w:rFonts w:ascii="Calibri" w:hAnsi="Calibri"/>
                <w:sz w:val="20"/>
                <w:szCs w:val="20"/>
              </w:rPr>
            </w:pPr>
            <w:r w:rsidRPr="008E69A4">
              <w:rPr>
                <w:rFonts w:ascii="Calibri" w:hAnsi="Calibri"/>
                <w:sz w:val="20"/>
                <w:szCs w:val="20"/>
              </w:rPr>
              <w:t>33163,9</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36,2</w:t>
            </w:r>
          </w:p>
        </w:tc>
      </w:tr>
      <w:tr w:rsidR="00096B0C" w:rsidRPr="008E69A4" w:rsidTr="005E0E78">
        <w:tc>
          <w:tcPr>
            <w:tcW w:w="2817" w:type="dxa"/>
          </w:tcPr>
          <w:p w:rsidR="00096B0C" w:rsidRPr="008E69A4" w:rsidRDefault="00096B0C" w:rsidP="00A05E11">
            <w:pPr>
              <w:rPr>
                <w:rFonts w:ascii="Calibri" w:hAnsi="Calibri"/>
                <w:snapToGrid w:val="0"/>
                <w:sz w:val="20"/>
                <w:szCs w:val="20"/>
              </w:rPr>
            </w:pPr>
            <w:r w:rsidRPr="008E69A4">
              <w:rPr>
                <w:rFonts w:ascii="Calibri" w:hAnsi="Calibri"/>
                <w:snapToGrid w:val="0"/>
                <w:sz w:val="20"/>
                <w:szCs w:val="20"/>
              </w:rPr>
              <w:t>Refundacja składek na ubezpieczenia społeczne</w:t>
            </w:r>
          </w:p>
        </w:tc>
        <w:tc>
          <w:tcPr>
            <w:tcW w:w="96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16,9</w:t>
            </w:r>
          </w:p>
        </w:tc>
        <w:tc>
          <w:tcPr>
            <w:tcW w:w="767" w:type="dxa"/>
          </w:tcPr>
          <w:p w:rsidR="00096B0C" w:rsidRPr="008E69A4" w:rsidRDefault="00096B0C" w:rsidP="008E69A4">
            <w:pPr>
              <w:jc w:val="center"/>
              <w:rPr>
                <w:rFonts w:ascii="Calibri" w:hAnsi="Calibri"/>
                <w:sz w:val="20"/>
                <w:szCs w:val="20"/>
              </w:rPr>
            </w:pPr>
            <w:r w:rsidRPr="008E69A4">
              <w:rPr>
                <w:rFonts w:ascii="Calibri" w:hAnsi="Calibri"/>
                <w:sz w:val="20"/>
                <w:szCs w:val="20"/>
              </w:rPr>
              <w:t>0,0</w:t>
            </w:r>
          </w:p>
        </w:tc>
        <w:tc>
          <w:tcPr>
            <w:tcW w:w="99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23,6</w:t>
            </w:r>
          </w:p>
        </w:tc>
        <w:tc>
          <w:tcPr>
            <w:tcW w:w="789" w:type="dxa"/>
          </w:tcPr>
          <w:p w:rsidR="00096B0C" w:rsidRPr="008E69A4" w:rsidRDefault="00096B0C" w:rsidP="008E69A4">
            <w:pPr>
              <w:jc w:val="center"/>
              <w:rPr>
                <w:rFonts w:ascii="Calibri" w:hAnsi="Calibri"/>
                <w:sz w:val="20"/>
                <w:szCs w:val="20"/>
              </w:rPr>
            </w:pPr>
            <w:r w:rsidRPr="008E69A4">
              <w:rPr>
                <w:rFonts w:ascii="Calibri" w:hAnsi="Calibri"/>
                <w:sz w:val="20"/>
                <w:szCs w:val="20"/>
              </w:rPr>
              <w:t>0,04</w:t>
            </w:r>
          </w:p>
        </w:tc>
        <w:tc>
          <w:tcPr>
            <w:tcW w:w="963"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15,7</w:t>
            </w:r>
          </w:p>
        </w:tc>
        <w:tc>
          <w:tcPr>
            <w:tcW w:w="810" w:type="dxa"/>
          </w:tcPr>
          <w:p w:rsidR="00096B0C" w:rsidRPr="008E69A4" w:rsidRDefault="00096B0C" w:rsidP="008E69A4">
            <w:pPr>
              <w:jc w:val="center"/>
              <w:rPr>
                <w:rFonts w:ascii="Calibri" w:hAnsi="Calibri"/>
                <w:bCs/>
                <w:sz w:val="20"/>
                <w:szCs w:val="20"/>
              </w:rPr>
            </w:pPr>
            <w:r w:rsidRPr="008E69A4">
              <w:rPr>
                <w:rFonts w:ascii="Calibri" w:hAnsi="Calibri"/>
                <w:bCs/>
                <w:sz w:val="20"/>
                <w:szCs w:val="20"/>
              </w:rPr>
              <w:t>0,02</w:t>
            </w:r>
          </w:p>
        </w:tc>
        <w:tc>
          <w:tcPr>
            <w:tcW w:w="1079"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0,0</w:t>
            </w:r>
          </w:p>
        </w:tc>
        <w:tc>
          <w:tcPr>
            <w:tcW w:w="810"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978" w:type="dxa"/>
          </w:tcPr>
          <w:p w:rsidR="00096B0C" w:rsidRPr="008E69A4" w:rsidRDefault="00096B0C" w:rsidP="008E69A4">
            <w:pPr>
              <w:jc w:val="center"/>
              <w:rPr>
                <w:rFonts w:ascii="Calibri" w:hAnsi="Calibri"/>
                <w:sz w:val="20"/>
                <w:szCs w:val="20"/>
              </w:rPr>
            </w:pPr>
            <w:r w:rsidRPr="008E69A4">
              <w:rPr>
                <w:rFonts w:ascii="Calibri" w:hAnsi="Calibri"/>
                <w:sz w:val="20"/>
                <w:szCs w:val="20"/>
              </w:rPr>
              <w:t>3,3</w:t>
            </w:r>
          </w:p>
        </w:tc>
        <w:tc>
          <w:tcPr>
            <w:tcW w:w="761" w:type="dxa"/>
          </w:tcPr>
          <w:p w:rsidR="00096B0C" w:rsidRPr="008E69A4" w:rsidRDefault="00096B0C" w:rsidP="008E69A4">
            <w:pPr>
              <w:jc w:val="center"/>
              <w:rPr>
                <w:rFonts w:ascii="Calibri" w:hAnsi="Calibri"/>
                <w:sz w:val="20"/>
                <w:szCs w:val="20"/>
              </w:rPr>
            </w:pPr>
            <w:r w:rsidRPr="008E69A4">
              <w:rPr>
                <w:rFonts w:ascii="Calibri" w:hAnsi="Calibri"/>
                <w:sz w:val="20"/>
                <w:szCs w:val="20"/>
              </w:rPr>
              <w:t>0,002</w:t>
            </w:r>
          </w:p>
        </w:tc>
        <w:tc>
          <w:tcPr>
            <w:tcW w:w="1019" w:type="dxa"/>
          </w:tcPr>
          <w:p w:rsidR="00096B0C" w:rsidRPr="008E69A4" w:rsidRDefault="00096B0C" w:rsidP="008E69A4">
            <w:pPr>
              <w:jc w:val="center"/>
              <w:rPr>
                <w:rFonts w:ascii="Calibri" w:hAnsi="Calibri"/>
                <w:sz w:val="20"/>
                <w:szCs w:val="20"/>
              </w:rPr>
            </w:pPr>
            <w:r w:rsidRPr="008E69A4">
              <w:rPr>
                <w:rFonts w:ascii="Calibri" w:hAnsi="Calibri"/>
                <w:sz w:val="20"/>
                <w:szCs w:val="20"/>
              </w:rPr>
              <w:t>5,4</w:t>
            </w:r>
          </w:p>
        </w:tc>
        <w:tc>
          <w:tcPr>
            <w:tcW w:w="844" w:type="dxa"/>
          </w:tcPr>
          <w:p w:rsidR="00096B0C" w:rsidRPr="008E69A4" w:rsidRDefault="00096B0C" w:rsidP="008E69A4">
            <w:pPr>
              <w:jc w:val="center"/>
              <w:rPr>
                <w:rFonts w:ascii="Calibri" w:hAnsi="Calibri"/>
                <w:sz w:val="20"/>
                <w:szCs w:val="20"/>
              </w:rPr>
            </w:pPr>
            <w:r w:rsidRPr="008E69A4">
              <w:rPr>
                <w:rFonts w:ascii="Calibri" w:hAnsi="Calibri"/>
                <w:sz w:val="20"/>
                <w:szCs w:val="20"/>
              </w:rPr>
              <w:t>0,01</w:t>
            </w:r>
          </w:p>
        </w:tc>
        <w:tc>
          <w:tcPr>
            <w:tcW w:w="987" w:type="dxa"/>
          </w:tcPr>
          <w:p w:rsidR="00096B0C" w:rsidRPr="008E69A4" w:rsidRDefault="00096B0C" w:rsidP="008E69A4">
            <w:pPr>
              <w:jc w:val="center"/>
              <w:rPr>
                <w:rFonts w:ascii="Calibri" w:hAnsi="Calibri"/>
                <w:sz w:val="20"/>
                <w:szCs w:val="20"/>
              </w:rPr>
            </w:pPr>
            <w:r w:rsidRPr="008E69A4">
              <w:rPr>
                <w:rFonts w:ascii="Calibri" w:hAnsi="Calibri"/>
                <w:sz w:val="20"/>
                <w:szCs w:val="20"/>
              </w:rPr>
              <w:t>1,2</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0,0</w:t>
            </w:r>
          </w:p>
        </w:tc>
      </w:tr>
      <w:tr w:rsidR="00096B0C" w:rsidRPr="008E69A4" w:rsidTr="005E0E78">
        <w:tc>
          <w:tcPr>
            <w:tcW w:w="2817" w:type="dxa"/>
          </w:tcPr>
          <w:p w:rsidR="00096B0C" w:rsidRPr="008E69A4" w:rsidRDefault="00096B0C" w:rsidP="00A05E11">
            <w:pPr>
              <w:rPr>
                <w:rFonts w:ascii="Calibri" w:hAnsi="Calibri"/>
                <w:snapToGrid w:val="0"/>
                <w:sz w:val="20"/>
                <w:szCs w:val="20"/>
              </w:rPr>
            </w:pPr>
            <w:r w:rsidRPr="008E69A4">
              <w:rPr>
                <w:rFonts w:ascii="Calibri" w:hAnsi="Calibri"/>
                <w:snapToGrid w:val="0"/>
                <w:sz w:val="20"/>
                <w:szCs w:val="20"/>
              </w:rPr>
              <w:t>Koszty przejazdu, zakwaterowania i wyżywienia</w:t>
            </w:r>
          </w:p>
        </w:tc>
        <w:tc>
          <w:tcPr>
            <w:tcW w:w="96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307,2</w:t>
            </w:r>
          </w:p>
        </w:tc>
        <w:tc>
          <w:tcPr>
            <w:tcW w:w="767" w:type="dxa"/>
          </w:tcPr>
          <w:p w:rsidR="00096B0C" w:rsidRPr="008E69A4" w:rsidRDefault="00096B0C" w:rsidP="008E69A4">
            <w:pPr>
              <w:jc w:val="center"/>
              <w:rPr>
                <w:rFonts w:ascii="Calibri" w:hAnsi="Calibri"/>
                <w:sz w:val="20"/>
                <w:szCs w:val="20"/>
              </w:rPr>
            </w:pPr>
            <w:r w:rsidRPr="008E69A4">
              <w:rPr>
                <w:rFonts w:ascii="Calibri" w:hAnsi="Calibri"/>
                <w:sz w:val="20"/>
                <w:szCs w:val="20"/>
              </w:rPr>
              <w:t>0,6</w:t>
            </w:r>
          </w:p>
        </w:tc>
        <w:tc>
          <w:tcPr>
            <w:tcW w:w="99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364,6</w:t>
            </w:r>
          </w:p>
        </w:tc>
        <w:tc>
          <w:tcPr>
            <w:tcW w:w="789" w:type="dxa"/>
          </w:tcPr>
          <w:p w:rsidR="00096B0C" w:rsidRPr="008E69A4" w:rsidRDefault="00096B0C" w:rsidP="008E69A4">
            <w:pPr>
              <w:jc w:val="center"/>
              <w:rPr>
                <w:rFonts w:ascii="Calibri" w:hAnsi="Calibri"/>
                <w:sz w:val="20"/>
                <w:szCs w:val="20"/>
              </w:rPr>
            </w:pPr>
            <w:r w:rsidRPr="008E69A4">
              <w:rPr>
                <w:rFonts w:ascii="Calibri" w:hAnsi="Calibri"/>
                <w:sz w:val="20"/>
                <w:szCs w:val="20"/>
              </w:rPr>
              <w:t>0,5</w:t>
            </w:r>
          </w:p>
        </w:tc>
        <w:tc>
          <w:tcPr>
            <w:tcW w:w="963"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747,8</w:t>
            </w:r>
          </w:p>
        </w:tc>
        <w:tc>
          <w:tcPr>
            <w:tcW w:w="810" w:type="dxa"/>
          </w:tcPr>
          <w:p w:rsidR="00096B0C" w:rsidRPr="008E69A4" w:rsidRDefault="00096B0C" w:rsidP="008E69A4">
            <w:pPr>
              <w:jc w:val="center"/>
              <w:rPr>
                <w:rFonts w:ascii="Calibri" w:hAnsi="Calibri"/>
                <w:bCs/>
                <w:sz w:val="20"/>
                <w:szCs w:val="20"/>
              </w:rPr>
            </w:pPr>
            <w:r w:rsidRPr="008E69A4">
              <w:rPr>
                <w:rFonts w:ascii="Calibri" w:hAnsi="Calibri"/>
                <w:bCs/>
                <w:sz w:val="20"/>
                <w:szCs w:val="20"/>
              </w:rPr>
              <w:t>0,8</w:t>
            </w:r>
          </w:p>
        </w:tc>
        <w:tc>
          <w:tcPr>
            <w:tcW w:w="1079"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963,6</w:t>
            </w:r>
          </w:p>
        </w:tc>
        <w:tc>
          <w:tcPr>
            <w:tcW w:w="810" w:type="dxa"/>
          </w:tcPr>
          <w:p w:rsidR="00096B0C" w:rsidRPr="008E69A4" w:rsidRDefault="00096B0C" w:rsidP="008E69A4">
            <w:pPr>
              <w:jc w:val="center"/>
              <w:rPr>
                <w:rFonts w:ascii="Calibri" w:hAnsi="Calibri"/>
                <w:sz w:val="20"/>
                <w:szCs w:val="20"/>
              </w:rPr>
            </w:pPr>
            <w:r w:rsidRPr="008E69A4">
              <w:rPr>
                <w:rFonts w:ascii="Calibri" w:hAnsi="Calibri"/>
                <w:sz w:val="20"/>
                <w:szCs w:val="20"/>
              </w:rPr>
              <w:t>0,8</w:t>
            </w:r>
          </w:p>
        </w:tc>
        <w:tc>
          <w:tcPr>
            <w:tcW w:w="978" w:type="dxa"/>
          </w:tcPr>
          <w:p w:rsidR="00096B0C" w:rsidRPr="008E69A4" w:rsidRDefault="00096B0C" w:rsidP="008E69A4">
            <w:pPr>
              <w:jc w:val="center"/>
              <w:rPr>
                <w:rFonts w:ascii="Calibri" w:hAnsi="Calibri"/>
                <w:sz w:val="20"/>
                <w:szCs w:val="20"/>
              </w:rPr>
            </w:pPr>
            <w:r w:rsidRPr="008E69A4">
              <w:rPr>
                <w:rFonts w:ascii="Calibri" w:hAnsi="Calibri"/>
                <w:sz w:val="20"/>
                <w:szCs w:val="20"/>
              </w:rPr>
              <w:t>1128,0</w:t>
            </w:r>
          </w:p>
        </w:tc>
        <w:tc>
          <w:tcPr>
            <w:tcW w:w="761" w:type="dxa"/>
          </w:tcPr>
          <w:p w:rsidR="00096B0C" w:rsidRPr="008E69A4" w:rsidRDefault="00096B0C" w:rsidP="008E69A4">
            <w:pPr>
              <w:jc w:val="center"/>
              <w:rPr>
                <w:rFonts w:ascii="Calibri" w:hAnsi="Calibri"/>
                <w:sz w:val="20"/>
                <w:szCs w:val="20"/>
              </w:rPr>
            </w:pPr>
            <w:r w:rsidRPr="008E69A4">
              <w:rPr>
                <w:rFonts w:ascii="Calibri" w:hAnsi="Calibri"/>
                <w:sz w:val="20"/>
                <w:szCs w:val="20"/>
              </w:rPr>
              <w:t>0,7</w:t>
            </w:r>
          </w:p>
        </w:tc>
        <w:tc>
          <w:tcPr>
            <w:tcW w:w="1019" w:type="dxa"/>
          </w:tcPr>
          <w:p w:rsidR="00096B0C" w:rsidRPr="008E69A4" w:rsidRDefault="00096B0C" w:rsidP="008E69A4">
            <w:pPr>
              <w:jc w:val="center"/>
              <w:rPr>
                <w:rFonts w:ascii="Calibri" w:hAnsi="Calibri"/>
                <w:sz w:val="20"/>
                <w:szCs w:val="20"/>
              </w:rPr>
            </w:pPr>
            <w:r w:rsidRPr="008E69A4">
              <w:rPr>
                <w:rFonts w:ascii="Calibri" w:hAnsi="Calibri"/>
                <w:sz w:val="20"/>
                <w:szCs w:val="20"/>
              </w:rPr>
              <w:t>213,6</w:t>
            </w:r>
          </w:p>
        </w:tc>
        <w:tc>
          <w:tcPr>
            <w:tcW w:w="844" w:type="dxa"/>
          </w:tcPr>
          <w:p w:rsidR="00096B0C" w:rsidRPr="008E69A4" w:rsidRDefault="00096B0C" w:rsidP="008E69A4">
            <w:pPr>
              <w:jc w:val="center"/>
              <w:rPr>
                <w:rFonts w:ascii="Calibri" w:hAnsi="Calibri"/>
                <w:sz w:val="20"/>
                <w:szCs w:val="20"/>
              </w:rPr>
            </w:pPr>
            <w:r w:rsidRPr="008E69A4">
              <w:rPr>
                <w:rFonts w:ascii="Calibri" w:hAnsi="Calibri"/>
                <w:sz w:val="20"/>
                <w:szCs w:val="20"/>
              </w:rPr>
              <w:t>0,3</w:t>
            </w:r>
          </w:p>
        </w:tc>
        <w:tc>
          <w:tcPr>
            <w:tcW w:w="987" w:type="dxa"/>
          </w:tcPr>
          <w:p w:rsidR="00096B0C" w:rsidRPr="008E69A4" w:rsidRDefault="00096B0C" w:rsidP="008E69A4">
            <w:pPr>
              <w:jc w:val="center"/>
              <w:rPr>
                <w:rFonts w:ascii="Calibri" w:hAnsi="Calibri"/>
                <w:sz w:val="20"/>
                <w:szCs w:val="20"/>
              </w:rPr>
            </w:pPr>
            <w:r w:rsidRPr="008E69A4">
              <w:rPr>
                <w:rFonts w:ascii="Calibri" w:hAnsi="Calibri"/>
                <w:sz w:val="20"/>
                <w:szCs w:val="20"/>
              </w:rPr>
              <w:t>184,5</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0,2</w:t>
            </w:r>
          </w:p>
        </w:tc>
      </w:tr>
      <w:tr w:rsidR="00096B0C" w:rsidRPr="008E69A4" w:rsidTr="005E0E78">
        <w:tc>
          <w:tcPr>
            <w:tcW w:w="2817" w:type="dxa"/>
          </w:tcPr>
          <w:p w:rsidR="00096B0C" w:rsidRPr="008E69A4" w:rsidRDefault="00096B0C" w:rsidP="00A05E11">
            <w:pPr>
              <w:rPr>
                <w:rFonts w:ascii="Calibri" w:hAnsi="Calibri"/>
                <w:snapToGrid w:val="0"/>
                <w:sz w:val="20"/>
                <w:szCs w:val="20"/>
              </w:rPr>
            </w:pPr>
            <w:r w:rsidRPr="008E69A4">
              <w:rPr>
                <w:rFonts w:ascii="Calibri" w:hAnsi="Calibri"/>
                <w:snapToGrid w:val="0"/>
                <w:sz w:val="20"/>
                <w:szCs w:val="20"/>
              </w:rPr>
              <w:t>Opieka nad dzieckiem lub osobą zależną</w:t>
            </w:r>
          </w:p>
        </w:tc>
        <w:tc>
          <w:tcPr>
            <w:tcW w:w="96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0,9</w:t>
            </w:r>
          </w:p>
        </w:tc>
        <w:tc>
          <w:tcPr>
            <w:tcW w:w="767" w:type="dxa"/>
          </w:tcPr>
          <w:p w:rsidR="00096B0C" w:rsidRPr="008E69A4" w:rsidRDefault="00096B0C" w:rsidP="008E69A4">
            <w:pPr>
              <w:jc w:val="center"/>
              <w:rPr>
                <w:rFonts w:ascii="Calibri" w:hAnsi="Calibri"/>
                <w:sz w:val="20"/>
                <w:szCs w:val="20"/>
              </w:rPr>
            </w:pPr>
            <w:r w:rsidRPr="008E69A4">
              <w:rPr>
                <w:rFonts w:ascii="Calibri" w:hAnsi="Calibri"/>
                <w:sz w:val="20"/>
                <w:szCs w:val="20"/>
              </w:rPr>
              <w:t>0,0</w:t>
            </w:r>
          </w:p>
        </w:tc>
        <w:tc>
          <w:tcPr>
            <w:tcW w:w="99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1,5</w:t>
            </w:r>
          </w:p>
        </w:tc>
        <w:tc>
          <w:tcPr>
            <w:tcW w:w="789" w:type="dxa"/>
          </w:tcPr>
          <w:p w:rsidR="00096B0C" w:rsidRPr="008E69A4" w:rsidRDefault="00096B0C" w:rsidP="008E69A4">
            <w:pPr>
              <w:jc w:val="center"/>
              <w:rPr>
                <w:rFonts w:ascii="Calibri" w:hAnsi="Calibri"/>
                <w:sz w:val="20"/>
                <w:szCs w:val="20"/>
              </w:rPr>
            </w:pPr>
            <w:r w:rsidRPr="008E69A4">
              <w:rPr>
                <w:rFonts w:ascii="Calibri" w:hAnsi="Calibri"/>
                <w:sz w:val="20"/>
                <w:szCs w:val="20"/>
              </w:rPr>
              <w:t>0,002</w:t>
            </w:r>
          </w:p>
        </w:tc>
        <w:tc>
          <w:tcPr>
            <w:tcW w:w="963"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1,6</w:t>
            </w:r>
          </w:p>
        </w:tc>
        <w:tc>
          <w:tcPr>
            <w:tcW w:w="810" w:type="dxa"/>
          </w:tcPr>
          <w:p w:rsidR="00096B0C" w:rsidRPr="008E69A4" w:rsidRDefault="00096B0C" w:rsidP="008E69A4">
            <w:pPr>
              <w:jc w:val="center"/>
              <w:rPr>
                <w:rFonts w:ascii="Calibri" w:hAnsi="Calibri"/>
                <w:bCs/>
                <w:sz w:val="20"/>
                <w:szCs w:val="20"/>
              </w:rPr>
            </w:pPr>
            <w:r w:rsidRPr="008E69A4">
              <w:rPr>
                <w:rFonts w:ascii="Calibri" w:hAnsi="Calibri"/>
                <w:bCs/>
                <w:sz w:val="20"/>
                <w:szCs w:val="20"/>
              </w:rPr>
              <w:t>0,0</w:t>
            </w:r>
          </w:p>
        </w:tc>
        <w:tc>
          <w:tcPr>
            <w:tcW w:w="1079"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12,8</w:t>
            </w:r>
          </w:p>
        </w:tc>
        <w:tc>
          <w:tcPr>
            <w:tcW w:w="810" w:type="dxa"/>
          </w:tcPr>
          <w:p w:rsidR="00096B0C" w:rsidRPr="008E69A4" w:rsidRDefault="00096B0C" w:rsidP="008E69A4">
            <w:pPr>
              <w:jc w:val="center"/>
              <w:rPr>
                <w:rFonts w:ascii="Calibri" w:hAnsi="Calibri"/>
                <w:sz w:val="20"/>
                <w:szCs w:val="20"/>
              </w:rPr>
            </w:pPr>
            <w:r w:rsidRPr="008E69A4">
              <w:rPr>
                <w:rFonts w:ascii="Calibri" w:hAnsi="Calibri"/>
                <w:sz w:val="20"/>
                <w:szCs w:val="20"/>
              </w:rPr>
              <w:t>0,01</w:t>
            </w:r>
          </w:p>
        </w:tc>
        <w:tc>
          <w:tcPr>
            <w:tcW w:w="978" w:type="dxa"/>
          </w:tcPr>
          <w:p w:rsidR="00096B0C" w:rsidRPr="008E69A4" w:rsidRDefault="00096B0C" w:rsidP="008E69A4">
            <w:pPr>
              <w:jc w:val="center"/>
              <w:rPr>
                <w:rFonts w:ascii="Calibri" w:hAnsi="Calibri"/>
                <w:sz w:val="20"/>
                <w:szCs w:val="20"/>
              </w:rPr>
            </w:pPr>
            <w:r w:rsidRPr="008E69A4">
              <w:rPr>
                <w:rFonts w:ascii="Calibri" w:hAnsi="Calibri"/>
                <w:sz w:val="20"/>
                <w:szCs w:val="20"/>
              </w:rPr>
              <w:t>23,0</w:t>
            </w:r>
          </w:p>
        </w:tc>
        <w:tc>
          <w:tcPr>
            <w:tcW w:w="761" w:type="dxa"/>
          </w:tcPr>
          <w:p w:rsidR="00096B0C" w:rsidRPr="008E69A4" w:rsidRDefault="00096B0C" w:rsidP="008E69A4">
            <w:pPr>
              <w:jc w:val="center"/>
              <w:rPr>
                <w:rFonts w:ascii="Calibri" w:hAnsi="Calibri"/>
                <w:sz w:val="20"/>
                <w:szCs w:val="20"/>
              </w:rPr>
            </w:pPr>
            <w:r w:rsidRPr="008E69A4">
              <w:rPr>
                <w:rFonts w:ascii="Calibri" w:hAnsi="Calibri"/>
                <w:sz w:val="20"/>
                <w:szCs w:val="20"/>
              </w:rPr>
              <w:t>0,014</w:t>
            </w:r>
          </w:p>
        </w:tc>
        <w:tc>
          <w:tcPr>
            <w:tcW w:w="1019" w:type="dxa"/>
          </w:tcPr>
          <w:p w:rsidR="00096B0C" w:rsidRPr="008E69A4" w:rsidRDefault="00096B0C" w:rsidP="008E69A4">
            <w:pPr>
              <w:jc w:val="center"/>
              <w:rPr>
                <w:rFonts w:ascii="Calibri" w:hAnsi="Calibri"/>
                <w:sz w:val="20"/>
                <w:szCs w:val="20"/>
              </w:rPr>
            </w:pPr>
            <w:r w:rsidRPr="008E69A4">
              <w:rPr>
                <w:rFonts w:ascii="Calibri" w:hAnsi="Calibri"/>
                <w:sz w:val="20"/>
                <w:szCs w:val="20"/>
              </w:rPr>
              <w:t>5,2</w:t>
            </w:r>
          </w:p>
        </w:tc>
        <w:tc>
          <w:tcPr>
            <w:tcW w:w="844" w:type="dxa"/>
          </w:tcPr>
          <w:p w:rsidR="00096B0C" w:rsidRPr="008E69A4" w:rsidRDefault="00096B0C" w:rsidP="008E69A4">
            <w:pPr>
              <w:jc w:val="center"/>
              <w:rPr>
                <w:rFonts w:ascii="Calibri" w:hAnsi="Calibri"/>
                <w:sz w:val="20"/>
                <w:szCs w:val="20"/>
              </w:rPr>
            </w:pPr>
            <w:r w:rsidRPr="008E69A4">
              <w:rPr>
                <w:rFonts w:ascii="Calibri" w:hAnsi="Calibri"/>
                <w:sz w:val="20"/>
                <w:szCs w:val="20"/>
              </w:rPr>
              <w:t>0,01</w:t>
            </w:r>
          </w:p>
        </w:tc>
        <w:tc>
          <w:tcPr>
            <w:tcW w:w="987" w:type="dxa"/>
          </w:tcPr>
          <w:p w:rsidR="00096B0C" w:rsidRPr="008E69A4" w:rsidRDefault="00096B0C" w:rsidP="008E69A4">
            <w:pPr>
              <w:jc w:val="center"/>
              <w:rPr>
                <w:rFonts w:ascii="Calibri" w:hAnsi="Calibri"/>
                <w:sz w:val="20"/>
                <w:szCs w:val="20"/>
              </w:rPr>
            </w:pPr>
            <w:r w:rsidRPr="008E69A4">
              <w:rPr>
                <w:rFonts w:ascii="Calibri" w:hAnsi="Calibri"/>
                <w:sz w:val="20"/>
                <w:szCs w:val="20"/>
              </w:rPr>
              <w:t>1,6</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0,0</w:t>
            </w:r>
          </w:p>
        </w:tc>
      </w:tr>
      <w:tr w:rsidR="00096B0C" w:rsidRPr="008E69A4" w:rsidTr="005E0E78">
        <w:tc>
          <w:tcPr>
            <w:tcW w:w="2817" w:type="dxa"/>
          </w:tcPr>
          <w:p w:rsidR="00096B0C" w:rsidRPr="008E69A4" w:rsidRDefault="00096B0C" w:rsidP="00A05E11">
            <w:pPr>
              <w:rPr>
                <w:rFonts w:ascii="Calibri" w:hAnsi="Calibri"/>
                <w:snapToGrid w:val="0"/>
                <w:sz w:val="20"/>
                <w:szCs w:val="20"/>
              </w:rPr>
            </w:pPr>
            <w:r w:rsidRPr="008E69A4">
              <w:rPr>
                <w:rFonts w:ascii="Calibri" w:hAnsi="Calibri"/>
                <w:snapToGrid w:val="0"/>
                <w:sz w:val="20"/>
                <w:szCs w:val="20"/>
              </w:rPr>
              <w:t>Przygotowanie zawodowe dorosłych</w:t>
            </w:r>
          </w:p>
        </w:tc>
        <w:tc>
          <w:tcPr>
            <w:tcW w:w="96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w:t>
            </w:r>
          </w:p>
        </w:tc>
        <w:tc>
          <w:tcPr>
            <w:tcW w:w="767"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99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w:t>
            </w:r>
          </w:p>
        </w:tc>
        <w:tc>
          <w:tcPr>
            <w:tcW w:w="789"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963"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w:t>
            </w:r>
          </w:p>
        </w:tc>
        <w:tc>
          <w:tcPr>
            <w:tcW w:w="810" w:type="dxa"/>
          </w:tcPr>
          <w:p w:rsidR="00096B0C" w:rsidRPr="008E69A4" w:rsidRDefault="00096B0C" w:rsidP="008E69A4">
            <w:pPr>
              <w:jc w:val="center"/>
              <w:rPr>
                <w:rFonts w:ascii="Calibri" w:hAnsi="Calibri"/>
                <w:bCs/>
                <w:sz w:val="20"/>
                <w:szCs w:val="20"/>
              </w:rPr>
            </w:pPr>
            <w:r w:rsidRPr="008E69A4">
              <w:rPr>
                <w:rFonts w:ascii="Calibri" w:hAnsi="Calibri"/>
                <w:bCs/>
                <w:sz w:val="20"/>
                <w:szCs w:val="20"/>
              </w:rPr>
              <w:t>-</w:t>
            </w:r>
          </w:p>
        </w:tc>
        <w:tc>
          <w:tcPr>
            <w:tcW w:w="1079"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w:t>
            </w:r>
          </w:p>
        </w:tc>
        <w:tc>
          <w:tcPr>
            <w:tcW w:w="810"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978"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761"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1019" w:type="dxa"/>
          </w:tcPr>
          <w:p w:rsidR="00096B0C" w:rsidRPr="008E69A4" w:rsidRDefault="00096B0C" w:rsidP="008E69A4">
            <w:pPr>
              <w:jc w:val="center"/>
              <w:rPr>
                <w:rFonts w:ascii="Calibri" w:hAnsi="Calibri"/>
                <w:sz w:val="20"/>
                <w:szCs w:val="20"/>
              </w:rPr>
            </w:pPr>
            <w:r w:rsidRPr="008E69A4">
              <w:rPr>
                <w:rFonts w:ascii="Calibri" w:hAnsi="Calibri"/>
                <w:sz w:val="20"/>
                <w:szCs w:val="20"/>
              </w:rPr>
              <w:t>151,2</w:t>
            </w:r>
          </w:p>
        </w:tc>
        <w:tc>
          <w:tcPr>
            <w:tcW w:w="844" w:type="dxa"/>
          </w:tcPr>
          <w:p w:rsidR="00096B0C" w:rsidRPr="008E69A4" w:rsidRDefault="00096B0C" w:rsidP="008E69A4">
            <w:pPr>
              <w:jc w:val="center"/>
              <w:rPr>
                <w:rFonts w:ascii="Calibri" w:hAnsi="Calibri"/>
                <w:sz w:val="20"/>
                <w:szCs w:val="20"/>
              </w:rPr>
            </w:pPr>
            <w:r w:rsidRPr="008E69A4">
              <w:rPr>
                <w:rFonts w:ascii="Calibri" w:hAnsi="Calibri"/>
                <w:sz w:val="20"/>
                <w:szCs w:val="20"/>
              </w:rPr>
              <w:t>0,2</w:t>
            </w:r>
          </w:p>
        </w:tc>
        <w:tc>
          <w:tcPr>
            <w:tcW w:w="987" w:type="dxa"/>
          </w:tcPr>
          <w:p w:rsidR="00096B0C" w:rsidRPr="008E69A4" w:rsidRDefault="00096B0C" w:rsidP="008E69A4">
            <w:pPr>
              <w:jc w:val="center"/>
              <w:rPr>
                <w:rFonts w:ascii="Calibri" w:hAnsi="Calibri"/>
                <w:sz w:val="20"/>
                <w:szCs w:val="20"/>
              </w:rPr>
            </w:pPr>
            <w:r w:rsidRPr="008E69A4">
              <w:rPr>
                <w:rFonts w:ascii="Calibri" w:hAnsi="Calibri"/>
                <w:sz w:val="20"/>
                <w:szCs w:val="20"/>
              </w:rPr>
              <w:t>29,8</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0,0</w:t>
            </w:r>
          </w:p>
        </w:tc>
      </w:tr>
      <w:tr w:rsidR="00096B0C" w:rsidRPr="008E69A4" w:rsidTr="005E0E78">
        <w:tc>
          <w:tcPr>
            <w:tcW w:w="2817" w:type="dxa"/>
          </w:tcPr>
          <w:p w:rsidR="00096B0C" w:rsidRPr="008E69A4" w:rsidRDefault="00096B0C" w:rsidP="00A05E11">
            <w:pPr>
              <w:rPr>
                <w:rFonts w:ascii="Calibri" w:hAnsi="Calibri"/>
                <w:snapToGrid w:val="0"/>
                <w:sz w:val="20"/>
                <w:szCs w:val="20"/>
              </w:rPr>
            </w:pPr>
            <w:r w:rsidRPr="008E69A4">
              <w:rPr>
                <w:rFonts w:ascii="Calibri" w:hAnsi="Calibri"/>
                <w:snapToGrid w:val="0"/>
                <w:sz w:val="20"/>
                <w:szCs w:val="20"/>
              </w:rPr>
              <w:t xml:space="preserve">Koszty badań  </w:t>
            </w:r>
            <w:proofErr w:type="spellStart"/>
            <w:r w:rsidRPr="008E69A4">
              <w:rPr>
                <w:rFonts w:ascii="Calibri" w:hAnsi="Calibri"/>
                <w:snapToGrid w:val="0"/>
                <w:sz w:val="20"/>
                <w:szCs w:val="20"/>
              </w:rPr>
              <w:t>bezr</w:t>
            </w:r>
            <w:proofErr w:type="spellEnd"/>
            <w:r w:rsidRPr="008E69A4">
              <w:rPr>
                <w:rFonts w:ascii="Calibri" w:hAnsi="Calibri"/>
                <w:snapToGrid w:val="0"/>
                <w:sz w:val="20"/>
                <w:szCs w:val="20"/>
              </w:rPr>
              <w:t>.</w:t>
            </w:r>
          </w:p>
        </w:tc>
        <w:tc>
          <w:tcPr>
            <w:tcW w:w="961"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767"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991" w:type="dxa"/>
          </w:tcPr>
          <w:p w:rsidR="00096B0C" w:rsidRPr="008E69A4" w:rsidRDefault="00096B0C" w:rsidP="008E69A4">
            <w:pPr>
              <w:jc w:val="center"/>
              <w:rPr>
                <w:rFonts w:ascii="Calibri" w:hAnsi="Calibri"/>
                <w:sz w:val="20"/>
                <w:szCs w:val="20"/>
              </w:rPr>
            </w:pPr>
            <w:r w:rsidRPr="008E69A4">
              <w:rPr>
                <w:rFonts w:ascii="Calibri" w:hAnsi="Calibri"/>
                <w:snapToGrid w:val="0"/>
                <w:sz w:val="20"/>
                <w:szCs w:val="20"/>
              </w:rPr>
              <w:t>*</w:t>
            </w:r>
          </w:p>
        </w:tc>
        <w:tc>
          <w:tcPr>
            <w:tcW w:w="789"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963"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398,8</w:t>
            </w:r>
          </w:p>
        </w:tc>
        <w:tc>
          <w:tcPr>
            <w:tcW w:w="810" w:type="dxa"/>
          </w:tcPr>
          <w:p w:rsidR="00096B0C" w:rsidRPr="008E69A4" w:rsidRDefault="00096B0C" w:rsidP="008E69A4">
            <w:pPr>
              <w:jc w:val="center"/>
              <w:rPr>
                <w:rFonts w:ascii="Calibri" w:hAnsi="Calibri"/>
                <w:bCs/>
                <w:sz w:val="20"/>
                <w:szCs w:val="20"/>
              </w:rPr>
            </w:pPr>
            <w:r w:rsidRPr="008E69A4">
              <w:rPr>
                <w:rFonts w:ascii="Calibri" w:hAnsi="Calibri"/>
                <w:bCs/>
                <w:sz w:val="20"/>
                <w:szCs w:val="20"/>
              </w:rPr>
              <w:t>0,4</w:t>
            </w:r>
          </w:p>
        </w:tc>
        <w:tc>
          <w:tcPr>
            <w:tcW w:w="1079"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404,6</w:t>
            </w:r>
          </w:p>
        </w:tc>
        <w:tc>
          <w:tcPr>
            <w:tcW w:w="810" w:type="dxa"/>
          </w:tcPr>
          <w:p w:rsidR="00096B0C" w:rsidRPr="008E69A4" w:rsidRDefault="00096B0C" w:rsidP="008E69A4">
            <w:pPr>
              <w:jc w:val="center"/>
              <w:rPr>
                <w:rFonts w:ascii="Calibri" w:hAnsi="Calibri"/>
                <w:sz w:val="20"/>
                <w:szCs w:val="20"/>
              </w:rPr>
            </w:pPr>
            <w:r w:rsidRPr="008E69A4">
              <w:rPr>
                <w:rFonts w:ascii="Calibri" w:hAnsi="Calibri"/>
                <w:sz w:val="20"/>
                <w:szCs w:val="20"/>
              </w:rPr>
              <w:t>0,3</w:t>
            </w:r>
          </w:p>
        </w:tc>
        <w:tc>
          <w:tcPr>
            <w:tcW w:w="978" w:type="dxa"/>
          </w:tcPr>
          <w:p w:rsidR="00096B0C" w:rsidRPr="008E69A4" w:rsidRDefault="00096B0C" w:rsidP="008E69A4">
            <w:pPr>
              <w:jc w:val="center"/>
              <w:rPr>
                <w:rFonts w:ascii="Calibri" w:hAnsi="Calibri"/>
                <w:sz w:val="20"/>
                <w:szCs w:val="20"/>
              </w:rPr>
            </w:pPr>
            <w:r w:rsidRPr="008E69A4">
              <w:rPr>
                <w:rFonts w:ascii="Calibri" w:hAnsi="Calibri"/>
                <w:sz w:val="20"/>
                <w:szCs w:val="20"/>
              </w:rPr>
              <w:t>459,1</w:t>
            </w:r>
          </w:p>
        </w:tc>
        <w:tc>
          <w:tcPr>
            <w:tcW w:w="761" w:type="dxa"/>
          </w:tcPr>
          <w:p w:rsidR="00096B0C" w:rsidRPr="008E69A4" w:rsidRDefault="00096B0C" w:rsidP="008E69A4">
            <w:pPr>
              <w:jc w:val="center"/>
              <w:rPr>
                <w:rFonts w:ascii="Calibri" w:hAnsi="Calibri"/>
                <w:sz w:val="20"/>
                <w:szCs w:val="20"/>
              </w:rPr>
            </w:pPr>
            <w:r w:rsidRPr="008E69A4">
              <w:rPr>
                <w:rFonts w:ascii="Calibri" w:hAnsi="Calibri"/>
                <w:sz w:val="20"/>
                <w:szCs w:val="20"/>
              </w:rPr>
              <w:t>03</w:t>
            </w:r>
          </w:p>
        </w:tc>
        <w:tc>
          <w:tcPr>
            <w:tcW w:w="1019" w:type="dxa"/>
          </w:tcPr>
          <w:p w:rsidR="00096B0C" w:rsidRPr="008E69A4" w:rsidRDefault="00096B0C" w:rsidP="008E69A4">
            <w:pPr>
              <w:jc w:val="center"/>
              <w:rPr>
                <w:rFonts w:ascii="Calibri" w:hAnsi="Calibri"/>
                <w:sz w:val="20"/>
                <w:szCs w:val="20"/>
              </w:rPr>
            </w:pPr>
            <w:r w:rsidRPr="008E69A4">
              <w:rPr>
                <w:rFonts w:ascii="Calibri" w:hAnsi="Calibri"/>
                <w:sz w:val="20"/>
                <w:szCs w:val="20"/>
              </w:rPr>
              <w:t>140,0</w:t>
            </w:r>
          </w:p>
        </w:tc>
        <w:tc>
          <w:tcPr>
            <w:tcW w:w="844" w:type="dxa"/>
          </w:tcPr>
          <w:p w:rsidR="00096B0C" w:rsidRPr="008E69A4" w:rsidRDefault="00096B0C" w:rsidP="008E69A4">
            <w:pPr>
              <w:jc w:val="center"/>
              <w:rPr>
                <w:rFonts w:ascii="Calibri" w:hAnsi="Calibri"/>
                <w:sz w:val="20"/>
                <w:szCs w:val="20"/>
              </w:rPr>
            </w:pPr>
            <w:r w:rsidRPr="008E69A4">
              <w:rPr>
                <w:rFonts w:ascii="Calibri" w:hAnsi="Calibri"/>
                <w:sz w:val="20"/>
                <w:szCs w:val="20"/>
              </w:rPr>
              <w:t>0,2</w:t>
            </w:r>
          </w:p>
        </w:tc>
        <w:tc>
          <w:tcPr>
            <w:tcW w:w="987" w:type="dxa"/>
          </w:tcPr>
          <w:p w:rsidR="00096B0C" w:rsidRPr="008E69A4" w:rsidRDefault="00096B0C" w:rsidP="008E69A4">
            <w:pPr>
              <w:jc w:val="center"/>
              <w:rPr>
                <w:rFonts w:ascii="Calibri" w:hAnsi="Calibri"/>
                <w:sz w:val="20"/>
                <w:szCs w:val="20"/>
              </w:rPr>
            </w:pPr>
            <w:r w:rsidRPr="008E69A4">
              <w:rPr>
                <w:rFonts w:ascii="Calibri" w:hAnsi="Calibri"/>
                <w:sz w:val="20"/>
                <w:szCs w:val="20"/>
              </w:rPr>
              <w:t>269,8</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0,3</w:t>
            </w:r>
          </w:p>
        </w:tc>
      </w:tr>
      <w:tr w:rsidR="00096B0C" w:rsidRPr="008E69A4" w:rsidTr="005E0E78">
        <w:tc>
          <w:tcPr>
            <w:tcW w:w="2817" w:type="dxa"/>
          </w:tcPr>
          <w:p w:rsidR="00096B0C" w:rsidRPr="008E69A4" w:rsidRDefault="00096B0C" w:rsidP="00A05E11">
            <w:pPr>
              <w:rPr>
                <w:rFonts w:ascii="Calibri" w:hAnsi="Calibri"/>
                <w:snapToGrid w:val="0"/>
                <w:sz w:val="20"/>
                <w:szCs w:val="20"/>
              </w:rPr>
            </w:pPr>
            <w:r w:rsidRPr="008E69A4">
              <w:rPr>
                <w:rFonts w:ascii="Calibri" w:hAnsi="Calibri"/>
                <w:snapToGrid w:val="0"/>
                <w:sz w:val="20"/>
                <w:szCs w:val="20"/>
              </w:rPr>
              <w:t>Programy specjalne</w:t>
            </w:r>
          </w:p>
        </w:tc>
        <w:tc>
          <w:tcPr>
            <w:tcW w:w="961" w:type="dxa"/>
          </w:tcPr>
          <w:p w:rsidR="00096B0C" w:rsidRPr="008E69A4" w:rsidRDefault="00096B0C" w:rsidP="008E69A4">
            <w:pPr>
              <w:jc w:val="center"/>
              <w:rPr>
                <w:rFonts w:ascii="Calibri" w:hAnsi="Calibri"/>
                <w:sz w:val="20"/>
                <w:szCs w:val="20"/>
              </w:rPr>
            </w:pPr>
          </w:p>
        </w:tc>
        <w:tc>
          <w:tcPr>
            <w:tcW w:w="767" w:type="dxa"/>
          </w:tcPr>
          <w:p w:rsidR="00096B0C" w:rsidRPr="008E69A4" w:rsidRDefault="00096B0C" w:rsidP="008E69A4">
            <w:pPr>
              <w:jc w:val="center"/>
              <w:rPr>
                <w:rFonts w:ascii="Calibri" w:hAnsi="Calibri"/>
                <w:sz w:val="20"/>
                <w:szCs w:val="20"/>
              </w:rPr>
            </w:pPr>
          </w:p>
        </w:tc>
        <w:tc>
          <w:tcPr>
            <w:tcW w:w="991" w:type="dxa"/>
          </w:tcPr>
          <w:p w:rsidR="00096B0C" w:rsidRPr="008E69A4" w:rsidRDefault="00096B0C" w:rsidP="008E69A4">
            <w:pPr>
              <w:jc w:val="center"/>
              <w:rPr>
                <w:rFonts w:ascii="Calibri" w:hAnsi="Calibri"/>
                <w:snapToGrid w:val="0"/>
                <w:sz w:val="20"/>
                <w:szCs w:val="20"/>
              </w:rPr>
            </w:pPr>
          </w:p>
        </w:tc>
        <w:tc>
          <w:tcPr>
            <w:tcW w:w="789" w:type="dxa"/>
          </w:tcPr>
          <w:p w:rsidR="00096B0C" w:rsidRPr="008E69A4" w:rsidRDefault="00096B0C" w:rsidP="008E69A4">
            <w:pPr>
              <w:jc w:val="center"/>
              <w:rPr>
                <w:rFonts w:ascii="Calibri" w:hAnsi="Calibri"/>
                <w:sz w:val="20"/>
                <w:szCs w:val="20"/>
              </w:rPr>
            </w:pPr>
          </w:p>
        </w:tc>
        <w:tc>
          <w:tcPr>
            <w:tcW w:w="963" w:type="dxa"/>
          </w:tcPr>
          <w:p w:rsidR="00096B0C" w:rsidRPr="008E69A4" w:rsidRDefault="00096B0C" w:rsidP="008E69A4">
            <w:pPr>
              <w:jc w:val="center"/>
              <w:rPr>
                <w:rFonts w:ascii="Calibri" w:hAnsi="Calibri"/>
                <w:snapToGrid w:val="0"/>
                <w:sz w:val="20"/>
                <w:szCs w:val="20"/>
              </w:rPr>
            </w:pPr>
          </w:p>
        </w:tc>
        <w:tc>
          <w:tcPr>
            <w:tcW w:w="810" w:type="dxa"/>
          </w:tcPr>
          <w:p w:rsidR="00096B0C" w:rsidRPr="008E69A4" w:rsidRDefault="00096B0C" w:rsidP="008E69A4">
            <w:pPr>
              <w:jc w:val="center"/>
              <w:rPr>
                <w:rFonts w:ascii="Calibri" w:hAnsi="Calibri"/>
                <w:bCs/>
                <w:sz w:val="20"/>
                <w:szCs w:val="20"/>
              </w:rPr>
            </w:pPr>
          </w:p>
        </w:tc>
        <w:tc>
          <w:tcPr>
            <w:tcW w:w="1079" w:type="dxa"/>
          </w:tcPr>
          <w:p w:rsidR="00096B0C" w:rsidRPr="008E69A4" w:rsidRDefault="00096B0C" w:rsidP="008E69A4">
            <w:pPr>
              <w:jc w:val="center"/>
              <w:rPr>
                <w:rFonts w:ascii="Calibri" w:hAnsi="Calibri"/>
                <w:snapToGrid w:val="0"/>
                <w:sz w:val="20"/>
                <w:szCs w:val="20"/>
              </w:rPr>
            </w:pPr>
          </w:p>
        </w:tc>
        <w:tc>
          <w:tcPr>
            <w:tcW w:w="810" w:type="dxa"/>
          </w:tcPr>
          <w:p w:rsidR="00096B0C" w:rsidRPr="008E69A4" w:rsidRDefault="00096B0C" w:rsidP="008E69A4">
            <w:pPr>
              <w:jc w:val="center"/>
              <w:rPr>
                <w:rFonts w:ascii="Calibri" w:hAnsi="Calibri"/>
                <w:sz w:val="20"/>
                <w:szCs w:val="20"/>
              </w:rPr>
            </w:pPr>
          </w:p>
        </w:tc>
        <w:tc>
          <w:tcPr>
            <w:tcW w:w="978"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761"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1019" w:type="dxa"/>
          </w:tcPr>
          <w:p w:rsidR="00096B0C" w:rsidRPr="008E69A4" w:rsidRDefault="00096B0C" w:rsidP="008E69A4">
            <w:pPr>
              <w:jc w:val="center"/>
              <w:rPr>
                <w:rFonts w:ascii="Calibri" w:hAnsi="Calibri"/>
                <w:sz w:val="20"/>
                <w:szCs w:val="20"/>
              </w:rPr>
            </w:pPr>
            <w:r w:rsidRPr="008E69A4">
              <w:rPr>
                <w:rFonts w:ascii="Calibri" w:hAnsi="Calibri"/>
                <w:sz w:val="20"/>
                <w:szCs w:val="20"/>
              </w:rPr>
              <w:t>3777,5</w:t>
            </w:r>
          </w:p>
        </w:tc>
        <w:tc>
          <w:tcPr>
            <w:tcW w:w="844" w:type="dxa"/>
          </w:tcPr>
          <w:p w:rsidR="00096B0C" w:rsidRPr="008E69A4" w:rsidRDefault="00096B0C" w:rsidP="008E69A4">
            <w:pPr>
              <w:jc w:val="center"/>
              <w:rPr>
                <w:rFonts w:ascii="Calibri" w:hAnsi="Calibri"/>
                <w:sz w:val="20"/>
                <w:szCs w:val="20"/>
              </w:rPr>
            </w:pPr>
            <w:r w:rsidRPr="008E69A4">
              <w:rPr>
                <w:rFonts w:ascii="Calibri" w:hAnsi="Calibri"/>
                <w:sz w:val="20"/>
                <w:szCs w:val="20"/>
              </w:rPr>
              <w:t>5,8</w:t>
            </w:r>
          </w:p>
        </w:tc>
        <w:tc>
          <w:tcPr>
            <w:tcW w:w="987" w:type="dxa"/>
          </w:tcPr>
          <w:p w:rsidR="00096B0C" w:rsidRPr="008E69A4" w:rsidRDefault="00096B0C" w:rsidP="008E69A4">
            <w:pPr>
              <w:jc w:val="center"/>
              <w:rPr>
                <w:rFonts w:ascii="Calibri" w:hAnsi="Calibri"/>
                <w:sz w:val="20"/>
                <w:szCs w:val="20"/>
              </w:rPr>
            </w:pPr>
            <w:r w:rsidRPr="008E69A4">
              <w:rPr>
                <w:rFonts w:ascii="Calibri" w:hAnsi="Calibri"/>
                <w:sz w:val="20"/>
                <w:szCs w:val="20"/>
              </w:rPr>
              <w:t>7474,1</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8,2</w:t>
            </w:r>
          </w:p>
        </w:tc>
      </w:tr>
      <w:tr w:rsidR="00096B0C" w:rsidRPr="008E69A4" w:rsidTr="005E0E78">
        <w:tc>
          <w:tcPr>
            <w:tcW w:w="2817" w:type="dxa"/>
          </w:tcPr>
          <w:p w:rsidR="00096B0C" w:rsidRPr="008E69A4" w:rsidRDefault="00096B0C" w:rsidP="00A05E11">
            <w:pPr>
              <w:rPr>
                <w:rFonts w:ascii="Calibri" w:hAnsi="Calibri"/>
                <w:snapToGrid w:val="0"/>
                <w:sz w:val="20"/>
                <w:szCs w:val="20"/>
              </w:rPr>
            </w:pPr>
            <w:r w:rsidRPr="008E69A4">
              <w:rPr>
                <w:rFonts w:ascii="Calibri" w:hAnsi="Calibri"/>
                <w:snapToGrid w:val="0"/>
                <w:sz w:val="20"/>
                <w:szCs w:val="20"/>
              </w:rPr>
              <w:t xml:space="preserve">Inne </w:t>
            </w:r>
          </w:p>
        </w:tc>
        <w:tc>
          <w:tcPr>
            <w:tcW w:w="96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2,5</w:t>
            </w:r>
          </w:p>
        </w:tc>
        <w:tc>
          <w:tcPr>
            <w:tcW w:w="767" w:type="dxa"/>
          </w:tcPr>
          <w:p w:rsidR="00096B0C" w:rsidRPr="008E69A4" w:rsidRDefault="00096B0C" w:rsidP="008E69A4">
            <w:pPr>
              <w:jc w:val="center"/>
              <w:rPr>
                <w:rFonts w:ascii="Calibri" w:hAnsi="Calibri"/>
                <w:sz w:val="20"/>
                <w:szCs w:val="20"/>
              </w:rPr>
            </w:pPr>
            <w:r w:rsidRPr="008E69A4">
              <w:rPr>
                <w:rFonts w:ascii="Calibri" w:hAnsi="Calibri"/>
                <w:sz w:val="20"/>
                <w:szCs w:val="20"/>
              </w:rPr>
              <w:t>0,004</w:t>
            </w:r>
          </w:p>
        </w:tc>
        <w:tc>
          <w:tcPr>
            <w:tcW w:w="991"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2,4</w:t>
            </w:r>
          </w:p>
        </w:tc>
        <w:tc>
          <w:tcPr>
            <w:tcW w:w="789" w:type="dxa"/>
          </w:tcPr>
          <w:p w:rsidR="00096B0C" w:rsidRPr="008E69A4" w:rsidRDefault="00096B0C" w:rsidP="008E69A4">
            <w:pPr>
              <w:jc w:val="center"/>
              <w:rPr>
                <w:rFonts w:ascii="Calibri" w:hAnsi="Calibri"/>
                <w:sz w:val="20"/>
                <w:szCs w:val="20"/>
              </w:rPr>
            </w:pPr>
            <w:r w:rsidRPr="008E69A4">
              <w:rPr>
                <w:rFonts w:ascii="Calibri" w:hAnsi="Calibri"/>
                <w:sz w:val="20"/>
                <w:szCs w:val="20"/>
              </w:rPr>
              <w:t>0,004</w:t>
            </w:r>
          </w:p>
        </w:tc>
        <w:tc>
          <w:tcPr>
            <w:tcW w:w="963"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0,1</w:t>
            </w:r>
          </w:p>
        </w:tc>
        <w:tc>
          <w:tcPr>
            <w:tcW w:w="810" w:type="dxa"/>
          </w:tcPr>
          <w:p w:rsidR="00096B0C" w:rsidRPr="008E69A4" w:rsidRDefault="00096B0C" w:rsidP="008E69A4">
            <w:pPr>
              <w:jc w:val="center"/>
              <w:rPr>
                <w:rFonts w:ascii="Calibri" w:hAnsi="Calibri"/>
                <w:bCs/>
                <w:sz w:val="20"/>
                <w:szCs w:val="20"/>
              </w:rPr>
            </w:pPr>
            <w:r w:rsidRPr="008E69A4">
              <w:rPr>
                <w:rFonts w:ascii="Calibri" w:hAnsi="Calibri"/>
                <w:bCs/>
                <w:sz w:val="20"/>
                <w:szCs w:val="20"/>
              </w:rPr>
              <w:t>0,0</w:t>
            </w:r>
          </w:p>
        </w:tc>
        <w:tc>
          <w:tcPr>
            <w:tcW w:w="1079" w:type="dxa"/>
          </w:tcPr>
          <w:p w:rsidR="00096B0C" w:rsidRPr="008E69A4" w:rsidRDefault="00096B0C" w:rsidP="008E69A4">
            <w:pPr>
              <w:jc w:val="center"/>
              <w:rPr>
                <w:rFonts w:ascii="Calibri" w:hAnsi="Calibri"/>
                <w:snapToGrid w:val="0"/>
                <w:sz w:val="20"/>
                <w:szCs w:val="20"/>
              </w:rPr>
            </w:pPr>
            <w:r w:rsidRPr="008E69A4">
              <w:rPr>
                <w:rFonts w:ascii="Calibri" w:hAnsi="Calibri"/>
                <w:snapToGrid w:val="0"/>
                <w:sz w:val="20"/>
                <w:szCs w:val="20"/>
              </w:rPr>
              <w:t>22,7</w:t>
            </w:r>
          </w:p>
        </w:tc>
        <w:tc>
          <w:tcPr>
            <w:tcW w:w="810" w:type="dxa"/>
          </w:tcPr>
          <w:p w:rsidR="00096B0C" w:rsidRPr="008E69A4" w:rsidRDefault="00096B0C" w:rsidP="008E69A4">
            <w:pPr>
              <w:jc w:val="center"/>
              <w:rPr>
                <w:rFonts w:ascii="Calibri" w:hAnsi="Calibri"/>
                <w:sz w:val="20"/>
                <w:szCs w:val="20"/>
              </w:rPr>
            </w:pPr>
            <w:r w:rsidRPr="008E69A4">
              <w:rPr>
                <w:rFonts w:ascii="Calibri" w:hAnsi="Calibri"/>
                <w:sz w:val="20"/>
                <w:szCs w:val="20"/>
              </w:rPr>
              <w:t>0,02</w:t>
            </w:r>
          </w:p>
        </w:tc>
        <w:tc>
          <w:tcPr>
            <w:tcW w:w="978"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761" w:type="dxa"/>
          </w:tcPr>
          <w:p w:rsidR="00096B0C" w:rsidRPr="008E69A4" w:rsidRDefault="00096B0C" w:rsidP="008E69A4">
            <w:pPr>
              <w:jc w:val="center"/>
              <w:rPr>
                <w:rFonts w:ascii="Calibri" w:hAnsi="Calibri"/>
                <w:sz w:val="20"/>
                <w:szCs w:val="20"/>
              </w:rPr>
            </w:pPr>
            <w:r w:rsidRPr="008E69A4">
              <w:rPr>
                <w:rFonts w:ascii="Calibri" w:hAnsi="Calibri"/>
                <w:sz w:val="20"/>
                <w:szCs w:val="20"/>
              </w:rPr>
              <w:t>-</w:t>
            </w:r>
          </w:p>
        </w:tc>
        <w:tc>
          <w:tcPr>
            <w:tcW w:w="1019" w:type="dxa"/>
          </w:tcPr>
          <w:p w:rsidR="00096B0C" w:rsidRPr="008E69A4" w:rsidRDefault="00096B0C" w:rsidP="008E69A4">
            <w:pPr>
              <w:jc w:val="center"/>
              <w:rPr>
                <w:rFonts w:ascii="Calibri" w:hAnsi="Calibri"/>
                <w:sz w:val="20"/>
                <w:szCs w:val="20"/>
              </w:rPr>
            </w:pPr>
            <w:r w:rsidRPr="008E69A4">
              <w:rPr>
                <w:rFonts w:ascii="Calibri" w:hAnsi="Calibri"/>
                <w:sz w:val="20"/>
                <w:szCs w:val="20"/>
              </w:rPr>
              <w:t>40,6</w:t>
            </w:r>
          </w:p>
        </w:tc>
        <w:tc>
          <w:tcPr>
            <w:tcW w:w="844" w:type="dxa"/>
          </w:tcPr>
          <w:p w:rsidR="00096B0C" w:rsidRPr="008E69A4" w:rsidRDefault="00096B0C" w:rsidP="008E69A4">
            <w:pPr>
              <w:jc w:val="center"/>
              <w:rPr>
                <w:rFonts w:ascii="Calibri" w:hAnsi="Calibri"/>
                <w:sz w:val="20"/>
                <w:szCs w:val="20"/>
              </w:rPr>
            </w:pPr>
            <w:r w:rsidRPr="008E69A4">
              <w:rPr>
                <w:rFonts w:ascii="Calibri" w:hAnsi="Calibri"/>
                <w:sz w:val="20"/>
                <w:szCs w:val="20"/>
              </w:rPr>
              <w:t>0,06</w:t>
            </w:r>
          </w:p>
        </w:tc>
        <w:tc>
          <w:tcPr>
            <w:tcW w:w="987" w:type="dxa"/>
          </w:tcPr>
          <w:p w:rsidR="00096B0C" w:rsidRPr="008E69A4" w:rsidRDefault="00096B0C" w:rsidP="008E69A4">
            <w:pPr>
              <w:jc w:val="center"/>
              <w:rPr>
                <w:rFonts w:ascii="Calibri" w:hAnsi="Calibri"/>
                <w:sz w:val="20"/>
                <w:szCs w:val="20"/>
              </w:rPr>
            </w:pPr>
            <w:r w:rsidRPr="008E69A4">
              <w:rPr>
                <w:rFonts w:ascii="Calibri" w:hAnsi="Calibri"/>
                <w:sz w:val="20"/>
                <w:szCs w:val="20"/>
              </w:rPr>
              <w:t>45,0</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0,0</w:t>
            </w:r>
          </w:p>
        </w:tc>
      </w:tr>
      <w:tr w:rsidR="00096B0C" w:rsidRPr="008E69A4" w:rsidTr="005E0E78">
        <w:tc>
          <w:tcPr>
            <w:tcW w:w="2817" w:type="dxa"/>
          </w:tcPr>
          <w:p w:rsidR="00096B0C" w:rsidRPr="008E69A4" w:rsidRDefault="00096B0C" w:rsidP="00A05E11">
            <w:pPr>
              <w:rPr>
                <w:rFonts w:ascii="Calibri" w:hAnsi="Calibri"/>
                <w:b/>
                <w:bCs/>
                <w:snapToGrid w:val="0"/>
                <w:sz w:val="20"/>
                <w:szCs w:val="20"/>
              </w:rPr>
            </w:pPr>
            <w:r w:rsidRPr="008E69A4">
              <w:rPr>
                <w:rFonts w:ascii="Calibri" w:hAnsi="Calibri"/>
                <w:b/>
                <w:bCs/>
                <w:snapToGrid w:val="0"/>
                <w:sz w:val="20"/>
                <w:szCs w:val="20"/>
              </w:rPr>
              <w:t>Programy pilotażowe</w:t>
            </w:r>
          </w:p>
        </w:tc>
        <w:tc>
          <w:tcPr>
            <w:tcW w:w="961" w:type="dxa"/>
          </w:tcPr>
          <w:p w:rsidR="00096B0C" w:rsidRPr="008E69A4" w:rsidRDefault="00096B0C" w:rsidP="008E69A4">
            <w:pPr>
              <w:jc w:val="center"/>
              <w:rPr>
                <w:rFonts w:ascii="Calibri" w:hAnsi="Calibri"/>
                <w:b/>
                <w:bCs/>
                <w:snapToGrid w:val="0"/>
                <w:sz w:val="20"/>
                <w:szCs w:val="20"/>
              </w:rPr>
            </w:pPr>
            <w:r w:rsidRPr="008E69A4">
              <w:rPr>
                <w:rFonts w:ascii="Calibri" w:hAnsi="Calibri"/>
                <w:b/>
                <w:bCs/>
                <w:snapToGrid w:val="0"/>
                <w:sz w:val="20"/>
                <w:szCs w:val="20"/>
              </w:rPr>
              <w:t>-</w:t>
            </w:r>
          </w:p>
        </w:tc>
        <w:tc>
          <w:tcPr>
            <w:tcW w:w="767"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w:t>
            </w:r>
          </w:p>
        </w:tc>
        <w:tc>
          <w:tcPr>
            <w:tcW w:w="991" w:type="dxa"/>
          </w:tcPr>
          <w:p w:rsidR="00096B0C" w:rsidRPr="008E69A4" w:rsidRDefault="00096B0C" w:rsidP="008E69A4">
            <w:pPr>
              <w:jc w:val="center"/>
              <w:rPr>
                <w:rFonts w:ascii="Calibri" w:hAnsi="Calibri"/>
                <w:b/>
                <w:bCs/>
                <w:snapToGrid w:val="0"/>
                <w:sz w:val="20"/>
                <w:szCs w:val="20"/>
              </w:rPr>
            </w:pPr>
            <w:r w:rsidRPr="008E69A4">
              <w:rPr>
                <w:rFonts w:ascii="Calibri" w:hAnsi="Calibri"/>
                <w:b/>
                <w:bCs/>
                <w:snapToGrid w:val="0"/>
                <w:sz w:val="20"/>
                <w:szCs w:val="20"/>
              </w:rPr>
              <w:t>-</w:t>
            </w:r>
          </w:p>
        </w:tc>
        <w:tc>
          <w:tcPr>
            <w:tcW w:w="789"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w:t>
            </w:r>
          </w:p>
        </w:tc>
        <w:tc>
          <w:tcPr>
            <w:tcW w:w="963" w:type="dxa"/>
          </w:tcPr>
          <w:p w:rsidR="00096B0C" w:rsidRPr="008E69A4" w:rsidRDefault="00096B0C" w:rsidP="008E69A4">
            <w:pPr>
              <w:jc w:val="center"/>
              <w:rPr>
                <w:rFonts w:ascii="Calibri" w:hAnsi="Calibri"/>
                <w:b/>
                <w:bCs/>
                <w:snapToGrid w:val="0"/>
                <w:sz w:val="20"/>
                <w:szCs w:val="20"/>
              </w:rPr>
            </w:pPr>
            <w:r w:rsidRPr="008E69A4">
              <w:rPr>
                <w:rFonts w:ascii="Calibri" w:hAnsi="Calibri"/>
                <w:b/>
                <w:bCs/>
                <w:snapToGrid w:val="0"/>
                <w:sz w:val="20"/>
                <w:szCs w:val="20"/>
              </w:rPr>
              <w:t>-</w:t>
            </w:r>
          </w:p>
        </w:tc>
        <w:tc>
          <w:tcPr>
            <w:tcW w:w="810"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w:t>
            </w:r>
          </w:p>
        </w:tc>
        <w:tc>
          <w:tcPr>
            <w:tcW w:w="1079" w:type="dxa"/>
          </w:tcPr>
          <w:p w:rsidR="00096B0C" w:rsidRPr="008E69A4" w:rsidRDefault="00096B0C" w:rsidP="008E69A4">
            <w:pPr>
              <w:jc w:val="center"/>
              <w:rPr>
                <w:rFonts w:ascii="Calibri" w:hAnsi="Calibri"/>
                <w:b/>
                <w:bCs/>
                <w:snapToGrid w:val="0"/>
                <w:sz w:val="20"/>
                <w:szCs w:val="20"/>
              </w:rPr>
            </w:pPr>
            <w:r w:rsidRPr="008E69A4">
              <w:rPr>
                <w:rFonts w:ascii="Calibri" w:hAnsi="Calibri"/>
                <w:b/>
                <w:bCs/>
                <w:snapToGrid w:val="0"/>
                <w:sz w:val="20"/>
                <w:szCs w:val="20"/>
              </w:rPr>
              <w:t>-</w:t>
            </w:r>
          </w:p>
        </w:tc>
        <w:tc>
          <w:tcPr>
            <w:tcW w:w="810"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w:t>
            </w:r>
          </w:p>
        </w:tc>
        <w:tc>
          <w:tcPr>
            <w:tcW w:w="978"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w:t>
            </w:r>
          </w:p>
        </w:tc>
        <w:tc>
          <w:tcPr>
            <w:tcW w:w="761"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w:t>
            </w:r>
          </w:p>
        </w:tc>
        <w:tc>
          <w:tcPr>
            <w:tcW w:w="1019"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w:t>
            </w:r>
          </w:p>
        </w:tc>
        <w:tc>
          <w:tcPr>
            <w:tcW w:w="987"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370,6</w:t>
            </w:r>
          </w:p>
        </w:tc>
        <w:tc>
          <w:tcPr>
            <w:tcW w:w="844" w:type="dxa"/>
          </w:tcPr>
          <w:p w:rsidR="00096B0C" w:rsidRPr="008E69A4" w:rsidRDefault="00096B0C" w:rsidP="008E69A4">
            <w:pPr>
              <w:jc w:val="center"/>
              <w:rPr>
                <w:rFonts w:ascii="Calibri" w:hAnsi="Calibri"/>
                <w:b/>
                <w:bCs/>
                <w:sz w:val="20"/>
                <w:szCs w:val="20"/>
              </w:rPr>
            </w:pPr>
            <w:r w:rsidRPr="008E69A4">
              <w:rPr>
                <w:rFonts w:ascii="Calibri" w:hAnsi="Calibri"/>
                <w:b/>
                <w:bCs/>
                <w:sz w:val="20"/>
                <w:szCs w:val="20"/>
              </w:rPr>
              <w:t>0,4</w:t>
            </w:r>
          </w:p>
        </w:tc>
      </w:tr>
    </w:tbl>
    <w:p w:rsidR="00096B0C" w:rsidRDefault="00096B0C" w:rsidP="00096B0C">
      <w:pPr>
        <w:jc w:val="both"/>
        <w:rPr>
          <w:sz w:val="18"/>
          <w:szCs w:val="18"/>
        </w:rPr>
      </w:pPr>
      <w:r w:rsidRPr="00AE4F3A">
        <w:rPr>
          <w:sz w:val="18"/>
          <w:szCs w:val="18"/>
        </w:rPr>
        <w:t xml:space="preserve">*) koszty badań bezrobotnych nie należały w </w:t>
      </w:r>
      <w:r>
        <w:rPr>
          <w:sz w:val="18"/>
          <w:szCs w:val="18"/>
        </w:rPr>
        <w:t xml:space="preserve">2006 i </w:t>
      </w:r>
      <w:r w:rsidRPr="00AE4F3A">
        <w:rPr>
          <w:sz w:val="18"/>
          <w:szCs w:val="18"/>
        </w:rPr>
        <w:t>2007 r. do programów promocji zatrudnienia.</w:t>
      </w:r>
    </w:p>
    <w:p w:rsidR="00096B0C" w:rsidRPr="00DB140A" w:rsidRDefault="00096B0C" w:rsidP="00096B0C">
      <w:pPr>
        <w:jc w:val="both"/>
        <w:rPr>
          <w:sz w:val="18"/>
          <w:szCs w:val="18"/>
        </w:rPr>
      </w:pPr>
      <w:r w:rsidRPr="000B2ECD">
        <w:rPr>
          <w:i/>
          <w:sz w:val="20"/>
          <w:szCs w:val="20"/>
        </w:rPr>
        <w:t>Źródło: Opracowanie własne na podstawie danych WUP w Białymstoku</w:t>
      </w:r>
    </w:p>
    <w:p w:rsidR="00096B0C" w:rsidRDefault="00096B0C" w:rsidP="00096B0C">
      <w:pPr>
        <w:jc w:val="both"/>
        <w:rPr>
          <w:b/>
          <w:color w:val="0070C0"/>
          <w:u w:val="single"/>
        </w:rPr>
        <w:sectPr w:rsidR="00096B0C" w:rsidSect="00492A2D">
          <w:pgSz w:w="16838" w:h="11906" w:orient="landscape"/>
          <w:pgMar w:top="1418" w:right="1418" w:bottom="993" w:left="1418" w:header="708" w:footer="708" w:gutter="0"/>
          <w:cols w:space="708"/>
          <w:docGrid w:linePitch="360"/>
        </w:sectPr>
      </w:pPr>
    </w:p>
    <w:p w:rsidR="00605BDB" w:rsidRDefault="00096B0C" w:rsidP="00096B0C">
      <w:pPr>
        <w:ind w:firstLine="720"/>
        <w:jc w:val="both"/>
        <w:rPr>
          <w:sz w:val="22"/>
          <w:szCs w:val="22"/>
        </w:rPr>
      </w:pPr>
      <w:r w:rsidRPr="00DE3DBC">
        <w:rPr>
          <w:sz w:val="22"/>
          <w:szCs w:val="22"/>
        </w:rPr>
        <w:lastRenderedPageBreak/>
        <w:t>Największy udział w wydatkach Funduszu Pracy w latach 2006-2012 w woj. podlaskim miały środki na s</w:t>
      </w:r>
      <w:r w:rsidRPr="00DE3DBC">
        <w:rPr>
          <w:snapToGrid w:val="0"/>
          <w:sz w:val="22"/>
          <w:szCs w:val="22"/>
        </w:rPr>
        <w:t xml:space="preserve">typendia i składki wypłacane bezrobotnym za okres stażu u pracodawcy, za okres przygotowania zawodowego w miejscu pracy lub w okresie odbywania szkolenia oraz za okres nauki w systemie wieczorowym i zaocznym oraz na składki na ubezpieczenia społeczne (od 36,2% do 45,6%). Należy odnotować pozytywne zjawisko wzrostu wielkości wydatków na </w:t>
      </w:r>
      <w:r w:rsidRPr="00DE3DBC">
        <w:rPr>
          <w:sz w:val="22"/>
          <w:szCs w:val="22"/>
        </w:rPr>
        <w:t>podjęcie działalności gospodarczej</w:t>
      </w:r>
      <w:r w:rsidR="00605BDB">
        <w:rPr>
          <w:sz w:val="22"/>
          <w:szCs w:val="22"/>
        </w:rPr>
        <w:t>. Wartości te wahały się od 13% w 2006 r. do 25% w 2012 r.</w:t>
      </w:r>
    </w:p>
    <w:p w:rsidR="00CC5461" w:rsidRDefault="00096B0C" w:rsidP="00605BDB">
      <w:pPr>
        <w:ind w:firstLine="567"/>
        <w:jc w:val="both"/>
        <w:rPr>
          <w:snapToGrid w:val="0"/>
          <w:sz w:val="22"/>
          <w:szCs w:val="22"/>
        </w:rPr>
      </w:pPr>
      <w:r w:rsidRPr="00DE3DBC">
        <w:rPr>
          <w:snapToGrid w:val="0"/>
          <w:sz w:val="22"/>
          <w:szCs w:val="22"/>
        </w:rPr>
        <w:t xml:space="preserve">Wydatki na roboty publiczne oraz </w:t>
      </w:r>
      <w:r w:rsidRPr="00DE3DBC">
        <w:rPr>
          <w:sz w:val="22"/>
          <w:szCs w:val="22"/>
        </w:rPr>
        <w:t>r</w:t>
      </w:r>
      <w:r w:rsidRPr="00DE3DBC">
        <w:rPr>
          <w:snapToGrid w:val="0"/>
          <w:sz w:val="22"/>
          <w:szCs w:val="22"/>
        </w:rPr>
        <w:t>efundację kosztów wyposażenia i doposażenia stanowisk pracy w okresie do 2010 r. utrzymywały się na poziomie około 10 %, po czym nastąpił spadek wielkości tych wydatków do</w:t>
      </w:r>
      <w:r w:rsidR="00605BDB">
        <w:rPr>
          <w:snapToGrid w:val="0"/>
          <w:sz w:val="22"/>
          <w:szCs w:val="22"/>
        </w:rPr>
        <w:t xml:space="preserve"> poziomu 6,5% </w:t>
      </w:r>
      <w:r w:rsidR="00CC5461">
        <w:rPr>
          <w:snapToGrid w:val="0"/>
          <w:sz w:val="22"/>
          <w:szCs w:val="22"/>
        </w:rPr>
        <w:t xml:space="preserve">w 2011 r. </w:t>
      </w:r>
      <w:r w:rsidR="00605BDB">
        <w:rPr>
          <w:snapToGrid w:val="0"/>
          <w:sz w:val="22"/>
          <w:szCs w:val="22"/>
        </w:rPr>
        <w:t xml:space="preserve">i </w:t>
      </w:r>
      <w:r w:rsidRPr="00DE3DBC">
        <w:rPr>
          <w:snapToGrid w:val="0"/>
          <w:sz w:val="22"/>
          <w:szCs w:val="22"/>
        </w:rPr>
        <w:t xml:space="preserve"> </w:t>
      </w:r>
      <w:r w:rsidR="00CC5461">
        <w:rPr>
          <w:snapToGrid w:val="0"/>
          <w:sz w:val="22"/>
          <w:szCs w:val="22"/>
        </w:rPr>
        <w:t xml:space="preserve">6,6% 2012 r. </w:t>
      </w:r>
    </w:p>
    <w:p w:rsidR="00096B0C" w:rsidRPr="00DE3DBC" w:rsidRDefault="00CC5461" w:rsidP="00605BDB">
      <w:pPr>
        <w:ind w:firstLine="567"/>
        <w:jc w:val="both"/>
        <w:rPr>
          <w:sz w:val="22"/>
          <w:szCs w:val="22"/>
        </w:rPr>
      </w:pPr>
      <w:r>
        <w:rPr>
          <w:snapToGrid w:val="0"/>
          <w:sz w:val="22"/>
          <w:szCs w:val="22"/>
        </w:rPr>
        <w:t>N</w:t>
      </w:r>
      <w:r w:rsidR="00096B0C" w:rsidRPr="00DE3DBC">
        <w:rPr>
          <w:snapToGrid w:val="0"/>
          <w:sz w:val="22"/>
          <w:szCs w:val="22"/>
        </w:rPr>
        <w:t xml:space="preserve">a refundację kosztów wyposażenia i doposażenia stanowisk pracy </w:t>
      </w:r>
      <w:r>
        <w:rPr>
          <w:snapToGrid w:val="0"/>
          <w:sz w:val="22"/>
          <w:szCs w:val="22"/>
        </w:rPr>
        <w:t>najwięcej wydatkowano w latach 2007, 2010 i 2012 -</w:t>
      </w:r>
      <w:r w:rsidR="00096B0C" w:rsidRPr="00DE3DBC">
        <w:rPr>
          <w:snapToGrid w:val="0"/>
          <w:sz w:val="22"/>
          <w:szCs w:val="22"/>
        </w:rPr>
        <w:t xml:space="preserve"> 12,2%</w:t>
      </w:r>
      <w:r>
        <w:rPr>
          <w:snapToGrid w:val="0"/>
          <w:sz w:val="22"/>
          <w:szCs w:val="22"/>
        </w:rPr>
        <w:t xml:space="preserve"> natomiast najmniej w roku 2009 – 10,2%</w:t>
      </w:r>
      <w:r w:rsidR="00096B0C" w:rsidRPr="00DE3DBC">
        <w:rPr>
          <w:snapToGrid w:val="0"/>
          <w:sz w:val="22"/>
          <w:szCs w:val="22"/>
        </w:rPr>
        <w:t xml:space="preserve">. </w:t>
      </w:r>
      <w:r w:rsidR="00096B0C" w:rsidRPr="00DE3DBC">
        <w:rPr>
          <w:sz w:val="22"/>
          <w:szCs w:val="22"/>
        </w:rPr>
        <w:t>Natomiast sukcesywnie maleją wydatki na szkolenia – z 8,1% w roku 2006, 7,2% w roku 2009, do 3,1% w roku 2012.</w:t>
      </w:r>
    </w:p>
    <w:p w:rsidR="00096B0C" w:rsidRPr="00DE3DBC" w:rsidRDefault="00096B0C" w:rsidP="00096B0C">
      <w:pPr>
        <w:ind w:firstLine="720"/>
        <w:jc w:val="both"/>
        <w:rPr>
          <w:sz w:val="22"/>
          <w:szCs w:val="22"/>
        </w:rPr>
      </w:pPr>
      <w:r w:rsidRPr="00DE3DBC">
        <w:rPr>
          <w:sz w:val="22"/>
          <w:szCs w:val="22"/>
        </w:rPr>
        <w:t xml:space="preserve">Podobnie </w:t>
      </w:r>
      <w:r w:rsidR="00CC5461">
        <w:rPr>
          <w:sz w:val="22"/>
          <w:szCs w:val="22"/>
        </w:rPr>
        <w:t>tendencję malejącą wykazują</w:t>
      </w:r>
      <w:r w:rsidRPr="00DE3DBC">
        <w:rPr>
          <w:sz w:val="22"/>
          <w:szCs w:val="22"/>
        </w:rPr>
        <w:t xml:space="preserve"> wydatki na prace interwencyjne z 13,7% w roku 20</w:t>
      </w:r>
      <w:r w:rsidR="00CC5461">
        <w:rPr>
          <w:sz w:val="22"/>
          <w:szCs w:val="22"/>
        </w:rPr>
        <w:t>06, 6,9% w roku 2009 do</w:t>
      </w:r>
      <w:r w:rsidRPr="00DE3DBC">
        <w:rPr>
          <w:sz w:val="22"/>
          <w:szCs w:val="22"/>
        </w:rPr>
        <w:t xml:space="preserve"> 6,1% w roku 2012, z tym, że w roku 2011, pomimo zdecydowanie niższej kwoty ogółem na aktywizację rynku pracy, wydatki na prace interwencyjne w</w:t>
      </w:r>
      <w:r w:rsidR="00CC5461">
        <w:rPr>
          <w:sz w:val="22"/>
          <w:szCs w:val="22"/>
        </w:rPr>
        <w:t>yniosły</w:t>
      </w:r>
      <w:r w:rsidRPr="00DE3DBC">
        <w:rPr>
          <w:sz w:val="22"/>
          <w:szCs w:val="22"/>
        </w:rPr>
        <w:t xml:space="preserve"> 12,2%.</w:t>
      </w:r>
    </w:p>
    <w:p w:rsidR="00096B0C" w:rsidRPr="003E5602" w:rsidRDefault="00096B0C" w:rsidP="00096B0C">
      <w:pPr>
        <w:pStyle w:val="Tekstpodstawowy"/>
        <w:tabs>
          <w:tab w:val="num" w:pos="2160"/>
        </w:tabs>
        <w:jc w:val="both"/>
        <w:rPr>
          <w:bCs/>
          <w:sz w:val="24"/>
          <w:szCs w:val="24"/>
        </w:rPr>
      </w:pPr>
    </w:p>
    <w:p w:rsidR="00096B0C" w:rsidRDefault="00096B0C" w:rsidP="000E69D2">
      <w:pPr>
        <w:rPr>
          <w:b/>
          <w:color w:val="FF0000"/>
          <w:sz w:val="22"/>
          <w:szCs w:val="22"/>
        </w:rPr>
      </w:pPr>
    </w:p>
    <w:p w:rsidR="000E69D2" w:rsidRPr="00CD5E32" w:rsidRDefault="00F148D6" w:rsidP="000E69D2">
      <w:pPr>
        <w:rPr>
          <w:b/>
          <w:sz w:val="22"/>
          <w:szCs w:val="22"/>
        </w:rPr>
      </w:pPr>
      <w:r w:rsidRPr="00CD5E32">
        <w:rPr>
          <w:b/>
          <w:sz w:val="22"/>
          <w:szCs w:val="22"/>
        </w:rPr>
        <w:t>3</w:t>
      </w:r>
      <w:r w:rsidR="000E69D2" w:rsidRPr="00CD5E32">
        <w:rPr>
          <w:b/>
          <w:sz w:val="22"/>
          <w:szCs w:val="22"/>
        </w:rPr>
        <w:t>.2. Programy Operacyjne w latach 2004-2006 związane z rynkiem pracy</w:t>
      </w:r>
      <w:r w:rsidR="003B4E97" w:rsidRPr="00CD5E32">
        <w:rPr>
          <w:b/>
          <w:sz w:val="22"/>
          <w:szCs w:val="22"/>
        </w:rPr>
        <w:t>.</w:t>
      </w:r>
    </w:p>
    <w:p w:rsidR="000E69D2" w:rsidRPr="00B52F0C" w:rsidRDefault="000E69D2" w:rsidP="000E69D2">
      <w:pPr>
        <w:tabs>
          <w:tab w:val="left" w:pos="1276"/>
        </w:tabs>
        <w:ind w:firstLine="540"/>
        <w:jc w:val="both"/>
        <w:rPr>
          <w:rFonts w:eastAsia="MS Mincho"/>
          <w:color w:val="FF0000"/>
          <w:sz w:val="22"/>
          <w:szCs w:val="22"/>
        </w:rPr>
      </w:pPr>
    </w:p>
    <w:p w:rsidR="00206DBD" w:rsidRDefault="005D05D2" w:rsidP="00492A2D">
      <w:pPr>
        <w:pStyle w:val="Akapitzlist1"/>
        <w:spacing w:after="0" w:line="240" w:lineRule="auto"/>
        <w:ind w:left="0" w:firstLine="539"/>
        <w:jc w:val="both"/>
        <w:rPr>
          <w:rFonts w:ascii="Times New Roman" w:hAnsi="Times New Roman"/>
        </w:rPr>
      </w:pPr>
      <w:r w:rsidRPr="00CD5E32">
        <w:rPr>
          <w:rFonts w:ascii="Times New Roman" w:hAnsi="Times New Roman"/>
        </w:rPr>
        <w:t>W latach 2004-2006</w:t>
      </w:r>
      <w:r w:rsidR="000E69D2" w:rsidRPr="00CD5E32">
        <w:rPr>
          <w:rFonts w:ascii="Times New Roman" w:hAnsi="Times New Roman"/>
        </w:rPr>
        <w:t xml:space="preserve"> w Polsce funkcjonowały dwa programy operacyjne związane z rynkiem pracy i nastawione na rozwój zasobów ludzkich: Sektorowy Program Operacyjny Rozwój Zasobów Ludzkich 2004-2006 i Zintegrowany Program Rozwoju Regionalnego 2004-2006 w ramach dwóch pierwszych priorytetów oraz Program Inicjatywy Wspólnotowej EQUAL. W </w:t>
      </w:r>
      <w:r w:rsidRPr="00CD5E32">
        <w:rPr>
          <w:rFonts w:ascii="Times New Roman" w:hAnsi="Times New Roman"/>
        </w:rPr>
        <w:t>kolejnym</w:t>
      </w:r>
      <w:r w:rsidR="000E69D2" w:rsidRPr="00CD5E32">
        <w:rPr>
          <w:rFonts w:ascii="Times New Roman" w:hAnsi="Times New Roman"/>
        </w:rPr>
        <w:t xml:space="preserve"> okresie programowania 2007-2013 podstawowym programem operacyjnym skierowanym na poprawę jakości kapitału ludzkiego i zwiększenie spójności społecznej</w:t>
      </w:r>
      <w:r w:rsidRPr="00CD5E32">
        <w:rPr>
          <w:rFonts w:ascii="Times New Roman" w:hAnsi="Times New Roman"/>
        </w:rPr>
        <w:t xml:space="preserve"> staje się</w:t>
      </w:r>
      <w:r w:rsidR="000E69D2" w:rsidRPr="00CD5E32">
        <w:rPr>
          <w:rFonts w:ascii="Times New Roman" w:hAnsi="Times New Roman"/>
        </w:rPr>
        <w:t xml:space="preserve"> Program Operacyjny Kapitał Ludzki.</w:t>
      </w:r>
      <w:r w:rsidRPr="00CD5E32">
        <w:rPr>
          <w:rFonts w:ascii="Times New Roman" w:hAnsi="Times New Roman"/>
        </w:rPr>
        <w:t xml:space="preserve"> </w:t>
      </w:r>
    </w:p>
    <w:p w:rsidR="00206DBD" w:rsidRPr="00206DBD" w:rsidRDefault="00206DBD" w:rsidP="00492A2D">
      <w:pPr>
        <w:autoSpaceDE w:val="0"/>
        <w:autoSpaceDN w:val="0"/>
        <w:adjustRightInd w:val="0"/>
        <w:ind w:firstLine="567"/>
        <w:jc w:val="both"/>
        <w:rPr>
          <w:rFonts w:eastAsia="HiddenHorzOCR"/>
          <w:sz w:val="22"/>
          <w:szCs w:val="22"/>
        </w:rPr>
      </w:pPr>
      <w:r w:rsidRPr="00206DBD">
        <w:rPr>
          <w:sz w:val="22"/>
          <w:szCs w:val="22"/>
        </w:rPr>
        <w:t xml:space="preserve">Alokacja </w:t>
      </w:r>
      <w:r w:rsidRPr="00206DBD">
        <w:rPr>
          <w:rFonts w:eastAsia="HiddenHorzOCR"/>
          <w:sz w:val="22"/>
          <w:szCs w:val="22"/>
        </w:rPr>
        <w:t xml:space="preserve">środków </w:t>
      </w:r>
      <w:r w:rsidRPr="00206DBD">
        <w:rPr>
          <w:sz w:val="22"/>
          <w:szCs w:val="22"/>
        </w:rPr>
        <w:t xml:space="preserve">UE </w:t>
      </w:r>
      <w:r w:rsidRPr="00206DBD">
        <w:rPr>
          <w:rFonts w:eastAsia="HiddenHorzOCR"/>
          <w:sz w:val="22"/>
          <w:szCs w:val="22"/>
        </w:rPr>
        <w:t xml:space="preserve">została </w:t>
      </w:r>
      <w:r w:rsidRPr="00206DBD">
        <w:rPr>
          <w:sz w:val="22"/>
          <w:szCs w:val="22"/>
        </w:rPr>
        <w:t xml:space="preserve">podzielona </w:t>
      </w:r>
      <w:r w:rsidRPr="00206DBD">
        <w:rPr>
          <w:rFonts w:eastAsia="HiddenHorzOCR"/>
          <w:sz w:val="22"/>
          <w:szCs w:val="22"/>
        </w:rPr>
        <w:t xml:space="preserve">pomiędzy następujące </w:t>
      </w:r>
      <w:r w:rsidRPr="00206DBD">
        <w:rPr>
          <w:sz w:val="22"/>
          <w:szCs w:val="22"/>
        </w:rPr>
        <w:t>programy</w:t>
      </w:r>
      <w:r>
        <w:rPr>
          <w:sz w:val="22"/>
          <w:szCs w:val="22"/>
        </w:rPr>
        <w:t xml:space="preserve"> związane z rynkiem pracy:</w:t>
      </w:r>
    </w:p>
    <w:p w:rsidR="00206DBD" w:rsidRPr="00206DBD" w:rsidRDefault="00206DBD" w:rsidP="00492A2D">
      <w:pPr>
        <w:autoSpaceDE w:val="0"/>
        <w:autoSpaceDN w:val="0"/>
        <w:adjustRightInd w:val="0"/>
        <w:jc w:val="both"/>
        <w:rPr>
          <w:sz w:val="22"/>
          <w:szCs w:val="22"/>
        </w:rPr>
      </w:pPr>
      <w:r w:rsidRPr="00206DBD">
        <w:rPr>
          <w:sz w:val="22"/>
          <w:szCs w:val="22"/>
        </w:rPr>
        <w:t xml:space="preserve">• </w:t>
      </w:r>
      <w:r w:rsidRPr="00206DBD">
        <w:rPr>
          <w:i/>
          <w:iCs/>
          <w:sz w:val="22"/>
          <w:szCs w:val="22"/>
        </w:rPr>
        <w:t xml:space="preserve">Zintegrowany Program Operacyjny Rozwoju Regionalnego </w:t>
      </w:r>
      <w:r w:rsidRPr="00206DBD">
        <w:rPr>
          <w:sz w:val="22"/>
          <w:szCs w:val="22"/>
        </w:rPr>
        <w:t>(ZPORR) - 2968 mln EUR, w tym</w:t>
      </w:r>
    </w:p>
    <w:p w:rsidR="00206DBD" w:rsidRPr="00206DBD" w:rsidRDefault="00206DBD" w:rsidP="00492A2D">
      <w:pPr>
        <w:autoSpaceDE w:val="0"/>
        <w:autoSpaceDN w:val="0"/>
        <w:adjustRightInd w:val="0"/>
        <w:jc w:val="both"/>
        <w:rPr>
          <w:sz w:val="22"/>
          <w:szCs w:val="22"/>
        </w:rPr>
      </w:pPr>
      <w:r w:rsidRPr="00206DBD">
        <w:rPr>
          <w:sz w:val="22"/>
          <w:szCs w:val="22"/>
        </w:rPr>
        <w:t>2530 mln EUR z Europejskiego Funduszu Rozwoju Regionalnego (EFRR) oraz 438 mln EUR</w:t>
      </w:r>
    </w:p>
    <w:p w:rsidR="00206DBD" w:rsidRPr="00206DBD" w:rsidRDefault="00206DBD" w:rsidP="00492A2D">
      <w:pPr>
        <w:autoSpaceDE w:val="0"/>
        <w:autoSpaceDN w:val="0"/>
        <w:adjustRightInd w:val="0"/>
        <w:jc w:val="both"/>
        <w:rPr>
          <w:sz w:val="22"/>
          <w:szCs w:val="22"/>
        </w:rPr>
      </w:pPr>
      <w:r w:rsidRPr="00206DBD">
        <w:rPr>
          <w:sz w:val="22"/>
          <w:szCs w:val="22"/>
        </w:rPr>
        <w:t xml:space="preserve">z Europejskiego Funduszu </w:t>
      </w:r>
      <w:r w:rsidRPr="00206DBD">
        <w:rPr>
          <w:rFonts w:eastAsia="HiddenHorzOCR"/>
          <w:sz w:val="22"/>
          <w:szCs w:val="22"/>
        </w:rPr>
        <w:t xml:space="preserve">Społecznego </w:t>
      </w:r>
      <w:r w:rsidRPr="00206DBD">
        <w:rPr>
          <w:sz w:val="22"/>
          <w:szCs w:val="22"/>
        </w:rPr>
        <w:t>(EFS);</w:t>
      </w:r>
    </w:p>
    <w:p w:rsidR="00206DBD" w:rsidRPr="00206DBD" w:rsidRDefault="00206DBD" w:rsidP="00492A2D">
      <w:pPr>
        <w:pStyle w:val="Akapitzlist1"/>
        <w:spacing w:after="0" w:line="240" w:lineRule="auto"/>
        <w:ind w:left="0"/>
        <w:jc w:val="both"/>
        <w:rPr>
          <w:rFonts w:ascii="Times New Roman" w:hAnsi="Times New Roman"/>
        </w:rPr>
      </w:pPr>
      <w:r w:rsidRPr="00206DBD">
        <w:rPr>
          <w:rFonts w:ascii="Times New Roman" w:hAnsi="Times New Roman"/>
        </w:rPr>
        <w:t xml:space="preserve">• Sektorowy Program Operacyjny </w:t>
      </w:r>
      <w:r w:rsidRPr="00206DBD">
        <w:rPr>
          <w:rFonts w:ascii="Times New Roman" w:hAnsi="Times New Roman"/>
          <w:i/>
          <w:iCs/>
        </w:rPr>
        <w:t xml:space="preserve">Rozwój zasobów ludzkich </w:t>
      </w:r>
      <w:r w:rsidRPr="00206DBD">
        <w:rPr>
          <w:rFonts w:ascii="Times New Roman" w:hAnsi="Times New Roman"/>
        </w:rPr>
        <w:t>(SPO RZL)</w:t>
      </w:r>
      <w:r>
        <w:rPr>
          <w:rFonts w:ascii="Times New Roman" w:hAnsi="Times New Roman"/>
        </w:rPr>
        <w:t xml:space="preserve"> </w:t>
      </w:r>
      <w:r w:rsidRPr="00206DBD">
        <w:rPr>
          <w:rFonts w:ascii="Times New Roman" w:hAnsi="Times New Roman"/>
        </w:rPr>
        <w:t>- 1470 mln EUR z EFS;</w:t>
      </w:r>
    </w:p>
    <w:p w:rsidR="00206DBD" w:rsidRDefault="00206DBD" w:rsidP="00984C98">
      <w:pPr>
        <w:pStyle w:val="Akapitzlist1"/>
        <w:spacing w:after="0" w:line="240" w:lineRule="auto"/>
        <w:ind w:left="0"/>
        <w:jc w:val="both"/>
        <w:rPr>
          <w:rFonts w:ascii="Times New Roman" w:hAnsi="Times New Roman"/>
        </w:rPr>
      </w:pPr>
    </w:p>
    <w:p w:rsidR="00984C98" w:rsidRPr="00984C98" w:rsidRDefault="00984C98" w:rsidP="00984C98">
      <w:pPr>
        <w:pStyle w:val="Akapitzlist1"/>
        <w:spacing w:after="0" w:line="240" w:lineRule="auto"/>
        <w:ind w:left="0"/>
        <w:jc w:val="both"/>
        <w:rPr>
          <w:rFonts w:ascii="Times New Roman" w:hAnsi="Times New Roman"/>
          <w:b/>
        </w:rPr>
      </w:pPr>
      <w:r w:rsidRPr="00984C98">
        <w:rPr>
          <w:rFonts w:ascii="Times New Roman" w:hAnsi="Times New Roman"/>
          <w:b/>
        </w:rPr>
        <w:t>Sektorowy Program Operacyjny Rozwój Zasobów Ludzkich 2006-2008</w:t>
      </w:r>
    </w:p>
    <w:p w:rsidR="000E69D2" w:rsidRPr="00206DBD" w:rsidRDefault="004C5D02" w:rsidP="00206DBD">
      <w:pPr>
        <w:pStyle w:val="Akapitzlist1"/>
        <w:spacing w:after="0" w:line="240" w:lineRule="auto"/>
        <w:ind w:left="0" w:firstLine="539"/>
        <w:jc w:val="both"/>
        <w:rPr>
          <w:rFonts w:ascii="Times New Roman" w:hAnsi="Times New Roman"/>
          <w:b/>
        </w:rPr>
      </w:pPr>
      <w:r w:rsidRPr="00206DBD">
        <w:rPr>
          <w:rFonts w:ascii="Times New Roman" w:eastAsia="MS Mincho" w:hAnsi="Times New Roman"/>
        </w:rPr>
        <w:t>Ogólnym celem strategii rozwoju zasobów ludzkich w</w:t>
      </w:r>
      <w:r w:rsidR="000E69D2" w:rsidRPr="00206DBD">
        <w:rPr>
          <w:rFonts w:ascii="Times New Roman" w:eastAsia="MS Mincho" w:hAnsi="Times New Roman"/>
        </w:rPr>
        <w:t xml:space="preserve"> Sektorowym </w:t>
      </w:r>
      <w:r w:rsidR="000E69D2" w:rsidRPr="00206DBD">
        <w:rPr>
          <w:rFonts w:ascii="Times New Roman" w:hAnsi="Times New Roman"/>
        </w:rPr>
        <w:t xml:space="preserve">Programie Operacyjnym RZL 2004-2006 </w:t>
      </w:r>
      <w:r w:rsidRPr="00206DBD">
        <w:rPr>
          <w:rFonts w:ascii="Times New Roman" w:hAnsi="Times New Roman"/>
        </w:rPr>
        <w:t>była</w:t>
      </w:r>
      <w:r w:rsidR="000E69D2" w:rsidRPr="00206DBD">
        <w:rPr>
          <w:rFonts w:ascii="Times New Roman" w:eastAsia="MS Mincho" w:hAnsi="Times New Roman"/>
        </w:rPr>
        <w:t xml:space="preserve"> ,,b</w:t>
      </w:r>
      <w:r w:rsidR="000E69D2" w:rsidRPr="00206DBD">
        <w:rPr>
          <w:rFonts w:ascii="Times New Roman" w:hAnsi="Times New Roman"/>
        </w:rPr>
        <w:t>udowa otwartego, opartego na wiedzy społeczeństwa poprzez zapewnienie warunków do rozwoju zasobów ludzkich w drodze kształcenia, szkolenia i pracy”</w:t>
      </w:r>
      <w:r w:rsidR="000E69D2" w:rsidRPr="00206DBD">
        <w:rPr>
          <w:rStyle w:val="Odwoanieprzypisudolnego"/>
          <w:rFonts w:ascii="Times New Roman" w:hAnsi="Times New Roman"/>
        </w:rPr>
        <w:footnoteReference w:id="21"/>
      </w:r>
      <w:r w:rsidR="005D05D2" w:rsidRPr="00206DBD">
        <w:rPr>
          <w:rFonts w:ascii="Times New Roman" w:hAnsi="Times New Roman"/>
        </w:rPr>
        <w:t xml:space="preserve">, którego osiągnięciu służyły wyznaczone 3 priorytety: </w:t>
      </w:r>
      <w:r w:rsidR="000E69D2" w:rsidRPr="00206DBD">
        <w:rPr>
          <w:rFonts w:ascii="Times New Roman" w:eastAsia="MS Mincho" w:hAnsi="Times New Roman"/>
        </w:rPr>
        <w:t xml:space="preserve"> Priorytet 1 – Aktywna polityka rynku pracy oraz in</w:t>
      </w:r>
      <w:r w:rsidR="00DC3458" w:rsidRPr="00206DBD">
        <w:rPr>
          <w:rFonts w:ascii="Times New Roman" w:eastAsia="MS Mincho" w:hAnsi="Times New Roman"/>
        </w:rPr>
        <w:t xml:space="preserve">tegracji zawodowej i społecznej, </w:t>
      </w:r>
      <w:r w:rsidR="000E69D2" w:rsidRPr="00206DBD">
        <w:rPr>
          <w:rFonts w:ascii="Times New Roman" w:eastAsia="MS Mincho" w:hAnsi="Times New Roman"/>
        </w:rPr>
        <w:t>Priorytet 2 – Rozwój społecz</w:t>
      </w:r>
      <w:r w:rsidR="00DC3458" w:rsidRPr="00206DBD">
        <w:rPr>
          <w:rFonts w:ascii="Times New Roman" w:eastAsia="MS Mincho" w:hAnsi="Times New Roman"/>
        </w:rPr>
        <w:t xml:space="preserve">eństwa opartego na wiedzy, </w:t>
      </w:r>
      <w:r w:rsidR="000E69D2" w:rsidRPr="00206DBD">
        <w:rPr>
          <w:rFonts w:ascii="Times New Roman" w:hAnsi="Times New Roman"/>
        </w:rPr>
        <w:t>Priorytet 3 - Pomoc techniczna.</w:t>
      </w:r>
    </w:p>
    <w:p w:rsidR="000E69D2" w:rsidRPr="00B35B7A" w:rsidRDefault="000E69D2" w:rsidP="000E69D2">
      <w:pPr>
        <w:pStyle w:val="Akapitzlist1"/>
        <w:spacing w:after="0" w:line="240" w:lineRule="auto"/>
        <w:ind w:left="0" w:firstLine="540"/>
        <w:jc w:val="both"/>
        <w:rPr>
          <w:rFonts w:ascii="Times New Roman" w:hAnsi="Times New Roman"/>
          <w:b/>
        </w:rPr>
      </w:pPr>
      <w:r w:rsidRPr="00B35B7A">
        <w:rPr>
          <w:rFonts w:ascii="Times New Roman" w:hAnsi="Times New Roman"/>
        </w:rPr>
        <w:t xml:space="preserve">Na realizację SPO RZL 2004-2006 </w:t>
      </w:r>
      <w:r w:rsidR="00AE3A8C" w:rsidRPr="00B35B7A">
        <w:rPr>
          <w:rFonts w:ascii="Times New Roman" w:hAnsi="Times New Roman"/>
        </w:rPr>
        <w:t xml:space="preserve">w Polsce </w:t>
      </w:r>
      <w:r w:rsidR="004C5D02" w:rsidRPr="00B35B7A">
        <w:rPr>
          <w:rFonts w:ascii="Times New Roman" w:hAnsi="Times New Roman"/>
        </w:rPr>
        <w:t xml:space="preserve">wydatkowano kwotę </w:t>
      </w:r>
      <w:r w:rsidR="00206DBD" w:rsidRPr="00B35B7A">
        <w:rPr>
          <w:rFonts w:ascii="Times New Roman" w:hAnsi="Times New Roman"/>
        </w:rPr>
        <w:t xml:space="preserve">1 470 mln </w:t>
      </w:r>
      <w:r w:rsidRPr="00B35B7A">
        <w:rPr>
          <w:rFonts w:ascii="Times New Roman" w:hAnsi="Times New Roman"/>
        </w:rPr>
        <w:t>euro</w:t>
      </w:r>
      <w:r w:rsidR="00206DBD" w:rsidRPr="00B35B7A">
        <w:rPr>
          <w:rFonts w:ascii="Times New Roman" w:hAnsi="Times New Roman"/>
        </w:rPr>
        <w:t xml:space="preserve">. </w:t>
      </w:r>
      <w:r w:rsidRPr="00B35B7A">
        <w:rPr>
          <w:rFonts w:ascii="Times New Roman" w:hAnsi="Times New Roman"/>
        </w:rPr>
        <w:t xml:space="preserve"> </w:t>
      </w:r>
      <w:r w:rsidR="00206DBD" w:rsidRPr="00B35B7A">
        <w:rPr>
          <w:rFonts w:ascii="Times New Roman" w:hAnsi="Times New Roman"/>
        </w:rPr>
        <w:t xml:space="preserve">Zrealizowano 4034 projekty. </w:t>
      </w:r>
      <w:r w:rsidR="004C5D02" w:rsidRPr="00B35B7A">
        <w:rPr>
          <w:rFonts w:ascii="Times New Roman" w:hAnsi="Times New Roman"/>
        </w:rPr>
        <w:t>Natomiast w</w:t>
      </w:r>
      <w:r w:rsidR="007D5328" w:rsidRPr="00B35B7A">
        <w:rPr>
          <w:rFonts w:ascii="Times New Roman" w:hAnsi="Times New Roman"/>
        </w:rPr>
        <w:t xml:space="preserve"> województwie podlaskim </w:t>
      </w:r>
      <w:r w:rsidR="004C5D02" w:rsidRPr="00B35B7A">
        <w:rPr>
          <w:rFonts w:ascii="Times New Roman" w:hAnsi="Times New Roman"/>
        </w:rPr>
        <w:t>wydatkowano</w:t>
      </w:r>
      <w:r w:rsidR="00206DBD" w:rsidRPr="00B35B7A">
        <w:rPr>
          <w:rFonts w:ascii="Times New Roman" w:hAnsi="Times New Roman"/>
        </w:rPr>
        <w:t xml:space="preserve"> 62,9 </w:t>
      </w:r>
      <w:r w:rsidR="00A30410" w:rsidRPr="00B35B7A">
        <w:rPr>
          <w:rFonts w:ascii="Times New Roman" w:hAnsi="Times New Roman"/>
        </w:rPr>
        <w:t>mln zł</w:t>
      </w:r>
      <w:r w:rsidR="00206DBD" w:rsidRPr="00B35B7A">
        <w:rPr>
          <w:rFonts w:ascii="Times New Roman" w:hAnsi="Times New Roman"/>
        </w:rPr>
        <w:t xml:space="preserve"> (</w:t>
      </w:r>
      <w:r w:rsidR="007D5328" w:rsidRPr="00B35B7A">
        <w:rPr>
          <w:rFonts w:ascii="Times New Roman" w:hAnsi="Times New Roman"/>
        </w:rPr>
        <w:t>Działani</w:t>
      </w:r>
      <w:r w:rsidR="004C5D02" w:rsidRPr="00B35B7A">
        <w:rPr>
          <w:rFonts w:ascii="Times New Roman" w:hAnsi="Times New Roman"/>
        </w:rPr>
        <w:t>e</w:t>
      </w:r>
      <w:r w:rsidR="007D5328" w:rsidRPr="00B35B7A">
        <w:rPr>
          <w:rFonts w:ascii="Times New Roman" w:hAnsi="Times New Roman"/>
        </w:rPr>
        <w:t xml:space="preserve"> 1.2 </w:t>
      </w:r>
      <w:r w:rsidR="00A30410" w:rsidRPr="00B35B7A">
        <w:rPr>
          <w:rFonts w:ascii="Times New Roman" w:hAnsi="Times New Roman"/>
        </w:rPr>
        <w:t xml:space="preserve">i </w:t>
      </w:r>
      <w:r w:rsidR="007D5328" w:rsidRPr="00B35B7A">
        <w:rPr>
          <w:rFonts w:ascii="Times New Roman" w:hAnsi="Times New Roman"/>
        </w:rPr>
        <w:t>1.3</w:t>
      </w:r>
      <w:r w:rsidR="00A30410" w:rsidRPr="00B35B7A">
        <w:rPr>
          <w:rFonts w:ascii="Times New Roman" w:hAnsi="Times New Roman"/>
        </w:rPr>
        <w:t>) i zrealizowano</w:t>
      </w:r>
      <w:r w:rsidR="00B35B7A" w:rsidRPr="00B35B7A">
        <w:rPr>
          <w:rFonts w:ascii="Times New Roman" w:hAnsi="Times New Roman"/>
        </w:rPr>
        <w:t xml:space="preserve"> 70</w:t>
      </w:r>
      <w:r w:rsidR="009B465F" w:rsidRPr="00B35B7A">
        <w:rPr>
          <w:rFonts w:ascii="Times New Roman" w:hAnsi="Times New Roman"/>
        </w:rPr>
        <w:t xml:space="preserve"> projektów</w:t>
      </w:r>
      <w:r w:rsidR="007D5328" w:rsidRPr="00B35B7A">
        <w:rPr>
          <w:rFonts w:ascii="Times New Roman" w:hAnsi="Times New Roman"/>
        </w:rPr>
        <w:t>.</w:t>
      </w:r>
    </w:p>
    <w:p w:rsidR="00880ABF" w:rsidRDefault="00880ABF" w:rsidP="007D5328">
      <w:pPr>
        <w:jc w:val="both"/>
        <w:rPr>
          <w:b/>
          <w:color w:val="FF0000"/>
          <w:sz w:val="22"/>
          <w:szCs w:val="22"/>
        </w:rPr>
      </w:pPr>
    </w:p>
    <w:p w:rsidR="005E0E78" w:rsidRDefault="005E0E78" w:rsidP="007D5328">
      <w:pPr>
        <w:jc w:val="both"/>
        <w:rPr>
          <w:b/>
          <w:color w:val="FF0000"/>
          <w:sz w:val="22"/>
          <w:szCs w:val="22"/>
        </w:rPr>
      </w:pPr>
    </w:p>
    <w:p w:rsidR="005E0E78" w:rsidRDefault="005E0E78" w:rsidP="007D5328">
      <w:pPr>
        <w:jc w:val="both"/>
        <w:rPr>
          <w:b/>
          <w:color w:val="FF0000"/>
          <w:sz w:val="22"/>
          <w:szCs w:val="22"/>
        </w:rPr>
      </w:pPr>
    </w:p>
    <w:p w:rsidR="005E0E78" w:rsidRDefault="005E0E78" w:rsidP="007D5328">
      <w:pPr>
        <w:jc w:val="both"/>
        <w:rPr>
          <w:b/>
          <w:color w:val="FF0000"/>
          <w:sz w:val="22"/>
          <w:szCs w:val="22"/>
        </w:rPr>
      </w:pPr>
    </w:p>
    <w:p w:rsidR="005E0E78" w:rsidRDefault="005E0E78" w:rsidP="007D5328">
      <w:pPr>
        <w:jc w:val="both"/>
        <w:rPr>
          <w:b/>
          <w:color w:val="FF0000"/>
          <w:sz w:val="22"/>
          <w:szCs w:val="22"/>
        </w:rPr>
      </w:pPr>
    </w:p>
    <w:p w:rsidR="005E0E78" w:rsidRDefault="005E0E78" w:rsidP="007D5328">
      <w:pPr>
        <w:jc w:val="both"/>
        <w:rPr>
          <w:b/>
          <w:color w:val="FF0000"/>
          <w:sz w:val="22"/>
          <w:szCs w:val="22"/>
        </w:rPr>
      </w:pPr>
    </w:p>
    <w:p w:rsidR="005E0E78" w:rsidRDefault="005E0E78" w:rsidP="007D5328">
      <w:pPr>
        <w:jc w:val="both"/>
        <w:rPr>
          <w:b/>
          <w:color w:val="FF0000"/>
          <w:sz w:val="22"/>
          <w:szCs w:val="22"/>
        </w:rPr>
      </w:pPr>
    </w:p>
    <w:p w:rsidR="005E0E78" w:rsidRDefault="005E0E78" w:rsidP="007D5328">
      <w:pPr>
        <w:jc w:val="both"/>
        <w:rPr>
          <w:b/>
          <w:color w:val="FF0000"/>
          <w:sz w:val="22"/>
          <w:szCs w:val="22"/>
        </w:rPr>
      </w:pPr>
    </w:p>
    <w:p w:rsidR="005E0E78" w:rsidRDefault="005E0E78" w:rsidP="007D5328">
      <w:pPr>
        <w:jc w:val="both"/>
        <w:rPr>
          <w:b/>
          <w:color w:val="FF0000"/>
          <w:sz w:val="22"/>
          <w:szCs w:val="22"/>
        </w:rPr>
      </w:pPr>
    </w:p>
    <w:p w:rsidR="005E0E78" w:rsidRPr="00B52F0C" w:rsidRDefault="005E0E78" w:rsidP="007D5328">
      <w:pPr>
        <w:jc w:val="both"/>
        <w:rPr>
          <w:b/>
          <w:color w:val="FF0000"/>
          <w:sz w:val="22"/>
          <w:szCs w:val="22"/>
        </w:rPr>
      </w:pPr>
    </w:p>
    <w:p w:rsidR="00426021" w:rsidRPr="00CD5E32" w:rsidRDefault="007D5328" w:rsidP="007D5328">
      <w:pPr>
        <w:jc w:val="both"/>
        <w:rPr>
          <w:b/>
          <w:sz w:val="22"/>
          <w:szCs w:val="22"/>
        </w:rPr>
      </w:pPr>
      <w:r w:rsidRPr="00CD5E32">
        <w:rPr>
          <w:b/>
          <w:sz w:val="22"/>
          <w:szCs w:val="22"/>
        </w:rPr>
        <w:t>Tabela</w:t>
      </w:r>
      <w:r w:rsidR="00F9674D" w:rsidRPr="00CD5E32">
        <w:rPr>
          <w:b/>
          <w:sz w:val="22"/>
          <w:szCs w:val="22"/>
        </w:rPr>
        <w:t xml:space="preserve"> 3</w:t>
      </w:r>
      <w:r w:rsidR="00516837">
        <w:rPr>
          <w:b/>
          <w:sz w:val="22"/>
          <w:szCs w:val="22"/>
        </w:rPr>
        <w:t>9</w:t>
      </w:r>
      <w:r w:rsidRPr="00CD5E32">
        <w:rPr>
          <w:b/>
          <w:sz w:val="22"/>
          <w:szCs w:val="22"/>
        </w:rPr>
        <w:t xml:space="preserve">. </w:t>
      </w:r>
      <w:r w:rsidR="00426021" w:rsidRPr="00CD5E32">
        <w:rPr>
          <w:b/>
          <w:sz w:val="22"/>
          <w:szCs w:val="22"/>
        </w:rPr>
        <w:t>Osiągnięte wskaźniki ogólne</w:t>
      </w:r>
    </w:p>
    <w:p w:rsidR="00426021" w:rsidRPr="00CD5E32" w:rsidRDefault="00426021" w:rsidP="00426021">
      <w:pPr>
        <w:rPr>
          <w:sz w:val="8"/>
          <w:szCs w:val="8"/>
        </w:rPr>
      </w:pPr>
    </w:p>
    <w:tbl>
      <w:tblPr>
        <w:tblW w:w="1026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firstRow="1" w:lastRow="1" w:firstColumn="1" w:lastColumn="1" w:noHBand="0" w:noVBand="0"/>
      </w:tblPr>
      <w:tblGrid>
        <w:gridCol w:w="2160"/>
        <w:gridCol w:w="1080"/>
        <w:gridCol w:w="1620"/>
        <w:gridCol w:w="1440"/>
        <w:gridCol w:w="900"/>
        <w:gridCol w:w="900"/>
        <w:gridCol w:w="900"/>
        <w:gridCol w:w="1260"/>
      </w:tblGrid>
      <w:tr w:rsidR="00426021" w:rsidRPr="005E0E78" w:rsidTr="008E69A4">
        <w:trPr>
          <w:trHeight w:val="1078"/>
        </w:trPr>
        <w:tc>
          <w:tcPr>
            <w:tcW w:w="2160" w:type="dxa"/>
            <w:vMerge w:val="restart"/>
          </w:tcPr>
          <w:p w:rsidR="00426021" w:rsidRPr="005E0E78" w:rsidRDefault="00426021" w:rsidP="008E69A4">
            <w:pPr>
              <w:jc w:val="center"/>
              <w:rPr>
                <w:rFonts w:ascii="Calibri" w:hAnsi="Calibri"/>
                <w:sz w:val="18"/>
                <w:szCs w:val="18"/>
              </w:rPr>
            </w:pPr>
            <w:r w:rsidRPr="005E0E78">
              <w:rPr>
                <w:rFonts w:ascii="Calibri" w:hAnsi="Calibri"/>
                <w:sz w:val="18"/>
                <w:szCs w:val="18"/>
              </w:rPr>
              <w:t>Wskaźnik dla Działania mierzony kwartalnie, rocznie i po zakończeniu okresu programowania</w:t>
            </w:r>
          </w:p>
        </w:tc>
        <w:tc>
          <w:tcPr>
            <w:tcW w:w="1080" w:type="dxa"/>
            <w:vMerge w:val="restart"/>
          </w:tcPr>
          <w:p w:rsidR="00426021" w:rsidRPr="005E0E78" w:rsidRDefault="00426021" w:rsidP="008E69A4">
            <w:pPr>
              <w:jc w:val="center"/>
              <w:rPr>
                <w:rFonts w:ascii="Calibri" w:hAnsi="Calibri"/>
                <w:sz w:val="18"/>
                <w:szCs w:val="18"/>
              </w:rPr>
            </w:pPr>
            <w:r w:rsidRPr="005E0E78">
              <w:rPr>
                <w:rFonts w:ascii="Calibri" w:hAnsi="Calibri"/>
                <w:sz w:val="18"/>
                <w:szCs w:val="18"/>
              </w:rPr>
              <w:t>Jednostka miary wskaźnika</w:t>
            </w:r>
          </w:p>
        </w:tc>
        <w:tc>
          <w:tcPr>
            <w:tcW w:w="1620" w:type="dxa"/>
            <w:vMerge w:val="restart"/>
          </w:tcPr>
          <w:p w:rsidR="00426021" w:rsidRPr="005E0E78" w:rsidRDefault="00426021" w:rsidP="008E69A4">
            <w:pPr>
              <w:jc w:val="center"/>
              <w:rPr>
                <w:rFonts w:ascii="Calibri" w:hAnsi="Calibri"/>
                <w:sz w:val="18"/>
                <w:szCs w:val="18"/>
              </w:rPr>
            </w:pPr>
            <w:r w:rsidRPr="005E0E78">
              <w:rPr>
                <w:rFonts w:ascii="Calibri" w:hAnsi="Calibri"/>
                <w:sz w:val="18"/>
                <w:szCs w:val="18"/>
              </w:rPr>
              <w:t>Wartość wskaźników określona</w:t>
            </w:r>
          </w:p>
          <w:p w:rsidR="00426021" w:rsidRPr="005E0E78" w:rsidRDefault="00426021" w:rsidP="008E69A4">
            <w:pPr>
              <w:jc w:val="center"/>
              <w:rPr>
                <w:rFonts w:ascii="Calibri" w:hAnsi="Calibri"/>
                <w:sz w:val="18"/>
                <w:szCs w:val="18"/>
              </w:rPr>
            </w:pPr>
            <w:r w:rsidRPr="005E0E78">
              <w:rPr>
                <w:rFonts w:ascii="Calibri" w:hAnsi="Calibri"/>
                <w:sz w:val="18"/>
                <w:szCs w:val="18"/>
              </w:rPr>
              <w:t xml:space="preserve"> w Uzupełnieniu SPO RZL</w:t>
            </w:r>
            <w:r w:rsidRPr="005E0E78">
              <w:rPr>
                <w:rFonts w:ascii="Calibri" w:hAnsi="Calibri"/>
                <w:sz w:val="18"/>
                <w:szCs w:val="18"/>
              </w:rPr>
              <w:br/>
              <w:t>2004-2006</w:t>
            </w:r>
          </w:p>
        </w:tc>
        <w:tc>
          <w:tcPr>
            <w:tcW w:w="1440" w:type="dxa"/>
            <w:vMerge w:val="restart"/>
          </w:tcPr>
          <w:p w:rsidR="00426021" w:rsidRPr="005E0E78" w:rsidRDefault="00426021" w:rsidP="008E69A4">
            <w:pPr>
              <w:jc w:val="center"/>
              <w:rPr>
                <w:rFonts w:ascii="Calibri" w:hAnsi="Calibri"/>
                <w:sz w:val="18"/>
                <w:szCs w:val="18"/>
              </w:rPr>
            </w:pPr>
            <w:r w:rsidRPr="005E0E78">
              <w:rPr>
                <w:rFonts w:ascii="Calibri" w:hAnsi="Calibri"/>
                <w:sz w:val="18"/>
                <w:szCs w:val="18"/>
              </w:rPr>
              <w:t xml:space="preserve">Osiągnięta wartość wskaźników </w:t>
            </w:r>
            <w:r w:rsidRPr="005E0E78">
              <w:rPr>
                <w:rFonts w:ascii="Calibri" w:hAnsi="Calibri"/>
                <w:sz w:val="18"/>
                <w:szCs w:val="18"/>
              </w:rPr>
              <w:br/>
              <w:t>w okresie objętym</w:t>
            </w:r>
          </w:p>
          <w:p w:rsidR="00426021" w:rsidRPr="005E0E78" w:rsidRDefault="00426021" w:rsidP="008E69A4">
            <w:pPr>
              <w:jc w:val="center"/>
              <w:rPr>
                <w:rFonts w:ascii="Calibri" w:hAnsi="Calibri"/>
                <w:sz w:val="18"/>
                <w:szCs w:val="18"/>
              </w:rPr>
            </w:pPr>
            <w:r w:rsidRPr="005E0E78">
              <w:rPr>
                <w:rFonts w:ascii="Calibri" w:hAnsi="Calibri"/>
                <w:sz w:val="18"/>
                <w:szCs w:val="18"/>
              </w:rPr>
              <w:t>sprawozdaniem</w:t>
            </w:r>
          </w:p>
        </w:tc>
        <w:tc>
          <w:tcPr>
            <w:tcW w:w="2700" w:type="dxa"/>
            <w:gridSpan w:val="3"/>
          </w:tcPr>
          <w:p w:rsidR="00426021" w:rsidRPr="005E0E78" w:rsidRDefault="00426021" w:rsidP="008E69A4">
            <w:pPr>
              <w:jc w:val="center"/>
              <w:rPr>
                <w:rFonts w:ascii="Calibri" w:hAnsi="Calibri"/>
                <w:sz w:val="18"/>
                <w:szCs w:val="18"/>
              </w:rPr>
            </w:pPr>
            <w:r w:rsidRPr="005E0E78">
              <w:rPr>
                <w:rFonts w:ascii="Calibri" w:hAnsi="Calibri"/>
                <w:sz w:val="18"/>
                <w:szCs w:val="18"/>
              </w:rPr>
              <w:t>Osiągnięta wartość wskaźników od początku realizacji Działania</w:t>
            </w:r>
          </w:p>
        </w:tc>
        <w:tc>
          <w:tcPr>
            <w:tcW w:w="1260" w:type="dxa"/>
            <w:vMerge w:val="restart"/>
          </w:tcPr>
          <w:p w:rsidR="00426021" w:rsidRPr="005E0E78" w:rsidRDefault="00426021" w:rsidP="008E69A4">
            <w:pPr>
              <w:jc w:val="center"/>
              <w:rPr>
                <w:rFonts w:ascii="Calibri" w:hAnsi="Calibri"/>
                <w:sz w:val="18"/>
                <w:szCs w:val="18"/>
              </w:rPr>
            </w:pPr>
            <w:r w:rsidRPr="005E0E78">
              <w:rPr>
                <w:rFonts w:ascii="Calibri" w:hAnsi="Calibri"/>
                <w:sz w:val="18"/>
                <w:szCs w:val="18"/>
              </w:rPr>
              <w:t>Stopień realizacji wskaźnika</w:t>
            </w:r>
            <w:r w:rsidRPr="005E0E78">
              <w:rPr>
                <w:rFonts w:ascii="Calibri" w:hAnsi="Calibri"/>
                <w:sz w:val="18"/>
                <w:szCs w:val="18"/>
              </w:rPr>
              <w:br/>
              <w:t xml:space="preserve">(%) </w:t>
            </w:r>
          </w:p>
        </w:tc>
      </w:tr>
      <w:tr w:rsidR="00426021" w:rsidRPr="00CD5E32" w:rsidTr="008E69A4">
        <w:trPr>
          <w:trHeight w:val="70"/>
        </w:trPr>
        <w:tc>
          <w:tcPr>
            <w:tcW w:w="2160" w:type="dxa"/>
            <w:vMerge/>
          </w:tcPr>
          <w:p w:rsidR="00426021" w:rsidRPr="008E69A4" w:rsidRDefault="00426021" w:rsidP="006D0DE9">
            <w:pPr>
              <w:rPr>
                <w:rFonts w:ascii="Calibri" w:hAnsi="Calibri"/>
                <w:sz w:val="20"/>
                <w:szCs w:val="20"/>
              </w:rPr>
            </w:pPr>
          </w:p>
        </w:tc>
        <w:tc>
          <w:tcPr>
            <w:tcW w:w="1080" w:type="dxa"/>
            <w:vMerge/>
          </w:tcPr>
          <w:p w:rsidR="00426021" w:rsidRPr="008E69A4" w:rsidRDefault="00426021" w:rsidP="006D0DE9">
            <w:pPr>
              <w:rPr>
                <w:rFonts w:ascii="Calibri" w:hAnsi="Calibri"/>
                <w:sz w:val="20"/>
                <w:szCs w:val="20"/>
              </w:rPr>
            </w:pPr>
          </w:p>
        </w:tc>
        <w:tc>
          <w:tcPr>
            <w:tcW w:w="1620" w:type="dxa"/>
            <w:vMerge/>
          </w:tcPr>
          <w:p w:rsidR="00426021" w:rsidRPr="008E69A4" w:rsidRDefault="00426021" w:rsidP="006D0DE9">
            <w:pPr>
              <w:rPr>
                <w:rFonts w:ascii="Calibri" w:hAnsi="Calibri"/>
                <w:sz w:val="20"/>
                <w:szCs w:val="20"/>
              </w:rPr>
            </w:pPr>
          </w:p>
        </w:tc>
        <w:tc>
          <w:tcPr>
            <w:tcW w:w="1440" w:type="dxa"/>
            <w:vMerge/>
          </w:tcPr>
          <w:p w:rsidR="00426021" w:rsidRPr="008E69A4" w:rsidRDefault="00426021" w:rsidP="006D0DE9">
            <w:pPr>
              <w:rPr>
                <w:rFonts w:ascii="Calibri" w:hAnsi="Calibri"/>
                <w:sz w:val="20"/>
                <w:szCs w:val="20"/>
              </w:rPr>
            </w:pPr>
          </w:p>
        </w:tc>
        <w:tc>
          <w:tcPr>
            <w:tcW w:w="900" w:type="dxa"/>
          </w:tcPr>
          <w:p w:rsidR="00426021" w:rsidRPr="008E69A4" w:rsidRDefault="00AE3A8C" w:rsidP="008E69A4">
            <w:pPr>
              <w:jc w:val="center"/>
              <w:rPr>
                <w:rFonts w:ascii="Calibri" w:hAnsi="Calibri"/>
                <w:sz w:val="20"/>
                <w:szCs w:val="20"/>
              </w:rPr>
            </w:pPr>
            <w:r w:rsidRPr="008E69A4">
              <w:rPr>
                <w:rFonts w:ascii="Calibri" w:hAnsi="Calibri"/>
                <w:sz w:val="20"/>
                <w:szCs w:val="20"/>
              </w:rPr>
              <w:t>M</w:t>
            </w:r>
            <w:r w:rsidR="00426021" w:rsidRPr="008E69A4">
              <w:rPr>
                <w:rFonts w:ascii="Calibri" w:hAnsi="Calibri"/>
                <w:sz w:val="20"/>
                <w:szCs w:val="20"/>
              </w:rPr>
              <w:t>*</w:t>
            </w:r>
          </w:p>
        </w:tc>
        <w:tc>
          <w:tcPr>
            <w:tcW w:w="900" w:type="dxa"/>
          </w:tcPr>
          <w:p w:rsidR="00426021" w:rsidRPr="008E69A4" w:rsidRDefault="00AE3A8C" w:rsidP="008E69A4">
            <w:pPr>
              <w:jc w:val="center"/>
              <w:rPr>
                <w:rFonts w:ascii="Calibri" w:hAnsi="Calibri"/>
                <w:sz w:val="20"/>
                <w:szCs w:val="20"/>
              </w:rPr>
            </w:pPr>
            <w:r w:rsidRPr="008E69A4">
              <w:rPr>
                <w:rFonts w:ascii="Calibri" w:hAnsi="Calibri"/>
                <w:sz w:val="20"/>
                <w:szCs w:val="20"/>
              </w:rPr>
              <w:t>K*</w:t>
            </w:r>
          </w:p>
        </w:tc>
        <w:tc>
          <w:tcPr>
            <w:tcW w:w="900" w:type="dxa"/>
          </w:tcPr>
          <w:p w:rsidR="00426021" w:rsidRPr="008E69A4" w:rsidRDefault="00426021" w:rsidP="008E69A4">
            <w:pPr>
              <w:jc w:val="center"/>
              <w:rPr>
                <w:rFonts w:ascii="Calibri" w:hAnsi="Calibri"/>
                <w:sz w:val="20"/>
                <w:szCs w:val="20"/>
              </w:rPr>
            </w:pPr>
            <w:r w:rsidRPr="008E69A4">
              <w:rPr>
                <w:rFonts w:ascii="Calibri" w:hAnsi="Calibri"/>
                <w:sz w:val="20"/>
                <w:szCs w:val="20"/>
              </w:rPr>
              <w:t>Ogółem</w:t>
            </w:r>
          </w:p>
        </w:tc>
        <w:tc>
          <w:tcPr>
            <w:tcW w:w="1260" w:type="dxa"/>
            <w:vMerge/>
          </w:tcPr>
          <w:p w:rsidR="00426021" w:rsidRPr="008E69A4" w:rsidRDefault="00426021" w:rsidP="006D0DE9">
            <w:pPr>
              <w:rPr>
                <w:rFonts w:ascii="Calibri" w:hAnsi="Calibri"/>
              </w:rPr>
            </w:pPr>
          </w:p>
        </w:tc>
      </w:tr>
      <w:tr w:rsidR="00426021" w:rsidRPr="008E69A4" w:rsidTr="008E69A4">
        <w:tc>
          <w:tcPr>
            <w:tcW w:w="2160" w:type="dxa"/>
          </w:tcPr>
          <w:p w:rsidR="00426021" w:rsidRPr="008E69A4" w:rsidRDefault="00426021" w:rsidP="008E69A4">
            <w:pPr>
              <w:jc w:val="center"/>
              <w:rPr>
                <w:rFonts w:ascii="Calibri" w:hAnsi="Calibri"/>
                <w:sz w:val="18"/>
                <w:szCs w:val="18"/>
              </w:rPr>
            </w:pPr>
            <w:r w:rsidRPr="008E69A4">
              <w:rPr>
                <w:rFonts w:ascii="Calibri" w:hAnsi="Calibri"/>
                <w:sz w:val="18"/>
                <w:szCs w:val="18"/>
              </w:rPr>
              <w:t>Liczba osób objętych działaniami aktywizującymi</w:t>
            </w:r>
          </w:p>
        </w:tc>
        <w:tc>
          <w:tcPr>
            <w:tcW w:w="1080" w:type="dxa"/>
          </w:tcPr>
          <w:p w:rsidR="00426021" w:rsidRPr="008E69A4" w:rsidRDefault="00426021" w:rsidP="008E69A4">
            <w:pPr>
              <w:jc w:val="center"/>
              <w:rPr>
                <w:rFonts w:ascii="Calibri" w:hAnsi="Calibri"/>
                <w:sz w:val="18"/>
                <w:szCs w:val="18"/>
              </w:rPr>
            </w:pPr>
            <w:r w:rsidRPr="008E69A4">
              <w:rPr>
                <w:rFonts w:ascii="Calibri" w:hAnsi="Calibri"/>
                <w:sz w:val="18"/>
                <w:szCs w:val="18"/>
              </w:rPr>
              <w:t>szt.</w:t>
            </w:r>
          </w:p>
        </w:tc>
        <w:tc>
          <w:tcPr>
            <w:tcW w:w="1620" w:type="dxa"/>
          </w:tcPr>
          <w:p w:rsidR="00426021" w:rsidRPr="008E69A4" w:rsidRDefault="00426021" w:rsidP="008E69A4">
            <w:pPr>
              <w:jc w:val="center"/>
              <w:rPr>
                <w:rFonts w:ascii="Calibri" w:hAnsi="Calibri"/>
                <w:sz w:val="18"/>
                <w:szCs w:val="18"/>
              </w:rPr>
            </w:pPr>
            <w:r w:rsidRPr="008E69A4">
              <w:rPr>
                <w:rFonts w:ascii="Calibri" w:hAnsi="Calibri"/>
                <w:sz w:val="18"/>
                <w:szCs w:val="18"/>
              </w:rPr>
              <w:t>9940</w:t>
            </w:r>
          </w:p>
        </w:tc>
        <w:tc>
          <w:tcPr>
            <w:tcW w:w="1440" w:type="dxa"/>
          </w:tcPr>
          <w:p w:rsidR="00426021" w:rsidRPr="008E69A4" w:rsidRDefault="00426021" w:rsidP="008E69A4">
            <w:pPr>
              <w:jc w:val="center"/>
              <w:rPr>
                <w:rFonts w:ascii="Calibri" w:hAnsi="Calibri"/>
                <w:sz w:val="18"/>
                <w:szCs w:val="18"/>
              </w:rPr>
            </w:pPr>
            <w:r w:rsidRPr="008E69A4">
              <w:rPr>
                <w:rFonts w:ascii="Calibri" w:hAnsi="Calibri"/>
                <w:sz w:val="18"/>
                <w:szCs w:val="18"/>
              </w:rPr>
              <w:t>11092</w:t>
            </w:r>
          </w:p>
        </w:tc>
        <w:tc>
          <w:tcPr>
            <w:tcW w:w="900" w:type="dxa"/>
          </w:tcPr>
          <w:p w:rsidR="00426021" w:rsidRPr="008E69A4" w:rsidRDefault="00426021" w:rsidP="008E69A4">
            <w:pPr>
              <w:jc w:val="center"/>
              <w:rPr>
                <w:rFonts w:ascii="Calibri" w:hAnsi="Calibri"/>
                <w:sz w:val="18"/>
                <w:szCs w:val="18"/>
              </w:rPr>
            </w:pPr>
            <w:r w:rsidRPr="008E69A4">
              <w:rPr>
                <w:rFonts w:ascii="Calibri" w:hAnsi="Calibri"/>
                <w:sz w:val="18"/>
                <w:szCs w:val="18"/>
              </w:rPr>
              <w:t>3988</w:t>
            </w:r>
          </w:p>
        </w:tc>
        <w:tc>
          <w:tcPr>
            <w:tcW w:w="900" w:type="dxa"/>
          </w:tcPr>
          <w:p w:rsidR="00426021" w:rsidRPr="008E69A4" w:rsidRDefault="00426021" w:rsidP="008E69A4">
            <w:pPr>
              <w:jc w:val="center"/>
              <w:rPr>
                <w:rFonts w:ascii="Calibri" w:hAnsi="Calibri"/>
                <w:sz w:val="18"/>
                <w:szCs w:val="18"/>
              </w:rPr>
            </w:pPr>
            <w:r w:rsidRPr="008E69A4">
              <w:rPr>
                <w:rFonts w:ascii="Calibri" w:hAnsi="Calibri"/>
                <w:sz w:val="18"/>
                <w:szCs w:val="18"/>
              </w:rPr>
              <w:t>7104</w:t>
            </w:r>
          </w:p>
        </w:tc>
        <w:tc>
          <w:tcPr>
            <w:tcW w:w="900" w:type="dxa"/>
          </w:tcPr>
          <w:p w:rsidR="00426021" w:rsidRPr="008E69A4" w:rsidRDefault="00426021" w:rsidP="008E69A4">
            <w:pPr>
              <w:jc w:val="center"/>
              <w:rPr>
                <w:rFonts w:ascii="Calibri" w:hAnsi="Calibri"/>
                <w:sz w:val="18"/>
                <w:szCs w:val="18"/>
              </w:rPr>
            </w:pPr>
            <w:r w:rsidRPr="008E69A4">
              <w:rPr>
                <w:rFonts w:ascii="Calibri" w:hAnsi="Calibri"/>
                <w:sz w:val="18"/>
                <w:szCs w:val="18"/>
              </w:rPr>
              <w:t>11092</w:t>
            </w:r>
          </w:p>
        </w:tc>
        <w:tc>
          <w:tcPr>
            <w:tcW w:w="1260" w:type="dxa"/>
          </w:tcPr>
          <w:p w:rsidR="00426021" w:rsidRPr="008E69A4" w:rsidRDefault="00426021" w:rsidP="008E69A4">
            <w:pPr>
              <w:jc w:val="center"/>
              <w:rPr>
                <w:rFonts w:ascii="Calibri" w:hAnsi="Calibri"/>
                <w:sz w:val="18"/>
                <w:szCs w:val="18"/>
              </w:rPr>
            </w:pPr>
            <w:r w:rsidRPr="008E69A4">
              <w:rPr>
                <w:rFonts w:ascii="Calibri" w:hAnsi="Calibri"/>
                <w:sz w:val="18"/>
                <w:szCs w:val="18"/>
              </w:rPr>
              <w:t>111,59 %</w:t>
            </w:r>
          </w:p>
        </w:tc>
      </w:tr>
      <w:tr w:rsidR="00426021" w:rsidRPr="008E69A4" w:rsidTr="008E69A4">
        <w:tc>
          <w:tcPr>
            <w:tcW w:w="2160" w:type="dxa"/>
          </w:tcPr>
          <w:p w:rsidR="00426021" w:rsidRPr="008E69A4" w:rsidRDefault="00426021" w:rsidP="008E69A4">
            <w:pPr>
              <w:jc w:val="center"/>
              <w:rPr>
                <w:rFonts w:ascii="Calibri" w:hAnsi="Calibri"/>
                <w:sz w:val="18"/>
                <w:szCs w:val="18"/>
              </w:rPr>
            </w:pPr>
            <w:r w:rsidRPr="008E69A4">
              <w:rPr>
                <w:rFonts w:ascii="Calibri" w:hAnsi="Calibri"/>
                <w:sz w:val="18"/>
                <w:szCs w:val="18"/>
              </w:rPr>
              <w:t>% osób, które ukończyły Działanie</w:t>
            </w:r>
          </w:p>
        </w:tc>
        <w:tc>
          <w:tcPr>
            <w:tcW w:w="1080" w:type="dxa"/>
          </w:tcPr>
          <w:p w:rsidR="00426021" w:rsidRPr="008E69A4" w:rsidRDefault="00426021" w:rsidP="008E69A4">
            <w:pPr>
              <w:jc w:val="center"/>
              <w:rPr>
                <w:rFonts w:ascii="Calibri" w:hAnsi="Calibri"/>
                <w:sz w:val="18"/>
                <w:szCs w:val="18"/>
              </w:rPr>
            </w:pPr>
            <w:r w:rsidRPr="008E69A4">
              <w:rPr>
                <w:rFonts w:ascii="Calibri" w:hAnsi="Calibri"/>
                <w:sz w:val="18"/>
                <w:szCs w:val="18"/>
              </w:rPr>
              <w:t>%</w:t>
            </w:r>
          </w:p>
        </w:tc>
        <w:tc>
          <w:tcPr>
            <w:tcW w:w="1620" w:type="dxa"/>
          </w:tcPr>
          <w:p w:rsidR="00426021" w:rsidRPr="008E69A4" w:rsidRDefault="00426021" w:rsidP="008E69A4">
            <w:pPr>
              <w:jc w:val="center"/>
              <w:rPr>
                <w:rFonts w:ascii="Calibri" w:hAnsi="Calibri"/>
                <w:sz w:val="18"/>
                <w:szCs w:val="18"/>
              </w:rPr>
            </w:pPr>
            <w:r w:rsidRPr="008E69A4">
              <w:rPr>
                <w:rFonts w:ascii="Calibri" w:hAnsi="Calibri"/>
                <w:sz w:val="18"/>
                <w:szCs w:val="18"/>
              </w:rPr>
              <w:t>90%</w:t>
            </w:r>
          </w:p>
        </w:tc>
        <w:tc>
          <w:tcPr>
            <w:tcW w:w="1440" w:type="dxa"/>
          </w:tcPr>
          <w:p w:rsidR="00426021" w:rsidRPr="008E69A4" w:rsidRDefault="00426021" w:rsidP="008E69A4">
            <w:pPr>
              <w:jc w:val="center"/>
              <w:rPr>
                <w:rFonts w:ascii="Calibri" w:hAnsi="Calibri"/>
                <w:sz w:val="18"/>
                <w:szCs w:val="18"/>
              </w:rPr>
            </w:pPr>
            <w:r w:rsidRPr="008E69A4">
              <w:rPr>
                <w:rFonts w:ascii="Calibri" w:hAnsi="Calibri"/>
                <w:sz w:val="18"/>
                <w:szCs w:val="18"/>
              </w:rPr>
              <w:t>88,23%</w:t>
            </w:r>
          </w:p>
        </w:tc>
        <w:tc>
          <w:tcPr>
            <w:tcW w:w="900" w:type="dxa"/>
          </w:tcPr>
          <w:p w:rsidR="00426021" w:rsidRPr="008E69A4" w:rsidRDefault="00426021" w:rsidP="008E69A4">
            <w:pPr>
              <w:jc w:val="center"/>
              <w:rPr>
                <w:rFonts w:ascii="Calibri" w:hAnsi="Calibri"/>
                <w:sz w:val="18"/>
                <w:szCs w:val="18"/>
              </w:rPr>
            </w:pPr>
            <w:r w:rsidRPr="008E69A4">
              <w:rPr>
                <w:rFonts w:ascii="Calibri" w:hAnsi="Calibri"/>
                <w:sz w:val="18"/>
                <w:szCs w:val="18"/>
              </w:rPr>
              <w:t>86,46%</w:t>
            </w:r>
          </w:p>
        </w:tc>
        <w:tc>
          <w:tcPr>
            <w:tcW w:w="900" w:type="dxa"/>
          </w:tcPr>
          <w:p w:rsidR="00426021" w:rsidRPr="008E69A4" w:rsidRDefault="00426021" w:rsidP="008E69A4">
            <w:pPr>
              <w:jc w:val="center"/>
              <w:rPr>
                <w:rFonts w:ascii="Calibri" w:hAnsi="Calibri"/>
                <w:sz w:val="18"/>
                <w:szCs w:val="18"/>
              </w:rPr>
            </w:pPr>
            <w:r w:rsidRPr="008E69A4">
              <w:rPr>
                <w:rFonts w:ascii="Calibri" w:hAnsi="Calibri"/>
                <w:sz w:val="18"/>
                <w:szCs w:val="18"/>
              </w:rPr>
              <w:t>89,22%</w:t>
            </w:r>
          </w:p>
        </w:tc>
        <w:tc>
          <w:tcPr>
            <w:tcW w:w="900" w:type="dxa"/>
          </w:tcPr>
          <w:p w:rsidR="00426021" w:rsidRPr="008E69A4" w:rsidRDefault="00426021" w:rsidP="008E69A4">
            <w:pPr>
              <w:jc w:val="center"/>
              <w:rPr>
                <w:rFonts w:ascii="Calibri" w:hAnsi="Calibri"/>
                <w:sz w:val="18"/>
                <w:szCs w:val="18"/>
              </w:rPr>
            </w:pPr>
            <w:r w:rsidRPr="008E69A4">
              <w:rPr>
                <w:rFonts w:ascii="Calibri" w:hAnsi="Calibri"/>
                <w:sz w:val="18"/>
                <w:szCs w:val="18"/>
              </w:rPr>
              <w:t>88,23%</w:t>
            </w:r>
          </w:p>
        </w:tc>
        <w:tc>
          <w:tcPr>
            <w:tcW w:w="1260" w:type="dxa"/>
          </w:tcPr>
          <w:p w:rsidR="00426021" w:rsidRPr="008E69A4" w:rsidRDefault="00426021" w:rsidP="008E69A4">
            <w:pPr>
              <w:jc w:val="center"/>
              <w:rPr>
                <w:rFonts w:ascii="Calibri" w:hAnsi="Calibri"/>
                <w:sz w:val="18"/>
                <w:szCs w:val="18"/>
              </w:rPr>
            </w:pPr>
            <w:r w:rsidRPr="008E69A4">
              <w:rPr>
                <w:rFonts w:ascii="Calibri" w:hAnsi="Calibri"/>
                <w:sz w:val="18"/>
                <w:szCs w:val="18"/>
              </w:rPr>
              <w:t>98,03%</w:t>
            </w:r>
          </w:p>
        </w:tc>
      </w:tr>
    </w:tbl>
    <w:p w:rsidR="00426021" w:rsidRPr="00CD5E32" w:rsidRDefault="00AE3A8C" w:rsidP="00426021">
      <w:pPr>
        <w:rPr>
          <w:i/>
          <w:iCs/>
          <w:sz w:val="16"/>
          <w:szCs w:val="16"/>
        </w:rPr>
      </w:pPr>
      <w:r w:rsidRPr="00CD5E32">
        <w:rPr>
          <w:i/>
          <w:iCs/>
          <w:sz w:val="16"/>
          <w:szCs w:val="16"/>
        </w:rPr>
        <w:t>*</w:t>
      </w:r>
      <w:r w:rsidR="00426021" w:rsidRPr="00CD5E32">
        <w:rPr>
          <w:i/>
          <w:iCs/>
          <w:sz w:val="16"/>
          <w:szCs w:val="16"/>
        </w:rPr>
        <w:t xml:space="preserve"> M – Mężczyźni, K – Kobiety</w:t>
      </w:r>
    </w:p>
    <w:p w:rsidR="00AC7EE0" w:rsidRPr="00CD5E32" w:rsidRDefault="00AC7EE0" w:rsidP="00AC7EE0">
      <w:pPr>
        <w:pStyle w:val="tekst"/>
        <w:suppressAutoHyphens/>
        <w:spacing w:line="240" w:lineRule="auto"/>
        <w:rPr>
          <w:i/>
          <w:sz w:val="18"/>
          <w:szCs w:val="18"/>
        </w:rPr>
      </w:pPr>
      <w:r w:rsidRPr="00CD5E32">
        <w:rPr>
          <w:i/>
          <w:sz w:val="18"/>
          <w:szCs w:val="18"/>
        </w:rPr>
        <w:t>Źródło: Sprawozdanie końcowe z realizacji Działania 1.2 SPORZL, WUP Białystok.</w:t>
      </w:r>
    </w:p>
    <w:p w:rsidR="00426021" w:rsidRDefault="00426021" w:rsidP="004564F1">
      <w:pPr>
        <w:pStyle w:val="tekst"/>
        <w:suppressAutoHyphens/>
        <w:spacing w:line="240" w:lineRule="auto"/>
        <w:ind w:firstLine="540"/>
        <w:rPr>
          <w:color w:val="FF0000"/>
          <w:szCs w:val="24"/>
        </w:rPr>
      </w:pPr>
    </w:p>
    <w:p w:rsidR="00F7579C" w:rsidRPr="00CD5E32" w:rsidRDefault="00CD5E32" w:rsidP="005B03DD">
      <w:pPr>
        <w:autoSpaceDE w:val="0"/>
        <w:autoSpaceDN w:val="0"/>
        <w:adjustRightInd w:val="0"/>
        <w:ind w:firstLine="567"/>
        <w:jc w:val="both"/>
        <w:rPr>
          <w:color w:val="FF0000"/>
          <w:sz w:val="22"/>
          <w:szCs w:val="22"/>
        </w:rPr>
      </w:pPr>
      <w:r>
        <w:rPr>
          <w:sz w:val="22"/>
          <w:szCs w:val="22"/>
        </w:rPr>
        <w:t xml:space="preserve">W ramach </w:t>
      </w:r>
      <w:r w:rsidR="00F7579C" w:rsidRPr="00CD5E32">
        <w:rPr>
          <w:sz w:val="22"/>
          <w:szCs w:val="22"/>
        </w:rPr>
        <w:t>Działa</w:t>
      </w:r>
      <w:r>
        <w:rPr>
          <w:sz w:val="22"/>
          <w:szCs w:val="22"/>
        </w:rPr>
        <w:t>ni</w:t>
      </w:r>
      <w:r w:rsidR="00F7579C" w:rsidRPr="00CD5E32">
        <w:rPr>
          <w:sz w:val="22"/>
          <w:szCs w:val="22"/>
        </w:rPr>
        <w:t xml:space="preserve">a </w:t>
      </w:r>
      <w:r w:rsidR="005B03DD">
        <w:rPr>
          <w:sz w:val="22"/>
          <w:szCs w:val="22"/>
        </w:rPr>
        <w:t xml:space="preserve">1.2 </w:t>
      </w:r>
      <w:r w:rsidR="00F7579C" w:rsidRPr="00CD5E32">
        <w:rPr>
          <w:sz w:val="22"/>
          <w:szCs w:val="22"/>
        </w:rPr>
        <w:t>wsparciem</w:t>
      </w:r>
      <w:r w:rsidR="00D54E0E">
        <w:rPr>
          <w:sz w:val="22"/>
          <w:szCs w:val="22"/>
        </w:rPr>
        <w:t xml:space="preserve"> </w:t>
      </w:r>
      <w:r w:rsidR="00F7579C" w:rsidRPr="00CD5E32">
        <w:rPr>
          <w:sz w:val="22"/>
          <w:szCs w:val="22"/>
        </w:rPr>
        <w:t>objęto 11092osoby (3</w:t>
      </w:r>
      <w:r w:rsidR="005B03DD">
        <w:rPr>
          <w:sz w:val="22"/>
          <w:szCs w:val="22"/>
        </w:rPr>
        <w:t xml:space="preserve"> </w:t>
      </w:r>
      <w:r w:rsidR="00F7579C" w:rsidRPr="00CD5E32">
        <w:rPr>
          <w:sz w:val="22"/>
          <w:szCs w:val="22"/>
        </w:rPr>
        <w:t>988 mężczyzn</w:t>
      </w:r>
      <w:r w:rsidR="00D54E0E">
        <w:rPr>
          <w:sz w:val="22"/>
          <w:szCs w:val="22"/>
        </w:rPr>
        <w:t xml:space="preserve"> </w:t>
      </w:r>
      <w:r w:rsidR="00F7579C" w:rsidRPr="00CD5E32">
        <w:rPr>
          <w:sz w:val="22"/>
          <w:szCs w:val="22"/>
        </w:rPr>
        <w:t>i 7</w:t>
      </w:r>
      <w:r w:rsidR="005B03DD">
        <w:rPr>
          <w:sz w:val="22"/>
          <w:szCs w:val="22"/>
        </w:rPr>
        <w:t xml:space="preserve"> </w:t>
      </w:r>
      <w:r w:rsidR="00F7579C" w:rsidRPr="00CD5E32">
        <w:rPr>
          <w:sz w:val="22"/>
          <w:szCs w:val="22"/>
        </w:rPr>
        <w:t>104 kobiety)</w:t>
      </w:r>
      <w:r w:rsidR="00D54E0E">
        <w:rPr>
          <w:sz w:val="22"/>
          <w:szCs w:val="22"/>
        </w:rPr>
        <w:t>.  O</w:t>
      </w:r>
      <w:r w:rsidR="00F7579C" w:rsidRPr="00CD5E32">
        <w:rPr>
          <w:sz w:val="22"/>
          <w:szCs w:val="22"/>
        </w:rPr>
        <w:t>d początku</w:t>
      </w:r>
      <w:r w:rsidR="00D54E0E">
        <w:rPr>
          <w:sz w:val="22"/>
          <w:szCs w:val="22"/>
        </w:rPr>
        <w:t xml:space="preserve"> realizacji </w:t>
      </w:r>
      <w:r w:rsidR="00F7579C" w:rsidRPr="00CD5E32">
        <w:rPr>
          <w:sz w:val="22"/>
          <w:szCs w:val="22"/>
        </w:rPr>
        <w:t>Działania</w:t>
      </w:r>
      <w:r w:rsidR="00D54E0E">
        <w:rPr>
          <w:sz w:val="22"/>
          <w:szCs w:val="22"/>
        </w:rPr>
        <w:t xml:space="preserve"> </w:t>
      </w:r>
      <w:r w:rsidR="00F7579C" w:rsidRPr="00CD5E32">
        <w:rPr>
          <w:sz w:val="22"/>
          <w:szCs w:val="22"/>
        </w:rPr>
        <w:t>udział</w:t>
      </w:r>
      <w:r w:rsidR="00D54E0E">
        <w:rPr>
          <w:sz w:val="22"/>
          <w:szCs w:val="22"/>
        </w:rPr>
        <w:t xml:space="preserve"> </w:t>
      </w:r>
      <w:r w:rsidR="00F7579C" w:rsidRPr="00CD5E32">
        <w:rPr>
          <w:sz w:val="22"/>
          <w:szCs w:val="22"/>
        </w:rPr>
        <w:t>w projektach</w:t>
      </w:r>
      <w:r w:rsidR="00D54E0E">
        <w:rPr>
          <w:sz w:val="22"/>
          <w:szCs w:val="22"/>
        </w:rPr>
        <w:t xml:space="preserve"> </w:t>
      </w:r>
      <w:r w:rsidR="00F7579C" w:rsidRPr="00CD5E32">
        <w:rPr>
          <w:sz w:val="22"/>
          <w:szCs w:val="22"/>
        </w:rPr>
        <w:t>zako</w:t>
      </w:r>
      <w:r w:rsidR="00D54E0E">
        <w:rPr>
          <w:sz w:val="22"/>
          <w:szCs w:val="22"/>
        </w:rPr>
        <w:t>ń</w:t>
      </w:r>
      <w:r w:rsidR="00F7579C" w:rsidRPr="00CD5E32">
        <w:rPr>
          <w:sz w:val="22"/>
          <w:szCs w:val="22"/>
        </w:rPr>
        <w:t>czyło</w:t>
      </w:r>
      <w:r w:rsidR="00D54E0E">
        <w:rPr>
          <w:sz w:val="22"/>
          <w:szCs w:val="22"/>
        </w:rPr>
        <w:t xml:space="preserve"> </w:t>
      </w:r>
      <w:r w:rsidR="00F7579C" w:rsidRPr="00CD5E32">
        <w:rPr>
          <w:sz w:val="22"/>
          <w:szCs w:val="22"/>
        </w:rPr>
        <w:t>9</w:t>
      </w:r>
      <w:r w:rsidR="00D54E0E">
        <w:rPr>
          <w:sz w:val="22"/>
          <w:szCs w:val="22"/>
        </w:rPr>
        <w:t> </w:t>
      </w:r>
      <w:r w:rsidR="00F7579C" w:rsidRPr="00CD5E32">
        <w:rPr>
          <w:sz w:val="22"/>
          <w:szCs w:val="22"/>
        </w:rPr>
        <w:t>786</w:t>
      </w:r>
      <w:r w:rsidR="00D54E0E">
        <w:rPr>
          <w:sz w:val="22"/>
          <w:szCs w:val="22"/>
        </w:rPr>
        <w:t xml:space="preserve"> </w:t>
      </w:r>
      <w:r w:rsidR="00F7579C" w:rsidRPr="00CD5E32">
        <w:rPr>
          <w:sz w:val="22"/>
          <w:szCs w:val="22"/>
        </w:rPr>
        <w:t>os</w:t>
      </w:r>
      <w:r w:rsidR="00D54E0E">
        <w:rPr>
          <w:sz w:val="22"/>
          <w:szCs w:val="22"/>
        </w:rPr>
        <w:t>ó</w:t>
      </w:r>
      <w:r w:rsidR="00F7579C" w:rsidRPr="00CD5E32">
        <w:rPr>
          <w:sz w:val="22"/>
          <w:szCs w:val="22"/>
        </w:rPr>
        <w:t>b (3</w:t>
      </w:r>
      <w:r w:rsidR="005B03DD">
        <w:rPr>
          <w:sz w:val="22"/>
          <w:szCs w:val="22"/>
        </w:rPr>
        <w:t xml:space="preserve"> </w:t>
      </w:r>
      <w:r w:rsidR="00F7579C" w:rsidRPr="00CD5E32">
        <w:rPr>
          <w:sz w:val="22"/>
          <w:szCs w:val="22"/>
        </w:rPr>
        <w:t>448</w:t>
      </w:r>
      <w:r w:rsidR="00D54E0E">
        <w:rPr>
          <w:sz w:val="22"/>
          <w:szCs w:val="22"/>
        </w:rPr>
        <w:t xml:space="preserve"> </w:t>
      </w:r>
      <w:r w:rsidR="00F7579C" w:rsidRPr="00CD5E32">
        <w:rPr>
          <w:sz w:val="22"/>
          <w:szCs w:val="22"/>
        </w:rPr>
        <w:t>mę</w:t>
      </w:r>
      <w:r w:rsidR="00D54E0E">
        <w:rPr>
          <w:sz w:val="22"/>
          <w:szCs w:val="22"/>
        </w:rPr>
        <w:t>ż</w:t>
      </w:r>
      <w:r w:rsidR="00F7579C" w:rsidRPr="00CD5E32">
        <w:rPr>
          <w:sz w:val="22"/>
          <w:szCs w:val="22"/>
        </w:rPr>
        <w:t>czyzn i</w:t>
      </w:r>
      <w:r w:rsidR="00D54E0E">
        <w:rPr>
          <w:sz w:val="22"/>
          <w:szCs w:val="22"/>
        </w:rPr>
        <w:t xml:space="preserve"> </w:t>
      </w:r>
      <w:r w:rsidR="00F7579C" w:rsidRPr="00CD5E32">
        <w:rPr>
          <w:sz w:val="22"/>
          <w:szCs w:val="22"/>
        </w:rPr>
        <w:t xml:space="preserve"> 6338</w:t>
      </w:r>
      <w:r w:rsidR="00D54E0E">
        <w:rPr>
          <w:sz w:val="22"/>
          <w:szCs w:val="22"/>
        </w:rPr>
        <w:t xml:space="preserve"> </w:t>
      </w:r>
      <w:r w:rsidR="00F7579C" w:rsidRPr="00CD5E32">
        <w:rPr>
          <w:sz w:val="22"/>
          <w:szCs w:val="22"/>
        </w:rPr>
        <w:t>kobiet).</w:t>
      </w:r>
      <w:r w:rsidR="005B03DD">
        <w:rPr>
          <w:sz w:val="22"/>
          <w:szCs w:val="22"/>
        </w:rPr>
        <w:t xml:space="preserve"> </w:t>
      </w:r>
      <w:r w:rsidR="00F7579C" w:rsidRPr="00CD5E32">
        <w:rPr>
          <w:sz w:val="22"/>
          <w:szCs w:val="22"/>
        </w:rPr>
        <w:t>Z uczestnictwa</w:t>
      </w:r>
      <w:r w:rsidR="00D54E0E">
        <w:rPr>
          <w:sz w:val="22"/>
          <w:szCs w:val="22"/>
        </w:rPr>
        <w:t xml:space="preserve"> </w:t>
      </w:r>
      <w:r w:rsidR="00F7579C" w:rsidRPr="00CD5E32">
        <w:rPr>
          <w:sz w:val="22"/>
          <w:szCs w:val="22"/>
        </w:rPr>
        <w:t xml:space="preserve">w projekcie </w:t>
      </w:r>
      <w:r w:rsidR="00D54E0E">
        <w:rPr>
          <w:sz w:val="22"/>
          <w:szCs w:val="22"/>
        </w:rPr>
        <w:t>zr</w:t>
      </w:r>
      <w:r w:rsidR="00F7579C" w:rsidRPr="00CD5E32">
        <w:rPr>
          <w:sz w:val="22"/>
          <w:szCs w:val="22"/>
        </w:rPr>
        <w:t>ezygnowało1 306 beneficjent</w:t>
      </w:r>
      <w:r w:rsidR="00D54E0E">
        <w:rPr>
          <w:sz w:val="22"/>
          <w:szCs w:val="22"/>
        </w:rPr>
        <w:t>ó</w:t>
      </w:r>
      <w:r w:rsidR="00F7579C" w:rsidRPr="00CD5E32">
        <w:rPr>
          <w:sz w:val="22"/>
          <w:szCs w:val="22"/>
        </w:rPr>
        <w:t>w</w:t>
      </w:r>
      <w:r w:rsidR="00D54E0E">
        <w:rPr>
          <w:sz w:val="22"/>
          <w:szCs w:val="22"/>
        </w:rPr>
        <w:t xml:space="preserve"> </w:t>
      </w:r>
      <w:r w:rsidR="00F7579C" w:rsidRPr="00CD5E32">
        <w:rPr>
          <w:sz w:val="22"/>
          <w:szCs w:val="22"/>
        </w:rPr>
        <w:t>ostatecznych</w:t>
      </w:r>
      <w:r w:rsidR="005B03DD">
        <w:rPr>
          <w:sz w:val="22"/>
          <w:szCs w:val="22"/>
        </w:rPr>
        <w:t xml:space="preserve"> </w:t>
      </w:r>
      <w:r w:rsidR="00F7579C" w:rsidRPr="00CD5E32">
        <w:rPr>
          <w:sz w:val="22"/>
          <w:szCs w:val="22"/>
        </w:rPr>
        <w:t>(540 mężczyzn</w:t>
      </w:r>
      <w:r w:rsidR="00D54E0E">
        <w:rPr>
          <w:sz w:val="22"/>
          <w:szCs w:val="22"/>
        </w:rPr>
        <w:t xml:space="preserve"> </w:t>
      </w:r>
      <w:r w:rsidR="00F7579C" w:rsidRPr="00CD5E32">
        <w:rPr>
          <w:sz w:val="22"/>
          <w:szCs w:val="22"/>
        </w:rPr>
        <w:t>i 766</w:t>
      </w:r>
      <w:r w:rsidR="005B03DD">
        <w:rPr>
          <w:sz w:val="22"/>
          <w:szCs w:val="22"/>
        </w:rPr>
        <w:t xml:space="preserve"> </w:t>
      </w:r>
      <w:r w:rsidR="00F7579C" w:rsidRPr="00CD5E32">
        <w:rPr>
          <w:sz w:val="22"/>
          <w:szCs w:val="22"/>
        </w:rPr>
        <w:t>kobiet)</w:t>
      </w:r>
      <w:r w:rsidR="00D54E0E">
        <w:rPr>
          <w:sz w:val="22"/>
          <w:szCs w:val="22"/>
        </w:rPr>
        <w:t xml:space="preserve">. </w:t>
      </w:r>
      <w:r w:rsidR="0020487D">
        <w:rPr>
          <w:sz w:val="22"/>
          <w:szCs w:val="22"/>
        </w:rPr>
        <w:t xml:space="preserve">W Działaniu </w:t>
      </w:r>
      <w:r w:rsidR="00F7579C" w:rsidRPr="00CD5E32">
        <w:rPr>
          <w:sz w:val="22"/>
          <w:szCs w:val="22"/>
        </w:rPr>
        <w:t>największa</w:t>
      </w:r>
      <w:r w:rsidR="00D54E0E">
        <w:rPr>
          <w:sz w:val="22"/>
          <w:szCs w:val="22"/>
        </w:rPr>
        <w:t xml:space="preserve"> </w:t>
      </w:r>
      <w:r w:rsidR="00F7579C" w:rsidRPr="00CD5E32">
        <w:rPr>
          <w:sz w:val="22"/>
          <w:szCs w:val="22"/>
        </w:rPr>
        <w:t>liczba beneficjent</w:t>
      </w:r>
      <w:r w:rsidR="00D54E0E">
        <w:rPr>
          <w:sz w:val="22"/>
          <w:szCs w:val="22"/>
        </w:rPr>
        <w:t>ó</w:t>
      </w:r>
      <w:r w:rsidR="00F7579C" w:rsidRPr="00CD5E32">
        <w:rPr>
          <w:sz w:val="22"/>
          <w:szCs w:val="22"/>
        </w:rPr>
        <w:t>w</w:t>
      </w:r>
      <w:r w:rsidR="00D54E0E">
        <w:rPr>
          <w:sz w:val="22"/>
          <w:szCs w:val="22"/>
        </w:rPr>
        <w:t xml:space="preserve"> </w:t>
      </w:r>
      <w:r w:rsidR="00F7579C" w:rsidRPr="00CD5E32">
        <w:rPr>
          <w:sz w:val="22"/>
          <w:szCs w:val="22"/>
        </w:rPr>
        <w:t>ostatecznych</w:t>
      </w:r>
      <w:r w:rsidR="00D54E0E">
        <w:rPr>
          <w:sz w:val="22"/>
          <w:szCs w:val="22"/>
        </w:rPr>
        <w:t xml:space="preserve"> </w:t>
      </w:r>
      <w:r w:rsidR="00F7579C" w:rsidRPr="00CD5E32">
        <w:rPr>
          <w:sz w:val="22"/>
          <w:szCs w:val="22"/>
        </w:rPr>
        <w:t>skorzystała</w:t>
      </w:r>
      <w:r w:rsidR="00D54E0E">
        <w:rPr>
          <w:sz w:val="22"/>
          <w:szCs w:val="22"/>
        </w:rPr>
        <w:t xml:space="preserve"> </w:t>
      </w:r>
      <w:r w:rsidR="00F7579C" w:rsidRPr="00CD5E32">
        <w:rPr>
          <w:sz w:val="22"/>
          <w:szCs w:val="22"/>
        </w:rPr>
        <w:t>ze s</w:t>
      </w:r>
      <w:r w:rsidR="00D54E0E">
        <w:rPr>
          <w:sz w:val="22"/>
          <w:szCs w:val="22"/>
        </w:rPr>
        <w:t>taż</w:t>
      </w:r>
      <w:r w:rsidR="00F7579C" w:rsidRPr="00CD5E32">
        <w:rPr>
          <w:sz w:val="22"/>
          <w:szCs w:val="22"/>
        </w:rPr>
        <w:t>y</w:t>
      </w:r>
      <w:r w:rsidR="00D54E0E">
        <w:rPr>
          <w:sz w:val="22"/>
          <w:szCs w:val="22"/>
        </w:rPr>
        <w:t xml:space="preserve"> </w:t>
      </w:r>
      <w:r w:rsidR="005B03DD">
        <w:rPr>
          <w:sz w:val="22"/>
          <w:szCs w:val="22"/>
        </w:rPr>
        <w:t>–</w:t>
      </w:r>
      <w:r w:rsidR="00F7579C" w:rsidRPr="00CD5E32">
        <w:rPr>
          <w:sz w:val="22"/>
          <w:szCs w:val="22"/>
        </w:rPr>
        <w:t xml:space="preserve"> 6</w:t>
      </w:r>
      <w:r w:rsidR="005B03DD">
        <w:rPr>
          <w:sz w:val="22"/>
          <w:szCs w:val="22"/>
        </w:rPr>
        <w:t xml:space="preserve"> </w:t>
      </w:r>
      <w:r w:rsidR="00F7579C" w:rsidRPr="00CD5E32">
        <w:rPr>
          <w:sz w:val="22"/>
          <w:szCs w:val="22"/>
        </w:rPr>
        <w:t>747 os</w:t>
      </w:r>
      <w:r w:rsidR="00D54E0E">
        <w:rPr>
          <w:sz w:val="22"/>
          <w:szCs w:val="22"/>
        </w:rPr>
        <w:t>ó</w:t>
      </w:r>
      <w:r w:rsidR="005B03DD">
        <w:rPr>
          <w:sz w:val="22"/>
          <w:szCs w:val="22"/>
        </w:rPr>
        <w:t>b, następnie</w:t>
      </w:r>
      <w:r w:rsidR="00D54E0E">
        <w:rPr>
          <w:sz w:val="22"/>
          <w:szCs w:val="22"/>
        </w:rPr>
        <w:t xml:space="preserve"> </w:t>
      </w:r>
      <w:r w:rsidR="00F7579C" w:rsidRPr="00CD5E32">
        <w:rPr>
          <w:sz w:val="22"/>
          <w:szCs w:val="22"/>
        </w:rPr>
        <w:t>ze szkole</w:t>
      </w:r>
      <w:r w:rsidR="00D54E0E">
        <w:rPr>
          <w:sz w:val="22"/>
          <w:szCs w:val="22"/>
        </w:rPr>
        <w:t>ń - 3186 osó</w:t>
      </w:r>
      <w:r w:rsidR="00F7579C" w:rsidRPr="00CD5E32">
        <w:rPr>
          <w:sz w:val="22"/>
          <w:szCs w:val="22"/>
        </w:rPr>
        <w:t>b. W dalszej</w:t>
      </w:r>
      <w:r w:rsidR="00D54E0E">
        <w:rPr>
          <w:sz w:val="22"/>
          <w:szCs w:val="22"/>
        </w:rPr>
        <w:t xml:space="preserve"> </w:t>
      </w:r>
      <w:r w:rsidR="00F7579C" w:rsidRPr="00CD5E32">
        <w:rPr>
          <w:sz w:val="22"/>
          <w:szCs w:val="22"/>
        </w:rPr>
        <w:t>kolejnośc</w:t>
      </w:r>
      <w:r w:rsidR="00D54E0E">
        <w:rPr>
          <w:sz w:val="22"/>
          <w:szCs w:val="22"/>
        </w:rPr>
        <w:t>i było to s</w:t>
      </w:r>
      <w:r w:rsidR="00F7579C" w:rsidRPr="00CD5E32">
        <w:rPr>
          <w:sz w:val="22"/>
          <w:szCs w:val="22"/>
        </w:rPr>
        <w:t>ubsydiowanie</w:t>
      </w:r>
      <w:r w:rsidR="00D54E0E">
        <w:rPr>
          <w:sz w:val="22"/>
          <w:szCs w:val="22"/>
        </w:rPr>
        <w:t xml:space="preserve"> </w:t>
      </w:r>
      <w:r w:rsidR="00F7579C" w:rsidRPr="00CD5E32">
        <w:rPr>
          <w:sz w:val="22"/>
          <w:szCs w:val="22"/>
        </w:rPr>
        <w:t>zatrudnienia</w:t>
      </w:r>
      <w:r w:rsidR="00D54E0E">
        <w:rPr>
          <w:sz w:val="22"/>
          <w:szCs w:val="22"/>
        </w:rPr>
        <w:t xml:space="preserve"> -</w:t>
      </w:r>
      <w:r w:rsidR="00F7579C" w:rsidRPr="00CD5E32">
        <w:rPr>
          <w:sz w:val="22"/>
          <w:szCs w:val="22"/>
        </w:rPr>
        <w:t xml:space="preserve"> 847 os</w:t>
      </w:r>
      <w:r w:rsidR="00D54E0E">
        <w:rPr>
          <w:sz w:val="22"/>
          <w:szCs w:val="22"/>
        </w:rPr>
        <w:t>ó</w:t>
      </w:r>
      <w:r w:rsidR="00F7579C" w:rsidRPr="00CD5E32">
        <w:rPr>
          <w:sz w:val="22"/>
          <w:szCs w:val="22"/>
        </w:rPr>
        <w:t>b oraz przygotowanie</w:t>
      </w:r>
      <w:r w:rsidR="00D54E0E">
        <w:rPr>
          <w:sz w:val="22"/>
          <w:szCs w:val="22"/>
        </w:rPr>
        <w:t xml:space="preserve"> </w:t>
      </w:r>
      <w:r w:rsidR="00F7579C" w:rsidRPr="00CD5E32">
        <w:rPr>
          <w:sz w:val="22"/>
          <w:szCs w:val="22"/>
        </w:rPr>
        <w:t>z</w:t>
      </w:r>
      <w:r w:rsidR="00D54E0E">
        <w:rPr>
          <w:sz w:val="22"/>
          <w:szCs w:val="22"/>
        </w:rPr>
        <w:t xml:space="preserve">awodowe - </w:t>
      </w:r>
      <w:r w:rsidR="00F7579C" w:rsidRPr="00CD5E32">
        <w:rPr>
          <w:sz w:val="22"/>
          <w:szCs w:val="22"/>
        </w:rPr>
        <w:t>397 os</w:t>
      </w:r>
      <w:r w:rsidR="00D54E0E">
        <w:rPr>
          <w:sz w:val="22"/>
          <w:szCs w:val="22"/>
        </w:rPr>
        <w:t>ó</w:t>
      </w:r>
      <w:r w:rsidR="00F7579C" w:rsidRPr="00CD5E32">
        <w:rPr>
          <w:sz w:val="22"/>
          <w:szCs w:val="22"/>
        </w:rPr>
        <w:t>b. Najmniej</w:t>
      </w:r>
      <w:r w:rsidR="005B03DD">
        <w:rPr>
          <w:sz w:val="22"/>
          <w:szCs w:val="22"/>
        </w:rPr>
        <w:t xml:space="preserve"> </w:t>
      </w:r>
      <w:r w:rsidR="00F7579C" w:rsidRPr="00CD5E32">
        <w:rPr>
          <w:sz w:val="22"/>
          <w:szCs w:val="22"/>
        </w:rPr>
        <w:t>os</w:t>
      </w:r>
      <w:r w:rsidR="00D54E0E">
        <w:rPr>
          <w:sz w:val="22"/>
          <w:szCs w:val="22"/>
        </w:rPr>
        <w:t>ó</w:t>
      </w:r>
      <w:r w:rsidR="00F7579C" w:rsidRPr="00CD5E32">
        <w:rPr>
          <w:sz w:val="22"/>
          <w:szCs w:val="22"/>
        </w:rPr>
        <w:t>b otrzymało</w:t>
      </w:r>
      <w:r w:rsidR="00D54E0E">
        <w:rPr>
          <w:sz w:val="22"/>
          <w:szCs w:val="22"/>
        </w:rPr>
        <w:t xml:space="preserve"> j</w:t>
      </w:r>
      <w:r w:rsidR="00F7579C" w:rsidRPr="00CD5E32">
        <w:rPr>
          <w:sz w:val="22"/>
          <w:szCs w:val="22"/>
        </w:rPr>
        <w:t>ednorazowe</w:t>
      </w:r>
      <w:r w:rsidR="00D54E0E">
        <w:rPr>
          <w:sz w:val="22"/>
          <w:szCs w:val="22"/>
        </w:rPr>
        <w:t xml:space="preserve"> </w:t>
      </w:r>
      <w:r w:rsidR="00F7579C" w:rsidRPr="00CD5E32">
        <w:rPr>
          <w:sz w:val="22"/>
          <w:szCs w:val="22"/>
        </w:rPr>
        <w:t>ś</w:t>
      </w:r>
      <w:r w:rsidR="00D54E0E">
        <w:rPr>
          <w:sz w:val="22"/>
          <w:szCs w:val="22"/>
        </w:rPr>
        <w:t>rodk</w:t>
      </w:r>
      <w:r w:rsidR="00F7579C" w:rsidRPr="00CD5E32">
        <w:rPr>
          <w:sz w:val="22"/>
          <w:szCs w:val="22"/>
        </w:rPr>
        <w:t xml:space="preserve">i </w:t>
      </w:r>
      <w:r w:rsidR="00D54E0E">
        <w:rPr>
          <w:sz w:val="22"/>
          <w:szCs w:val="22"/>
        </w:rPr>
        <w:t>n</w:t>
      </w:r>
      <w:r w:rsidR="00F7579C" w:rsidRPr="00CD5E32">
        <w:rPr>
          <w:sz w:val="22"/>
          <w:szCs w:val="22"/>
        </w:rPr>
        <w:t>a podjęcie</w:t>
      </w:r>
      <w:r w:rsidR="00D54E0E">
        <w:rPr>
          <w:sz w:val="22"/>
          <w:szCs w:val="22"/>
        </w:rPr>
        <w:t xml:space="preserve"> </w:t>
      </w:r>
      <w:r w:rsidR="00F7579C" w:rsidRPr="00CD5E32">
        <w:rPr>
          <w:sz w:val="22"/>
          <w:szCs w:val="22"/>
        </w:rPr>
        <w:t>działalnoś</w:t>
      </w:r>
      <w:r w:rsidR="00D54E0E">
        <w:rPr>
          <w:sz w:val="22"/>
          <w:szCs w:val="22"/>
        </w:rPr>
        <w:t xml:space="preserve">ci </w:t>
      </w:r>
      <w:r w:rsidR="00F7579C" w:rsidRPr="00CD5E32">
        <w:rPr>
          <w:sz w:val="22"/>
          <w:szCs w:val="22"/>
        </w:rPr>
        <w:t>g</w:t>
      </w:r>
      <w:r w:rsidR="00D54E0E">
        <w:rPr>
          <w:sz w:val="22"/>
          <w:szCs w:val="22"/>
        </w:rPr>
        <w:t>o</w:t>
      </w:r>
      <w:r w:rsidR="00F7579C" w:rsidRPr="00CD5E32">
        <w:rPr>
          <w:sz w:val="22"/>
          <w:szCs w:val="22"/>
        </w:rPr>
        <w:t>spodarczej</w:t>
      </w:r>
      <w:r w:rsidR="00D54E0E">
        <w:rPr>
          <w:sz w:val="22"/>
          <w:szCs w:val="22"/>
        </w:rPr>
        <w:t xml:space="preserve"> </w:t>
      </w:r>
      <w:r w:rsidR="005B03DD">
        <w:rPr>
          <w:sz w:val="22"/>
          <w:szCs w:val="22"/>
        </w:rPr>
        <w:t>–</w:t>
      </w:r>
      <w:r w:rsidR="00D54E0E">
        <w:rPr>
          <w:sz w:val="22"/>
          <w:szCs w:val="22"/>
        </w:rPr>
        <w:t xml:space="preserve"> 185</w:t>
      </w:r>
      <w:r w:rsidR="005B03DD">
        <w:rPr>
          <w:sz w:val="22"/>
          <w:szCs w:val="22"/>
        </w:rPr>
        <w:t xml:space="preserve"> </w:t>
      </w:r>
      <w:r w:rsidR="00D54E0E">
        <w:rPr>
          <w:sz w:val="22"/>
          <w:szCs w:val="22"/>
        </w:rPr>
        <w:t>osó</w:t>
      </w:r>
      <w:r w:rsidR="00F7579C" w:rsidRPr="00CD5E32">
        <w:rPr>
          <w:sz w:val="22"/>
          <w:szCs w:val="22"/>
        </w:rPr>
        <w:t>b.</w:t>
      </w:r>
      <w:r w:rsidR="005B03DD">
        <w:rPr>
          <w:sz w:val="22"/>
          <w:szCs w:val="22"/>
        </w:rPr>
        <w:t xml:space="preserve"> </w:t>
      </w:r>
      <w:r w:rsidR="00D54E0E">
        <w:rPr>
          <w:sz w:val="22"/>
          <w:szCs w:val="22"/>
        </w:rPr>
        <w:t xml:space="preserve">W ramach Działania </w:t>
      </w:r>
      <w:r w:rsidR="00F7579C" w:rsidRPr="00CD5E32">
        <w:rPr>
          <w:sz w:val="22"/>
          <w:szCs w:val="22"/>
        </w:rPr>
        <w:t>9 314 bezrobotnych</w:t>
      </w:r>
      <w:r w:rsidR="00D54E0E">
        <w:rPr>
          <w:sz w:val="22"/>
          <w:szCs w:val="22"/>
        </w:rPr>
        <w:t xml:space="preserve"> </w:t>
      </w:r>
      <w:r w:rsidR="00F7579C" w:rsidRPr="00CD5E32">
        <w:rPr>
          <w:sz w:val="22"/>
          <w:szCs w:val="22"/>
        </w:rPr>
        <w:t>(3136</w:t>
      </w:r>
      <w:r w:rsidR="00D54E0E">
        <w:rPr>
          <w:sz w:val="22"/>
          <w:szCs w:val="22"/>
        </w:rPr>
        <w:t xml:space="preserve"> </w:t>
      </w:r>
      <w:r w:rsidR="00F7579C" w:rsidRPr="00CD5E32">
        <w:rPr>
          <w:sz w:val="22"/>
          <w:szCs w:val="22"/>
        </w:rPr>
        <w:t>mężczyzn</w:t>
      </w:r>
      <w:r w:rsidR="00D54E0E">
        <w:rPr>
          <w:sz w:val="22"/>
          <w:szCs w:val="22"/>
        </w:rPr>
        <w:t xml:space="preserve"> </w:t>
      </w:r>
      <w:r w:rsidR="00F7579C" w:rsidRPr="00CD5E32">
        <w:rPr>
          <w:sz w:val="22"/>
          <w:szCs w:val="22"/>
        </w:rPr>
        <w:t>i 6178 kobiet)</w:t>
      </w:r>
      <w:r w:rsidR="00D54E0E">
        <w:rPr>
          <w:sz w:val="22"/>
          <w:szCs w:val="22"/>
        </w:rPr>
        <w:t xml:space="preserve"> </w:t>
      </w:r>
      <w:r w:rsidR="00F7579C" w:rsidRPr="00CD5E32">
        <w:rPr>
          <w:sz w:val="22"/>
          <w:szCs w:val="22"/>
        </w:rPr>
        <w:t>podniosło</w:t>
      </w:r>
      <w:r w:rsidR="00D54E0E">
        <w:rPr>
          <w:sz w:val="22"/>
          <w:szCs w:val="22"/>
        </w:rPr>
        <w:t xml:space="preserve"> </w:t>
      </w:r>
      <w:r w:rsidR="00F7579C" w:rsidRPr="00CD5E32">
        <w:rPr>
          <w:sz w:val="22"/>
          <w:szCs w:val="22"/>
        </w:rPr>
        <w:t>swoje</w:t>
      </w:r>
      <w:r w:rsidR="00D54E0E">
        <w:rPr>
          <w:sz w:val="22"/>
          <w:szCs w:val="22"/>
        </w:rPr>
        <w:t xml:space="preserve"> </w:t>
      </w:r>
      <w:r w:rsidR="00F7579C" w:rsidRPr="00CD5E32">
        <w:rPr>
          <w:sz w:val="22"/>
          <w:szCs w:val="22"/>
        </w:rPr>
        <w:t>kwalifikac</w:t>
      </w:r>
      <w:r w:rsidR="00D54E0E">
        <w:rPr>
          <w:sz w:val="22"/>
          <w:szCs w:val="22"/>
        </w:rPr>
        <w:t>j</w:t>
      </w:r>
      <w:r w:rsidR="00F7579C" w:rsidRPr="00CD5E32">
        <w:rPr>
          <w:sz w:val="22"/>
          <w:szCs w:val="22"/>
        </w:rPr>
        <w:t>e.</w:t>
      </w:r>
    </w:p>
    <w:p w:rsidR="004C5D02" w:rsidRDefault="004C5D02" w:rsidP="009B465F">
      <w:pPr>
        <w:ind w:firstLine="540"/>
        <w:jc w:val="both"/>
        <w:rPr>
          <w:bCs/>
          <w:color w:val="FF0000"/>
          <w:sz w:val="22"/>
          <w:szCs w:val="22"/>
        </w:rPr>
      </w:pPr>
    </w:p>
    <w:p w:rsidR="00426021" w:rsidRPr="00D54E0E" w:rsidRDefault="00AE3A8C" w:rsidP="00AE3A8C">
      <w:pPr>
        <w:pStyle w:val="tekst"/>
        <w:suppressAutoHyphens/>
        <w:spacing w:line="240" w:lineRule="auto"/>
        <w:rPr>
          <w:b/>
          <w:sz w:val="22"/>
          <w:szCs w:val="22"/>
        </w:rPr>
      </w:pPr>
      <w:r w:rsidRPr="00D54E0E">
        <w:rPr>
          <w:b/>
          <w:sz w:val="22"/>
          <w:szCs w:val="22"/>
        </w:rPr>
        <w:t>Tabela</w:t>
      </w:r>
      <w:r w:rsidR="00F9674D" w:rsidRPr="00D54E0E">
        <w:rPr>
          <w:b/>
          <w:sz w:val="22"/>
          <w:szCs w:val="22"/>
        </w:rPr>
        <w:t xml:space="preserve"> </w:t>
      </w:r>
      <w:r w:rsidR="00516837">
        <w:rPr>
          <w:b/>
          <w:sz w:val="22"/>
          <w:szCs w:val="22"/>
        </w:rPr>
        <w:t>40</w:t>
      </w:r>
      <w:r w:rsidRPr="00D54E0E">
        <w:rPr>
          <w:b/>
          <w:sz w:val="22"/>
          <w:szCs w:val="22"/>
        </w:rPr>
        <w:t>. Liczba osób objętych wsparciem w Działaniu 1.3 SPORZL.</w:t>
      </w:r>
    </w:p>
    <w:tbl>
      <w:tblPr>
        <w:tblW w:w="10620" w:type="dxa"/>
        <w:tblInd w:w="-31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firstRow="1" w:lastRow="1" w:firstColumn="1" w:lastColumn="1" w:noHBand="0" w:noVBand="0"/>
      </w:tblPr>
      <w:tblGrid>
        <w:gridCol w:w="1800"/>
        <w:gridCol w:w="1126"/>
        <w:gridCol w:w="1394"/>
        <w:gridCol w:w="1440"/>
        <w:gridCol w:w="1260"/>
        <w:gridCol w:w="1260"/>
        <w:gridCol w:w="1080"/>
        <w:gridCol w:w="1260"/>
      </w:tblGrid>
      <w:tr w:rsidR="00426021" w:rsidRPr="008E69A4" w:rsidTr="008E69A4">
        <w:trPr>
          <w:trHeight w:val="922"/>
        </w:trPr>
        <w:tc>
          <w:tcPr>
            <w:tcW w:w="1800" w:type="dxa"/>
            <w:vMerge w:val="restart"/>
          </w:tcPr>
          <w:p w:rsidR="00426021" w:rsidRPr="008E69A4" w:rsidRDefault="00426021" w:rsidP="008E69A4">
            <w:pPr>
              <w:jc w:val="center"/>
              <w:rPr>
                <w:rFonts w:ascii="Calibri" w:hAnsi="Calibri"/>
                <w:sz w:val="18"/>
                <w:szCs w:val="18"/>
              </w:rPr>
            </w:pPr>
            <w:r w:rsidRPr="008E69A4">
              <w:rPr>
                <w:rFonts w:ascii="Calibri" w:hAnsi="Calibri"/>
                <w:sz w:val="18"/>
                <w:szCs w:val="18"/>
              </w:rPr>
              <w:t>Wskaźnik dla Działania mierzony kwartalnie, rocznie i po zakończeniu okresu programowania</w:t>
            </w:r>
          </w:p>
        </w:tc>
        <w:tc>
          <w:tcPr>
            <w:tcW w:w="1126" w:type="dxa"/>
            <w:vMerge w:val="restart"/>
          </w:tcPr>
          <w:p w:rsidR="00426021" w:rsidRPr="008E69A4" w:rsidRDefault="00426021" w:rsidP="008E69A4">
            <w:pPr>
              <w:jc w:val="center"/>
              <w:rPr>
                <w:rFonts w:ascii="Calibri" w:hAnsi="Calibri"/>
                <w:sz w:val="18"/>
                <w:szCs w:val="18"/>
              </w:rPr>
            </w:pPr>
            <w:r w:rsidRPr="008E69A4">
              <w:rPr>
                <w:rFonts w:ascii="Calibri" w:hAnsi="Calibri"/>
                <w:sz w:val="18"/>
                <w:szCs w:val="18"/>
              </w:rPr>
              <w:t>Jednostka miary wskaźnika</w:t>
            </w:r>
          </w:p>
        </w:tc>
        <w:tc>
          <w:tcPr>
            <w:tcW w:w="1394" w:type="dxa"/>
            <w:vMerge w:val="restart"/>
          </w:tcPr>
          <w:p w:rsidR="00426021" w:rsidRPr="008E69A4" w:rsidRDefault="00426021" w:rsidP="008E69A4">
            <w:pPr>
              <w:jc w:val="center"/>
              <w:rPr>
                <w:rFonts w:ascii="Calibri" w:hAnsi="Calibri"/>
                <w:sz w:val="18"/>
                <w:szCs w:val="18"/>
              </w:rPr>
            </w:pPr>
            <w:r w:rsidRPr="008E69A4">
              <w:rPr>
                <w:rFonts w:ascii="Calibri" w:hAnsi="Calibri"/>
                <w:sz w:val="18"/>
                <w:szCs w:val="18"/>
              </w:rPr>
              <w:t>Wartość wskaźników określona</w:t>
            </w:r>
          </w:p>
          <w:p w:rsidR="00426021" w:rsidRPr="008E69A4" w:rsidRDefault="00426021" w:rsidP="008E69A4">
            <w:pPr>
              <w:jc w:val="center"/>
              <w:rPr>
                <w:rFonts w:ascii="Calibri" w:hAnsi="Calibri"/>
                <w:sz w:val="18"/>
                <w:szCs w:val="18"/>
              </w:rPr>
            </w:pPr>
            <w:r w:rsidRPr="008E69A4">
              <w:rPr>
                <w:rFonts w:ascii="Calibri" w:hAnsi="Calibri"/>
                <w:sz w:val="18"/>
                <w:szCs w:val="18"/>
              </w:rPr>
              <w:t xml:space="preserve"> w Uzupełnieniu SPO RZL</w:t>
            </w:r>
            <w:r w:rsidRPr="008E69A4">
              <w:rPr>
                <w:rFonts w:ascii="Calibri" w:hAnsi="Calibri"/>
                <w:sz w:val="18"/>
                <w:szCs w:val="18"/>
              </w:rPr>
              <w:br/>
              <w:t>2004-2006</w:t>
            </w:r>
          </w:p>
        </w:tc>
        <w:tc>
          <w:tcPr>
            <w:tcW w:w="1440" w:type="dxa"/>
            <w:vMerge w:val="restart"/>
          </w:tcPr>
          <w:p w:rsidR="00426021" w:rsidRPr="008E69A4" w:rsidRDefault="00426021" w:rsidP="008E69A4">
            <w:pPr>
              <w:jc w:val="center"/>
              <w:rPr>
                <w:rFonts w:ascii="Calibri" w:hAnsi="Calibri"/>
                <w:sz w:val="18"/>
                <w:szCs w:val="18"/>
              </w:rPr>
            </w:pPr>
            <w:r w:rsidRPr="008E69A4">
              <w:rPr>
                <w:rFonts w:ascii="Calibri" w:hAnsi="Calibri"/>
                <w:sz w:val="18"/>
                <w:szCs w:val="18"/>
              </w:rPr>
              <w:t xml:space="preserve">Osiągnięta wartość wskaźników </w:t>
            </w:r>
            <w:r w:rsidRPr="008E69A4">
              <w:rPr>
                <w:rFonts w:ascii="Calibri" w:hAnsi="Calibri"/>
                <w:sz w:val="18"/>
                <w:szCs w:val="18"/>
              </w:rPr>
              <w:br/>
              <w:t>w okresie objętym</w:t>
            </w:r>
          </w:p>
          <w:p w:rsidR="00426021" w:rsidRPr="008E69A4" w:rsidRDefault="00426021" w:rsidP="008E69A4">
            <w:pPr>
              <w:jc w:val="center"/>
              <w:rPr>
                <w:rFonts w:ascii="Calibri" w:hAnsi="Calibri"/>
                <w:sz w:val="18"/>
                <w:szCs w:val="18"/>
              </w:rPr>
            </w:pPr>
            <w:r w:rsidRPr="008E69A4">
              <w:rPr>
                <w:rFonts w:ascii="Calibri" w:hAnsi="Calibri"/>
                <w:sz w:val="18"/>
                <w:szCs w:val="18"/>
              </w:rPr>
              <w:t>sprawozdaniem</w:t>
            </w:r>
          </w:p>
        </w:tc>
        <w:tc>
          <w:tcPr>
            <w:tcW w:w="3600" w:type="dxa"/>
            <w:gridSpan w:val="3"/>
          </w:tcPr>
          <w:p w:rsidR="00426021" w:rsidRPr="008E69A4" w:rsidRDefault="00426021" w:rsidP="008E69A4">
            <w:pPr>
              <w:jc w:val="center"/>
              <w:rPr>
                <w:rFonts w:ascii="Calibri" w:hAnsi="Calibri"/>
                <w:sz w:val="18"/>
                <w:szCs w:val="18"/>
              </w:rPr>
            </w:pPr>
            <w:r w:rsidRPr="008E69A4">
              <w:rPr>
                <w:rFonts w:ascii="Calibri" w:hAnsi="Calibri"/>
                <w:sz w:val="18"/>
                <w:szCs w:val="18"/>
              </w:rPr>
              <w:t>Osiągnięta wartość wskaźników od początku realizacji Działania</w:t>
            </w:r>
          </w:p>
        </w:tc>
        <w:tc>
          <w:tcPr>
            <w:tcW w:w="1260" w:type="dxa"/>
            <w:vMerge w:val="restart"/>
          </w:tcPr>
          <w:p w:rsidR="00426021" w:rsidRPr="008E69A4" w:rsidRDefault="00426021" w:rsidP="008E69A4">
            <w:pPr>
              <w:jc w:val="center"/>
              <w:rPr>
                <w:rFonts w:ascii="Calibri" w:hAnsi="Calibri"/>
                <w:sz w:val="18"/>
                <w:szCs w:val="18"/>
              </w:rPr>
            </w:pPr>
            <w:r w:rsidRPr="008E69A4">
              <w:rPr>
                <w:rFonts w:ascii="Calibri" w:hAnsi="Calibri"/>
                <w:sz w:val="18"/>
                <w:szCs w:val="18"/>
              </w:rPr>
              <w:t>Stopień realizacji wskaźnika</w:t>
            </w:r>
            <w:r w:rsidRPr="008E69A4">
              <w:rPr>
                <w:rFonts w:ascii="Calibri" w:hAnsi="Calibri"/>
                <w:sz w:val="18"/>
                <w:szCs w:val="18"/>
              </w:rPr>
              <w:br/>
              <w:t xml:space="preserve">(%) </w:t>
            </w:r>
          </w:p>
        </w:tc>
      </w:tr>
      <w:tr w:rsidR="00426021" w:rsidRPr="008E69A4" w:rsidTr="008E69A4">
        <w:trPr>
          <w:trHeight w:val="348"/>
        </w:trPr>
        <w:tc>
          <w:tcPr>
            <w:tcW w:w="1800" w:type="dxa"/>
            <w:vMerge/>
          </w:tcPr>
          <w:p w:rsidR="00426021" w:rsidRPr="008E69A4" w:rsidRDefault="00426021" w:rsidP="006D0DE9">
            <w:pPr>
              <w:rPr>
                <w:rFonts w:ascii="Calibri" w:hAnsi="Calibri"/>
                <w:sz w:val="18"/>
                <w:szCs w:val="18"/>
              </w:rPr>
            </w:pPr>
          </w:p>
        </w:tc>
        <w:tc>
          <w:tcPr>
            <w:tcW w:w="1126" w:type="dxa"/>
            <w:vMerge/>
          </w:tcPr>
          <w:p w:rsidR="00426021" w:rsidRPr="008E69A4" w:rsidRDefault="00426021" w:rsidP="006D0DE9">
            <w:pPr>
              <w:rPr>
                <w:rFonts w:ascii="Calibri" w:hAnsi="Calibri"/>
                <w:sz w:val="18"/>
                <w:szCs w:val="18"/>
              </w:rPr>
            </w:pPr>
          </w:p>
        </w:tc>
        <w:tc>
          <w:tcPr>
            <w:tcW w:w="1394" w:type="dxa"/>
            <w:vMerge/>
          </w:tcPr>
          <w:p w:rsidR="00426021" w:rsidRPr="008E69A4" w:rsidRDefault="00426021" w:rsidP="006D0DE9">
            <w:pPr>
              <w:rPr>
                <w:rFonts w:ascii="Calibri" w:hAnsi="Calibri"/>
                <w:sz w:val="18"/>
                <w:szCs w:val="18"/>
              </w:rPr>
            </w:pPr>
          </w:p>
        </w:tc>
        <w:tc>
          <w:tcPr>
            <w:tcW w:w="1440" w:type="dxa"/>
            <w:vMerge/>
          </w:tcPr>
          <w:p w:rsidR="00426021" w:rsidRPr="008E69A4" w:rsidRDefault="00426021" w:rsidP="006D0DE9">
            <w:pPr>
              <w:rPr>
                <w:rFonts w:ascii="Calibri" w:hAnsi="Calibri"/>
                <w:sz w:val="18"/>
                <w:szCs w:val="18"/>
              </w:rPr>
            </w:pPr>
          </w:p>
        </w:tc>
        <w:tc>
          <w:tcPr>
            <w:tcW w:w="1260" w:type="dxa"/>
          </w:tcPr>
          <w:p w:rsidR="00426021" w:rsidRPr="008E69A4" w:rsidRDefault="00426021" w:rsidP="008E69A4">
            <w:pPr>
              <w:jc w:val="center"/>
              <w:rPr>
                <w:rFonts w:ascii="Calibri" w:hAnsi="Calibri"/>
                <w:sz w:val="18"/>
                <w:szCs w:val="18"/>
              </w:rPr>
            </w:pPr>
            <w:r w:rsidRPr="008E69A4">
              <w:rPr>
                <w:rFonts w:ascii="Calibri" w:hAnsi="Calibri"/>
                <w:sz w:val="18"/>
                <w:szCs w:val="18"/>
              </w:rPr>
              <w:t>M**</w:t>
            </w:r>
          </w:p>
        </w:tc>
        <w:tc>
          <w:tcPr>
            <w:tcW w:w="1260" w:type="dxa"/>
          </w:tcPr>
          <w:p w:rsidR="00426021" w:rsidRPr="008E69A4" w:rsidRDefault="00426021" w:rsidP="008E69A4">
            <w:pPr>
              <w:jc w:val="center"/>
              <w:rPr>
                <w:rFonts w:ascii="Calibri" w:hAnsi="Calibri"/>
                <w:sz w:val="18"/>
                <w:szCs w:val="18"/>
              </w:rPr>
            </w:pPr>
            <w:r w:rsidRPr="008E69A4">
              <w:rPr>
                <w:rFonts w:ascii="Calibri" w:hAnsi="Calibri"/>
                <w:sz w:val="18"/>
                <w:szCs w:val="18"/>
              </w:rPr>
              <w:t>K**</w:t>
            </w:r>
          </w:p>
        </w:tc>
        <w:tc>
          <w:tcPr>
            <w:tcW w:w="1080" w:type="dxa"/>
          </w:tcPr>
          <w:p w:rsidR="00426021" w:rsidRPr="008E69A4" w:rsidRDefault="00426021" w:rsidP="008E69A4">
            <w:pPr>
              <w:jc w:val="center"/>
              <w:rPr>
                <w:rFonts w:ascii="Calibri" w:hAnsi="Calibri"/>
                <w:sz w:val="18"/>
                <w:szCs w:val="18"/>
              </w:rPr>
            </w:pPr>
            <w:r w:rsidRPr="008E69A4">
              <w:rPr>
                <w:rFonts w:ascii="Calibri" w:hAnsi="Calibri"/>
                <w:sz w:val="18"/>
                <w:szCs w:val="18"/>
              </w:rPr>
              <w:t>Ogółem</w:t>
            </w:r>
          </w:p>
        </w:tc>
        <w:tc>
          <w:tcPr>
            <w:tcW w:w="1260" w:type="dxa"/>
            <w:vMerge/>
          </w:tcPr>
          <w:p w:rsidR="00426021" w:rsidRPr="008E69A4" w:rsidRDefault="00426021" w:rsidP="006D0DE9">
            <w:pPr>
              <w:rPr>
                <w:rFonts w:ascii="Calibri" w:hAnsi="Calibri"/>
                <w:sz w:val="18"/>
                <w:szCs w:val="18"/>
              </w:rPr>
            </w:pPr>
          </w:p>
        </w:tc>
      </w:tr>
      <w:tr w:rsidR="00426021" w:rsidRPr="00D54E0E" w:rsidTr="008E69A4">
        <w:trPr>
          <w:trHeight w:val="669"/>
        </w:trPr>
        <w:tc>
          <w:tcPr>
            <w:tcW w:w="1800" w:type="dxa"/>
          </w:tcPr>
          <w:p w:rsidR="00426021" w:rsidRPr="008E69A4" w:rsidRDefault="00426021" w:rsidP="008E69A4">
            <w:pPr>
              <w:jc w:val="center"/>
              <w:rPr>
                <w:rFonts w:ascii="Calibri" w:hAnsi="Calibri"/>
                <w:sz w:val="18"/>
                <w:szCs w:val="18"/>
              </w:rPr>
            </w:pPr>
            <w:r w:rsidRPr="008E69A4">
              <w:rPr>
                <w:rFonts w:ascii="Calibri" w:hAnsi="Calibri"/>
                <w:sz w:val="18"/>
                <w:szCs w:val="18"/>
              </w:rPr>
              <w:t>Liczba osób objętych działaniami aktywizującymi</w:t>
            </w:r>
          </w:p>
        </w:tc>
        <w:tc>
          <w:tcPr>
            <w:tcW w:w="1126" w:type="dxa"/>
          </w:tcPr>
          <w:p w:rsidR="00426021" w:rsidRPr="008E69A4" w:rsidRDefault="00426021" w:rsidP="008E69A4">
            <w:pPr>
              <w:jc w:val="center"/>
              <w:rPr>
                <w:rFonts w:ascii="Calibri" w:hAnsi="Calibri"/>
                <w:sz w:val="20"/>
                <w:szCs w:val="20"/>
              </w:rPr>
            </w:pPr>
            <w:r w:rsidRPr="008E69A4">
              <w:rPr>
                <w:rFonts w:ascii="Calibri" w:hAnsi="Calibri"/>
                <w:sz w:val="20"/>
                <w:szCs w:val="20"/>
              </w:rPr>
              <w:t>szt.</w:t>
            </w:r>
          </w:p>
        </w:tc>
        <w:tc>
          <w:tcPr>
            <w:tcW w:w="1394" w:type="dxa"/>
          </w:tcPr>
          <w:p w:rsidR="00426021" w:rsidRPr="008E69A4" w:rsidRDefault="00426021" w:rsidP="008E69A4">
            <w:pPr>
              <w:jc w:val="center"/>
              <w:rPr>
                <w:rFonts w:ascii="Calibri" w:hAnsi="Calibri"/>
                <w:sz w:val="22"/>
                <w:szCs w:val="22"/>
              </w:rPr>
            </w:pPr>
            <w:r w:rsidRPr="008E69A4">
              <w:rPr>
                <w:rFonts w:ascii="Calibri" w:hAnsi="Calibri"/>
                <w:sz w:val="22"/>
                <w:szCs w:val="22"/>
              </w:rPr>
              <w:t>7556</w:t>
            </w:r>
          </w:p>
        </w:tc>
        <w:tc>
          <w:tcPr>
            <w:tcW w:w="1440" w:type="dxa"/>
          </w:tcPr>
          <w:p w:rsidR="00426021" w:rsidRPr="008E69A4" w:rsidRDefault="00426021" w:rsidP="008E69A4">
            <w:pPr>
              <w:jc w:val="center"/>
              <w:rPr>
                <w:rFonts w:ascii="Calibri" w:hAnsi="Calibri"/>
                <w:sz w:val="22"/>
                <w:szCs w:val="22"/>
              </w:rPr>
            </w:pPr>
            <w:r w:rsidRPr="008E69A4">
              <w:rPr>
                <w:rFonts w:ascii="Calibri" w:hAnsi="Calibri"/>
                <w:sz w:val="22"/>
                <w:szCs w:val="22"/>
              </w:rPr>
              <w:t>7973</w:t>
            </w:r>
          </w:p>
        </w:tc>
        <w:tc>
          <w:tcPr>
            <w:tcW w:w="1260" w:type="dxa"/>
          </w:tcPr>
          <w:p w:rsidR="00426021" w:rsidRPr="008E69A4" w:rsidRDefault="00426021" w:rsidP="008E69A4">
            <w:pPr>
              <w:jc w:val="center"/>
              <w:rPr>
                <w:rFonts w:ascii="Calibri" w:hAnsi="Calibri"/>
                <w:sz w:val="22"/>
                <w:szCs w:val="22"/>
              </w:rPr>
            </w:pPr>
            <w:r w:rsidRPr="008E69A4">
              <w:rPr>
                <w:rFonts w:ascii="Calibri" w:hAnsi="Calibri"/>
                <w:sz w:val="22"/>
                <w:szCs w:val="22"/>
              </w:rPr>
              <w:t>3968</w:t>
            </w:r>
          </w:p>
        </w:tc>
        <w:tc>
          <w:tcPr>
            <w:tcW w:w="1260" w:type="dxa"/>
          </w:tcPr>
          <w:p w:rsidR="00426021" w:rsidRPr="008E69A4" w:rsidRDefault="00426021" w:rsidP="008E69A4">
            <w:pPr>
              <w:jc w:val="center"/>
              <w:rPr>
                <w:rFonts w:ascii="Calibri" w:hAnsi="Calibri"/>
                <w:sz w:val="22"/>
                <w:szCs w:val="22"/>
              </w:rPr>
            </w:pPr>
            <w:r w:rsidRPr="008E69A4">
              <w:rPr>
                <w:rFonts w:ascii="Calibri" w:hAnsi="Calibri"/>
                <w:sz w:val="22"/>
                <w:szCs w:val="22"/>
              </w:rPr>
              <w:t>4005</w:t>
            </w:r>
          </w:p>
        </w:tc>
        <w:tc>
          <w:tcPr>
            <w:tcW w:w="1080" w:type="dxa"/>
          </w:tcPr>
          <w:p w:rsidR="00426021" w:rsidRPr="008E69A4" w:rsidRDefault="00426021" w:rsidP="008E69A4">
            <w:pPr>
              <w:jc w:val="center"/>
              <w:rPr>
                <w:rFonts w:ascii="Calibri" w:hAnsi="Calibri"/>
                <w:sz w:val="22"/>
                <w:szCs w:val="22"/>
              </w:rPr>
            </w:pPr>
            <w:r w:rsidRPr="008E69A4">
              <w:rPr>
                <w:rFonts w:ascii="Calibri" w:hAnsi="Calibri"/>
                <w:sz w:val="22"/>
                <w:szCs w:val="22"/>
              </w:rPr>
              <w:t>7973</w:t>
            </w:r>
          </w:p>
        </w:tc>
        <w:tc>
          <w:tcPr>
            <w:tcW w:w="1260" w:type="dxa"/>
          </w:tcPr>
          <w:p w:rsidR="00426021" w:rsidRPr="008E69A4" w:rsidRDefault="00426021" w:rsidP="008E69A4">
            <w:pPr>
              <w:jc w:val="center"/>
              <w:rPr>
                <w:rFonts w:ascii="Calibri" w:hAnsi="Calibri"/>
                <w:sz w:val="22"/>
                <w:szCs w:val="22"/>
              </w:rPr>
            </w:pPr>
            <w:r w:rsidRPr="008E69A4">
              <w:rPr>
                <w:rFonts w:ascii="Calibri" w:hAnsi="Calibri"/>
                <w:sz w:val="22"/>
                <w:szCs w:val="22"/>
              </w:rPr>
              <w:t>105,52%</w:t>
            </w:r>
          </w:p>
        </w:tc>
      </w:tr>
      <w:tr w:rsidR="00426021" w:rsidRPr="00D54E0E" w:rsidTr="008E69A4">
        <w:tc>
          <w:tcPr>
            <w:tcW w:w="1800" w:type="dxa"/>
          </w:tcPr>
          <w:p w:rsidR="00426021" w:rsidRPr="008E69A4" w:rsidRDefault="00426021" w:rsidP="008E69A4">
            <w:pPr>
              <w:jc w:val="center"/>
              <w:rPr>
                <w:rFonts w:ascii="Calibri" w:hAnsi="Calibri"/>
                <w:sz w:val="18"/>
                <w:szCs w:val="18"/>
              </w:rPr>
            </w:pPr>
            <w:r w:rsidRPr="008E69A4">
              <w:rPr>
                <w:rFonts w:ascii="Calibri" w:hAnsi="Calibri"/>
                <w:sz w:val="18"/>
                <w:szCs w:val="18"/>
              </w:rPr>
              <w:t>% osób, które ukończyły Działanie</w:t>
            </w:r>
          </w:p>
        </w:tc>
        <w:tc>
          <w:tcPr>
            <w:tcW w:w="1126" w:type="dxa"/>
          </w:tcPr>
          <w:p w:rsidR="00426021" w:rsidRPr="008E69A4" w:rsidRDefault="00426021" w:rsidP="008E69A4">
            <w:pPr>
              <w:jc w:val="center"/>
              <w:rPr>
                <w:rFonts w:ascii="Calibri" w:hAnsi="Calibri"/>
                <w:sz w:val="20"/>
                <w:szCs w:val="20"/>
              </w:rPr>
            </w:pPr>
            <w:r w:rsidRPr="008E69A4">
              <w:rPr>
                <w:rFonts w:ascii="Calibri" w:hAnsi="Calibri"/>
                <w:sz w:val="20"/>
                <w:szCs w:val="20"/>
              </w:rPr>
              <w:t>%</w:t>
            </w:r>
          </w:p>
        </w:tc>
        <w:tc>
          <w:tcPr>
            <w:tcW w:w="1394" w:type="dxa"/>
          </w:tcPr>
          <w:p w:rsidR="00426021" w:rsidRPr="008E69A4" w:rsidRDefault="00426021" w:rsidP="008E69A4">
            <w:pPr>
              <w:jc w:val="center"/>
              <w:rPr>
                <w:rFonts w:ascii="Calibri" w:hAnsi="Calibri"/>
                <w:sz w:val="22"/>
                <w:szCs w:val="22"/>
              </w:rPr>
            </w:pPr>
            <w:r w:rsidRPr="008E69A4">
              <w:rPr>
                <w:rFonts w:ascii="Calibri" w:hAnsi="Calibri"/>
                <w:sz w:val="22"/>
                <w:szCs w:val="22"/>
              </w:rPr>
              <w:t>90%</w:t>
            </w:r>
          </w:p>
        </w:tc>
        <w:tc>
          <w:tcPr>
            <w:tcW w:w="1440" w:type="dxa"/>
          </w:tcPr>
          <w:p w:rsidR="00426021" w:rsidRPr="008E69A4" w:rsidRDefault="00426021" w:rsidP="008E69A4">
            <w:pPr>
              <w:jc w:val="center"/>
              <w:rPr>
                <w:rFonts w:ascii="Calibri" w:hAnsi="Calibri"/>
                <w:sz w:val="22"/>
                <w:szCs w:val="22"/>
              </w:rPr>
            </w:pPr>
            <w:r w:rsidRPr="008E69A4">
              <w:rPr>
                <w:rFonts w:ascii="Calibri" w:hAnsi="Calibri"/>
                <w:sz w:val="22"/>
                <w:szCs w:val="22"/>
              </w:rPr>
              <w:t>92,50%</w:t>
            </w:r>
          </w:p>
        </w:tc>
        <w:tc>
          <w:tcPr>
            <w:tcW w:w="1260" w:type="dxa"/>
          </w:tcPr>
          <w:p w:rsidR="00426021" w:rsidRPr="008E69A4" w:rsidRDefault="00426021" w:rsidP="008E69A4">
            <w:pPr>
              <w:jc w:val="center"/>
              <w:rPr>
                <w:rFonts w:ascii="Calibri" w:hAnsi="Calibri"/>
                <w:sz w:val="22"/>
                <w:szCs w:val="22"/>
              </w:rPr>
            </w:pPr>
            <w:r w:rsidRPr="008E69A4">
              <w:rPr>
                <w:rFonts w:ascii="Calibri" w:hAnsi="Calibri"/>
                <w:sz w:val="22"/>
                <w:szCs w:val="22"/>
              </w:rPr>
              <w:t>90,83%</w:t>
            </w:r>
          </w:p>
        </w:tc>
        <w:tc>
          <w:tcPr>
            <w:tcW w:w="1260" w:type="dxa"/>
          </w:tcPr>
          <w:p w:rsidR="00426021" w:rsidRPr="008E69A4" w:rsidRDefault="00426021" w:rsidP="008E69A4">
            <w:pPr>
              <w:jc w:val="center"/>
              <w:rPr>
                <w:rFonts w:ascii="Calibri" w:hAnsi="Calibri"/>
                <w:sz w:val="22"/>
                <w:szCs w:val="22"/>
              </w:rPr>
            </w:pPr>
            <w:r w:rsidRPr="008E69A4">
              <w:rPr>
                <w:rFonts w:ascii="Calibri" w:hAnsi="Calibri"/>
                <w:sz w:val="22"/>
                <w:szCs w:val="22"/>
              </w:rPr>
              <w:t>94,16%</w:t>
            </w:r>
          </w:p>
        </w:tc>
        <w:tc>
          <w:tcPr>
            <w:tcW w:w="1080" w:type="dxa"/>
          </w:tcPr>
          <w:p w:rsidR="00426021" w:rsidRPr="008E69A4" w:rsidRDefault="00426021" w:rsidP="008E69A4">
            <w:pPr>
              <w:jc w:val="center"/>
              <w:rPr>
                <w:rFonts w:ascii="Calibri" w:hAnsi="Calibri"/>
                <w:sz w:val="22"/>
                <w:szCs w:val="22"/>
              </w:rPr>
            </w:pPr>
            <w:r w:rsidRPr="008E69A4">
              <w:rPr>
                <w:rFonts w:ascii="Calibri" w:hAnsi="Calibri"/>
                <w:sz w:val="22"/>
                <w:szCs w:val="22"/>
              </w:rPr>
              <w:t>92,50%</w:t>
            </w:r>
          </w:p>
        </w:tc>
        <w:tc>
          <w:tcPr>
            <w:tcW w:w="1260" w:type="dxa"/>
          </w:tcPr>
          <w:p w:rsidR="00426021" w:rsidRPr="008E69A4" w:rsidRDefault="00426021" w:rsidP="008E69A4">
            <w:pPr>
              <w:jc w:val="center"/>
              <w:rPr>
                <w:rFonts w:ascii="Calibri" w:hAnsi="Calibri"/>
                <w:sz w:val="22"/>
                <w:szCs w:val="22"/>
              </w:rPr>
            </w:pPr>
            <w:r w:rsidRPr="008E69A4">
              <w:rPr>
                <w:rFonts w:ascii="Calibri" w:hAnsi="Calibri"/>
                <w:sz w:val="22"/>
                <w:szCs w:val="22"/>
              </w:rPr>
              <w:t>102,77%</w:t>
            </w:r>
          </w:p>
        </w:tc>
      </w:tr>
    </w:tbl>
    <w:p w:rsidR="00CB2B35" w:rsidRPr="00D54E0E" w:rsidRDefault="00CB2B35" w:rsidP="00CB2B35">
      <w:pPr>
        <w:pStyle w:val="tekst"/>
        <w:suppressAutoHyphens/>
        <w:spacing w:line="240" w:lineRule="auto"/>
        <w:rPr>
          <w:i/>
          <w:sz w:val="18"/>
          <w:szCs w:val="18"/>
        </w:rPr>
      </w:pPr>
      <w:r w:rsidRPr="00D54E0E">
        <w:rPr>
          <w:i/>
          <w:sz w:val="18"/>
          <w:szCs w:val="18"/>
        </w:rPr>
        <w:t>Źródło: Sprawozdanie końcowe z realizacji Działania 1.</w:t>
      </w:r>
      <w:r w:rsidR="00AC7EE0" w:rsidRPr="00D54E0E">
        <w:rPr>
          <w:i/>
          <w:sz w:val="18"/>
          <w:szCs w:val="18"/>
        </w:rPr>
        <w:t>3</w:t>
      </w:r>
      <w:r w:rsidRPr="00D54E0E">
        <w:rPr>
          <w:i/>
          <w:sz w:val="18"/>
          <w:szCs w:val="18"/>
        </w:rPr>
        <w:t xml:space="preserve"> SPORZL, WUP Białystok.</w:t>
      </w:r>
    </w:p>
    <w:p w:rsidR="00426021" w:rsidRPr="00B52F0C" w:rsidRDefault="00426021" w:rsidP="004564F1">
      <w:pPr>
        <w:pStyle w:val="tekst"/>
        <w:suppressAutoHyphens/>
        <w:spacing w:line="240" w:lineRule="auto"/>
        <w:ind w:firstLine="540"/>
        <w:rPr>
          <w:color w:val="FF0000"/>
          <w:szCs w:val="24"/>
        </w:rPr>
      </w:pPr>
    </w:p>
    <w:p w:rsidR="00F7579C" w:rsidRPr="00D54E0E" w:rsidRDefault="003E1C70" w:rsidP="005E0E78">
      <w:pPr>
        <w:autoSpaceDE w:val="0"/>
        <w:autoSpaceDN w:val="0"/>
        <w:adjustRightInd w:val="0"/>
        <w:ind w:firstLine="567"/>
        <w:jc w:val="both"/>
        <w:rPr>
          <w:bCs/>
          <w:color w:val="FF0000"/>
          <w:sz w:val="22"/>
          <w:szCs w:val="22"/>
        </w:rPr>
      </w:pPr>
      <w:r>
        <w:rPr>
          <w:sz w:val="22"/>
          <w:szCs w:val="22"/>
        </w:rPr>
        <w:t xml:space="preserve">W </w:t>
      </w:r>
      <w:r w:rsidR="00F7579C" w:rsidRPr="00D54E0E">
        <w:rPr>
          <w:sz w:val="22"/>
          <w:szCs w:val="22"/>
        </w:rPr>
        <w:t>Działani</w:t>
      </w:r>
      <w:r>
        <w:rPr>
          <w:sz w:val="22"/>
          <w:szCs w:val="22"/>
        </w:rPr>
        <w:t xml:space="preserve">u </w:t>
      </w:r>
      <w:r w:rsidR="00F7579C" w:rsidRPr="00D54E0E">
        <w:rPr>
          <w:sz w:val="22"/>
          <w:szCs w:val="22"/>
        </w:rPr>
        <w:t>1.3 wsparciem</w:t>
      </w:r>
      <w:r>
        <w:rPr>
          <w:sz w:val="22"/>
          <w:szCs w:val="22"/>
        </w:rPr>
        <w:t xml:space="preserve"> </w:t>
      </w:r>
      <w:r w:rsidR="005B03DD">
        <w:rPr>
          <w:sz w:val="22"/>
          <w:szCs w:val="22"/>
        </w:rPr>
        <w:t>zostały</w:t>
      </w:r>
      <w:r>
        <w:rPr>
          <w:sz w:val="22"/>
          <w:szCs w:val="22"/>
        </w:rPr>
        <w:t xml:space="preserve"> objęte </w:t>
      </w:r>
      <w:r w:rsidR="00F7579C" w:rsidRPr="00D54E0E">
        <w:rPr>
          <w:sz w:val="22"/>
          <w:szCs w:val="22"/>
        </w:rPr>
        <w:t>łącznie</w:t>
      </w:r>
      <w:r>
        <w:rPr>
          <w:sz w:val="22"/>
          <w:szCs w:val="22"/>
        </w:rPr>
        <w:t xml:space="preserve"> </w:t>
      </w:r>
      <w:r w:rsidR="00F7579C" w:rsidRPr="00D54E0E">
        <w:rPr>
          <w:sz w:val="22"/>
          <w:szCs w:val="22"/>
        </w:rPr>
        <w:t>7 973 osoby bezrobot</w:t>
      </w:r>
      <w:r>
        <w:rPr>
          <w:sz w:val="22"/>
          <w:szCs w:val="22"/>
        </w:rPr>
        <w:t xml:space="preserve">ne </w:t>
      </w:r>
      <w:r w:rsidR="00F7579C" w:rsidRPr="00D54E0E">
        <w:rPr>
          <w:sz w:val="22"/>
          <w:szCs w:val="22"/>
        </w:rPr>
        <w:t>(3</w:t>
      </w:r>
      <w:r w:rsidR="00343600">
        <w:rPr>
          <w:sz w:val="22"/>
          <w:szCs w:val="22"/>
        </w:rPr>
        <w:t> </w:t>
      </w:r>
      <w:r w:rsidR="00F7579C" w:rsidRPr="00D54E0E">
        <w:rPr>
          <w:sz w:val="22"/>
          <w:szCs w:val="22"/>
        </w:rPr>
        <w:t>968</w:t>
      </w:r>
      <w:r w:rsidR="00343600">
        <w:rPr>
          <w:sz w:val="22"/>
          <w:szCs w:val="22"/>
        </w:rPr>
        <w:t xml:space="preserve"> </w:t>
      </w:r>
      <w:r w:rsidR="00F7579C" w:rsidRPr="00D54E0E">
        <w:rPr>
          <w:sz w:val="22"/>
          <w:szCs w:val="22"/>
        </w:rPr>
        <w:t>mę</w:t>
      </w:r>
      <w:r>
        <w:rPr>
          <w:sz w:val="22"/>
          <w:szCs w:val="22"/>
        </w:rPr>
        <w:t>ż</w:t>
      </w:r>
      <w:r w:rsidR="00F7579C" w:rsidRPr="00D54E0E">
        <w:rPr>
          <w:sz w:val="22"/>
          <w:szCs w:val="22"/>
        </w:rPr>
        <w:t>czyzn i 4005 kobiet</w:t>
      </w:r>
      <w:r>
        <w:rPr>
          <w:sz w:val="22"/>
          <w:szCs w:val="22"/>
        </w:rPr>
        <w:t>. O</w:t>
      </w:r>
      <w:r w:rsidR="00F7579C" w:rsidRPr="00D54E0E">
        <w:rPr>
          <w:sz w:val="22"/>
          <w:szCs w:val="22"/>
        </w:rPr>
        <w:t>d początku</w:t>
      </w:r>
      <w:r>
        <w:rPr>
          <w:sz w:val="22"/>
          <w:szCs w:val="22"/>
        </w:rPr>
        <w:t xml:space="preserve"> realizacji </w:t>
      </w:r>
      <w:r w:rsidR="00F7579C" w:rsidRPr="00D54E0E">
        <w:rPr>
          <w:sz w:val="22"/>
          <w:szCs w:val="22"/>
        </w:rPr>
        <w:t>Działania</w:t>
      </w:r>
      <w:r>
        <w:rPr>
          <w:sz w:val="22"/>
          <w:szCs w:val="22"/>
        </w:rPr>
        <w:t xml:space="preserve"> </w:t>
      </w:r>
      <w:r w:rsidR="00F7579C" w:rsidRPr="00D54E0E">
        <w:rPr>
          <w:sz w:val="22"/>
          <w:szCs w:val="22"/>
        </w:rPr>
        <w:t>udział</w:t>
      </w:r>
      <w:r>
        <w:rPr>
          <w:sz w:val="22"/>
          <w:szCs w:val="22"/>
        </w:rPr>
        <w:t xml:space="preserve"> </w:t>
      </w:r>
      <w:r w:rsidR="00F7579C" w:rsidRPr="00D54E0E">
        <w:rPr>
          <w:sz w:val="22"/>
          <w:szCs w:val="22"/>
        </w:rPr>
        <w:t>w projektach</w:t>
      </w:r>
      <w:r>
        <w:rPr>
          <w:sz w:val="22"/>
          <w:szCs w:val="22"/>
        </w:rPr>
        <w:t xml:space="preserve"> </w:t>
      </w:r>
      <w:r w:rsidR="00F7579C" w:rsidRPr="00D54E0E">
        <w:rPr>
          <w:sz w:val="22"/>
          <w:szCs w:val="22"/>
        </w:rPr>
        <w:t>zakończyło</w:t>
      </w:r>
      <w:r w:rsidR="0020487D">
        <w:rPr>
          <w:sz w:val="22"/>
          <w:szCs w:val="22"/>
        </w:rPr>
        <w:t xml:space="preserve"> </w:t>
      </w:r>
      <w:r w:rsidR="00F7579C" w:rsidRPr="00D54E0E">
        <w:rPr>
          <w:sz w:val="22"/>
          <w:szCs w:val="22"/>
        </w:rPr>
        <w:t>7</w:t>
      </w:r>
      <w:r>
        <w:rPr>
          <w:sz w:val="22"/>
          <w:szCs w:val="22"/>
        </w:rPr>
        <w:t> </w:t>
      </w:r>
      <w:r w:rsidR="00F7579C" w:rsidRPr="00D54E0E">
        <w:rPr>
          <w:sz w:val="22"/>
          <w:szCs w:val="22"/>
        </w:rPr>
        <w:t>375</w:t>
      </w:r>
      <w:r>
        <w:rPr>
          <w:sz w:val="22"/>
          <w:szCs w:val="22"/>
        </w:rPr>
        <w:t xml:space="preserve"> </w:t>
      </w:r>
      <w:r w:rsidR="00F7579C" w:rsidRPr="00D54E0E">
        <w:rPr>
          <w:sz w:val="22"/>
          <w:szCs w:val="22"/>
        </w:rPr>
        <w:t>os</w:t>
      </w:r>
      <w:r>
        <w:rPr>
          <w:sz w:val="22"/>
          <w:szCs w:val="22"/>
        </w:rPr>
        <w:t>ó</w:t>
      </w:r>
      <w:r w:rsidR="00F7579C" w:rsidRPr="00D54E0E">
        <w:rPr>
          <w:sz w:val="22"/>
          <w:szCs w:val="22"/>
        </w:rPr>
        <w:t>b (3604</w:t>
      </w:r>
      <w:r>
        <w:rPr>
          <w:sz w:val="22"/>
          <w:szCs w:val="22"/>
        </w:rPr>
        <w:t xml:space="preserve"> </w:t>
      </w:r>
      <w:r w:rsidR="00F7579C" w:rsidRPr="00D54E0E">
        <w:rPr>
          <w:sz w:val="22"/>
          <w:szCs w:val="22"/>
        </w:rPr>
        <w:t>mę</w:t>
      </w:r>
      <w:r>
        <w:rPr>
          <w:sz w:val="22"/>
          <w:szCs w:val="22"/>
        </w:rPr>
        <w:t>ż</w:t>
      </w:r>
      <w:r w:rsidR="00F7579C" w:rsidRPr="00D54E0E">
        <w:rPr>
          <w:sz w:val="22"/>
          <w:szCs w:val="22"/>
        </w:rPr>
        <w:t>czyzn</w:t>
      </w:r>
      <w:r>
        <w:rPr>
          <w:sz w:val="22"/>
          <w:szCs w:val="22"/>
        </w:rPr>
        <w:t xml:space="preserve"> </w:t>
      </w:r>
      <w:r w:rsidR="00F7579C" w:rsidRPr="00D54E0E">
        <w:rPr>
          <w:sz w:val="22"/>
          <w:szCs w:val="22"/>
        </w:rPr>
        <w:t>i 3771</w:t>
      </w:r>
      <w:r>
        <w:rPr>
          <w:sz w:val="22"/>
          <w:szCs w:val="22"/>
        </w:rPr>
        <w:t xml:space="preserve"> </w:t>
      </w:r>
      <w:r w:rsidR="00F7579C" w:rsidRPr="00D54E0E">
        <w:rPr>
          <w:sz w:val="22"/>
          <w:szCs w:val="22"/>
        </w:rPr>
        <w:t>kobiet).</w:t>
      </w:r>
      <w:r>
        <w:rPr>
          <w:sz w:val="22"/>
          <w:szCs w:val="22"/>
        </w:rPr>
        <w:t xml:space="preserve"> </w:t>
      </w:r>
      <w:r w:rsidR="0020487D">
        <w:rPr>
          <w:sz w:val="22"/>
          <w:szCs w:val="22"/>
        </w:rPr>
        <w:t>N</w:t>
      </w:r>
      <w:r w:rsidR="00F7579C" w:rsidRPr="00D54E0E">
        <w:rPr>
          <w:sz w:val="22"/>
          <w:szCs w:val="22"/>
        </w:rPr>
        <w:t>ajwiększa</w:t>
      </w:r>
      <w:r>
        <w:rPr>
          <w:sz w:val="22"/>
          <w:szCs w:val="22"/>
        </w:rPr>
        <w:t xml:space="preserve"> </w:t>
      </w:r>
      <w:r w:rsidR="00F7579C" w:rsidRPr="00D54E0E">
        <w:rPr>
          <w:sz w:val="22"/>
          <w:szCs w:val="22"/>
        </w:rPr>
        <w:t>liczba benef</w:t>
      </w:r>
      <w:r>
        <w:rPr>
          <w:sz w:val="22"/>
          <w:szCs w:val="22"/>
        </w:rPr>
        <w:t>i</w:t>
      </w:r>
      <w:r w:rsidR="00F7579C" w:rsidRPr="00D54E0E">
        <w:rPr>
          <w:sz w:val="22"/>
          <w:szCs w:val="22"/>
        </w:rPr>
        <w:t>cjent</w:t>
      </w:r>
      <w:r>
        <w:rPr>
          <w:sz w:val="22"/>
          <w:szCs w:val="22"/>
        </w:rPr>
        <w:t xml:space="preserve">ów </w:t>
      </w:r>
      <w:r w:rsidR="00F7579C" w:rsidRPr="00D54E0E">
        <w:rPr>
          <w:sz w:val="22"/>
          <w:szCs w:val="22"/>
        </w:rPr>
        <w:t>ostatecznych</w:t>
      </w:r>
      <w:r>
        <w:rPr>
          <w:sz w:val="22"/>
          <w:szCs w:val="22"/>
        </w:rPr>
        <w:t xml:space="preserve"> </w:t>
      </w:r>
      <w:r w:rsidR="00F7579C" w:rsidRPr="00D54E0E">
        <w:rPr>
          <w:sz w:val="22"/>
          <w:szCs w:val="22"/>
        </w:rPr>
        <w:t>skorzystał</w:t>
      </w:r>
      <w:r w:rsidR="0020487D">
        <w:rPr>
          <w:sz w:val="22"/>
          <w:szCs w:val="22"/>
        </w:rPr>
        <w:t>a</w:t>
      </w:r>
      <w:r>
        <w:rPr>
          <w:sz w:val="22"/>
          <w:szCs w:val="22"/>
        </w:rPr>
        <w:t xml:space="preserve"> </w:t>
      </w:r>
      <w:r w:rsidR="00F7579C" w:rsidRPr="00D54E0E">
        <w:rPr>
          <w:sz w:val="22"/>
          <w:szCs w:val="22"/>
        </w:rPr>
        <w:t>z</w:t>
      </w:r>
      <w:r>
        <w:rPr>
          <w:sz w:val="22"/>
          <w:szCs w:val="22"/>
        </w:rPr>
        <w:t xml:space="preserve">e </w:t>
      </w:r>
      <w:r w:rsidR="00F7579C" w:rsidRPr="00D54E0E">
        <w:rPr>
          <w:sz w:val="22"/>
          <w:szCs w:val="22"/>
        </w:rPr>
        <w:t>szko</w:t>
      </w:r>
      <w:r>
        <w:rPr>
          <w:sz w:val="22"/>
          <w:szCs w:val="22"/>
        </w:rPr>
        <w:t>l</w:t>
      </w:r>
      <w:r w:rsidR="00F7579C" w:rsidRPr="00D54E0E">
        <w:rPr>
          <w:sz w:val="22"/>
          <w:szCs w:val="22"/>
        </w:rPr>
        <w:t>e</w:t>
      </w:r>
      <w:r>
        <w:rPr>
          <w:sz w:val="22"/>
          <w:szCs w:val="22"/>
        </w:rPr>
        <w:t>ń -</w:t>
      </w:r>
      <w:r w:rsidR="00F7579C" w:rsidRPr="00D54E0E">
        <w:rPr>
          <w:sz w:val="22"/>
          <w:szCs w:val="22"/>
        </w:rPr>
        <w:t xml:space="preserve"> 4189 os</w:t>
      </w:r>
      <w:r>
        <w:rPr>
          <w:sz w:val="22"/>
          <w:szCs w:val="22"/>
        </w:rPr>
        <w:t>ó</w:t>
      </w:r>
      <w:r w:rsidR="00F7579C" w:rsidRPr="00D54E0E">
        <w:rPr>
          <w:sz w:val="22"/>
          <w:szCs w:val="22"/>
        </w:rPr>
        <w:t>b,</w:t>
      </w:r>
      <w:r>
        <w:rPr>
          <w:sz w:val="22"/>
          <w:szCs w:val="22"/>
        </w:rPr>
        <w:t xml:space="preserve"> następnie z </w:t>
      </w:r>
      <w:r w:rsidR="00F7579C" w:rsidRPr="00D54E0E">
        <w:rPr>
          <w:sz w:val="22"/>
          <w:szCs w:val="22"/>
        </w:rPr>
        <w:t>subsydiowanego</w:t>
      </w:r>
      <w:r>
        <w:rPr>
          <w:sz w:val="22"/>
          <w:szCs w:val="22"/>
        </w:rPr>
        <w:t xml:space="preserve"> </w:t>
      </w:r>
      <w:r w:rsidR="00F7579C" w:rsidRPr="00D54E0E">
        <w:rPr>
          <w:sz w:val="22"/>
          <w:szCs w:val="22"/>
        </w:rPr>
        <w:t>zatrudnienia</w:t>
      </w:r>
      <w:r>
        <w:rPr>
          <w:sz w:val="22"/>
          <w:szCs w:val="22"/>
        </w:rPr>
        <w:t xml:space="preserve"> -</w:t>
      </w:r>
      <w:r w:rsidR="00F7579C" w:rsidRPr="00D54E0E">
        <w:rPr>
          <w:sz w:val="22"/>
          <w:szCs w:val="22"/>
        </w:rPr>
        <w:t xml:space="preserve"> 2484 osoby, jednorazowe</w:t>
      </w:r>
      <w:r>
        <w:rPr>
          <w:sz w:val="22"/>
          <w:szCs w:val="22"/>
        </w:rPr>
        <w:t xml:space="preserve"> </w:t>
      </w:r>
      <w:r w:rsidR="00F7579C" w:rsidRPr="00D54E0E">
        <w:rPr>
          <w:sz w:val="22"/>
          <w:szCs w:val="22"/>
        </w:rPr>
        <w:t>środki</w:t>
      </w:r>
      <w:r>
        <w:rPr>
          <w:sz w:val="22"/>
          <w:szCs w:val="22"/>
        </w:rPr>
        <w:t xml:space="preserve"> </w:t>
      </w:r>
      <w:r w:rsidR="00F7579C" w:rsidRPr="00D54E0E">
        <w:rPr>
          <w:sz w:val="22"/>
          <w:szCs w:val="22"/>
        </w:rPr>
        <w:t>na podjęcie</w:t>
      </w:r>
      <w:r>
        <w:rPr>
          <w:sz w:val="22"/>
          <w:szCs w:val="22"/>
        </w:rPr>
        <w:t xml:space="preserve"> </w:t>
      </w:r>
      <w:r w:rsidR="00F7579C" w:rsidRPr="00D54E0E">
        <w:rPr>
          <w:sz w:val="22"/>
          <w:szCs w:val="22"/>
        </w:rPr>
        <w:t>działalnośc</w:t>
      </w:r>
      <w:r>
        <w:rPr>
          <w:sz w:val="22"/>
          <w:szCs w:val="22"/>
        </w:rPr>
        <w:t>i go</w:t>
      </w:r>
      <w:r w:rsidR="00F7579C" w:rsidRPr="00D54E0E">
        <w:rPr>
          <w:sz w:val="22"/>
          <w:szCs w:val="22"/>
        </w:rPr>
        <w:t xml:space="preserve">spodarczej </w:t>
      </w:r>
      <w:r w:rsidR="00984C98">
        <w:rPr>
          <w:sz w:val="22"/>
          <w:szCs w:val="22"/>
        </w:rPr>
        <w:t>otrzymało</w:t>
      </w:r>
      <w:r>
        <w:rPr>
          <w:sz w:val="22"/>
          <w:szCs w:val="22"/>
        </w:rPr>
        <w:t xml:space="preserve"> </w:t>
      </w:r>
      <w:r w:rsidR="00F7579C" w:rsidRPr="00D54E0E">
        <w:rPr>
          <w:sz w:val="22"/>
          <w:szCs w:val="22"/>
        </w:rPr>
        <w:t>949 os</w:t>
      </w:r>
      <w:r>
        <w:rPr>
          <w:sz w:val="22"/>
          <w:szCs w:val="22"/>
        </w:rPr>
        <w:t>ó</w:t>
      </w:r>
      <w:r w:rsidR="00F7579C" w:rsidRPr="00D54E0E">
        <w:rPr>
          <w:sz w:val="22"/>
          <w:szCs w:val="22"/>
        </w:rPr>
        <w:t>b</w:t>
      </w:r>
      <w:r>
        <w:rPr>
          <w:sz w:val="22"/>
          <w:szCs w:val="22"/>
        </w:rPr>
        <w:t>, prz</w:t>
      </w:r>
      <w:r w:rsidR="00F7579C" w:rsidRPr="00D54E0E">
        <w:rPr>
          <w:sz w:val="22"/>
          <w:szCs w:val="22"/>
        </w:rPr>
        <w:t>ygotowanie</w:t>
      </w:r>
      <w:r>
        <w:rPr>
          <w:sz w:val="22"/>
          <w:szCs w:val="22"/>
        </w:rPr>
        <w:t xml:space="preserve"> </w:t>
      </w:r>
      <w:r w:rsidR="00F7579C" w:rsidRPr="00D54E0E">
        <w:rPr>
          <w:sz w:val="22"/>
          <w:szCs w:val="22"/>
        </w:rPr>
        <w:t>zawodowe</w:t>
      </w:r>
      <w:r>
        <w:rPr>
          <w:sz w:val="22"/>
          <w:szCs w:val="22"/>
        </w:rPr>
        <w:t xml:space="preserve"> -</w:t>
      </w:r>
      <w:r w:rsidR="00F7579C" w:rsidRPr="00D54E0E">
        <w:rPr>
          <w:sz w:val="22"/>
          <w:szCs w:val="22"/>
        </w:rPr>
        <w:t xml:space="preserve"> 941 os</w:t>
      </w:r>
      <w:r>
        <w:rPr>
          <w:sz w:val="22"/>
          <w:szCs w:val="22"/>
        </w:rPr>
        <w:t>ób</w:t>
      </w:r>
      <w:r w:rsidR="00F7579C" w:rsidRPr="00D54E0E">
        <w:rPr>
          <w:sz w:val="22"/>
          <w:szCs w:val="22"/>
        </w:rPr>
        <w:t>.</w:t>
      </w:r>
      <w:r>
        <w:rPr>
          <w:sz w:val="22"/>
          <w:szCs w:val="22"/>
        </w:rPr>
        <w:t xml:space="preserve"> O</w:t>
      </w:r>
      <w:r w:rsidR="00F7579C" w:rsidRPr="00D54E0E">
        <w:rPr>
          <w:sz w:val="22"/>
          <w:szCs w:val="22"/>
        </w:rPr>
        <w:t>d początku</w:t>
      </w:r>
      <w:r>
        <w:rPr>
          <w:sz w:val="22"/>
          <w:szCs w:val="22"/>
        </w:rPr>
        <w:t xml:space="preserve"> </w:t>
      </w:r>
      <w:r w:rsidR="00F7579C" w:rsidRPr="00D54E0E">
        <w:rPr>
          <w:sz w:val="22"/>
          <w:szCs w:val="22"/>
        </w:rPr>
        <w:t>r</w:t>
      </w:r>
      <w:r>
        <w:rPr>
          <w:sz w:val="22"/>
          <w:szCs w:val="22"/>
        </w:rPr>
        <w:t>eal</w:t>
      </w:r>
      <w:r w:rsidR="00F7579C" w:rsidRPr="00D54E0E">
        <w:rPr>
          <w:sz w:val="22"/>
          <w:szCs w:val="22"/>
        </w:rPr>
        <w:t>izacji</w:t>
      </w:r>
      <w:r>
        <w:rPr>
          <w:sz w:val="22"/>
          <w:szCs w:val="22"/>
        </w:rPr>
        <w:t xml:space="preserve"> </w:t>
      </w:r>
      <w:r w:rsidR="00F7579C" w:rsidRPr="00D54E0E">
        <w:rPr>
          <w:sz w:val="22"/>
          <w:szCs w:val="22"/>
        </w:rPr>
        <w:t>Działa</w:t>
      </w:r>
      <w:r>
        <w:rPr>
          <w:sz w:val="22"/>
          <w:szCs w:val="22"/>
        </w:rPr>
        <w:t xml:space="preserve">nia </w:t>
      </w:r>
      <w:r w:rsidR="00F7579C" w:rsidRPr="00D54E0E">
        <w:rPr>
          <w:sz w:val="22"/>
          <w:szCs w:val="22"/>
        </w:rPr>
        <w:t>4 599 bezrobotnych</w:t>
      </w:r>
      <w:r>
        <w:rPr>
          <w:sz w:val="22"/>
          <w:szCs w:val="22"/>
        </w:rPr>
        <w:t xml:space="preserve"> </w:t>
      </w:r>
      <w:r w:rsidR="00F7579C" w:rsidRPr="00D54E0E">
        <w:rPr>
          <w:sz w:val="22"/>
          <w:szCs w:val="22"/>
        </w:rPr>
        <w:t>(2093</w:t>
      </w:r>
      <w:r>
        <w:rPr>
          <w:sz w:val="22"/>
          <w:szCs w:val="22"/>
        </w:rPr>
        <w:t xml:space="preserve"> m</w:t>
      </w:r>
      <w:r w:rsidR="00F7579C" w:rsidRPr="00D54E0E">
        <w:rPr>
          <w:sz w:val="22"/>
          <w:szCs w:val="22"/>
        </w:rPr>
        <w:t>ę</w:t>
      </w:r>
      <w:r>
        <w:rPr>
          <w:sz w:val="22"/>
          <w:szCs w:val="22"/>
        </w:rPr>
        <w:t>ż</w:t>
      </w:r>
      <w:r w:rsidR="00F7579C" w:rsidRPr="00D54E0E">
        <w:rPr>
          <w:sz w:val="22"/>
          <w:szCs w:val="22"/>
        </w:rPr>
        <w:t>czyzn</w:t>
      </w:r>
      <w:r>
        <w:rPr>
          <w:sz w:val="22"/>
          <w:szCs w:val="22"/>
        </w:rPr>
        <w:t xml:space="preserve"> </w:t>
      </w:r>
      <w:r w:rsidR="00F7579C" w:rsidRPr="00D54E0E">
        <w:rPr>
          <w:sz w:val="22"/>
          <w:szCs w:val="22"/>
        </w:rPr>
        <w:t>i 2506 kobiet)</w:t>
      </w:r>
      <w:r>
        <w:rPr>
          <w:sz w:val="22"/>
          <w:szCs w:val="22"/>
        </w:rPr>
        <w:t xml:space="preserve"> </w:t>
      </w:r>
      <w:r w:rsidR="00F7579C" w:rsidRPr="00D54E0E">
        <w:rPr>
          <w:sz w:val="22"/>
          <w:szCs w:val="22"/>
        </w:rPr>
        <w:t>podnios</w:t>
      </w:r>
      <w:r>
        <w:rPr>
          <w:sz w:val="22"/>
          <w:szCs w:val="22"/>
        </w:rPr>
        <w:t xml:space="preserve">ło </w:t>
      </w:r>
      <w:r w:rsidR="00F7579C" w:rsidRPr="00D54E0E">
        <w:rPr>
          <w:sz w:val="22"/>
          <w:szCs w:val="22"/>
        </w:rPr>
        <w:t>swoje</w:t>
      </w:r>
      <w:r>
        <w:rPr>
          <w:sz w:val="22"/>
          <w:szCs w:val="22"/>
        </w:rPr>
        <w:t xml:space="preserve"> </w:t>
      </w:r>
      <w:r w:rsidR="00F7579C" w:rsidRPr="00D54E0E">
        <w:rPr>
          <w:sz w:val="22"/>
          <w:szCs w:val="22"/>
        </w:rPr>
        <w:t>kwalifikac</w:t>
      </w:r>
      <w:r>
        <w:rPr>
          <w:sz w:val="22"/>
          <w:szCs w:val="22"/>
        </w:rPr>
        <w:t>j</w:t>
      </w:r>
      <w:r w:rsidR="00F7579C" w:rsidRPr="00D54E0E">
        <w:rPr>
          <w:sz w:val="22"/>
          <w:szCs w:val="22"/>
        </w:rPr>
        <w:t>e.</w:t>
      </w:r>
    </w:p>
    <w:p w:rsidR="00F7579C" w:rsidRDefault="00F7579C" w:rsidP="00D54E0E">
      <w:pPr>
        <w:pStyle w:val="tekst"/>
        <w:suppressAutoHyphens/>
        <w:spacing w:line="276" w:lineRule="auto"/>
        <w:rPr>
          <w:color w:val="FF0000"/>
          <w:sz w:val="22"/>
          <w:szCs w:val="22"/>
        </w:rPr>
      </w:pPr>
    </w:p>
    <w:p w:rsidR="00984C98" w:rsidRPr="00D54E0E" w:rsidRDefault="00984C98" w:rsidP="00D54E0E">
      <w:pPr>
        <w:pStyle w:val="tekst"/>
        <w:suppressAutoHyphens/>
        <w:spacing w:line="276" w:lineRule="auto"/>
        <w:rPr>
          <w:color w:val="FF0000"/>
          <w:sz w:val="22"/>
          <w:szCs w:val="22"/>
        </w:rPr>
      </w:pPr>
      <w:r w:rsidRPr="003E1C70">
        <w:rPr>
          <w:b/>
          <w:sz w:val="22"/>
          <w:szCs w:val="22"/>
        </w:rPr>
        <w:t>Zintegrowan</w:t>
      </w:r>
      <w:r>
        <w:rPr>
          <w:b/>
          <w:sz w:val="22"/>
          <w:szCs w:val="22"/>
        </w:rPr>
        <w:t>y</w:t>
      </w:r>
      <w:r w:rsidRPr="003E1C70">
        <w:rPr>
          <w:b/>
          <w:sz w:val="22"/>
          <w:szCs w:val="22"/>
        </w:rPr>
        <w:t xml:space="preserve"> Program Operacyjn</w:t>
      </w:r>
      <w:r>
        <w:rPr>
          <w:b/>
          <w:sz w:val="22"/>
          <w:szCs w:val="22"/>
        </w:rPr>
        <w:t>y</w:t>
      </w:r>
      <w:r w:rsidRPr="003E1C70">
        <w:rPr>
          <w:b/>
          <w:sz w:val="22"/>
          <w:szCs w:val="22"/>
        </w:rPr>
        <w:t xml:space="preserve"> Rozwoju Regionalnego</w:t>
      </w:r>
    </w:p>
    <w:p w:rsidR="000E69D2" w:rsidRPr="003E1C70" w:rsidRDefault="004C5D02" w:rsidP="000E69D2">
      <w:pPr>
        <w:pStyle w:val="tekstZPORR"/>
        <w:tabs>
          <w:tab w:val="left" w:pos="1276"/>
        </w:tabs>
        <w:spacing w:before="120" w:after="0"/>
        <w:ind w:firstLine="539"/>
        <w:rPr>
          <w:sz w:val="22"/>
          <w:szCs w:val="22"/>
        </w:rPr>
      </w:pPr>
      <w:r w:rsidRPr="00984C98">
        <w:rPr>
          <w:sz w:val="22"/>
          <w:szCs w:val="22"/>
        </w:rPr>
        <w:t xml:space="preserve">Celem </w:t>
      </w:r>
      <w:r w:rsidR="000E69D2" w:rsidRPr="00984C98">
        <w:rPr>
          <w:sz w:val="22"/>
          <w:szCs w:val="22"/>
        </w:rPr>
        <w:t>Zintegrowan</w:t>
      </w:r>
      <w:r w:rsidRPr="00984C98">
        <w:rPr>
          <w:sz w:val="22"/>
          <w:szCs w:val="22"/>
        </w:rPr>
        <w:t>ego</w:t>
      </w:r>
      <w:r w:rsidR="000E69D2" w:rsidRPr="00984C98">
        <w:rPr>
          <w:sz w:val="22"/>
          <w:szCs w:val="22"/>
        </w:rPr>
        <w:t xml:space="preserve"> Program</w:t>
      </w:r>
      <w:r w:rsidRPr="00984C98">
        <w:rPr>
          <w:sz w:val="22"/>
          <w:szCs w:val="22"/>
        </w:rPr>
        <w:t>u</w:t>
      </w:r>
      <w:r w:rsidR="000E69D2" w:rsidRPr="00984C98">
        <w:rPr>
          <w:sz w:val="22"/>
          <w:szCs w:val="22"/>
        </w:rPr>
        <w:t xml:space="preserve"> Operacyjn</w:t>
      </w:r>
      <w:r w:rsidRPr="00984C98">
        <w:rPr>
          <w:sz w:val="22"/>
          <w:szCs w:val="22"/>
        </w:rPr>
        <w:t>ego</w:t>
      </w:r>
      <w:r w:rsidR="000E69D2" w:rsidRPr="00984C98">
        <w:rPr>
          <w:sz w:val="22"/>
          <w:szCs w:val="22"/>
        </w:rPr>
        <w:t xml:space="preserve"> Rozwoju Regionalnego (ZPORR)</w:t>
      </w:r>
      <w:r w:rsidR="000E69D2" w:rsidRPr="003E1C70">
        <w:rPr>
          <w:sz w:val="22"/>
          <w:szCs w:val="22"/>
        </w:rPr>
        <w:t xml:space="preserve"> </w:t>
      </w:r>
      <w:r w:rsidR="00CB2B35" w:rsidRPr="003E1C70">
        <w:rPr>
          <w:sz w:val="22"/>
          <w:szCs w:val="22"/>
        </w:rPr>
        <w:t>było</w:t>
      </w:r>
      <w:r w:rsidR="000E69D2" w:rsidRPr="003E1C70">
        <w:rPr>
          <w:sz w:val="22"/>
          <w:szCs w:val="22"/>
        </w:rPr>
        <w:t xml:space="preserve"> tworzenie warunków wzrostu konkurencyjności regionów oraz przeciwdziałanie marginalizacji niektórych obszarów w taki sposób, aby sprzyjać długofalowemu rozwojowi gospodarczemu kraju, jego spójności ekonomicznej, społecznej i</w:t>
      </w:r>
      <w:r w:rsidR="007D5328" w:rsidRPr="003E1C70">
        <w:rPr>
          <w:sz w:val="22"/>
          <w:szCs w:val="22"/>
        </w:rPr>
        <w:t> </w:t>
      </w:r>
      <w:r w:rsidR="000E69D2" w:rsidRPr="003E1C70">
        <w:rPr>
          <w:sz w:val="22"/>
          <w:szCs w:val="22"/>
        </w:rPr>
        <w:t>terytorialnej oraz integracji z Unią Europejską.</w:t>
      </w:r>
    </w:p>
    <w:p w:rsidR="005D05D2" w:rsidRDefault="000E69D2" w:rsidP="005D05D2">
      <w:pPr>
        <w:pStyle w:val="tekstZPORR"/>
        <w:tabs>
          <w:tab w:val="left" w:pos="1276"/>
        </w:tabs>
        <w:spacing w:after="0"/>
        <w:ind w:firstLine="539"/>
        <w:rPr>
          <w:sz w:val="22"/>
          <w:szCs w:val="22"/>
        </w:rPr>
      </w:pPr>
      <w:r w:rsidRPr="003E1C70">
        <w:rPr>
          <w:sz w:val="22"/>
          <w:szCs w:val="22"/>
        </w:rPr>
        <w:t>Kierunki interwencji dwóch funduszy strukturalnych, które współfinansowały Program tj. Europejskiego Funduszu Rozwoju Regionalnego i Europejskiego Funduszu Społecznego, zostały podzielone na cztery priorytety</w:t>
      </w:r>
      <w:r w:rsidR="005D05D2" w:rsidRPr="003E1C70">
        <w:rPr>
          <w:sz w:val="22"/>
          <w:szCs w:val="22"/>
        </w:rPr>
        <w:t xml:space="preserve"> </w:t>
      </w:r>
      <w:r w:rsidRPr="003E1C70">
        <w:rPr>
          <w:sz w:val="22"/>
          <w:szCs w:val="22"/>
        </w:rPr>
        <w:t>skierowan</w:t>
      </w:r>
      <w:r w:rsidR="005D05D2" w:rsidRPr="003E1C70">
        <w:rPr>
          <w:sz w:val="22"/>
          <w:szCs w:val="22"/>
        </w:rPr>
        <w:t>e</w:t>
      </w:r>
      <w:r w:rsidRPr="003E1C70">
        <w:rPr>
          <w:sz w:val="22"/>
          <w:szCs w:val="22"/>
        </w:rPr>
        <w:t xml:space="preserve"> na działania zorientowane na rozbudowę i modernizację infrastruktury w regionach, aktywizację obszarów narażonych na marginalizację poprzez inwestycje </w:t>
      </w:r>
      <w:r w:rsidRPr="003E1C70">
        <w:rPr>
          <w:sz w:val="22"/>
          <w:szCs w:val="22"/>
        </w:rPr>
        <w:lastRenderedPageBreak/>
        <w:t>infrastrukturalne, wspieranie przedsiębiorczości oraz wspieranie instytucji bezpośrednio zaang</w:t>
      </w:r>
      <w:r w:rsidR="005D05D2" w:rsidRPr="003E1C70">
        <w:rPr>
          <w:sz w:val="22"/>
          <w:szCs w:val="22"/>
        </w:rPr>
        <w:t>ażowanych we wdrażanie Programu, n</w:t>
      </w:r>
      <w:r w:rsidRPr="003E1C70">
        <w:rPr>
          <w:sz w:val="22"/>
          <w:szCs w:val="22"/>
        </w:rPr>
        <w:t xml:space="preserve">atomiast Priorytet </w:t>
      </w:r>
      <w:r w:rsidR="005D05D2" w:rsidRPr="003E1C70">
        <w:rPr>
          <w:sz w:val="22"/>
          <w:szCs w:val="22"/>
        </w:rPr>
        <w:t>na 2 w</w:t>
      </w:r>
      <w:r w:rsidRPr="003E1C70">
        <w:rPr>
          <w:sz w:val="22"/>
          <w:szCs w:val="22"/>
        </w:rPr>
        <w:t>zmocnienie rozwoju zasobów ludzkich w regionach</w:t>
      </w:r>
      <w:r w:rsidR="005D05D2" w:rsidRPr="003E1C70">
        <w:rPr>
          <w:sz w:val="22"/>
          <w:szCs w:val="22"/>
        </w:rPr>
        <w:t>.</w:t>
      </w:r>
    </w:p>
    <w:p w:rsidR="000E45F3" w:rsidRPr="009B465F" w:rsidRDefault="000E45F3" w:rsidP="00984C98">
      <w:pPr>
        <w:spacing w:after="120"/>
        <w:ind w:firstLine="567"/>
        <w:jc w:val="both"/>
        <w:rPr>
          <w:sz w:val="22"/>
          <w:szCs w:val="22"/>
        </w:rPr>
      </w:pPr>
      <w:r w:rsidRPr="009B465F">
        <w:rPr>
          <w:sz w:val="22"/>
          <w:szCs w:val="22"/>
        </w:rPr>
        <w:t>Całkowita wartość środków z EFS na realizację Priorytetu 2 na lata 2004-2006 wyn</w:t>
      </w:r>
      <w:r w:rsidR="005B03DD">
        <w:rPr>
          <w:sz w:val="22"/>
          <w:szCs w:val="22"/>
        </w:rPr>
        <w:t>iosła</w:t>
      </w:r>
      <w:r w:rsidRPr="009B465F">
        <w:rPr>
          <w:sz w:val="22"/>
          <w:szCs w:val="22"/>
        </w:rPr>
        <w:t xml:space="preserve"> </w:t>
      </w:r>
      <w:r w:rsidRPr="009B465F">
        <w:rPr>
          <w:b/>
          <w:sz w:val="22"/>
          <w:szCs w:val="22"/>
        </w:rPr>
        <w:t>438 469 535 euro</w:t>
      </w:r>
      <w:r w:rsidRPr="009B465F">
        <w:rPr>
          <w:sz w:val="22"/>
          <w:szCs w:val="22"/>
        </w:rPr>
        <w:t xml:space="preserve">, tj. </w:t>
      </w:r>
      <w:r w:rsidRPr="009B465F">
        <w:rPr>
          <w:b/>
          <w:sz w:val="22"/>
          <w:szCs w:val="22"/>
        </w:rPr>
        <w:t>1 664 580 808,66</w:t>
      </w:r>
      <w:r w:rsidRPr="009B465F">
        <w:rPr>
          <w:sz w:val="22"/>
          <w:szCs w:val="22"/>
        </w:rPr>
        <w:t xml:space="preserve"> </w:t>
      </w:r>
      <w:r w:rsidRPr="009B465F">
        <w:rPr>
          <w:b/>
          <w:sz w:val="22"/>
          <w:szCs w:val="22"/>
        </w:rPr>
        <w:t>zł</w:t>
      </w:r>
      <w:r w:rsidRPr="009B465F">
        <w:rPr>
          <w:sz w:val="22"/>
          <w:szCs w:val="22"/>
        </w:rPr>
        <w:t xml:space="preserve">. W ramach Priorytetu 2 ZPORR w okresie programowania zrealizowano </w:t>
      </w:r>
      <w:r w:rsidRPr="009B465F">
        <w:rPr>
          <w:b/>
          <w:sz w:val="22"/>
          <w:szCs w:val="22"/>
        </w:rPr>
        <w:t>4 539</w:t>
      </w:r>
      <w:r w:rsidRPr="009B465F">
        <w:rPr>
          <w:sz w:val="22"/>
          <w:szCs w:val="22"/>
        </w:rPr>
        <w:t xml:space="preserve"> projektów o wartości dofinansowania z EFS </w:t>
      </w:r>
      <w:r w:rsidRPr="009B465F">
        <w:rPr>
          <w:b/>
          <w:sz w:val="22"/>
          <w:szCs w:val="22"/>
        </w:rPr>
        <w:t>1 748 060 660,02 zł</w:t>
      </w:r>
      <w:r w:rsidRPr="009B465F">
        <w:rPr>
          <w:sz w:val="22"/>
          <w:szCs w:val="22"/>
        </w:rPr>
        <w:t>.</w:t>
      </w:r>
      <w:r w:rsidR="00657C57" w:rsidRPr="009B465F">
        <w:rPr>
          <w:sz w:val="22"/>
          <w:szCs w:val="22"/>
        </w:rPr>
        <w:t xml:space="preserve"> W województwie podlaskim wartość środków z EFS wyniosła </w:t>
      </w:r>
      <w:r w:rsidR="000C2444" w:rsidRPr="009B465F">
        <w:rPr>
          <w:b/>
          <w:sz w:val="22"/>
          <w:szCs w:val="22"/>
        </w:rPr>
        <w:t>64,</w:t>
      </w:r>
      <w:r w:rsidR="00605BDB">
        <w:rPr>
          <w:b/>
          <w:sz w:val="22"/>
          <w:szCs w:val="22"/>
        </w:rPr>
        <w:t>0</w:t>
      </w:r>
      <w:r w:rsidR="000C2444" w:rsidRPr="009B465F">
        <w:rPr>
          <w:b/>
          <w:sz w:val="22"/>
          <w:szCs w:val="22"/>
        </w:rPr>
        <w:t xml:space="preserve"> mln</w:t>
      </w:r>
      <w:r w:rsidR="000C2444" w:rsidRPr="009B465F">
        <w:rPr>
          <w:sz w:val="22"/>
          <w:szCs w:val="22"/>
        </w:rPr>
        <w:t xml:space="preserve"> </w:t>
      </w:r>
      <w:r w:rsidR="000C2444" w:rsidRPr="009B465F">
        <w:rPr>
          <w:b/>
          <w:sz w:val="22"/>
          <w:szCs w:val="22"/>
        </w:rPr>
        <w:t>zł</w:t>
      </w:r>
      <w:r w:rsidR="000C2444" w:rsidRPr="009B465F">
        <w:rPr>
          <w:sz w:val="22"/>
          <w:szCs w:val="22"/>
        </w:rPr>
        <w:t xml:space="preserve"> przeznaczonych na realizację </w:t>
      </w:r>
      <w:r w:rsidR="00605BDB">
        <w:rPr>
          <w:sz w:val="22"/>
          <w:szCs w:val="22"/>
        </w:rPr>
        <w:t xml:space="preserve">261 </w:t>
      </w:r>
      <w:r w:rsidR="000C2444" w:rsidRPr="009B465F">
        <w:rPr>
          <w:sz w:val="22"/>
          <w:szCs w:val="22"/>
        </w:rPr>
        <w:t>umów o dofinansowanie projektów.</w:t>
      </w:r>
      <w:r w:rsidR="00605BDB">
        <w:rPr>
          <w:rStyle w:val="Odwoanieprzypisudolnego"/>
          <w:sz w:val="22"/>
          <w:szCs w:val="22"/>
        </w:rPr>
        <w:footnoteReference w:id="22"/>
      </w:r>
    </w:p>
    <w:p w:rsidR="00976F25" w:rsidRPr="009B465F" w:rsidRDefault="00605BDB" w:rsidP="005E0E78">
      <w:pPr>
        <w:spacing w:after="120"/>
        <w:ind w:firstLine="567"/>
        <w:jc w:val="both"/>
        <w:rPr>
          <w:sz w:val="22"/>
          <w:szCs w:val="22"/>
        </w:rPr>
      </w:pPr>
      <w:r>
        <w:rPr>
          <w:sz w:val="22"/>
          <w:szCs w:val="22"/>
        </w:rPr>
        <w:t xml:space="preserve">W Polsce </w:t>
      </w:r>
      <w:r w:rsidR="000E45F3" w:rsidRPr="009B465F">
        <w:rPr>
          <w:sz w:val="22"/>
          <w:szCs w:val="22"/>
        </w:rPr>
        <w:t>w Priorytecie 2 najwięcej umów o dofinansowanie projektów podpisano w Działaniu 2.1 (</w:t>
      </w:r>
      <w:r w:rsidR="000E45F3" w:rsidRPr="009B465F">
        <w:rPr>
          <w:b/>
          <w:sz w:val="22"/>
          <w:szCs w:val="22"/>
        </w:rPr>
        <w:t>1 119</w:t>
      </w:r>
      <w:r w:rsidR="000E45F3" w:rsidRPr="009B465F">
        <w:rPr>
          <w:sz w:val="22"/>
          <w:szCs w:val="22"/>
        </w:rPr>
        <w:t>), najmniej projektów zrealizowano natomiast w Działaniu 2.4 (</w:t>
      </w:r>
      <w:r w:rsidR="000E45F3" w:rsidRPr="009B465F">
        <w:rPr>
          <w:b/>
          <w:sz w:val="22"/>
          <w:szCs w:val="22"/>
        </w:rPr>
        <w:t>312</w:t>
      </w:r>
      <w:r w:rsidR="000E45F3" w:rsidRPr="009B465F">
        <w:rPr>
          <w:sz w:val="22"/>
          <w:szCs w:val="22"/>
        </w:rPr>
        <w:t>)</w:t>
      </w:r>
      <w:r w:rsidR="00976F25" w:rsidRPr="009B465F">
        <w:rPr>
          <w:sz w:val="22"/>
          <w:szCs w:val="22"/>
        </w:rPr>
        <w:t>, kolejne wartości</w:t>
      </w:r>
      <w:r w:rsidR="00657C57" w:rsidRPr="009B465F">
        <w:rPr>
          <w:sz w:val="22"/>
          <w:szCs w:val="22"/>
        </w:rPr>
        <w:t>:</w:t>
      </w:r>
      <w:r w:rsidR="00976F25" w:rsidRPr="009B465F">
        <w:rPr>
          <w:sz w:val="22"/>
          <w:szCs w:val="22"/>
        </w:rPr>
        <w:t xml:space="preserve"> Działanie 2.2 – 1891 umów, Działanie – 2.3</w:t>
      </w:r>
      <w:r w:rsidR="00657C57" w:rsidRPr="009B465F">
        <w:rPr>
          <w:sz w:val="22"/>
          <w:szCs w:val="22"/>
        </w:rPr>
        <w:t xml:space="preserve"> - 417</w:t>
      </w:r>
      <w:r w:rsidR="00976F25" w:rsidRPr="009B465F">
        <w:rPr>
          <w:sz w:val="22"/>
          <w:szCs w:val="22"/>
        </w:rPr>
        <w:t xml:space="preserve">, </w:t>
      </w:r>
      <w:r w:rsidR="00657C57" w:rsidRPr="009B465F">
        <w:rPr>
          <w:sz w:val="22"/>
          <w:szCs w:val="22"/>
        </w:rPr>
        <w:t xml:space="preserve">Działanie </w:t>
      </w:r>
      <w:r w:rsidR="00976F25" w:rsidRPr="009B465F">
        <w:rPr>
          <w:sz w:val="22"/>
          <w:szCs w:val="22"/>
        </w:rPr>
        <w:t>2.5</w:t>
      </w:r>
      <w:r w:rsidR="00657C57" w:rsidRPr="009B465F">
        <w:rPr>
          <w:sz w:val="22"/>
          <w:szCs w:val="22"/>
        </w:rPr>
        <w:t xml:space="preserve"> - 378</w:t>
      </w:r>
      <w:r w:rsidR="00976F25" w:rsidRPr="009B465F">
        <w:rPr>
          <w:sz w:val="22"/>
          <w:szCs w:val="22"/>
        </w:rPr>
        <w:t xml:space="preserve">, </w:t>
      </w:r>
      <w:r w:rsidR="00657C57" w:rsidRPr="009B465F">
        <w:rPr>
          <w:sz w:val="22"/>
          <w:szCs w:val="22"/>
        </w:rPr>
        <w:t xml:space="preserve">Działanie </w:t>
      </w:r>
      <w:r w:rsidR="00976F25" w:rsidRPr="009B465F">
        <w:rPr>
          <w:sz w:val="22"/>
          <w:szCs w:val="22"/>
        </w:rPr>
        <w:t xml:space="preserve">2.6 </w:t>
      </w:r>
      <w:r w:rsidR="00657C57" w:rsidRPr="009B465F">
        <w:rPr>
          <w:sz w:val="22"/>
          <w:szCs w:val="22"/>
        </w:rPr>
        <w:t>- 422</w:t>
      </w:r>
      <w:r w:rsidR="00976F25" w:rsidRPr="009B465F">
        <w:rPr>
          <w:sz w:val="22"/>
          <w:szCs w:val="22"/>
        </w:rPr>
        <w:t>.</w:t>
      </w:r>
      <w:r w:rsidR="000E45F3" w:rsidRPr="009B465F">
        <w:rPr>
          <w:sz w:val="22"/>
          <w:szCs w:val="22"/>
        </w:rPr>
        <w:t xml:space="preserve"> Wartość podpisanych umów najwyższa była w Działaniu 2.2 (</w:t>
      </w:r>
      <w:r w:rsidR="000E45F3" w:rsidRPr="009B465F">
        <w:rPr>
          <w:b/>
          <w:sz w:val="22"/>
          <w:szCs w:val="22"/>
        </w:rPr>
        <w:t>597,3 mln zł</w:t>
      </w:r>
      <w:r w:rsidR="000E45F3" w:rsidRPr="009B465F">
        <w:rPr>
          <w:sz w:val="22"/>
          <w:szCs w:val="22"/>
        </w:rPr>
        <w:t>), a najniższa – w Działaniu 2.4 (</w:t>
      </w:r>
      <w:r w:rsidR="000E45F3" w:rsidRPr="009B465F">
        <w:rPr>
          <w:b/>
          <w:sz w:val="22"/>
          <w:szCs w:val="22"/>
        </w:rPr>
        <w:t>161,7 mln zł</w:t>
      </w:r>
      <w:r w:rsidR="000E45F3" w:rsidRPr="009B465F">
        <w:rPr>
          <w:sz w:val="22"/>
          <w:szCs w:val="22"/>
        </w:rPr>
        <w:t>)</w:t>
      </w:r>
      <w:r w:rsidR="00657C57" w:rsidRPr="009B465F">
        <w:rPr>
          <w:sz w:val="22"/>
          <w:szCs w:val="22"/>
        </w:rPr>
        <w:t xml:space="preserve">, ponadto w </w:t>
      </w:r>
      <w:r w:rsidR="00976F25" w:rsidRPr="009B465F">
        <w:rPr>
          <w:sz w:val="22"/>
          <w:szCs w:val="22"/>
        </w:rPr>
        <w:t>Działani</w:t>
      </w:r>
      <w:r w:rsidR="00657C57" w:rsidRPr="009B465F">
        <w:rPr>
          <w:sz w:val="22"/>
          <w:szCs w:val="22"/>
        </w:rPr>
        <w:t>u</w:t>
      </w:r>
      <w:r w:rsidR="00976F25" w:rsidRPr="009B465F">
        <w:rPr>
          <w:sz w:val="22"/>
          <w:szCs w:val="22"/>
        </w:rPr>
        <w:t xml:space="preserve"> 2.1. – 427,6 mln zł, </w:t>
      </w:r>
      <w:r w:rsidR="00657C57" w:rsidRPr="009B465F">
        <w:rPr>
          <w:sz w:val="22"/>
          <w:szCs w:val="22"/>
        </w:rPr>
        <w:t xml:space="preserve">Działaniu </w:t>
      </w:r>
      <w:r w:rsidR="00976F25" w:rsidRPr="009B465F">
        <w:rPr>
          <w:sz w:val="22"/>
          <w:szCs w:val="22"/>
        </w:rPr>
        <w:t xml:space="preserve">2.3 </w:t>
      </w:r>
      <w:r w:rsidR="00657C57" w:rsidRPr="009B465F">
        <w:rPr>
          <w:sz w:val="22"/>
          <w:szCs w:val="22"/>
        </w:rPr>
        <w:t>– 186,2 mln zł</w:t>
      </w:r>
      <w:r w:rsidR="00976F25" w:rsidRPr="009B465F">
        <w:rPr>
          <w:sz w:val="22"/>
          <w:szCs w:val="22"/>
        </w:rPr>
        <w:t xml:space="preserve">, </w:t>
      </w:r>
      <w:r w:rsidR="00657C57" w:rsidRPr="009B465F">
        <w:rPr>
          <w:sz w:val="22"/>
          <w:szCs w:val="22"/>
        </w:rPr>
        <w:t xml:space="preserve">Działaniu </w:t>
      </w:r>
      <w:r w:rsidR="00976F25" w:rsidRPr="009B465F">
        <w:rPr>
          <w:sz w:val="22"/>
          <w:szCs w:val="22"/>
        </w:rPr>
        <w:t xml:space="preserve">2.5 </w:t>
      </w:r>
      <w:r w:rsidR="00657C57" w:rsidRPr="009B465F">
        <w:rPr>
          <w:sz w:val="22"/>
          <w:szCs w:val="22"/>
        </w:rPr>
        <w:t>– 175,5 mln zł</w:t>
      </w:r>
      <w:r w:rsidR="00976F25" w:rsidRPr="009B465F">
        <w:rPr>
          <w:sz w:val="22"/>
          <w:szCs w:val="22"/>
        </w:rPr>
        <w:t xml:space="preserve">, </w:t>
      </w:r>
      <w:r w:rsidR="00657C57" w:rsidRPr="009B465F">
        <w:rPr>
          <w:sz w:val="22"/>
          <w:szCs w:val="22"/>
        </w:rPr>
        <w:t xml:space="preserve">Działaniu </w:t>
      </w:r>
      <w:r w:rsidR="00976F25" w:rsidRPr="009B465F">
        <w:rPr>
          <w:sz w:val="22"/>
          <w:szCs w:val="22"/>
        </w:rPr>
        <w:t xml:space="preserve">2.6 </w:t>
      </w:r>
      <w:r w:rsidR="00657C57" w:rsidRPr="009B465F">
        <w:rPr>
          <w:sz w:val="22"/>
          <w:szCs w:val="22"/>
        </w:rPr>
        <w:t>– 199,7 mln zł</w:t>
      </w:r>
      <w:r w:rsidR="000E45F3" w:rsidRPr="009B465F">
        <w:rPr>
          <w:sz w:val="22"/>
          <w:szCs w:val="22"/>
        </w:rPr>
        <w:t>. W wojewódz</w:t>
      </w:r>
      <w:r w:rsidR="00976F25" w:rsidRPr="009B465F">
        <w:rPr>
          <w:sz w:val="22"/>
          <w:szCs w:val="22"/>
        </w:rPr>
        <w:t>twie podlaskim sytuacj</w:t>
      </w:r>
      <w:r w:rsidR="00657C57" w:rsidRPr="009B465F">
        <w:rPr>
          <w:sz w:val="22"/>
          <w:szCs w:val="22"/>
        </w:rPr>
        <w:t>ę</w:t>
      </w:r>
      <w:r w:rsidR="00976F25" w:rsidRPr="009B465F">
        <w:rPr>
          <w:sz w:val="22"/>
          <w:szCs w:val="22"/>
        </w:rPr>
        <w:t xml:space="preserve"> przedstawia tabela poniżej.</w:t>
      </w:r>
    </w:p>
    <w:p w:rsidR="00976F25" w:rsidRPr="005E0E78" w:rsidRDefault="00976F25" w:rsidP="000E45F3">
      <w:pPr>
        <w:spacing w:after="120"/>
        <w:jc w:val="both"/>
        <w:rPr>
          <w:b/>
          <w:sz w:val="22"/>
          <w:szCs w:val="22"/>
        </w:rPr>
      </w:pPr>
      <w:r w:rsidRPr="005E0E78">
        <w:rPr>
          <w:b/>
          <w:sz w:val="22"/>
          <w:szCs w:val="22"/>
        </w:rPr>
        <w:t>Tabela</w:t>
      </w:r>
      <w:r w:rsidR="005E0E78" w:rsidRPr="005E0E78">
        <w:rPr>
          <w:b/>
          <w:sz w:val="22"/>
          <w:szCs w:val="22"/>
        </w:rPr>
        <w:t xml:space="preserve"> </w:t>
      </w:r>
      <w:r w:rsidR="00516837">
        <w:rPr>
          <w:b/>
          <w:sz w:val="22"/>
          <w:szCs w:val="22"/>
        </w:rPr>
        <w:t>41</w:t>
      </w:r>
      <w:r w:rsidRPr="005E0E78">
        <w:rPr>
          <w:b/>
          <w:sz w:val="22"/>
          <w:szCs w:val="22"/>
        </w:rPr>
        <w:t xml:space="preserve">. </w:t>
      </w:r>
      <w:r w:rsidR="005E0E78" w:rsidRPr="005E0E78">
        <w:rPr>
          <w:b/>
          <w:sz w:val="22"/>
          <w:szCs w:val="22"/>
        </w:rPr>
        <w:t>Liczba umów i wartość umów o dofinansowanie projektów ZPORR w latach 2006-2010 w woj. podlaskim.</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518"/>
        <w:gridCol w:w="3119"/>
        <w:gridCol w:w="3573"/>
      </w:tblGrid>
      <w:tr w:rsidR="00976F25" w:rsidRPr="00CE0357" w:rsidTr="008C0636">
        <w:trPr>
          <w:trHeight w:val="423"/>
        </w:trPr>
        <w:tc>
          <w:tcPr>
            <w:tcW w:w="2518" w:type="dxa"/>
          </w:tcPr>
          <w:p w:rsidR="00976F25" w:rsidRPr="00CE0357" w:rsidRDefault="00976F25" w:rsidP="00492A2D">
            <w:pPr>
              <w:jc w:val="center"/>
              <w:rPr>
                <w:sz w:val="18"/>
                <w:szCs w:val="18"/>
              </w:rPr>
            </w:pPr>
            <w:r w:rsidRPr="00CE0357">
              <w:rPr>
                <w:sz w:val="18"/>
                <w:szCs w:val="18"/>
              </w:rPr>
              <w:t>Działanie ZPORR</w:t>
            </w:r>
          </w:p>
        </w:tc>
        <w:tc>
          <w:tcPr>
            <w:tcW w:w="3119" w:type="dxa"/>
          </w:tcPr>
          <w:p w:rsidR="00976F25" w:rsidRPr="00CE0357" w:rsidRDefault="00976F25" w:rsidP="00492A2D">
            <w:pPr>
              <w:jc w:val="center"/>
              <w:rPr>
                <w:sz w:val="18"/>
                <w:szCs w:val="18"/>
              </w:rPr>
            </w:pPr>
            <w:r w:rsidRPr="00CE0357">
              <w:rPr>
                <w:sz w:val="18"/>
                <w:szCs w:val="18"/>
              </w:rPr>
              <w:t xml:space="preserve">Liczba umów </w:t>
            </w:r>
            <w:r w:rsidR="00657C57" w:rsidRPr="00CE0357">
              <w:rPr>
                <w:sz w:val="18"/>
                <w:szCs w:val="18"/>
              </w:rPr>
              <w:t xml:space="preserve">                                    </w:t>
            </w:r>
            <w:r w:rsidRPr="00CE0357">
              <w:rPr>
                <w:sz w:val="18"/>
                <w:szCs w:val="18"/>
              </w:rPr>
              <w:t>o dofinansowanie projektów</w:t>
            </w:r>
          </w:p>
        </w:tc>
        <w:tc>
          <w:tcPr>
            <w:tcW w:w="3573" w:type="dxa"/>
          </w:tcPr>
          <w:p w:rsidR="00976F25" w:rsidRPr="00CE0357" w:rsidRDefault="00976F25" w:rsidP="00492A2D">
            <w:pPr>
              <w:jc w:val="center"/>
              <w:rPr>
                <w:sz w:val="18"/>
                <w:szCs w:val="18"/>
              </w:rPr>
            </w:pPr>
            <w:r w:rsidRPr="00CE0357">
              <w:rPr>
                <w:sz w:val="18"/>
                <w:szCs w:val="18"/>
              </w:rPr>
              <w:t>Wartość umów o dofinansowanie projektów (mln PLN)</w:t>
            </w:r>
          </w:p>
        </w:tc>
      </w:tr>
      <w:tr w:rsidR="00976F25" w:rsidRPr="00CE0357" w:rsidTr="008C0636">
        <w:tc>
          <w:tcPr>
            <w:tcW w:w="2518" w:type="dxa"/>
          </w:tcPr>
          <w:p w:rsidR="00976F25" w:rsidRPr="00CE0357" w:rsidRDefault="00976F25" w:rsidP="00492A2D">
            <w:pPr>
              <w:jc w:val="center"/>
              <w:rPr>
                <w:sz w:val="18"/>
                <w:szCs w:val="18"/>
              </w:rPr>
            </w:pPr>
            <w:r w:rsidRPr="00CE0357">
              <w:rPr>
                <w:sz w:val="18"/>
                <w:szCs w:val="18"/>
              </w:rPr>
              <w:t>2.1</w:t>
            </w:r>
          </w:p>
        </w:tc>
        <w:tc>
          <w:tcPr>
            <w:tcW w:w="3119" w:type="dxa"/>
          </w:tcPr>
          <w:p w:rsidR="00976F25" w:rsidRPr="00CE0357" w:rsidRDefault="00657C57" w:rsidP="00492A2D">
            <w:pPr>
              <w:jc w:val="center"/>
              <w:rPr>
                <w:sz w:val="18"/>
                <w:szCs w:val="18"/>
              </w:rPr>
            </w:pPr>
            <w:r w:rsidRPr="00CE0357">
              <w:rPr>
                <w:sz w:val="18"/>
                <w:szCs w:val="18"/>
              </w:rPr>
              <w:t>69</w:t>
            </w:r>
          </w:p>
        </w:tc>
        <w:tc>
          <w:tcPr>
            <w:tcW w:w="3573" w:type="dxa"/>
          </w:tcPr>
          <w:p w:rsidR="00976F25" w:rsidRPr="00CE0357" w:rsidRDefault="00657C57" w:rsidP="00492A2D">
            <w:pPr>
              <w:jc w:val="center"/>
              <w:rPr>
                <w:sz w:val="18"/>
                <w:szCs w:val="18"/>
              </w:rPr>
            </w:pPr>
            <w:r w:rsidRPr="00CE0357">
              <w:rPr>
                <w:sz w:val="18"/>
                <w:szCs w:val="18"/>
              </w:rPr>
              <w:t>20,7</w:t>
            </w:r>
          </w:p>
        </w:tc>
      </w:tr>
      <w:tr w:rsidR="00976F25" w:rsidRPr="00CE0357" w:rsidTr="008C0636">
        <w:tc>
          <w:tcPr>
            <w:tcW w:w="2518" w:type="dxa"/>
          </w:tcPr>
          <w:p w:rsidR="00976F25" w:rsidRPr="00CE0357" w:rsidRDefault="00976F25" w:rsidP="00492A2D">
            <w:pPr>
              <w:jc w:val="center"/>
              <w:rPr>
                <w:sz w:val="18"/>
                <w:szCs w:val="18"/>
              </w:rPr>
            </w:pPr>
            <w:r w:rsidRPr="00CE0357">
              <w:rPr>
                <w:sz w:val="18"/>
                <w:szCs w:val="18"/>
              </w:rPr>
              <w:t>2.2</w:t>
            </w:r>
          </w:p>
        </w:tc>
        <w:tc>
          <w:tcPr>
            <w:tcW w:w="3119" w:type="dxa"/>
          </w:tcPr>
          <w:p w:rsidR="00976F25" w:rsidRPr="00CE0357" w:rsidRDefault="00976F25" w:rsidP="00492A2D">
            <w:pPr>
              <w:jc w:val="center"/>
              <w:rPr>
                <w:sz w:val="18"/>
                <w:szCs w:val="18"/>
              </w:rPr>
            </w:pPr>
            <w:r w:rsidRPr="00CE0357">
              <w:rPr>
                <w:sz w:val="18"/>
                <w:szCs w:val="18"/>
              </w:rPr>
              <w:t>111</w:t>
            </w:r>
          </w:p>
        </w:tc>
        <w:tc>
          <w:tcPr>
            <w:tcW w:w="3573" w:type="dxa"/>
          </w:tcPr>
          <w:p w:rsidR="00976F25" w:rsidRPr="00CE0357" w:rsidRDefault="00976F25" w:rsidP="00492A2D">
            <w:pPr>
              <w:jc w:val="center"/>
              <w:rPr>
                <w:sz w:val="18"/>
                <w:szCs w:val="18"/>
              </w:rPr>
            </w:pPr>
            <w:r w:rsidRPr="00CE0357">
              <w:rPr>
                <w:sz w:val="18"/>
                <w:szCs w:val="18"/>
              </w:rPr>
              <w:t>11,4</w:t>
            </w:r>
          </w:p>
        </w:tc>
      </w:tr>
      <w:tr w:rsidR="00976F25" w:rsidRPr="00CE0357" w:rsidTr="008C0636">
        <w:tc>
          <w:tcPr>
            <w:tcW w:w="2518" w:type="dxa"/>
          </w:tcPr>
          <w:p w:rsidR="00976F25" w:rsidRPr="00CE0357" w:rsidRDefault="00976F25" w:rsidP="00492A2D">
            <w:pPr>
              <w:jc w:val="center"/>
              <w:rPr>
                <w:sz w:val="18"/>
                <w:szCs w:val="18"/>
              </w:rPr>
            </w:pPr>
            <w:r w:rsidRPr="00CE0357">
              <w:rPr>
                <w:sz w:val="18"/>
                <w:szCs w:val="18"/>
              </w:rPr>
              <w:t>2.3</w:t>
            </w:r>
          </w:p>
        </w:tc>
        <w:tc>
          <w:tcPr>
            <w:tcW w:w="3119" w:type="dxa"/>
          </w:tcPr>
          <w:p w:rsidR="00976F25" w:rsidRPr="00CE0357" w:rsidRDefault="00657C57" w:rsidP="00492A2D">
            <w:pPr>
              <w:jc w:val="center"/>
              <w:rPr>
                <w:sz w:val="18"/>
                <w:szCs w:val="18"/>
              </w:rPr>
            </w:pPr>
            <w:r w:rsidRPr="00CE0357">
              <w:rPr>
                <w:sz w:val="18"/>
                <w:szCs w:val="18"/>
              </w:rPr>
              <w:t>22</w:t>
            </w:r>
          </w:p>
        </w:tc>
        <w:tc>
          <w:tcPr>
            <w:tcW w:w="3573" w:type="dxa"/>
          </w:tcPr>
          <w:p w:rsidR="00976F25" w:rsidRPr="00CE0357" w:rsidRDefault="00657C57" w:rsidP="00492A2D">
            <w:pPr>
              <w:jc w:val="center"/>
              <w:rPr>
                <w:sz w:val="18"/>
                <w:szCs w:val="18"/>
              </w:rPr>
            </w:pPr>
            <w:r w:rsidRPr="00CE0357">
              <w:rPr>
                <w:sz w:val="18"/>
                <w:szCs w:val="18"/>
              </w:rPr>
              <w:t>8,9</w:t>
            </w:r>
          </w:p>
        </w:tc>
      </w:tr>
      <w:tr w:rsidR="00976F25" w:rsidRPr="00CE0357" w:rsidTr="008C0636">
        <w:tc>
          <w:tcPr>
            <w:tcW w:w="2518" w:type="dxa"/>
          </w:tcPr>
          <w:p w:rsidR="00976F25" w:rsidRPr="00CE0357" w:rsidRDefault="00976F25" w:rsidP="00492A2D">
            <w:pPr>
              <w:jc w:val="center"/>
              <w:rPr>
                <w:sz w:val="18"/>
                <w:szCs w:val="18"/>
              </w:rPr>
            </w:pPr>
            <w:r w:rsidRPr="00CE0357">
              <w:rPr>
                <w:sz w:val="18"/>
                <w:szCs w:val="18"/>
              </w:rPr>
              <w:t>2.4</w:t>
            </w:r>
          </w:p>
        </w:tc>
        <w:tc>
          <w:tcPr>
            <w:tcW w:w="3119" w:type="dxa"/>
          </w:tcPr>
          <w:p w:rsidR="00976F25" w:rsidRPr="00CE0357" w:rsidRDefault="00657C57" w:rsidP="00492A2D">
            <w:pPr>
              <w:jc w:val="center"/>
              <w:rPr>
                <w:sz w:val="18"/>
                <w:szCs w:val="18"/>
              </w:rPr>
            </w:pPr>
            <w:r w:rsidRPr="00CE0357">
              <w:rPr>
                <w:sz w:val="18"/>
                <w:szCs w:val="18"/>
              </w:rPr>
              <w:t>33</w:t>
            </w:r>
          </w:p>
        </w:tc>
        <w:tc>
          <w:tcPr>
            <w:tcW w:w="3573" w:type="dxa"/>
          </w:tcPr>
          <w:p w:rsidR="00976F25" w:rsidRPr="00CE0357" w:rsidRDefault="00657C57" w:rsidP="00492A2D">
            <w:pPr>
              <w:jc w:val="center"/>
              <w:rPr>
                <w:sz w:val="18"/>
                <w:szCs w:val="18"/>
              </w:rPr>
            </w:pPr>
            <w:r w:rsidRPr="00CE0357">
              <w:rPr>
                <w:sz w:val="18"/>
                <w:szCs w:val="18"/>
              </w:rPr>
              <w:t>10,4</w:t>
            </w:r>
          </w:p>
        </w:tc>
      </w:tr>
      <w:tr w:rsidR="00976F25" w:rsidRPr="00CE0357" w:rsidTr="008C0636">
        <w:tc>
          <w:tcPr>
            <w:tcW w:w="2518" w:type="dxa"/>
          </w:tcPr>
          <w:p w:rsidR="00976F25" w:rsidRPr="00CE0357" w:rsidRDefault="00976F25" w:rsidP="00492A2D">
            <w:pPr>
              <w:jc w:val="center"/>
              <w:rPr>
                <w:sz w:val="18"/>
                <w:szCs w:val="18"/>
              </w:rPr>
            </w:pPr>
            <w:r w:rsidRPr="00CE0357">
              <w:rPr>
                <w:sz w:val="18"/>
                <w:szCs w:val="18"/>
              </w:rPr>
              <w:t>2.5</w:t>
            </w:r>
          </w:p>
        </w:tc>
        <w:tc>
          <w:tcPr>
            <w:tcW w:w="3119" w:type="dxa"/>
          </w:tcPr>
          <w:p w:rsidR="00976F25" w:rsidRPr="00CE0357" w:rsidRDefault="00657C57" w:rsidP="00492A2D">
            <w:pPr>
              <w:jc w:val="center"/>
              <w:rPr>
                <w:sz w:val="18"/>
                <w:szCs w:val="18"/>
              </w:rPr>
            </w:pPr>
            <w:r w:rsidRPr="00CE0357">
              <w:rPr>
                <w:sz w:val="18"/>
                <w:szCs w:val="18"/>
              </w:rPr>
              <w:t>12</w:t>
            </w:r>
          </w:p>
        </w:tc>
        <w:tc>
          <w:tcPr>
            <w:tcW w:w="3573" w:type="dxa"/>
          </w:tcPr>
          <w:p w:rsidR="00976F25" w:rsidRPr="00CE0357" w:rsidRDefault="00657C57" w:rsidP="00492A2D">
            <w:pPr>
              <w:jc w:val="center"/>
              <w:rPr>
                <w:sz w:val="18"/>
                <w:szCs w:val="18"/>
              </w:rPr>
            </w:pPr>
            <w:r w:rsidRPr="00CE0357">
              <w:rPr>
                <w:sz w:val="18"/>
                <w:szCs w:val="18"/>
              </w:rPr>
              <w:t>6,8</w:t>
            </w:r>
          </w:p>
        </w:tc>
      </w:tr>
      <w:tr w:rsidR="00976F25" w:rsidRPr="00CE0357" w:rsidTr="00492A2D">
        <w:trPr>
          <w:trHeight w:val="183"/>
        </w:trPr>
        <w:tc>
          <w:tcPr>
            <w:tcW w:w="2518" w:type="dxa"/>
          </w:tcPr>
          <w:p w:rsidR="00976F25" w:rsidRPr="00CE0357" w:rsidRDefault="00976F25" w:rsidP="00492A2D">
            <w:pPr>
              <w:jc w:val="center"/>
              <w:rPr>
                <w:sz w:val="18"/>
                <w:szCs w:val="18"/>
              </w:rPr>
            </w:pPr>
            <w:r w:rsidRPr="00CE0357">
              <w:rPr>
                <w:sz w:val="18"/>
                <w:szCs w:val="18"/>
              </w:rPr>
              <w:t>2.6</w:t>
            </w:r>
          </w:p>
        </w:tc>
        <w:tc>
          <w:tcPr>
            <w:tcW w:w="3119" w:type="dxa"/>
          </w:tcPr>
          <w:p w:rsidR="00976F25" w:rsidRPr="00CE0357" w:rsidRDefault="00657C57" w:rsidP="00492A2D">
            <w:pPr>
              <w:jc w:val="center"/>
              <w:rPr>
                <w:sz w:val="18"/>
                <w:szCs w:val="18"/>
              </w:rPr>
            </w:pPr>
            <w:r w:rsidRPr="00CE0357">
              <w:rPr>
                <w:sz w:val="18"/>
                <w:szCs w:val="18"/>
              </w:rPr>
              <w:t>14</w:t>
            </w:r>
          </w:p>
        </w:tc>
        <w:tc>
          <w:tcPr>
            <w:tcW w:w="3573" w:type="dxa"/>
          </w:tcPr>
          <w:p w:rsidR="00976F25" w:rsidRPr="00CE0357" w:rsidRDefault="00657C57" w:rsidP="00492A2D">
            <w:pPr>
              <w:jc w:val="center"/>
              <w:rPr>
                <w:sz w:val="18"/>
                <w:szCs w:val="18"/>
              </w:rPr>
            </w:pPr>
            <w:r w:rsidRPr="00CE0357">
              <w:rPr>
                <w:sz w:val="18"/>
                <w:szCs w:val="18"/>
              </w:rPr>
              <w:t>5,9</w:t>
            </w:r>
          </w:p>
        </w:tc>
      </w:tr>
    </w:tbl>
    <w:p w:rsidR="00976F25" w:rsidRPr="005E0E78" w:rsidRDefault="00976F25" w:rsidP="000E45F3">
      <w:pPr>
        <w:spacing w:after="120"/>
        <w:jc w:val="both"/>
        <w:rPr>
          <w:i/>
          <w:sz w:val="20"/>
          <w:szCs w:val="20"/>
        </w:rPr>
      </w:pPr>
      <w:r w:rsidRPr="005E0E78">
        <w:rPr>
          <w:i/>
          <w:sz w:val="20"/>
          <w:szCs w:val="20"/>
        </w:rPr>
        <w:t xml:space="preserve">Źródło: </w:t>
      </w:r>
      <w:r w:rsidR="00657C57" w:rsidRPr="005E0E78">
        <w:rPr>
          <w:i/>
          <w:sz w:val="20"/>
          <w:szCs w:val="20"/>
        </w:rPr>
        <w:t xml:space="preserve">Końcowy raport z postępu wdrażania ZPORR 2004-2006, MRR Warszawa 2010. </w:t>
      </w:r>
    </w:p>
    <w:p w:rsidR="000E45F3" w:rsidRPr="0081757E" w:rsidRDefault="00984C98" w:rsidP="000E45F3">
      <w:pPr>
        <w:widowControl w:val="0"/>
        <w:autoSpaceDE w:val="0"/>
        <w:autoSpaceDN w:val="0"/>
        <w:adjustRightInd w:val="0"/>
        <w:ind w:firstLine="540"/>
        <w:jc w:val="both"/>
        <w:rPr>
          <w:sz w:val="22"/>
          <w:szCs w:val="22"/>
        </w:rPr>
      </w:pPr>
      <w:r>
        <w:rPr>
          <w:sz w:val="22"/>
          <w:szCs w:val="22"/>
        </w:rPr>
        <w:t>W</w:t>
      </w:r>
      <w:r w:rsidR="000E45F3" w:rsidRPr="0081757E">
        <w:rPr>
          <w:sz w:val="22"/>
          <w:szCs w:val="22"/>
        </w:rPr>
        <w:t xml:space="preserve"> </w:t>
      </w:r>
      <w:r w:rsidR="000E45F3" w:rsidRPr="00984C98">
        <w:rPr>
          <w:b/>
          <w:sz w:val="22"/>
          <w:szCs w:val="22"/>
        </w:rPr>
        <w:t>Działani</w:t>
      </w:r>
      <w:r w:rsidRPr="00984C98">
        <w:rPr>
          <w:b/>
          <w:sz w:val="22"/>
          <w:szCs w:val="22"/>
        </w:rPr>
        <w:t>u</w:t>
      </w:r>
      <w:r w:rsidR="000E45F3" w:rsidRPr="00984C98">
        <w:rPr>
          <w:b/>
          <w:sz w:val="22"/>
          <w:szCs w:val="22"/>
        </w:rPr>
        <w:t xml:space="preserve"> 2.1 ZPORR</w:t>
      </w:r>
      <w:r w:rsidR="000E45F3" w:rsidRPr="0081757E">
        <w:rPr>
          <w:sz w:val="22"/>
          <w:szCs w:val="22"/>
        </w:rPr>
        <w:t xml:space="preserve"> osiągnięto następujące wskaźniki</w:t>
      </w:r>
      <w:r w:rsidR="000A558D">
        <w:rPr>
          <w:rStyle w:val="Odwoanieprzypisudolnego"/>
          <w:sz w:val="22"/>
          <w:szCs w:val="22"/>
        </w:rPr>
        <w:footnoteReference w:id="23"/>
      </w:r>
      <w:r w:rsidR="000E45F3" w:rsidRPr="0081757E">
        <w:rPr>
          <w:sz w:val="22"/>
          <w:szCs w:val="22"/>
        </w:rPr>
        <w:t>:</w:t>
      </w:r>
    </w:p>
    <w:p w:rsidR="000E45F3" w:rsidRPr="0081757E" w:rsidRDefault="000E45F3" w:rsidP="000E45F3">
      <w:pPr>
        <w:jc w:val="both"/>
        <w:rPr>
          <w:sz w:val="22"/>
          <w:szCs w:val="22"/>
        </w:rPr>
      </w:pPr>
      <w:r w:rsidRPr="0081757E">
        <w:rPr>
          <w:sz w:val="22"/>
          <w:szCs w:val="22"/>
        </w:rPr>
        <w:t>- udział w projektach rozpoczęło 18 686 osób, w tym 5 798 mężczyzn i 12 888 kobiet;</w:t>
      </w:r>
    </w:p>
    <w:p w:rsidR="000E45F3" w:rsidRPr="0081757E" w:rsidRDefault="000E45F3" w:rsidP="000E45F3">
      <w:pPr>
        <w:jc w:val="both"/>
        <w:rPr>
          <w:sz w:val="22"/>
          <w:szCs w:val="22"/>
        </w:rPr>
      </w:pPr>
      <w:r w:rsidRPr="0081757E">
        <w:rPr>
          <w:sz w:val="22"/>
          <w:szCs w:val="22"/>
        </w:rPr>
        <w:t>- z uczestnictwa w projektach zrezygnowało 398 osób, w tym 167 mężczyzn i 231 kobiet,</w:t>
      </w:r>
    </w:p>
    <w:p w:rsidR="000E45F3" w:rsidRPr="0081757E" w:rsidRDefault="000E45F3" w:rsidP="000E45F3">
      <w:pPr>
        <w:jc w:val="both"/>
        <w:rPr>
          <w:sz w:val="22"/>
          <w:szCs w:val="22"/>
        </w:rPr>
      </w:pPr>
      <w:r w:rsidRPr="0081757E">
        <w:rPr>
          <w:sz w:val="22"/>
          <w:szCs w:val="22"/>
        </w:rPr>
        <w:t>- kwalifikacje podniosło 18 267 osób, w tym 5 623 mężczyzn i 12 644 kobiet,</w:t>
      </w:r>
    </w:p>
    <w:p w:rsidR="000E45F3" w:rsidRPr="0081757E" w:rsidRDefault="000E45F3" w:rsidP="000E45F3">
      <w:pPr>
        <w:jc w:val="both"/>
        <w:rPr>
          <w:sz w:val="22"/>
          <w:szCs w:val="22"/>
        </w:rPr>
      </w:pPr>
      <w:r w:rsidRPr="0081757E">
        <w:rPr>
          <w:sz w:val="22"/>
          <w:szCs w:val="22"/>
        </w:rPr>
        <w:t>- 3 848 osób skorzystało z usług doradczych, w tym 1 160 mężczyzn i 2 688 kobiet,</w:t>
      </w:r>
    </w:p>
    <w:p w:rsidR="000E45F3" w:rsidRPr="0081757E" w:rsidRDefault="000E45F3" w:rsidP="000E45F3">
      <w:pPr>
        <w:jc w:val="both"/>
        <w:rPr>
          <w:sz w:val="22"/>
          <w:szCs w:val="22"/>
        </w:rPr>
      </w:pPr>
      <w:r w:rsidRPr="0081757E">
        <w:rPr>
          <w:sz w:val="22"/>
          <w:szCs w:val="22"/>
        </w:rPr>
        <w:t xml:space="preserve">- w szkoleniach i kursach uczestniczyło 18 638 osób, w tym 5 787 mężczyzn i 12 851 kobiet, </w:t>
      </w:r>
    </w:p>
    <w:p w:rsidR="000E45F3" w:rsidRPr="0081757E" w:rsidRDefault="000E45F3" w:rsidP="000E45F3">
      <w:pPr>
        <w:jc w:val="both"/>
        <w:rPr>
          <w:sz w:val="22"/>
          <w:szCs w:val="22"/>
        </w:rPr>
      </w:pPr>
      <w:r w:rsidRPr="0081757E">
        <w:rPr>
          <w:sz w:val="22"/>
          <w:szCs w:val="22"/>
        </w:rPr>
        <w:t>- z praktyk zawodowych skorzystało 30 osób, w tym 5 mężczyzn i 25 kobiet,</w:t>
      </w:r>
    </w:p>
    <w:p w:rsidR="000E45F3" w:rsidRPr="0081757E" w:rsidRDefault="000E45F3" w:rsidP="000E45F3">
      <w:pPr>
        <w:jc w:val="both"/>
        <w:rPr>
          <w:sz w:val="22"/>
          <w:szCs w:val="22"/>
        </w:rPr>
      </w:pPr>
      <w:r w:rsidRPr="0081757E">
        <w:rPr>
          <w:sz w:val="22"/>
          <w:szCs w:val="22"/>
        </w:rPr>
        <w:t>- 29 osób skorzystało z pośrednictwa pracy, w tym 5 mężczyzn i 24 kobiety,</w:t>
      </w:r>
    </w:p>
    <w:p w:rsidR="000E45F3" w:rsidRPr="0081757E" w:rsidRDefault="000E45F3" w:rsidP="000E45F3">
      <w:pPr>
        <w:jc w:val="both"/>
        <w:rPr>
          <w:rFonts w:ascii="Arial" w:hAnsi="Arial" w:cs="Arial"/>
          <w:sz w:val="22"/>
          <w:szCs w:val="22"/>
        </w:rPr>
      </w:pPr>
      <w:r w:rsidRPr="0081757E">
        <w:rPr>
          <w:sz w:val="22"/>
          <w:szCs w:val="22"/>
        </w:rPr>
        <w:t>- z innych form wsparcia skorzystało 51 osób, w tym 16 mężczyzn i 35 kobiet.</w:t>
      </w:r>
      <w:r w:rsidRPr="0081757E">
        <w:rPr>
          <w:rFonts w:ascii="Arial" w:hAnsi="Arial" w:cs="Arial"/>
          <w:sz w:val="22"/>
          <w:szCs w:val="22"/>
        </w:rPr>
        <w:t> </w:t>
      </w:r>
    </w:p>
    <w:p w:rsidR="000E45F3" w:rsidRPr="0081757E" w:rsidRDefault="000E45F3" w:rsidP="000E45F3">
      <w:pPr>
        <w:widowControl w:val="0"/>
        <w:autoSpaceDE w:val="0"/>
        <w:autoSpaceDN w:val="0"/>
        <w:adjustRightInd w:val="0"/>
        <w:ind w:firstLine="540"/>
        <w:jc w:val="both"/>
        <w:rPr>
          <w:sz w:val="22"/>
          <w:szCs w:val="22"/>
        </w:rPr>
      </w:pPr>
      <w:r w:rsidRPr="0081757E">
        <w:rPr>
          <w:sz w:val="22"/>
          <w:szCs w:val="22"/>
        </w:rPr>
        <w:t xml:space="preserve">Wskaźnik oddziaływania pn. </w:t>
      </w:r>
      <w:r w:rsidRPr="0081757E">
        <w:rPr>
          <w:i/>
          <w:sz w:val="22"/>
          <w:szCs w:val="22"/>
        </w:rPr>
        <w:t xml:space="preserve">Udział osób dorosłych, które znalazły nowe zatrudnienie 6 miesięcy po zakończeniu uczestnictwa w projekcie w ogólnej liczbie osób dorosłych uczestniczących w projektach </w:t>
      </w:r>
      <w:r w:rsidRPr="0081757E">
        <w:rPr>
          <w:sz w:val="22"/>
          <w:szCs w:val="22"/>
        </w:rPr>
        <w:t xml:space="preserve">wyniósł 8% </w:t>
      </w:r>
      <w:r w:rsidRPr="0081757E">
        <w:rPr>
          <w:i/>
          <w:sz w:val="22"/>
          <w:szCs w:val="22"/>
        </w:rPr>
        <w:t>w tym: mężczyźni/kobiety</w:t>
      </w:r>
      <w:r w:rsidRPr="0081757E">
        <w:rPr>
          <w:sz w:val="22"/>
          <w:szCs w:val="22"/>
        </w:rPr>
        <w:t xml:space="preserve"> - 28%/72%, </w:t>
      </w:r>
      <w:r w:rsidRPr="0081757E">
        <w:rPr>
          <w:i/>
          <w:sz w:val="22"/>
          <w:szCs w:val="22"/>
        </w:rPr>
        <w:t>w tym: rolnicy i domownicy</w:t>
      </w:r>
      <w:r w:rsidRPr="0081757E">
        <w:rPr>
          <w:sz w:val="22"/>
          <w:szCs w:val="22"/>
        </w:rPr>
        <w:t xml:space="preserve"> - 22%.</w:t>
      </w:r>
    </w:p>
    <w:p w:rsidR="000E45F3" w:rsidRPr="0081757E" w:rsidRDefault="000E45F3" w:rsidP="000E45F3">
      <w:pPr>
        <w:widowControl w:val="0"/>
        <w:autoSpaceDE w:val="0"/>
        <w:autoSpaceDN w:val="0"/>
        <w:adjustRightInd w:val="0"/>
        <w:ind w:firstLine="540"/>
        <w:jc w:val="both"/>
        <w:rPr>
          <w:sz w:val="22"/>
          <w:szCs w:val="22"/>
        </w:rPr>
      </w:pPr>
      <w:r w:rsidRPr="0081757E">
        <w:rPr>
          <w:sz w:val="22"/>
          <w:szCs w:val="22"/>
        </w:rPr>
        <w:t xml:space="preserve">Wartości wskaźnika pn. </w:t>
      </w:r>
      <w:r w:rsidRPr="0081757E">
        <w:rPr>
          <w:i/>
          <w:sz w:val="22"/>
          <w:szCs w:val="22"/>
        </w:rPr>
        <w:t xml:space="preserve">Uczestnictwo w kształceniu ustawicznym (% populacja w wieku 25-64 lat) </w:t>
      </w:r>
      <w:r w:rsidRPr="0081757E">
        <w:rPr>
          <w:sz w:val="22"/>
          <w:szCs w:val="22"/>
        </w:rPr>
        <w:t>ukształtowało się  na poziomie 4,2%.</w:t>
      </w:r>
    </w:p>
    <w:p w:rsidR="000E45F3" w:rsidRPr="0081757E" w:rsidRDefault="000E45F3" w:rsidP="000E45F3">
      <w:pPr>
        <w:autoSpaceDE w:val="0"/>
        <w:autoSpaceDN w:val="0"/>
        <w:adjustRightInd w:val="0"/>
        <w:ind w:firstLine="540"/>
        <w:jc w:val="both"/>
        <w:rPr>
          <w:sz w:val="22"/>
          <w:szCs w:val="22"/>
        </w:rPr>
      </w:pPr>
    </w:p>
    <w:p w:rsidR="000E45F3" w:rsidRPr="00B70C49" w:rsidRDefault="000E45F3" w:rsidP="006D2D25">
      <w:pPr>
        <w:pStyle w:val="Tekstpodstawowy2"/>
        <w:spacing w:after="0" w:line="240" w:lineRule="auto"/>
        <w:ind w:firstLine="540"/>
        <w:jc w:val="both"/>
        <w:rPr>
          <w:sz w:val="22"/>
          <w:szCs w:val="22"/>
        </w:rPr>
      </w:pPr>
      <w:r w:rsidRPr="0081757E">
        <w:rPr>
          <w:sz w:val="22"/>
          <w:szCs w:val="22"/>
        </w:rPr>
        <w:t xml:space="preserve">W ramach </w:t>
      </w:r>
      <w:r w:rsidRPr="0081757E">
        <w:rPr>
          <w:b/>
          <w:sz w:val="22"/>
          <w:szCs w:val="22"/>
        </w:rPr>
        <w:t>Działania 2.3</w:t>
      </w:r>
      <w:r w:rsidR="006D2D25">
        <w:rPr>
          <w:rStyle w:val="Odwoanieprzypisudolnego"/>
          <w:b/>
          <w:sz w:val="22"/>
          <w:szCs w:val="22"/>
        </w:rPr>
        <w:footnoteReference w:id="24"/>
      </w:r>
      <w:r w:rsidRPr="0081757E">
        <w:rPr>
          <w:sz w:val="22"/>
          <w:szCs w:val="22"/>
        </w:rPr>
        <w:t xml:space="preserve"> </w:t>
      </w:r>
      <w:r w:rsidR="006D2D25">
        <w:rPr>
          <w:sz w:val="22"/>
          <w:szCs w:val="22"/>
        </w:rPr>
        <w:t>w</w:t>
      </w:r>
      <w:r w:rsidRPr="00B70C49">
        <w:rPr>
          <w:sz w:val="22"/>
          <w:szCs w:val="22"/>
        </w:rPr>
        <w:t>skaźnik „</w:t>
      </w:r>
      <w:r w:rsidRPr="00B70C49">
        <w:rPr>
          <w:i/>
          <w:sz w:val="22"/>
          <w:szCs w:val="22"/>
        </w:rPr>
        <w:t>Liczba osób korzystających z projektów szkoleń i kursów przekwalifikowujących”</w:t>
      </w:r>
      <w:r w:rsidRPr="00B70C49">
        <w:rPr>
          <w:sz w:val="22"/>
          <w:szCs w:val="22"/>
        </w:rPr>
        <w:t xml:space="preserve"> od początku realizacji Działania 2.3 </w:t>
      </w:r>
      <w:r>
        <w:rPr>
          <w:sz w:val="22"/>
          <w:szCs w:val="22"/>
        </w:rPr>
        <w:t>wyniósł</w:t>
      </w:r>
      <w:r w:rsidRPr="00B70C49">
        <w:rPr>
          <w:sz w:val="22"/>
          <w:szCs w:val="22"/>
        </w:rPr>
        <w:t xml:space="preserve"> 4 757 osób</w:t>
      </w:r>
      <w:r>
        <w:rPr>
          <w:sz w:val="22"/>
          <w:szCs w:val="22"/>
        </w:rPr>
        <w:t>, w tym</w:t>
      </w:r>
      <w:r w:rsidRPr="00B70C49">
        <w:rPr>
          <w:sz w:val="22"/>
          <w:szCs w:val="22"/>
        </w:rPr>
        <w:t xml:space="preserve"> 2930 mężczyzn i 1 827 kobiet.</w:t>
      </w:r>
      <w:r w:rsidR="006D2D25">
        <w:rPr>
          <w:sz w:val="22"/>
          <w:szCs w:val="22"/>
        </w:rPr>
        <w:t xml:space="preserve"> Natomiast w</w:t>
      </w:r>
      <w:r w:rsidRPr="00B70C49">
        <w:rPr>
          <w:sz w:val="22"/>
          <w:szCs w:val="22"/>
        </w:rPr>
        <w:t xml:space="preserve">skaźnik rezultatu pn. </w:t>
      </w:r>
      <w:r w:rsidRPr="00B70C49">
        <w:rPr>
          <w:i/>
          <w:sz w:val="22"/>
          <w:szCs w:val="22"/>
        </w:rPr>
        <w:t xml:space="preserve">Udział osób, które ukończyły szkolenia i kursy przekwalifikujące w ogólnej liczbie korzystających z projektów </w:t>
      </w:r>
      <w:r w:rsidRPr="00B70C49">
        <w:rPr>
          <w:sz w:val="22"/>
          <w:szCs w:val="22"/>
        </w:rPr>
        <w:t>wyn</w:t>
      </w:r>
      <w:r>
        <w:rPr>
          <w:sz w:val="22"/>
          <w:szCs w:val="22"/>
        </w:rPr>
        <w:t>iósł</w:t>
      </w:r>
      <w:r w:rsidRPr="00B70C49">
        <w:rPr>
          <w:sz w:val="22"/>
          <w:szCs w:val="22"/>
        </w:rPr>
        <w:t xml:space="preserve"> 4708 na 4757 osób, w tym 2898 mężczyzn i 1810 kobiet. </w:t>
      </w:r>
    </w:p>
    <w:p w:rsidR="000E45F3" w:rsidRPr="00B70C49" w:rsidRDefault="000E45F3" w:rsidP="000E45F3">
      <w:pPr>
        <w:ind w:firstLine="540"/>
        <w:jc w:val="both"/>
        <w:rPr>
          <w:sz w:val="22"/>
          <w:szCs w:val="22"/>
        </w:rPr>
      </w:pPr>
      <w:r w:rsidRPr="00B70C49">
        <w:rPr>
          <w:sz w:val="22"/>
          <w:szCs w:val="22"/>
        </w:rPr>
        <w:t xml:space="preserve">Wskaźnik oddziaływania pn. </w:t>
      </w:r>
      <w:r w:rsidRPr="00B70C49">
        <w:rPr>
          <w:i/>
          <w:sz w:val="22"/>
          <w:szCs w:val="22"/>
        </w:rPr>
        <w:t>udział osób, które znalazły nowe zatrudnienie poza rolnictwem</w:t>
      </w:r>
      <w:r w:rsidRPr="00B70C49">
        <w:rPr>
          <w:i/>
          <w:sz w:val="22"/>
          <w:szCs w:val="22"/>
        </w:rPr>
        <w:br/>
        <w:t>6 miesięcy po zakończeniu uczestnictwa w projekcie w ogólnej liczbie uczestników</w:t>
      </w:r>
      <w:r w:rsidRPr="00B70C49">
        <w:rPr>
          <w:sz w:val="22"/>
          <w:szCs w:val="22"/>
        </w:rPr>
        <w:t xml:space="preserve"> </w:t>
      </w:r>
      <w:r w:rsidRPr="00B70C49">
        <w:rPr>
          <w:i/>
          <w:sz w:val="22"/>
          <w:szCs w:val="22"/>
        </w:rPr>
        <w:t>szkoleń,</w:t>
      </w:r>
      <w:r w:rsidRPr="00B70C49">
        <w:rPr>
          <w:sz w:val="22"/>
          <w:szCs w:val="22"/>
        </w:rPr>
        <w:t xml:space="preserve"> </w:t>
      </w:r>
      <w:r>
        <w:rPr>
          <w:sz w:val="22"/>
          <w:szCs w:val="22"/>
        </w:rPr>
        <w:t>u</w:t>
      </w:r>
      <w:r w:rsidRPr="00B70C49">
        <w:rPr>
          <w:sz w:val="22"/>
          <w:szCs w:val="22"/>
        </w:rPr>
        <w:t>kształt</w:t>
      </w:r>
      <w:r>
        <w:rPr>
          <w:sz w:val="22"/>
          <w:szCs w:val="22"/>
        </w:rPr>
        <w:t>ował</w:t>
      </w:r>
      <w:r w:rsidRPr="00B70C49">
        <w:rPr>
          <w:sz w:val="22"/>
          <w:szCs w:val="22"/>
        </w:rPr>
        <w:t xml:space="preserve"> się na poziomie 6 %</w:t>
      </w:r>
      <w:r>
        <w:rPr>
          <w:sz w:val="22"/>
          <w:szCs w:val="22"/>
        </w:rPr>
        <w:t>.</w:t>
      </w:r>
    </w:p>
    <w:p w:rsidR="000E45F3" w:rsidRPr="00B70C49" w:rsidRDefault="000E45F3" w:rsidP="000E45F3">
      <w:pPr>
        <w:tabs>
          <w:tab w:val="left" w:pos="1161"/>
          <w:tab w:val="left" w:pos="2323"/>
          <w:tab w:val="left" w:pos="3484"/>
          <w:tab w:val="left" w:pos="4646"/>
          <w:tab w:val="left" w:pos="5807"/>
          <w:tab w:val="left" w:pos="6969"/>
          <w:tab w:val="left" w:pos="8130"/>
          <w:tab w:val="left" w:pos="9292"/>
          <w:tab w:val="left" w:pos="10454"/>
          <w:tab w:val="left" w:pos="11465"/>
          <w:tab w:val="left" w:pos="12475"/>
          <w:tab w:val="left" w:pos="13486"/>
          <w:tab w:val="left" w:pos="14496"/>
          <w:tab w:val="left" w:pos="15506"/>
          <w:tab w:val="left" w:pos="16517"/>
          <w:tab w:val="left" w:pos="17527"/>
        </w:tabs>
        <w:ind w:firstLine="540"/>
        <w:rPr>
          <w:sz w:val="22"/>
          <w:szCs w:val="22"/>
        </w:rPr>
      </w:pPr>
      <w:r>
        <w:rPr>
          <w:sz w:val="22"/>
          <w:szCs w:val="22"/>
        </w:rPr>
        <w:lastRenderedPageBreak/>
        <w:t>W wyniku</w:t>
      </w:r>
      <w:r w:rsidRPr="00B70C49">
        <w:rPr>
          <w:sz w:val="22"/>
          <w:szCs w:val="22"/>
        </w:rPr>
        <w:t xml:space="preserve"> realizacji </w:t>
      </w:r>
      <w:r w:rsidRPr="00984C98">
        <w:rPr>
          <w:b/>
          <w:sz w:val="22"/>
          <w:szCs w:val="22"/>
        </w:rPr>
        <w:t>Działania 2.3 ZPORR</w:t>
      </w:r>
      <w:r w:rsidRPr="00B70C49">
        <w:rPr>
          <w:sz w:val="22"/>
          <w:szCs w:val="22"/>
        </w:rPr>
        <w:t xml:space="preserve"> osiągnięto m.in. następujące wskaźniki:</w:t>
      </w:r>
    </w:p>
    <w:p w:rsidR="000E45F3" w:rsidRPr="00B70C49" w:rsidRDefault="000E45F3" w:rsidP="000E45F3">
      <w:pPr>
        <w:jc w:val="both"/>
        <w:rPr>
          <w:sz w:val="22"/>
          <w:szCs w:val="22"/>
        </w:rPr>
      </w:pPr>
      <w:r w:rsidRPr="00B70C49">
        <w:rPr>
          <w:sz w:val="22"/>
          <w:szCs w:val="22"/>
        </w:rPr>
        <w:t>- udział w projektach rozpoczęło 9741 osób, w tym 6674 mężczyzn i 3067 kobiet,</w:t>
      </w:r>
    </w:p>
    <w:p w:rsidR="000E45F3" w:rsidRPr="00B70C49" w:rsidRDefault="000E45F3" w:rsidP="000E45F3">
      <w:pPr>
        <w:jc w:val="both"/>
        <w:rPr>
          <w:sz w:val="22"/>
          <w:szCs w:val="22"/>
        </w:rPr>
      </w:pPr>
      <w:r w:rsidRPr="00B70C49">
        <w:rPr>
          <w:sz w:val="22"/>
          <w:szCs w:val="22"/>
        </w:rPr>
        <w:t>- z uczestnictwa w projektach od początku wdrażania przedmiotowego Działania zrezygnowały 53 osoby, w tym 34 mężczyzn i 19 kobiet,</w:t>
      </w:r>
    </w:p>
    <w:p w:rsidR="000E45F3" w:rsidRPr="00B70C49" w:rsidRDefault="000E45F3" w:rsidP="000E45F3">
      <w:pPr>
        <w:jc w:val="both"/>
        <w:rPr>
          <w:sz w:val="22"/>
          <w:szCs w:val="22"/>
        </w:rPr>
      </w:pPr>
      <w:r w:rsidRPr="00B70C49">
        <w:rPr>
          <w:sz w:val="22"/>
          <w:szCs w:val="22"/>
        </w:rPr>
        <w:t>- kwalifikacje podniosło 4708 osób, w tym 2898 mężczyzn i 1810 kobiet,</w:t>
      </w:r>
    </w:p>
    <w:p w:rsidR="000E45F3" w:rsidRPr="00B70C49" w:rsidRDefault="000E45F3" w:rsidP="000E45F3">
      <w:pPr>
        <w:jc w:val="both"/>
        <w:rPr>
          <w:sz w:val="22"/>
          <w:szCs w:val="22"/>
        </w:rPr>
      </w:pPr>
      <w:r w:rsidRPr="00B70C49">
        <w:rPr>
          <w:sz w:val="22"/>
          <w:szCs w:val="22"/>
        </w:rPr>
        <w:t>- w szkoleniach i kursach uczestniczyło 4757 osób, w tym 2930 mężczyzn i 1827 kobiet,</w:t>
      </w:r>
    </w:p>
    <w:p w:rsidR="000E45F3" w:rsidRPr="00B70C49" w:rsidRDefault="000E45F3" w:rsidP="000E45F3">
      <w:pPr>
        <w:jc w:val="both"/>
        <w:rPr>
          <w:sz w:val="22"/>
          <w:szCs w:val="22"/>
        </w:rPr>
      </w:pPr>
      <w:r w:rsidRPr="00B70C49">
        <w:rPr>
          <w:sz w:val="22"/>
          <w:szCs w:val="22"/>
        </w:rPr>
        <w:t>- 3778 osób skorzystało z usług doradczych (w 2009 r. 265 osób), natomiast 7543 osób otrzymało wsparcie w postaci  informacji zawodowej,</w:t>
      </w:r>
    </w:p>
    <w:p w:rsidR="000E45F3" w:rsidRPr="00B70C49" w:rsidRDefault="000E45F3" w:rsidP="000E45F3">
      <w:pPr>
        <w:jc w:val="both"/>
        <w:rPr>
          <w:sz w:val="22"/>
          <w:szCs w:val="22"/>
        </w:rPr>
      </w:pPr>
      <w:r w:rsidRPr="00B70C49">
        <w:rPr>
          <w:sz w:val="22"/>
          <w:szCs w:val="22"/>
        </w:rPr>
        <w:t>- 1579 osób skorzystało z pośrednictwa pracy i 100 osób z doradztwa w zakresie prowadzenia działalności gospodarczej,</w:t>
      </w:r>
    </w:p>
    <w:p w:rsidR="000E45F3" w:rsidRPr="00B70C49" w:rsidRDefault="000E45F3" w:rsidP="000E45F3">
      <w:pPr>
        <w:pStyle w:val="Tekstpodstawowy2"/>
        <w:spacing w:after="0" w:line="240" w:lineRule="auto"/>
        <w:jc w:val="both"/>
        <w:rPr>
          <w:rFonts w:ascii="Arial" w:hAnsi="Arial" w:cs="Arial"/>
          <w:sz w:val="22"/>
          <w:szCs w:val="22"/>
        </w:rPr>
      </w:pPr>
      <w:r w:rsidRPr="00B70C49">
        <w:rPr>
          <w:sz w:val="22"/>
          <w:szCs w:val="22"/>
        </w:rPr>
        <w:t>- z innych form wsparcia od początku realizacji skorzystały 74 osoby.</w:t>
      </w:r>
      <w:r w:rsidRPr="00B70C49">
        <w:rPr>
          <w:rFonts w:ascii="Arial" w:hAnsi="Arial" w:cs="Arial"/>
          <w:sz w:val="22"/>
          <w:szCs w:val="22"/>
        </w:rPr>
        <w:t> </w:t>
      </w:r>
    </w:p>
    <w:p w:rsidR="000E45F3" w:rsidRDefault="000E45F3" w:rsidP="000E45F3">
      <w:pPr>
        <w:pStyle w:val="Tekstpodstawowy2"/>
        <w:spacing w:after="0" w:line="240" w:lineRule="auto"/>
        <w:jc w:val="both"/>
        <w:rPr>
          <w:b/>
        </w:rPr>
      </w:pPr>
    </w:p>
    <w:p w:rsidR="000E45F3" w:rsidRPr="000D0218" w:rsidRDefault="00984C98" w:rsidP="000E45F3">
      <w:pPr>
        <w:widowControl w:val="0"/>
        <w:autoSpaceDE w:val="0"/>
        <w:autoSpaceDN w:val="0"/>
        <w:adjustRightInd w:val="0"/>
        <w:jc w:val="both"/>
        <w:rPr>
          <w:sz w:val="22"/>
          <w:szCs w:val="22"/>
        </w:rPr>
      </w:pPr>
      <w:r>
        <w:rPr>
          <w:sz w:val="22"/>
          <w:szCs w:val="22"/>
        </w:rPr>
        <w:t>Realizacja</w:t>
      </w:r>
      <w:r w:rsidR="000E45F3" w:rsidRPr="000D0218">
        <w:rPr>
          <w:sz w:val="22"/>
          <w:szCs w:val="22"/>
        </w:rPr>
        <w:t xml:space="preserve"> </w:t>
      </w:r>
      <w:r w:rsidR="000E45F3" w:rsidRPr="005E0E78">
        <w:rPr>
          <w:b/>
          <w:sz w:val="22"/>
          <w:szCs w:val="22"/>
        </w:rPr>
        <w:t>Działani</w:t>
      </w:r>
      <w:r>
        <w:rPr>
          <w:b/>
          <w:sz w:val="22"/>
          <w:szCs w:val="22"/>
        </w:rPr>
        <w:t>a</w:t>
      </w:r>
      <w:r w:rsidR="000E45F3" w:rsidRPr="005E0E78">
        <w:rPr>
          <w:b/>
          <w:sz w:val="22"/>
          <w:szCs w:val="22"/>
        </w:rPr>
        <w:t xml:space="preserve"> 2.4</w:t>
      </w:r>
      <w:r w:rsidR="006D2D25">
        <w:rPr>
          <w:rStyle w:val="Odwoanieprzypisudolnego"/>
          <w:sz w:val="22"/>
          <w:szCs w:val="22"/>
        </w:rPr>
        <w:footnoteReference w:id="25"/>
      </w:r>
      <w:r w:rsidR="000E45F3" w:rsidRPr="000D0218">
        <w:rPr>
          <w:sz w:val="22"/>
          <w:szCs w:val="22"/>
        </w:rPr>
        <w:t xml:space="preserve"> </w:t>
      </w:r>
      <w:r>
        <w:rPr>
          <w:sz w:val="22"/>
          <w:szCs w:val="22"/>
        </w:rPr>
        <w:t xml:space="preserve">pozwoliła na </w:t>
      </w:r>
      <w:r w:rsidR="000E45F3" w:rsidRPr="000D0218">
        <w:rPr>
          <w:sz w:val="22"/>
          <w:szCs w:val="22"/>
        </w:rPr>
        <w:t>osiągnię</w:t>
      </w:r>
      <w:r>
        <w:rPr>
          <w:sz w:val="22"/>
          <w:szCs w:val="22"/>
        </w:rPr>
        <w:t>cie</w:t>
      </w:r>
      <w:r w:rsidR="000E45F3" w:rsidRPr="000D0218">
        <w:rPr>
          <w:sz w:val="22"/>
          <w:szCs w:val="22"/>
        </w:rPr>
        <w:t xml:space="preserve"> następując</w:t>
      </w:r>
      <w:r>
        <w:rPr>
          <w:sz w:val="22"/>
          <w:szCs w:val="22"/>
        </w:rPr>
        <w:t>ych</w:t>
      </w:r>
      <w:r w:rsidR="000E45F3" w:rsidRPr="000D0218">
        <w:rPr>
          <w:sz w:val="22"/>
          <w:szCs w:val="22"/>
        </w:rPr>
        <w:t xml:space="preserve"> wskaźnik</w:t>
      </w:r>
      <w:r>
        <w:rPr>
          <w:sz w:val="22"/>
          <w:szCs w:val="22"/>
        </w:rPr>
        <w:t>ów</w:t>
      </w:r>
      <w:r w:rsidR="000E45F3" w:rsidRPr="000D0218">
        <w:rPr>
          <w:sz w:val="22"/>
          <w:szCs w:val="22"/>
        </w:rPr>
        <w:t xml:space="preserve"> rezultatu: </w:t>
      </w:r>
    </w:p>
    <w:p w:rsidR="000E45F3" w:rsidRPr="000D0218" w:rsidRDefault="000E45F3" w:rsidP="000E45F3">
      <w:pPr>
        <w:jc w:val="both"/>
        <w:rPr>
          <w:sz w:val="22"/>
          <w:szCs w:val="22"/>
        </w:rPr>
      </w:pPr>
      <w:r w:rsidRPr="000D0218">
        <w:rPr>
          <w:sz w:val="22"/>
          <w:szCs w:val="22"/>
        </w:rPr>
        <w:t>- udział w projektach rozpoczęło 5792 osoby, w tym 1068 mężczyzn i 4724 kobiet,</w:t>
      </w:r>
    </w:p>
    <w:p w:rsidR="000E45F3" w:rsidRPr="000D0218" w:rsidRDefault="000E45F3" w:rsidP="000E45F3">
      <w:pPr>
        <w:rPr>
          <w:sz w:val="22"/>
          <w:szCs w:val="22"/>
        </w:rPr>
      </w:pPr>
      <w:r w:rsidRPr="000D0218">
        <w:rPr>
          <w:sz w:val="22"/>
          <w:szCs w:val="22"/>
        </w:rPr>
        <w:t xml:space="preserve">- z uczestnictwa w projektach od początku wdrażania przedmiotowego Działania zrezygnowało 107 osób (21 mężczyzn i 86 kobiet), </w:t>
      </w:r>
    </w:p>
    <w:p w:rsidR="000E45F3" w:rsidRPr="000D0218" w:rsidRDefault="000E45F3" w:rsidP="000E45F3">
      <w:pPr>
        <w:jc w:val="both"/>
        <w:rPr>
          <w:sz w:val="22"/>
          <w:szCs w:val="22"/>
        </w:rPr>
      </w:pPr>
      <w:r w:rsidRPr="000D0218">
        <w:rPr>
          <w:sz w:val="22"/>
          <w:szCs w:val="22"/>
        </w:rPr>
        <w:t>-  kwalifikacje podniosło 4912 osób, w tym 946 mężczyzn i 3966 kobiet,</w:t>
      </w:r>
    </w:p>
    <w:p w:rsidR="000E45F3" w:rsidRPr="000D0218" w:rsidRDefault="000E45F3" w:rsidP="000E45F3">
      <w:pPr>
        <w:jc w:val="both"/>
        <w:rPr>
          <w:sz w:val="22"/>
          <w:szCs w:val="22"/>
        </w:rPr>
      </w:pPr>
      <w:r w:rsidRPr="000D0218">
        <w:rPr>
          <w:sz w:val="22"/>
          <w:szCs w:val="22"/>
        </w:rPr>
        <w:t xml:space="preserve">- w szkoleniach i kursach uczestniczyło 4998 osób, w tym 930 mężczyzn i 4068 kobiet, </w:t>
      </w:r>
    </w:p>
    <w:p w:rsidR="000E45F3" w:rsidRPr="000D0218" w:rsidRDefault="000E45F3" w:rsidP="000E45F3">
      <w:pPr>
        <w:jc w:val="both"/>
        <w:rPr>
          <w:sz w:val="22"/>
          <w:szCs w:val="22"/>
        </w:rPr>
      </w:pPr>
      <w:r w:rsidRPr="000D0218">
        <w:rPr>
          <w:sz w:val="22"/>
          <w:szCs w:val="22"/>
        </w:rPr>
        <w:t>- z usług doradczych skorzystało 3747 osób, natomiast 2778 osób otrzymało wsparcie w postaci  informacji zawodowej,</w:t>
      </w:r>
    </w:p>
    <w:p w:rsidR="000E45F3" w:rsidRPr="000D0218" w:rsidRDefault="000E45F3" w:rsidP="000E45F3">
      <w:pPr>
        <w:jc w:val="both"/>
        <w:rPr>
          <w:sz w:val="22"/>
          <w:szCs w:val="22"/>
        </w:rPr>
      </w:pPr>
      <w:r w:rsidRPr="000D0218">
        <w:rPr>
          <w:sz w:val="22"/>
          <w:szCs w:val="22"/>
        </w:rPr>
        <w:t>- z pośrednictwa pracy skorzystało 1337 osób,</w:t>
      </w:r>
    </w:p>
    <w:p w:rsidR="000E45F3" w:rsidRPr="000D0218" w:rsidRDefault="000E45F3" w:rsidP="000E45F3">
      <w:pPr>
        <w:jc w:val="both"/>
        <w:rPr>
          <w:sz w:val="22"/>
          <w:szCs w:val="22"/>
        </w:rPr>
      </w:pPr>
      <w:r w:rsidRPr="000D0218">
        <w:rPr>
          <w:sz w:val="22"/>
          <w:szCs w:val="22"/>
        </w:rPr>
        <w:t>- z doradztwa w zakresie prowadzenia działalności gospodarczej skorzystało 23 osoby,</w:t>
      </w:r>
    </w:p>
    <w:p w:rsidR="000E45F3" w:rsidRPr="000D0218" w:rsidRDefault="000E45F3" w:rsidP="000E45F3">
      <w:pPr>
        <w:widowControl w:val="0"/>
        <w:autoSpaceDE w:val="0"/>
        <w:autoSpaceDN w:val="0"/>
        <w:adjustRightInd w:val="0"/>
        <w:jc w:val="both"/>
        <w:rPr>
          <w:rFonts w:ascii="Arial" w:hAnsi="Arial" w:cs="Arial"/>
          <w:sz w:val="22"/>
          <w:szCs w:val="22"/>
        </w:rPr>
      </w:pPr>
      <w:r w:rsidRPr="000D0218">
        <w:rPr>
          <w:sz w:val="22"/>
          <w:szCs w:val="22"/>
        </w:rPr>
        <w:t>- z innych form wsparcia od początku realizacji skorzystały 3 osoby.</w:t>
      </w:r>
      <w:r w:rsidRPr="000D0218">
        <w:rPr>
          <w:rFonts w:ascii="Arial" w:hAnsi="Arial" w:cs="Arial"/>
          <w:sz w:val="22"/>
          <w:szCs w:val="22"/>
        </w:rPr>
        <w:t> </w:t>
      </w:r>
    </w:p>
    <w:p w:rsidR="000E45F3" w:rsidRDefault="000E45F3" w:rsidP="00BF7E60">
      <w:pPr>
        <w:pStyle w:val="Tekstpodstawowy2"/>
        <w:spacing w:after="0" w:line="240" w:lineRule="auto"/>
        <w:jc w:val="both"/>
        <w:rPr>
          <w:color w:val="FF0000"/>
          <w:sz w:val="22"/>
          <w:szCs w:val="22"/>
        </w:rPr>
      </w:pPr>
    </w:p>
    <w:p w:rsidR="000E45F3" w:rsidRPr="00B52F0C" w:rsidRDefault="000E45F3" w:rsidP="00BF7E60">
      <w:pPr>
        <w:pStyle w:val="Tekstpodstawowy2"/>
        <w:spacing w:after="0" w:line="240" w:lineRule="auto"/>
        <w:jc w:val="both"/>
        <w:rPr>
          <w:color w:val="FF0000"/>
          <w:sz w:val="22"/>
          <w:szCs w:val="22"/>
        </w:rPr>
      </w:pPr>
    </w:p>
    <w:p w:rsidR="000E69D2" w:rsidRPr="009B465F" w:rsidRDefault="00F148D6" w:rsidP="000E69D2">
      <w:pPr>
        <w:rPr>
          <w:b/>
          <w:sz w:val="22"/>
          <w:szCs w:val="22"/>
        </w:rPr>
      </w:pPr>
      <w:r w:rsidRPr="009B465F">
        <w:rPr>
          <w:b/>
          <w:sz w:val="22"/>
          <w:szCs w:val="22"/>
        </w:rPr>
        <w:t>3</w:t>
      </w:r>
      <w:r w:rsidR="000B2ECD" w:rsidRPr="009B465F">
        <w:rPr>
          <w:b/>
          <w:sz w:val="22"/>
          <w:szCs w:val="22"/>
        </w:rPr>
        <w:t xml:space="preserve">.3. </w:t>
      </w:r>
      <w:r w:rsidR="000E69D2" w:rsidRPr="009B465F">
        <w:rPr>
          <w:b/>
          <w:sz w:val="22"/>
          <w:szCs w:val="22"/>
        </w:rPr>
        <w:t>Program Operacyjny Kapitał Ludzki 2007-2013</w:t>
      </w:r>
      <w:r w:rsidR="000B2ECD" w:rsidRPr="009B465F">
        <w:rPr>
          <w:b/>
          <w:sz w:val="22"/>
          <w:szCs w:val="22"/>
        </w:rPr>
        <w:t>.</w:t>
      </w:r>
    </w:p>
    <w:p w:rsidR="000B2ECD" w:rsidRPr="009B465F" w:rsidRDefault="000B2ECD" w:rsidP="000E69D2">
      <w:pPr>
        <w:ind w:firstLine="540"/>
        <w:jc w:val="both"/>
        <w:rPr>
          <w:sz w:val="22"/>
          <w:szCs w:val="22"/>
        </w:rPr>
      </w:pPr>
    </w:p>
    <w:p w:rsidR="000E69D2" w:rsidRPr="009B465F" w:rsidRDefault="000E69D2" w:rsidP="003F7FF2">
      <w:pPr>
        <w:ind w:firstLine="540"/>
        <w:jc w:val="both"/>
        <w:rPr>
          <w:sz w:val="22"/>
          <w:szCs w:val="22"/>
        </w:rPr>
      </w:pPr>
      <w:r w:rsidRPr="009B465F">
        <w:rPr>
          <w:sz w:val="22"/>
          <w:szCs w:val="22"/>
        </w:rPr>
        <w:t>W okresie programowania 2007-2013 całość interwencji Europejskiego Funduszu Społecznego obejmuje Program Op</w:t>
      </w:r>
      <w:r w:rsidR="003F7FF2" w:rsidRPr="009B465F">
        <w:rPr>
          <w:sz w:val="22"/>
          <w:szCs w:val="22"/>
        </w:rPr>
        <w:t xml:space="preserve">eracyjny Kapitał Ludzki (PO KL), </w:t>
      </w:r>
      <w:r w:rsidRPr="009B465F">
        <w:rPr>
          <w:sz w:val="22"/>
          <w:szCs w:val="22"/>
        </w:rPr>
        <w:t xml:space="preserve"> </w:t>
      </w:r>
      <w:r w:rsidR="003F7FF2" w:rsidRPr="009B465F">
        <w:rPr>
          <w:sz w:val="22"/>
          <w:szCs w:val="22"/>
        </w:rPr>
        <w:t xml:space="preserve">którego </w:t>
      </w:r>
      <w:r w:rsidRPr="009B465F">
        <w:rPr>
          <w:sz w:val="22"/>
          <w:szCs w:val="22"/>
        </w:rPr>
        <w:t>cel</w:t>
      </w:r>
      <w:r w:rsidR="003F7FF2" w:rsidRPr="009B465F">
        <w:rPr>
          <w:sz w:val="22"/>
          <w:szCs w:val="22"/>
        </w:rPr>
        <w:t>em</w:t>
      </w:r>
      <w:r w:rsidRPr="009B465F">
        <w:rPr>
          <w:sz w:val="22"/>
          <w:szCs w:val="22"/>
        </w:rPr>
        <w:t xml:space="preserve"> główny</w:t>
      </w:r>
      <w:r w:rsidR="003F7FF2" w:rsidRPr="009B465F">
        <w:rPr>
          <w:sz w:val="22"/>
          <w:szCs w:val="22"/>
        </w:rPr>
        <w:t>m jest</w:t>
      </w:r>
      <w:r w:rsidRPr="009B465F">
        <w:rPr>
          <w:sz w:val="22"/>
          <w:szCs w:val="22"/>
        </w:rPr>
        <w:t xml:space="preserve"> </w:t>
      </w:r>
      <w:r w:rsidRPr="009B465F">
        <w:rPr>
          <w:bCs/>
          <w:sz w:val="22"/>
          <w:szCs w:val="22"/>
        </w:rPr>
        <w:t xml:space="preserve">Wzrost poziomu zatrudnienia i spójności społecznej. </w:t>
      </w:r>
      <w:r w:rsidRPr="009B465F">
        <w:rPr>
          <w:sz w:val="22"/>
          <w:szCs w:val="22"/>
        </w:rPr>
        <w:t>Cel główny osiągany będzie poprzez realizację sześciu celów strategicznych, do których należą</w:t>
      </w:r>
      <w:r w:rsidRPr="009B465F">
        <w:rPr>
          <w:rStyle w:val="Odwoanieprzypisudolnego"/>
          <w:sz w:val="22"/>
          <w:szCs w:val="22"/>
        </w:rPr>
        <w:footnoteReference w:id="26"/>
      </w:r>
      <w:r w:rsidRPr="009B465F">
        <w:rPr>
          <w:sz w:val="22"/>
          <w:szCs w:val="22"/>
        </w:rPr>
        <w:t xml:space="preserve">: </w:t>
      </w:r>
    </w:p>
    <w:p w:rsidR="000E69D2" w:rsidRPr="009B465F" w:rsidRDefault="000E69D2" w:rsidP="000E69D2">
      <w:pPr>
        <w:numPr>
          <w:ilvl w:val="3"/>
          <w:numId w:val="10"/>
        </w:numPr>
        <w:tabs>
          <w:tab w:val="clear" w:pos="2880"/>
          <w:tab w:val="num" w:pos="360"/>
        </w:tabs>
        <w:autoSpaceDE w:val="0"/>
        <w:autoSpaceDN w:val="0"/>
        <w:adjustRightInd w:val="0"/>
        <w:ind w:left="360"/>
        <w:jc w:val="both"/>
        <w:rPr>
          <w:bCs/>
          <w:sz w:val="22"/>
          <w:szCs w:val="22"/>
        </w:rPr>
      </w:pPr>
      <w:r w:rsidRPr="009B465F">
        <w:rPr>
          <w:bCs/>
          <w:sz w:val="22"/>
          <w:szCs w:val="22"/>
        </w:rPr>
        <w:t xml:space="preserve">Podniesienie poziomu aktywności zawodowej oraz zdolności do zatrudnienia osób bezrobotnych i biernych zawodowo. </w:t>
      </w:r>
    </w:p>
    <w:p w:rsidR="000E69D2" w:rsidRPr="009B465F" w:rsidRDefault="000E69D2" w:rsidP="000E69D2">
      <w:pPr>
        <w:numPr>
          <w:ilvl w:val="3"/>
          <w:numId w:val="10"/>
        </w:numPr>
        <w:tabs>
          <w:tab w:val="clear" w:pos="2880"/>
          <w:tab w:val="num" w:pos="360"/>
        </w:tabs>
        <w:autoSpaceDE w:val="0"/>
        <w:autoSpaceDN w:val="0"/>
        <w:adjustRightInd w:val="0"/>
        <w:ind w:left="360"/>
        <w:jc w:val="both"/>
        <w:rPr>
          <w:bCs/>
          <w:sz w:val="22"/>
          <w:szCs w:val="22"/>
        </w:rPr>
      </w:pPr>
      <w:r w:rsidRPr="009B465F">
        <w:rPr>
          <w:bCs/>
          <w:sz w:val="22"/>
          <w:szCs w:val="22"/>
        </w:rPr>
        <w:t xml:space="preserve">Zmniejszenie obszarów wykluczenia społecznego. </w:t>
      </w:r>
    </w:p>
    <w:p w:rsidR="000E69D2" w:rsidRPr="009B465F" w:rsidRDefault="000E69D2" w:rsidP="000E69D2">
      <w:pPr>
        <w:numPr>
          <w:ilvl w:val="3"/>
          <w:numId w:val="10"/>
        </w:numPr>
        <w:tabs>
          <w:tab w:val="clear" w:pos="2880"/>
          <w:tab w:val="num" w:pos="360"/>
        </w:tabs>
        <w:autoSpaceDE w:val="0"/>
        <w:autoSpaceDN w:val="0"/>
        <w:adjustRightInd w:val="0"/>
        <w:ind w:left="360"/>
        <w:jc w:val="both"/>
        <w:rPr>
          <w:bCs/>
          <w:sz w:val="22"/>
          <w:szCs w:val="22"/>
        </w:rPr>
      </w:pPr>
      <w:r w:rsidRPr="009B465F">
        <w:rPr>
          <w:bCs/>
          <w:sz w:val="22"/>
          <w:szCs w:val="22"/>
        </w:rPr>
        <w:t xml:space="preserve">Poprawa zdolności adaptacyjnych pracowników i przedsiębiorstw do zmian zachodzących w gospodarce. </w:t>
      </w:r>
    </w:p>
    <w:p w:rsidR="000E69D2" w:rsidRPr="009B465F" w:rsidRDefault="000E69D2" w:rsidP="000E69D2">
      <w:pPr>
        <w:numPr>
          <w:ilvl w:val="3"/>
          <w:numId w:val="10"/>
        </w:numPr>
        <w:tabs>
          <w:tab w:val="clear" w:pos="2880"/>
          <w:tab w:val="num" w:pos="360"/>
        </w:tabs>
        <w:autoSpaceDE w:val="0"/>
        <w:autoSpaceDN w:val="0"/>
        <w:adjustRightInd w:val="0"/>
        <w:ind w:left="360"/>
        <w:jc w:val="both"/>
        <w:rPr>
          <w:sz w:val="22"/>
          <w:szCs w:val="22"/>
        </w:rPr>
      </w:pPr>
      <w:r w:rsidRPr="009B465F">
        <w:rPr>
          <w:bCs/>
          <w:sz w:val="22"/>
          <w:szCs w:val="22"/>
        </w:rPr>
        <w:t xml:space="preserve">Upowszechnienie edukacji społeczeństwa na każdym etapie kształcenia przy równoczesnym zwiększeniu jakości usług edukacyjnych i ich silniejszym powiązaniu z potrzebami gospodarki opartej na wiedzy. </w:t>
      </w:r>
    </w:p>
    <w:p w:rsidR="000E69D2" w:rsidRPr="009B465F" w:rsidRDefault="000E69D2" w:rsidP="000E69D2">
      <w:pPr>
        <w:numPr>
          <w:ilvl w:val="3"/>
          <w:numId w:val="10"/>
        </w:numPr>
        <w:tabs>
          <w:tab w:val="clear" w:pos="2880"/>
          <w:tab w:val="num" w:pos="360"/>
        </w:tabs>
        <w:autoSpaceDE w:val="0"/>
        <w:autoSpaceDN w:val="0"/>
        <w:adjustRightInd w:val="0"/>
        <w:ind w:left="360"/>
        <w:jc w:val="both"/>
        <w:rPr>
          <w:sz w:val="22"/>
          <w:szCs w:val="22"/>
        </w:rPr>
      </w:pPr>
      <w:r w:rsidRPr="009B465F">
        <w:rPr>
          <w:bCs/>
          <w:sz w:val="22"/>
          <w:szCs w:val="22"/>
        </w:rPr>
        <w:t xml:space="preserve">Zwiększenie potencjału administracji publicznej w zakresie opracowywania polityk i świadczenia usług wysokiej jakości oraz wzmocnienie mechanizmów partnerstwa. </w:t>
      </w:r>
    </w:p>
    <w:p w:rsidR="000E69D2" w:rsidRPr="009B465F" w:rsidRDefault="000E69D2" w:rsidP="000E69D2">
      <w:pPr>
        <w:numPr>
          <w:ilvl w:val="3"/>
          <w:numId w:val="10"/>
        </w:numPr>
        <w:tabs>
          <w:tab w:val="clear" w:pos="2880"/>
          <w:tab w:val="num" w:pos="360"/>
        </w:tabs>
        <w:autoSpaceDE w:val="0"/>
        <w:autoSpaceDN w:val="0"/>
        <w:adjustRightInd w:val="0"/>
        <w:ind w:left="360"/>
        <w:jc w:val="both"/>
        <w:rPr>
          <w:sz w:val="22"/>
          <w:szCs w:val="22"/>
        </w:rPr>
      </w:pPr>
      <w:r w:rsidRPr="009B465F">
        <w:rPr>
          <w:bCs/>
          <w:sz w:val="22"/>
          <w:szCs w:val="22"/>
        </w:rPr>
        <w:t xml:space="preserve">Wzrost spójności terytorialnej. </w:t>
      </w:r>
    </w:p>
    <w:p w:rsidR="000E69D2" w:rsidRPr="009B465F" w:rsidRDefault="000E69D2" w:rsidP="000E69D2">
      <w:pPr>
        <w:autoSpaceDE w:val="0"/>
        <w:autoSpaceDN w:val="0"/>
        <w:adjustRightInd w:val="0"/>
        <w:ind w:firstLine="540"/>
        <w:jc w:val="both"/>
        <w:rPr>
          <w:sz w:val="22"/>
          <w:szCs w:val="22"/>
        </w:rPr>
      </w:pPr>
      <w:r w:rsidRPr="009B465F">
        <w:rPr>
          <w:sz w:val="22"/>
          <w:szCs w:val="22"/>
        </w:rPr>
        <w:t>Program składa się z 10 Priorytetów, w tym 9 realizowanych zarówno na poziomie centralnym jak i regionalnym oraz Priorytetu X Pomoc Techniczna, służące</w:t>
      </w:r>
      <w:r w:rsidR="008E7394" w:rsidRPr="009B465F">
        <w:rPr>
          <w:sz w:val="22"/>
          <w:szCs w:val="22"/>
        </w:rPr>
        <w:t>go</w:t>
      </w:r>
      <w:r w:rsidRPr="009B465F">
        <w:rPr>
          <w:sz w:val="22"/>
          <w:szCs w:val="22"/>
        </w:rPr>
        <w:t xml:space="preserve"> zapewnieniu właściwego zarządzania Programem, wdrażaniu i promocji EFS (Tabela nr</w:t>
      </w:r>
      <w:r w:rsidR="009E312C" w:rsidRPr="009B465F">
        <w:rPr>
          <w:sz w:val="22"/>
          <w:szCs w:val="22"/>
        </w:rPr>
        <w:t xml:space="preserve"> 48</w:t>
      </w:r>
      <w:r w:rsidRPr="009B465F">
        <w:rPr>
          <w:sz w:val="22"/>
          <w:szCs w:val="22"/>
        </w:rPr>
        <w:t>). W ramach komponentu centralnego środki zostały przeznaczone przede wszystkim na wsparcie efektywności struktur i</w:t>
      </w:r>
      <w:r w:rsidRPr="00B52F0C">
        <w:rPr>
          <w:color w:val="FF0000"/>
          <w:sz w:val="22"/>
          <w:szCs w:val="22"/>
        </w:rPr>
        <w:t xml:space="preserve"> </w:t>
      </w:r>
      <w:r w:rsidRPr="009B465F">
        <w:rPr>
          <w:sz w:val="22"/>
          <w:szCs w:val="22"/>
        </w:rPr>
        <w:t xml:space="preserve">systemów instytucjonalnych, natomiast środki komponentu regionalnego zostały w głównej mierze przeznaczone na wsparcie dla osób i grup społecznych. </w:t>
      </w:r>
    </w:p>
    <w:p w:rsidR="009E312C" w:rsidRDefault="009E312C" w:rsidP="000E69D2">
      <w:pPr>
        <w:autoSpaceDE w:val="0"/>
        <w:autoSpaceDN w:val="0"/>
        <w:adjustRightInd w:val="0"/>
        <w:ind w:firstLine="540"/>
        <w:jc w:val="both"/>
        <w:rPr>
          <w:color w:val="FF0000"/>
          <w:sz w:val="22"/>
          <w:szCs w:val="22"/>
        </w:rPr>
      </w:pPr>
    </w:p>
    <w:p w:rsidR="00CE0357" w:rsidRDefault="00CE0357" w:rsidP="000E69D2">
      <w:pPr>
        <w:autoSpaceDE w:val="0"/>
        <w:autoSpaceDN w:val="0"/>
        <w:adjustRightInd w:val="0"/>
        <w:ind w:firstLine="540"/>
        <w:jc w:val="both"/>
        <w:rPr>
          <w:color w:val="FF0000"/>
          <w:sz w:val="22"/>
          <w:szCs w:val="22"/>
        </w:rPr>
      </w:pPr>
    </w:p>
    <w:p w:rsidR="00CE0357" w:rsidRPr="00B52F0C" w:rsidRDefault="00CE0357" w:rsidP="000E69D2">
      <w:pPr>
        <w:autoSpaceDE w:val="0"/>
        <w:autoSpaceDN w:val="0"/>
        <w:adjustRightInd w:val="0"/>
        <w:ind w:firstLine="540"/>
        <w:jc w:val="both"/>
        <w:rPr>
          <w:color w:val="FF0000"/>
          <w:sz w:val="22"/>
          <w:szCs w:val="22"/>
        </w:rPr>
      </w:pPr>
    </w:p>
    <w:p w:rsidR="000E69D2" w:rsidRPr="00897945" w:rsidRDefault="000E69D2" w:rsidP="000E69D2">
      <w:pPr>
        <w:pStyle w:val="NormalnyWeb"/>
        <w:spacing w:before="0" w:beforeAutospacing="0" w:after="0" w:afterAutospacing="0" w:line="360" w:lineRule="auto"/>
        <w:rPr>
          <w:b/>
          <w:sz w:val="22"/>
          <w:szCs w:val="22"/>
        </w:rPr>
      </w:pPr>
      <w:r w:rsidRPr="00897945">
        <w:rPr>
          <w:b/>
          <w:sz w:val="22"/>
          <w:szCs w:val="22"/>
        </w:rPr>
        <w:lastRenderedPageBreak/>
        <w:t>Tabela</w:t>
      </w:r>
      <w:r w:rsidR="00F9674D" w:rsidRPr="00897945">
        <w:rPr>
          <w:b/>
          <w:sz w:val="22"/>
          <w:szCs w:val="22"/>
        </w:rPr>
        <w:t xml:space="preserve"> 4</w:t>
      </w:r>
      <w:r w:rsidR="00516837">
        <w:rPr>
          <w:b/>
          <w:sz w:val="22"/>
          <w:szCs w:val="22"/>
        </w:rPr>
        <w:t>2</w:t>
      </w:r>
      <w:r w:rsidRPr="00897945">
        <w:rPr>
          <w:b/>
          <w:sz w:val="22"/>
          <w:szCs w:val="22"/>
        </w:rPr>
        <w:t>. Priorytety Programu Operacyjnego Kapitał Ludzki</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9108"/>
      </w:tblGrid>
      <w:tr w:rsidR="000E69D2" w:rsidRPr="00897945" w:rsidTr="005E0E78">
        <w:trPr>
          <w:trHeight w:val="68"/>
        </w:trPr>
        <w:tc>
          <w:tcPr>
            <w:tcW w:w="9108" w:type="dxa"/>
          </w:tcPr>
          <w:p w:rsidR="000E69D2" w:rsidRPr="008E69A4" w:rsidRDefault="000E69D2" w:rsidP="005E0E78">
            <w:pPr>
              <w:autoSpaceDE w:val="0"/>
              <w:autoSpaceDN w:val="0"/>
              <w:adjustRightInd w:val="0"/>
              <w:jc w:val="center"/>
              <w:rPr>
                <w:rFonts w:ascii="Calibri" w:hAnsi="Calibri"/>
                <w:b/>
                <w:bCs/>
                <w:sz w:val="20"/>
                <w:szCs w:val="20"/>
              </w:rPr>
            </w:pPr>
            <w:r w:rsidRPr="008E69A4">
              <w:rPr>
                <w:rFonts w:ascii="Calibri" w:hAnsi="Calibri"/>
                <w:b/>
                <w:bCs/>
                <w:sz w:val="20"/>
                <w:szCs w:val="20"/>
              </w:rPr>
              <w:t>Priorytety</w:t>
            </w:r>
          </w:p>
        </w:tc>
      </w:tr>
      <w:tr w:rsidR="000E69D2" w:rsidRPr="00897945" w:rsidTr="005E0E78">
        <w:trPr>
          <w:trHeight w:val="138"/>
        </w:trPr>
        <w:tc>
          <w:tcPr>
            <w:tcW w:w="9108" w:type="dxa"/>
            <w:shd w:val="clear" w:color="auto" w:fill="EEECE1"/>
          </w:tcPr>
          <w:p w:rsidR="000E69D2" w:rsidRPr="008E69A4" w:rsidRDefault="00DE3DBC" w:rsidP="005E0E78">
            <w:pPr>
              <w:autoSpaceDE w:val="0"/>
              <w:autoSpaceDN w:val="0"/>
              <w:adjustRightInd w:val="0"/>
              <w:jc w:val="center"/>
              <w:rPr>
                <w:rFonts w:ascii="Calibri" w:hAnsi="Calibri"/>
                <w:b/>
                <w:bCs/>
                <w:sz w:val="20"/>
                <w:szCs w:val="20"/>
              </w:rPr>
            </w:pPr>
            <w:r w:rsidRPr="008E69A4">
              <w:rPr>
                <w:rFonts w:ascii="Calibri" w:hAnsi="Calibri"/>
                <w:b/>
                <w:bCs/>
                <w:sz w:val="20"/>
                <w:szCs w:val="20"/>
              </w:rPr>
              <w:t>REALIZOWANE CENTRALNIE</w:t>
            </w:r>
          </w:p>
        </w:tc>
      </w:tr>
      <w:tr w:rsidR="000E69D2" w:rsidRPr="00897945" w:rsidTr="008E69A4">
        <w:tc>
          <w:tcPr>
            <w:tcW w:w="9108" w:type="dxa"/>
          </w:tcPr>
          <w:p w:rsidR="000E69D2" w:rsidRPr="008E69A4" w:rsidRDefault="000E69D2" w:rsidP="005E0E78">
            <w:pPr>
              <w:autoSpaceDE w:val="0"/>
              <w:autoSpaceDN w:val="0"/>
              <w:adjustRightInd w:val="0"/>
              <w:ind w:left="360" w:hanging="180"/>
              <w:rPr>
                <w:rFonts w:ascii="Calibri" w:hAnsi="Calibri"/>
                <w:b/>
                <w:bCs/>
                <w:sz w:val="20"/>
                <w:szCs w:val="20"/>
              </w:rPr>
            </w:pPr>
            <w:r w:rsidRPr="008E69A4">
              <w:rPr>
                <w:rFonts w:ascii="Calibri" w:hAnsi="Calibri"/>
                <w:b/>
                <w:bCs/>
                <w:sz w:val="20"/>
                <w:szCs w:val="20"/>
              </w:rPr>
              <w:t>I. Zatrudnienie i integracja społeczna</w:t>
            </w:r>
          </w:p>
        </w:tc>
      </w:tr>
      <w:tr w:rsidR="000E69D2" w:rsidRPr="00897945" w:rsidTr="008E69A4">
        <w:tc>
          <w:tcPr>
            <w:tcW w:w="9108" w:type="dxa"/>
          </w:tcPr>
          <w:p w:rsidR="000E69D2" w:rsidRPr="008E69A4" w:rsidRDefault="000E69D2" w:rsidP="005E0E78">
            <w:pPr>
              <w:ind w:left="360" w:hanging="180"/>
              <w:rPr>
                <w:rFonts w:ascii="Calibri" w:hAnsi="Calibri"/>
                <w:b/>
                <w:bCs/>
                <w:sz w:val="20"/>
                <w:szCs w:val="20"/>
              </w:rPr>
            </w:pPr>
            <w:r w:rsidRPr="008E69A4">
              <w:rPr>
                <w:rFonts w:ascii="Calibri" w:hAnsi="Calibri"/>
                <w:b/>
                <w:bCs/>
                <w:sz w:val="20"/>
                <w:szCs w:val="20"/>
              </w:rPr>
              <w:t>II. Rozwój zasobów ludzkich i potencjału adaptacyjnego przedsiębiorstw oraz poprawa stanu zdrowia osób pracujących</w:t>
            </w:r>
          </w:p>
        </w:tc>
      </w:tr>
      <w:tr w:rsidR="000E69D2" w:rsidRPr="00897945" w:rsidTr="008E69A4">
        <w:tc>
          <w:tcPr>
            <w:tcW w:w="9108" w:type="dxa"/>
          </w:tcPr>
          <w:p w:rsidR="000E69D2" w:rsidRPr="008E69A4" w:rsidRDefault="000E69D2" w:rsidP="005E0E78">
            <w:pPr>
              <w:autoSpaceDE w:val="0"/>
              <w:autoSpaceDN w:val="0"/>
              <w:adjustRightInd w:val="0"/>
              <w:ind w:left="360" w:hanging="180"/>
              <w:rPr>
                <w:rFonts w:ascii="Calibri" w:hAnsi="Calibri"/>
                <w:b/>
                <w:bCs/>
                <w:sz w:val="20"/>
                <w:szCs w:val="20"/>
              </w:rPr>
            </w:pPr>
            <w:r w:rsidRPr="008E69A4">
              <w:rPr>
                <w:rFonts w:ascii="Calibri" w:hAnsi="Calibri"/>
                <w:b/>
                <w:bCs/>
                <w:sz w:val="20"/>
                <w:szCs w:val="20"/>
              </w:rPr>
              <w:t>III. Wysoka jakość systemu oświaty</w:t>
            </w:r>
          </w:p>
        </w:tc>
      </w:tr>
      <w:tr w:rsidR="000E69D2" w:rsidRPr="00897945" w:rsidTr="008E69A4">
        <w:tc>
          <w:tcPr>
            <w:tcW w:w="9108" w:type="dxa"/>
          </w:tcPr>
          <w:p w:rsidR="000E69D2" w:rsidRPr="008E69A4" w:rsidRDefault="000E69D2" w:rsidP="005E0E78">
            <w:pPr>
              <w:autoSpaceDE w:val="0"/>
              <w:autoSpaceDN w:val="0"/>
              <w:adjustRightInd w:val="0"/>
              <w:ind w:left="360" w:hanging="180"/>
              <w:rPr>
                <w:rFonts w:ascii="Calibri" w:hAnsi="Calibri"/>
                <w:b/>
                <w:bCs/>
                <w:sz w:val="20"/>
                <w:szCs w:val="20"/>
              </w:rPr>
            </w:pPr>
            <w:r w:rsidRPr="008E69A4">
              <w:rPr>
                <w:rFonts w:ascii="Calibri" w:hAnsi="Calibri"/>
                <w:b/>
                <w:bCs/>
                <w:sz w:val="20"/>
                <w:szCs w:val="20"/>
              </w:rPr>
              <w:t>IV. Szkolnictwo wyższe i nauka</w:t>
            </w:r>
          </w:p>
        </w:tc>
      </w:tr>
      <w:tr w:rsidR="000E69D2" w:rsidRPr="00897945" w:rsidTr="008E69A4">
        <w:tc>
          <w:tcPr>
            <w:tcW w:w="9108" w:type="dxa"/>
          </w:tcPr>
          <w:p w:rsidR="000E69D2" w:rsidRPr="008E69A4" w:rsidRDefault="000E69D2" w:rsidP="005E0E78">
            <w:pPr>
              <w:autoSpaceDE w:val="0"/>
              <w:autoSpaceDN w:val="0"/>
              <w:adjustRightInd w:val="0"/>
              <w:ind w:left="360" w:hanging="180"/>
              <w:rPr>
                <w:rFonts w:ascii="Calibri" w:hAnsi="Calibri"/>
                <w:b/>
                <w:bCs/>
                <w:sz w:val="20"/>
                <w:szCs w:val="20"/>
              </w:rPr>
            </w:pPr>
            <w:r w:rsidRPr="008E69A4">
              <w:rPr>
                <w:rFonts w:ascii="Calibri" w:hAnsi="Calibri"/>
                <w:b/>
                <w:bCs/>
                <w:sz w:val="20"/>
                <w:szCs w:val="20"/>
              </w:rPr>
              <w:t>V. Dobre rządzenie</w:t>
            </w:r>
          </w:p>
        </w:tc>
      </w:tr>
      <w:tr w:rsidR="000E69D2" w:rsidRPr="00897945" w:rsidTr="005E0E78">
        <w:tc>
          <w:tcPr>
            <w:tcW w:w="9108" w:type="dxa"/>
            <w:shd w:val="clear" w:color="auto" w:fill="EEECE1"/>
          </w:tcPr>
          <w:p w:rsidR="000E69D2" w:rsidRPr="008E69A4" w:rsidRDefault="00DE3DBC" w:rsidP="005E0E78">
            <w:pPr>
              <w:autoSpaceDE w:val="0"/>
              <w:autoSpaceDN w:val="0"/>
              <w:adjustRightInd w:val="0"/>
              <w:jc w:val="center"/>
              <w:rPr>
                <w:rFonts w:ascii="Calibri" w:hAnsi="Calibri"/>
                <w:b/>
                <w:bCs/>
                <w:sz w:val="20"/>
                <w:szCs w:val="20"/>
              </w:rPr>
            </w:pPr>
            <w:r w:rsidRPr="008E69A4">
              <w:rPr>
                <w:rFonts w:ascii="Calibri" w:hAnsi="Calibri"/>
                <w:b/>
                <w:bCs/>
                <w:sz w:val="20"/>
                <w:szCs w:val="20"/>
              </w:rPr>
              <w:t>REALIZOWANE REGIONALNIE</w:t>
            </w:r>
          </w:p>
        </w:tc>
      </w:tr>
      <w:tr w:rsidR="000E69D2" w:rsidRPr="00897945" w:rsidTr="008E69A4">
        <w:tc>
          <w:tcPr>
            <w:tcW w:w="9108" w:type="dxa"/>
          </w:tcPr>
          <w:p w:rsidR="000E69D2" w:rsidRPr="008E69A4" w:rsidRDefault="000E69D2" w:rsidP="005E0E78">
            <w:pPr>
              <w:autoSpaceDE w:val="0"/>
              <w:autoSpaceDN w:val="0"/>
              <w:adjustRightInd w:val="0"/>
              <w:ind w:left="360" w:hanging="180"/>
              <w:rPr>
                <w:rFonts w:ascii="Calibri" w:hAnsi="Calibri"/>
                <w:b/>
                <w:bCs/>
                <w:sz w:val="20"/>
                <w:szCs w:val="20"/>
              </w:rPr>
            </w:pPr>
            <w:r w:rsidRPr="008E69A4">
              <w:rPr>
                <w:rFonts w:ascii="Calibri" w:hAnsi="Calibri"/>
                <w:b/>
                <w:bCs/>
                <w:sz w:val="20"/>
                <w:szCs w:val="20"/>
              </w:rPr>
              <w:t>VI. Rynek pracy otwarty dla wszystkich</w:t>
            </w:r>
          </w:p>
        </w:tc>
      </w:tr>
      <w:tr w:rsidR="000E69D2" w:rsidRPr="00897945" w:rsidTr="008E69A4">
        <w:tc>
          <w:tcPr>
            <w:tcW w:w="9108" w:type="dxa"/>
          </w:tcPr>
          <w:p w:rsidR="000E69D2" w:rsidRPr="008E69A4" w:rsidRDefault="000E69D2" w:rsidP="005E0E78">
            <w:pPr>
              <w:autoSpaceDE w:val="0"/>
              <w:autoSpaceDN w:val="0"/>
              <w:adjustRightInd w:val="0"/>
              <w:ind w:left="360" w:hanging="180"/>
              <w:rPr>
                <w:rFonts w:ascii="Calibri" w:hAnsi="Calibri"/>
                <w:b/>
                <w:bCs/>
                <w:sz w:val="20"/>
                <w:szCs w:val="20"/>
              </w:rPr>
            </w:pPr>
            <w:r w:rsidRPr="008E69A4">
              <w:rPr>
                <w:rFonts w:ascii="Calibri" w:hAnsi="Calibri"/>
                <w:b/>
                <w:bCs/>
                <w:sz w:val="20"/>
                <w:szCs w:val="20"/>
              </w:rPr>
              <w:t>VII. Promocja integracji społecznej</w:t>
            </w:r>
          </w:p>
        </w:tc>
      </w:tr>
      <w:tr w:rsidR="000E69D2" w:rsidRPr="00897945" w:rsidTr="008E69A4">
        <w:tc>
          <w:tcPr>
            <w:tcW w:w="9108" w:type="dxa"/>
          </w:tcPr>
          <w:p w:rsidR="000E69D2" w:rsidRPr="008E69A4" w:rsidRDefault="000E69D2" w:rsidP="005E0E78">
            <w:pPr>
              <w:autoSpaceDE w:val="0"/>
              <w:autoSpaceDN w:val="0"/>
              <w:adjustRightInd w:val="0"/>
              <w:ind w:left="360" w:hanging="180"/>
              <w:rPr>
                <w:rFonts w:ascii="Calibri" w:hAnsi="Calibri"/>
                <w:b/>
                <w:bCs/>
                <w:sz w:val="20"/>
                <w:szCs w:val="20"/>
              </w:rPr>
            </w:pPr>
            <w:r w:rsidRPr="008E69A4">
              <w:rPr>
                <w:rFonts w:ascii="Calibri" w:hAnsi="Calibri"/>
                <w:b/>
                <w:bCs/>
                <w:sz w:val="20"/>
                <w:szCs w:val="20"/>
              </w:rPr>
              <w:t>VIII. Regionalne kadry gospodarki</w:t>
            </w:r>
          </w:p>
        </w:tc>
      </w:tr>
      <w:tr w:rsidR="000E69D2" w:rsidRPr="00897945" w:rsidTr="008E69A4">
        <w:tc>
          <w:tcPr>
            <w:tcW w:w="9108" w:type="dxa"/>
          </w:tcPr>
          <w:p w:rsidR="000E69D2" w:rsidRPr="008E69A4" w:rsidRDefault="000E69D2" w:rsidP="005E0E78">
            <w:pPr>
              <w:autoSpaceDE w:val="0"/>
              <w:autoSpaceDN w:val="0"/>
              <w:adjustRightInd w:val="0"/>
              <w:ind w:left="360" w:hanging="180"/>
              <w:rPr>
                <w:rFonts w:ascii="Calibri" w:hAnsi="Calibri"/>
                <w:b/>
                <w:bCs/>
                <w:sz w:val="20"/>
                <w:szCs w:val="20"/>
              </w:rPr>
            </w:pPr>
            <w:r w:rsidRPr="008E69A4">
              <w:rPr>
                <w:rFonts w:ascii="Calibri" w:hAnsi="Calibri"/>
                <w:b/>
                <w:bCs/>
                <w:sz w:val="20"/>
                <w:szCs w:val="20"/>
              </w:rPr>
              <w:t>IX. Rozwój wykształcenia i kompetencji w regionach</w:t>
            </w:r>
          </w:p>
        </w:tc>
      </w:tr>
    </w:tbl>
    <w:p w:rsidR="000E69D2" w:rsidRPr="00897945" w:rsidRDefault="000E69D2" w:rsidP="000E69D2">
      <w:pPr>
        <w:autoSpaceDE w:val="0"/>
        <w:autoSpaceDN w:val="0"/>
        <w:adjustRightInd w:val="0"/>
        <w:spacing w:line="360" w:lineRule="auto"/>
        <w:jc w:val="both"/>
        <w:rPr>
          <w:i/>
          <w:sz w:val="20"/>
          <w:szCs w:val="20"/>
        </w:rPr>
      </w:pPr>
      <w:r w:rsidRPr="00897945">
        <w:rPr>
          <w:i/>
          <w:sz w:val="20"/>
          <w:szCs w:val="20"/>
        </w:rPr>
        <w:t xml:space="preserve">Źródło: opracowanie własne na podstawie PO KL </w:t>
      </w:r>
    </w:p>
    <w:p w:rsidR="000E69D2" w:rsidRPr="00DE3DBC" w:rsidRDefault="000E69D2" w:rsidP="005E0E78">
      <w:pPr>
        <w:autoSpaceDE w:val="0"/>
        <w:autoSpaceDN w:val="0"/>
        <w:adjustRightInd w:val="0"/>
        <w:ind w:firstLine="567"/>
        <w:jc w:val="both"/>
        <w:rPr>
          <w:sz w:val="22"/>
          <w:szCs w:val="22"/>
        </w:rPr>
      </w:pPr>
      <w:r w:rsidRPr="00DE3DBC">
        <w:rPr>
          <w:sz w:val="22"/>
          <w:szCs w:val="22"/>
        </w:rPr>
        <w:t>Zgodnie z Narodowymi Strategicznymi Ramami Odniesienia, łączna wielkość środków finansowych zaangażowanych w realizację Programu Operacyjnego Kapitał Ludzki w latach 2007–2013 wyniesie 11</w:t>
      </w:r>
      <w:r w:rsidR="00A667FC" w:rsidRPr="00DE3DBC">
        <w:rPr>
          <w:sz w:val="22"/>
          <w:szCs w:val="22"/>
        </w:rPr>
        <w:t> 773 409 338</w:t>
      </w:r>
      <w:r w:rsidRPr="00DE3DBC">
        <w:rPr>
          <w:sz w:val="22"/>
          <w:szCs w:val="22"/>
        </w:rPr>
        <w:t xml:space="preserve"> EUR. </w:t>
      </w:r>
      <w:r w:rsidR="00897945" w:rsidRPr="00DE3DBC">
        <w:rPr>
          <w:sz w:val="22"/>
          <w:szCs w:val="22"/>
        </w:rPr>
        <w:t xml:space="preserve">W ramach tej kwoty wielkość alokacji z Europejskiego Funduszu Społecznego wyniesie ok. 10 007 397 937 EUR, a wkład krajowy stanowić będzie ok. 1 766 011 401 EUR. </w:t>
      </w:r>
      <w:r w:rsidRPr="00DE3DBC">
        <w:rPr>
          <w:sz w:val="22"/>
          <w:szCs w:val="22"/>
        </w:rPr>
        <w:t>Poziom krajowego współfinansowania został oszacowany n</w:t>
      </w:r>
      <w:r w:rsidR="00897945" w:rsidRPr="00DE3DBC">
        <w:rPr>
          <w:sz w:val="22"/>
          <w:szCs w:val="22"/>
        </w:rPr>
        <w:t>a poziomie minimalnym, tj. 15%</w:t>
      </w:r>
      <w:r w:rsidRPr="00DE3DBC">
        <w:rPr>
          <w:sz w:val="22"/>
          <w:szCs w:val="22"/>
        </w:rPr>
        <w:t>.</w:t>
      </w:r>
      <w:r w:rsidRPr="00DE3DBC">
        <w:rPr>
          <w:rStyle w:val="Odwoanieprzypisudolnego"/>
          <w:sz w:val="22"/>
          <w:szCs w:val="22"/>
        </w:rPr>
        <w:footnoteReference w:id="27"/>
      </w:r>
      <w:r w:rsidRPr="00DE3DBC">
        <w:rPr>
          <w:sz w:val="22"/>
          <w:szCs w:val="22"/>
        </w:rPr>
        <w:t xml:space="preserve"> </w:t>
      </w:r>
      <w:r w:rsidR="000D0218" w:rsidRPr="00DE3DBC">
        <w:rPr>
          <w:sz w:val="22"/>
          <w:szCs w:val="22"/>
        </w:rPr>
        <w:t>Alokację środków finansowych na realizację komponentu regionalnego w województwie podlaskim przedstawia poniższa tabela.</w:t>
      </w:r>
    </w:p>
    <w:p w:rsidR="000D0218" w:rsidRPr="00B52F0C" w:rsidRDefault="000D0218" w:rsidP="000E69D2">
      <w:pPr>
        <w:rPr>
          <w:color w:val="FF0000"/>
        </w:rPr>
      </w:pPr>
    </w:p>
    <w:p w:rsidR="000E69D2" w:rsidRPr="00897945" w:rsidRDefault="000E69D2" w:rsidP="000E69D2">
      <w:pPr>
        <w:jc w:val="both"/>
        <w:rPr>
          <w:b/>
          <w:sz w:val="22"/>
          <w:szCs w:val="22"/>
        </w:rPr>
      </w:pPr>
      <w:r w:rsidRPr="00897945">
        <w:rPr>
          <w:b/>
          <w:sz w:val="22"/>
          <w:szCs w:val="22"/>
        </w:rPr>
        <w:t>Tabela</w:t>
      </w:r>
      <w:r w:rsidR="00F9674D" w:rsidRPr="00897945">
        <w:rPr>
          <w:b/>
          <w:sz w:val="22"/>
          <w:szCs w:val="22"/>
        </w:rPr>
        <w:t xml:space="preserve"> 4</w:t>
      </w:r>
      <w:r w:rsidR="00516837">
        <w:rPr>
          <w:b/>
          <w:sz w:val="22"/>
          <w:szCs w:val="22"/>
        </w:rPr>
        <w:t>3</w:t>
      </w:r>
      <w:r w:rsidRPr="00897945">
        <w:rPr>
          <w:b/>
          <w:sz w:val="22"/>
          <w:szCs w:val="22"/>
        </w:rPr>
        <w:t>. Alokacja na województwo podlaskie w ramach Komponentu Regionalnego POKL w</w:t>
      </w:r>
      <w:r w:rsidR="005E0E78">
        <w:rPr>
          <w:b/>
          <w:sz w:val="22"/>
          <w:szCs w:val="22"/>
        </w:rPr>
        <w:t> </w:t>
      </w:r>
      <w:r w:rsidRPr="00897945">
        <w:rPr>
          <w:b/>
          <w:sz w:val="22"/>
          <w:szCs w:val="22"/>
        </w:rPr>
        <w:t>rozbiciu na Priorytety  (w euro).</w:t>
      </w:r>
    </w:p>
    <w:tbl>
      <w:tblPr>
        <w:tblW w:w="9927"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1E0" w:firstRow="1" w:lastRow="1" w:firstColumn="1" w:lastColumn="1" w:noHBand="0" w:noVBand="0"/>
      </w:tblPr>
      <w:tblGrid>
        <w:gridCol w:w="1662"/>
        <w:gridCol w:w="1605"/>
        <w:gridCol w:w="1620"/>
        <w:gridCol w:w="1800"/>
        <w:gridCol w:w="1620"/>
        <w:gridCol w:w="1620"/>
      </w:tblGrid>
      <w:tr w:rsidR="000E69D2" w:rsidRPr="00CE0357" w:rsidTr="008E69A4">
        <w:tc>
          <w:tcPr>
            <w:tcW w:w="1662" w:type="dxa"/>
          </w:tcPr>
          <w:p w:rsidR="000E69D2" w:rsidRPr="00CE0357" w:rsidRDefault="000E69D2" w:rsidP="006D5F2E">
            <w:pPr>
              <w:rPr>
                <w:rFonts w:ascii="Calibri" w:hAnsi="Calibri"/>
                <w:b/>
                <w:sz w:val="18"/>
                <w:szCs w:val="18"/>
              </w:rPr>
            </w:pPr>
          </w:p>
        </w:tc>
        <w:tc>
          <w:tcPr>
            <w:tcW w:w="1605" w:type="dxa"/>
          </w:tcPr>
          <w:p w:rsidR="000E69D2" w:rsidRPr="00CE0357" w:rsidRDefault="000E69D2" w:rsidP="006D5F2E">
            <w:pPr>
              <w:rPr>
                <w:rFonts w:ascii="Calibri" w:hAnsi="Calibri"/>
                <w:b/>
                <w:sz w:val="18"/>
                <w:szCs w:val="18"/>
              </w:rPr>
            </w:pPr>
            <w:r w:rsidRPr="00CE0357">
              <w:rPr>
                <w:rFonts w:ascii="Calibri" w:hAnsi="Calibri"/>
                <w:b/>
                <w:sz w:val="18"/>
                <w:szCs w:val="18"/>
              </w:rPr>
              <w:t>Priorytet VI</w:t>
            </w:r>
          </w:p>
        </w:tc>
        <w:tc>
          <w:tcPr>
            <w:tcW w:w="1620" w:type="dxa"/>
          </w:tcPr>
          <w:p w:rsidR="000E69D2" w:rsidRPr="00CE0357" w:rsidRDefault="000E69D2" w:rsidP="006D5F2E">
            <w:pPr>
              <w:rPr>
                <w:rFonts w:ascii="Calibri" w:hAnsi="Calibri"/>
                <w:b/>
                <w:sz w:val="18"/>
                <w:szCs w:val="18"/>
              </w:rPr>
            </w:pPr>
            <w:r w:rsidRPr="00CE0357">
              <w:rPr>
                <w:rFonts w:ascii="Calibri" w:hAnsi="Calibri"/>
                <w:b/>
                <w:sz w:val="18"/>
                <w:szCs w:val="18"/>
              </w:rPr>
              <w:t>Priorytet VII</w:t>
            </w:r>
          </w:p>
        </w:tc>
        <w:tc>
          <w:tcPr>
            <w:tcW w:w="1800" w:type="dxa"/>
          </w:tcPr>
          <w:p w:rsidR="000E69D2" w:rsidRPr="00CE0357" w:rsidRDefault="000E69D2" w:rsidP="006D5F2E">
            <w:pPr>
              <w:rPr>
                <w:rFonts w:ascii="Calibri" w:hAnsi="Calibri"/>
                <w:b/>
                <w:sz w:val="18"/>
                <w:szCs w:val="18"/>
              </w:rPr>
            </w:pPr>
            <w:r w:rsidRPr="00CE0357">
              <w:rPr>
                <w:rFonts w:ascii="Calibri" w:hAnsi="Calibri"/>
                <w:b/>
                <w:sz w:val="18"/>
                <w:szCs w:val="18"/>
              </w:rPr>
              <w:t>Priorytet VIII</w:t>
            </w:r>
          </w:p>
        </w:tc>
        <w:tc>
          <w:tcPr>
            <w:tcW w:w="1620" w:type="dxa"/>
          </w:tcPr>
          <w:p w:rsidR="000E69D2" w:rsidRPr="00CE0357" w:rsidRDefault="000E69D2" w:rsidP="006D5F2E">
            <w:pPr>
              <w:rPr>
                <w:rFonts w:ascii="Calibri" w:hAnsi="Calibri"/>
                <w:b/>
                <w:sz w:val="18"/>
                <w:szCs w:val="18"/>
              </w:rPr>
            </w:pPr>
            <w:r w:rsidRPr="00CE0357">
              <w:rPr>
                <w:rFonts w:ascii="Calibri" w:hAnsi="Calibri"/>
                <w:b/>
                <w:sz w:val="18"/>
                <w:szCs w:val="18"/>
              </w:rPr>
              <w:t>Priorytet IX</w:t>
            </w:r>
          </w:p>
        </w:tc>
        <w:tc>
          <w:tcPr>
            <w:tcW w:w="1620" w:type="dxa"/>
          </w:tcPr>
          <w:p w:rsidR="000E69D2" w:rsidRPr="00CE0357" w:rsidRDefault="000E69D2" w:rsidP="006D5F2E">
            <w:pPr>
              <w:rPr>
                <w:rFonts w:ascii="Calibri" w:hAnsi="Calibri"/>
                <w:b/>
                <w:sz w:val="18"/>
                <w:szCs w:val="18"/>
              </w:rPr>
            </w:pPr>
            <w:r w:rsidRPr="00CE0357">
              <w:rPr>
                <w:rFonts w:ascii="Calibri" w:hAnsi="Calibri"/>
                <w:b/>
                <w:sz w:val="18"/>
                <w:szCs w:val="18"/>
              </w:rPr>
              <w:t>Ogółem</w:t>
            </w:r>
          </w:p>
        </w:tc>
      </w:tr>
      <w:tr w:rsidR="000E69D2" w:rsidRPr="00CE0357" w:rsidTr="008E69A4">
        <w:tc>
          <w:tcPr>
            <w:tcW w:w="1662" w:type="dxa"/>
          </w:tcPr>
          <w:p w:rsidR="000E69D2" w:rsidRPr="00CE0357" w:rsidRDefault="000E69D2" w:rsidP="006D5F2E">
            <w:pPr>
              <w:rPr>
                <w:rFonts w:ascii="Calibri" w:hAnsi="Calibri"/>
                <w:sz w:val="18"/>
                <w:szCs w:val="18"/>
              </w:rPr>
            </w:pPr>
            <w:r w:rsidRPr="00CE0357">
              <w:rPr>
                <w:rFonts w:ascii="Calibri" w:hAnsi="Calibri"/>
                <w:sz w:val="18"/>
                <w:szCs w:val="18"/>
              </w:rPr>
              <w:t>Podlaskie</w:t>
            </w:r>
          </w:p>
        </w:tc>
        <w:tc>
          <w:tcPr>
            <w:tcW w:w="1605" w:type="dxa"/>
          </w:tcPr>
          <w:p w:rsidR="000E69D2" w:rsidRPr="00CE0357" w:rsidRDefault="00A667FC" w:rsidP="008E69A4">
            <w:pPr>
              <w:jc w:val="right"/>
              <w:rPr>
                <w:rFonts w:ascii="Calibri" w:hAnsi="Calibri"/>
                <w:sz w:val="18"/>
                <w:szCs w:val="18"/>
              </w:rPr>
            </w:pPr>
            <w:r w:rsidRPr="00CE0357">
              <w:rPr>
                <w:rFonts w:ascii="Calibri" w:hAnsi="Calibri"/>
                <w:sz w:val="18"/>
                <w:szCs w:val="18"/>
              </w:rPr>
              <w:t>94335573</w:t>
            </w:r>
          </w:p>
        </w:tc>
        <w:tc>
          <w:tcPr>
            <w:tcW w:w="1620" w:type="dxa"/>
          </w:tcPr>
          <w:p w:rsidR="000E69D2" w:rsidRPr="00CE0357" w:rsidRDefault="00A667FC" w:rsidP="008E69A4">
            <w:pPr>
              <w:jc w:val="right"/>
              <w:rPr>
                <w:rFonts w:ascii="Calibri" w:hAnsi="Calibri"/>
                <w:sz w:val="18"/>
                <w:szCs w:val="18"/>
              </w:rPr>
            </w:pPr>
            <w:r w:rsidRPr="00CE0357">
              <w:rPr>
                <w:rFonts w:ascii="Calibri" w:hAnsi="Calibri"/>
                <w:sz w:val="18"/>
                <w:szCs w:val="18"/>
              </w:rPr>
              <w:t>61877847</w:t>
            </w:r>
          </w:p>
        </w:tc>
        <w:tc>
          <w:tcPr>
            <w:tcW w:w="1800" w:type="dxa"/>
          </w:tcPr>
          <w:p w:rsidR="000E69D2" w:rsidRPr="00CE0357" w:rsidRDefault="00A667FC" w:rsidP="008E69A4">
            <w:pPr>
              <w:jc w:val="right"/>
              <w:rPr>
                <w:rFonts w:ascii="Calibri" w:hAnsi="Calibri"/>
                <w:sz w:val="18"/>
                <w:szCs w:val="18"/>
              </w:rPr>
            </w:pPr>
            <w:r w:rsidRPr="00CE0357">
              <w:rPr>
                <w:rFonts w:ascii="Calibri" w:hAnsi="Calibri"/>
                <w:sz w:val="18"/>
                <w:szCs w:val="18"/>
              </w:rPr>
              <w:t>61245465</w:t>
            </w:r>
          </w:p>
        </w:tc>
        <w:tc>
          <w:tcPr>
            <w:tcW w:w="1620" w:type="dxa"/>
          </w:tcPr>
          <w:p w:rsidR="000E69D2" w:rsidRPr="00CE0357" w:rsidRDefault="00A667FC" w:rsidP="008E69A4">
            <w:pPr>
              <w:jc w:val="right"/>
              <w:rPr>
                <w:rFonts w:ascii="Calibri" w:hAnsi="Calibri"/>
                <w:sz w:val="18"/>
                <w:szCs w:val="18"/>
              </w:rPr>
            </w:pPr>
            <w:r w:rsidRPr="00CE0357">
              <w:rPr>
                <w:rFonts w:ascii="Calibri" w:hAnsi="Calibri"/>
                <w:sz w:val="18"/>
                <w:szCs w:val="18"/>
              </w:rPr>
              <w:t>72379417</w:t>
            </w:r>
          </w:p>
        </w:tc>
        <w:tc>
          <w:tcPr>
            <w:tcW w:w="1620" w:type="dxa"/>
          </w:tcPr>
          <w:p w:rsidR="000E69D2" w:rsidRPr="00CE0357" w:rsidRDefault="00A667FC" w:rsidP="008E69A4">
            <w:pPr>
              <w:jc w:val="right"/>
              <w:rPr>
                <w:rFonts w:ascii="Calibri" w:hAnsi="Calibri"/>
                <w:sz w:val="18"/>
                <w:szCs w:val="18"/>
              </w:rPr>
            </w:pPr>
            <w:r w:rsidRPr="00CE0357">
              <w:rPr>
                <w:rFonts w:ascii="Calibri" w:hAnsi="Calibri"/>
                <w:sz w:val="18"/>
                <w:szCs w:val="18"/>
              </w:rPr>
              <w:t>289838302</w:t>
            </w:r>
          </w:p>
        </w:tc>
      </w:tr>
      <w:tr w:rsidR="000E69D2" w:rsidRPr="00CE0357" w:rsidTr="005E0E78">
        <w:trPr>
          <w:trHeight w:val="157"/>
        </w:trPr>
        <w:tc>
          <w:tcPr>
            <w:tcW w:w="1662" w:type="dxa"/>
          </w:tcPr>
          <w:p w:rsidR="000E69D2" w:rsidRPr="00CE0357" w:rsidRDefault="000E69D2" w:rsidP="006D5F2E">
            <w:pPr>
              <w:rPr>
                <w:rFonts w:ascii="Calibri" w:hAnsi="Calibri"/>
                <w:sz w:val="18"/>
                <w:szCs w:val="18"/>
              </w:rPr>
            </w:pPr>
            <w:r w:rsidRPr="00CE0357">
              <w:rPr>
                <w:rFonts w:ascii="Calibri" w:hAnsi="Calibri"/>
                <w:sz w:val="18"/>
                <w:szCs w:val="18"/>
              </w:rPr>
              <w:t>Ogółem</w:t>
            </w:r>
          </w:p>
        </w:tc>
        <w:tc>
          <w:tcPr>
            <w:tcW w:w="1605" w:type="dxa"/>
          </w:tcPr>
          <w:p w:rsidR="000E69D2" w:rsidRPr="00CE0357" w:rsidRDefault="00FD2C78" w:rsidP="008E69A4">
            <w:pPr>
              <w:jc w:val="right"/>
              <w:rPr>
                <w:rFonts w:ascii="Calibri" w:hAnsi="Calibri"/>
                <w:sz w:val="18"/>
                <w:szCs w:val="18"/>
              </w:rPr>
            </w:pPr>
            <w:r w:rsidRPr="00CE0357">
              <w:rPr>
                <w:rFonts w:ascii="Calibri" w:hAnsi="Calibri"/>
                <w:sz w:val="18"/>
                <w:szCs w:val="18"/>
              </w:rPr>
              <w:t xml:space="preserve">2 641 874 701 </w:t>
            </w:r>
          </w:p>
        </w:tc>
        <w:tc>
          <w:tcPr>
            <w:tcW w:w="1620" w:type="dxa"/>
          </w:tcPr>
          <w:p w:rsidR="000E69D2" w:rsidRPr="00CE0357" w:rsidRDefault="00FD2C78" w:rsidP="005E0E78">
            <w:pPr>
              <w:jc w:val="right"/>
              <w:rPr>
                <w:rFonts w:ascii="Calibri" w:hAnsi="Calibri"/>
                <w:sz w:val="18"/>
                <w:szCs w:val="18"/>
              </w:rPr>
            </w:pPr>
            <w:r w:rsidRPr="00CE0357">
              <w:rPr>
                <w:rFonts w:ascii="Calibri" w:hAnsi="Calibri"/>
                <w:sz w:val="18"/>
                <w:szCs w:val="18"/>
              </w:rPr>
              <w:t xml:space="preserve">1 621 754 385 </w:t>
            </w:r>
          </w:p>
        </w:tc>
        <w:tc>
          <w:tcPr>
            <w:tcW w:w="1800" w:type="dxa"/>
          </w:tcPr>
          <w:p w:rsidR="000E69D2" w:rsidRPr="00CE0357" w:rsidRDefault="00FD2C78" w:rsidP="005E0E78">
            <w:pPr>
              <w:jc w:val="right"/>
              <w:rPr>
                <w:rFonts w:ascii="Calibri" w:hAnsi="Calibri"/>
                <w:sz w:val="18"/>
                <w:szCs w:val="18"/>
              </w:rPr>
            </w:pPr>
            <w:r w:rsidRPr="00CE0357">
              <w:rPr>
                <w:rFonts w:ascii="Calibri" w:hAnsi="Calibri"/>
                <w:sz w:val="18"/>
                <w:szCs w:val="18"/>
              </w:rPr>
              <w:t xml:space="preserve">1 621 531 440 </w:t>
            </w:r>
          </w:p>
        </w:tc>
        <w:tc>
          <w:tcPr>
            <w:tcW w:w="1620" w:type="dxa"/>
          </w:tcPr>
          <w:p w:rsidR="000E69D2" w:rsidRPr="00CE0357" w:rsidRDefault="00FD2C78" w:rsidP="005E0E78">
            <w:pPr>
              <w:jc w:val="right"/>
              <w:rPr>
                <w:rFonts w:ascii="Calibri" w:hAnsi="Calibri"/>
                <w:sz w:val="18"/>
                <w:szCs w:val="18"/>
              </w:rPr>
            </w:pPr>
            <w:r w:rsidRPr="00CE0357">
              <w:rPr>
                <w:rFonts w:ascii="Calibri" w:hAnsi="Calibri"/>
                <w:sz w:val="18"/>
                <w:szCs w:val="18"/>
              </w:rPr>
              <w:t xml:space="preserve">1 996 471 757 </w:t>
            </w:r>
          </w:p>
        </w:tc>
        <w:tc>
          <w:tcPr>
            <w:tcW w:w="1620" w:type="dxa"/>
          </w:tcPr>
          <w:p w:rsidR="000E69D2" w:rsidRPr="00CE0357" w:rsidRDefault="00FD2C78" w:rsidP="008E69A4">
            <w:pPr>
              <w:jc w:val="right"/>
              <w:rPr>
                <w:rFonts w:ascii="Calibri" w:hAnsi="Calibri"/>
                <w:sz w:val="18"/>
                <w:szCs w:val="18"/>
              </w:rPr>
            </w:pPr>
            <w:r w:rsidRPr="00CE0357">
              <w:rPr>
                <w:rFonts w:ascii="Calibri" w:hAnsi="Calibri"/>
                <w:sz w:val="18"/>
                <w:szCs w:val="18"/>
              </w:rPr>
              <w:t xml:space="preserve">11 773 409 338 </w:t>
            </w:r>
          </w:p>
        </w:tc>
      </w:tr>
    </w:tbl>
    <w:p w:rsidR="00AD4059" w:rsidRPr="00A667FC" w:rsidRDefault="00AD4059" w:rsidP="00AD4059">
      <w:pPr>
        <w:autoSpaceDE w:val="0"/>
        <w:autoSpaceDN w:val="0"/>
        <w:adjustRightInd w:val="0"/>
        <w:spacing w:line="360" w:lineRule="auto"/>
        <w:jc w:val="both"/>
        <w:rPr>
          <w:i/>
          <w:sz w:val="20"/>
          <w:szCs w:val="20"/>
        </w:rPr>
      </w:pPr>
      <w:r w:rsidRPr="00A667FC">
        <w:rPr>
          <w:i/>
          <w:sz w:val="20"/>
          <w:szCs w:val="20"/>
        </w:rPr>
        <w:t xml:space="preserve">Źródło: opracowanie własne na podstawie Szczegółowego Opisu Priorytetów PO KL, Warszawa, </w:t>
      </w:r>
      <w:r w:rsidR="00A667FC" w:rsidRPr="00A667FC">
        <w:rPr>
          <w:i/>
          <w:sz w:val="20"/>
          <w:szCs w:val="20"/>
        </w:rPr>
        <w:t>styczeń</w:t>
      </w:r>
      <w:r w:rsidRPr="00A667FC">
        <w:rPr>
          <w:i/>
          <w:sz w:val="20"/>
          <w:szCs w:val="20"/>
        </w:rPr>
        <w:t xml:space="preserve"> 201</w:t>
      </w:r>
      <w:r w:rsidR="00A667FC" w:rsidRPr="00A667FC">
        <w:rPr>
          <w:i/>
          <w:sz w:val="20"/>
          <w:szCs w:val="20"/>
        </w:rPr>
        <w:t>4</w:t>
      </w:r>
      <w:r w:rsidRPr="00A667FC">
        <w:rPr>
          <w:i/>
          <w:sz w:val="20"/>
          <w:szCs w:val="20"/>
        </w:rPr>
        <w:t xml:space="preserve">. </w:t>
      </w:r>
    </w:p>
    <w:p w:rsidR="009C5308" w:rsidRPr="009C5308" w:rsidRDefault="003F7FF2" w:rsidP="009C5308">
      <w:pPr>
        <w:ind w:right="6"/>
        <w:jc w:val="both"/>
        <w:rPr>
          <w:snapToGrid w:val="0"/>
          <w:sz w:val="22"/>
          <w:szCs w:val="22"/>
        </w:rPr>
      </w:pPr>
      <w:r w:rsidRPr="009C5308">
        <w:rPr>
          <w:bCs/>
          <w:iCs/>
          <w:sz w:val="22"/>
          <w:szCs w:val="22"/>
        </w:rPr>
        <w:tab/>
        <w:t xml:space="preserve">W ramach </w:t>
      </w:r>
      <w:r w:rsidR="004A1BF0">
        <w:rPr>
          <w:bCs/>
          <w:iCs/>
          <w:sz w:val="22"/>
          <w:szCs w:val="22"/>
        </w:rPr>
        <w:t>Priorytetu VI</w:t>
      </w:r>
      <w:r w:rsidRPr="009C5308">
        <w:rPr>
          <w:bCs/>
          <w:iCs/>
          <w:sz w:val="22"/>
          <w:szCs w:val="22"/>
        </w:rPr>
        <w:t xml:space="preserve"> </w:t>
      </w:r>
      <w:r w:rsidR="004A1BF0" w:rsidRPr="004A1BF0">
        <w:rPr>
          <w:bCs/>
          <w:i/>
          <w:iCs/>
          <w:sz w:val="22"/>
          <w:szCs w:val="22"/>
        </w:rPr>
        <w:t>Rynek pracy otwarty dla wszystkich</w:t>
      </w:r>
      <w:r w:rsidR="004A1BF0">
        <w:rPr>
          <w:bCs/>
          <w:iCs/>
          <w:sz w:val="22"/>
          <w:szCs w:val="22"/>
        </w:rPr>
        <w:t xml:space="preserve"> </w:t>
      </w:r>
      <w:r w:rsidRPr="009C5308">
        <w:rPr>
          <w:bCs/>
          <w:sz w:val="22"/>
          <w:szCs w:val="22"/>
          <w:lang w:eastAsia="ko-KR"/>
        </w:rPr>
        <w:t>do dnia 31.12.20</w:t>
      </w:r>
      <w:r w:rsidR="00F95DEB" w:rsidRPr="009C5308">
        <w:rPr>
          <w:bCs/>
          <w:sz w:val="22"/>
          <w:szCs w:val="22"/>
          <w:lang w:eastAsia="ko-KR"/>
        </w:rPr>
        <w:t>12</w:t>
      </w:r>
      <w:r w:rsidR="00B35B7A" w:rsidRPr="009C5308">
        <w:rPr>
          <w:bCs/>
          <w:sz w:val="22"/>
          <w:szCs w:val="22"/>
          <w:lang w:eastAsia="ko-KR"/>
        </w:rPr>
        <w:t xml:space="preserve"> </w:t>
      </w:r>
      <w:r w:rsidRPr="009C5308">
        <w:rPr>
          <w:bCs/>
          <w:sz w:val="22"/>
          <w:szCs w:val="22"/>
          <w:lang w:eastAsia="ko-KR"/>
        </w:rPr>
        <w:t>r.</w:t>
      </w:r>
      <w:r w:rsidR="00F95DEB" w:rsidRPr="009C5308">
        <w:rPr>
          <w:bCs/>
          <w:sz w:val="22"/>
          <w:szCs w:val="22"/>
          <w:lang w:eastAsia="ko-KR"/>
        </w:rPr>
        <w:t xml:space="preserve"> </w:t>
      </w:r>
      <w:r w:rsidRPr="009C5308">
        <w:rPr>
          <w:bCs/>
          <w:sz w:val="22"/>
          <w:szCs w:val="22"/>
          <w:lang w:eastAsia="ko-KR"/>
        </w:rPr>
        <w:t xml:space="preserve">od początku </w:t>
      </w:r>
      <w:r w:rsidR="00D9163E">
        <w:rPr>
          <w:bCs/>
          <w:sz w:val="22"/>
          <w:szCs w:val="22"/>
          <w:lang w:eastAsia="ko-KR"/>
        </w:rPr>
        <w:t>realizacji niniejszego priorytetu</w:t>
      </w:r>
      <w:r w:rsidRPr="009C5308">
        <w:rPr>
          <w:bCs/>
          <w:sz w:val="22"/>
          <w:szCs w:val="22"/>
          <w:lang w:eastAsia="ko-KR"/>
        </w:rPr>
        <w:t xml:space="preserve"> zakontraktowano </w:t>
      </w:r>
      <w:r w:rsidR="00290FE5" w:rsidRPr="009C5308">
        <w:rPr>
          <w:bCs/>
          <w:sz w:val="22"/>
          <w:szCs w:val="22"/>
          <w:lang w:eastAsia="ko-KR"/>
        </w:rPr>
        <w:t>3</w:t>
      </w:r>
      <w:r w:rsidR="009C5308">
        <w:rPr>
          <w:bCs/>
          <w:sz w:val="22"/>
          <w:szCs w:val="22"/>
          <w:lang w:eastAsia="ko-KR"/>
        </w:rPr>
        <w:t>07</w:t>
      </w:r>
      <w:r w:rsidR="00290FE5" w:rsidRPr="009C5308">
        <w:rPr>
          <w:bCs/>
          <w:sz w:val="22"/>
          <w:szCs w:val="22"/>
          <w:lang w:eastAsia="ko-KR"/>
        </w:rPr>
        <w:t>,</w:t>
      </w:r>
      <w:r w:rsidR="009C5308">
        <w:rPr>
          <w:bCs/>
          <w:sz w:val="22"/>
          <w:szCs w:val="22"/>
          <w:lang w:eastAsia="ko-KR"/>
        </w:rPr>
        <w:t>5</w:t>
      </w:r>
      <w:r w:rsidR="00290FE5" w:rsidRPr="009C5308">
        <w:rPr>
          <w:bCs/>
          <w:sz w:val="22"/>
          <w:szCs w:val="22"/>
          <w:lang w:eastAsia="ko-KR"/>
        </w:rPr>
        <w:t xml:space="preserve"> mln</w:t>
      </w:r>
      <w:r w:rsidR="00F95DEB" w:rsidRPr="009C5308">
        <w:rPr>
          <w:rFonts w:ascii="Calibri" w:hAnsi="Calibri" w:cs="Calibri"/>
          <w:b/>
          <w:bCs/>
          <w:sz w:val="20"/>
          <w:szCs w:val="20"/>
        </w:rPr>
        <w:t xml:space="preserve"> </w:t>
      </w:r>
      <w:r w:rsidR="00F95DEB" w:rsidRPr="009C5308">
        <w:rPr>
          <w:bCs/>
          <w:sz w:val="22"/>
          <w:szCs w:val="22"/>
          <w:lang w:eastAsia="ko-KR"/>
        </w:rPr>
        <w:t>PLN.</w:t>
      </w:r>
      <w:r w:rsidRPr="009C5308">
        <w:rPr>
          <w:bCs/>
          <w:sz w:val="22"/>
          <w:szCs w:val="22"/>
          <w:lang w:eastAsia="ko-KR"/>
        </w:rPr>
        <w:t xml:space="preserve"> W latach 2007-20</w:t>
      </w:r>
      <w:r w:rsidR="00F95DEB" w:rsidRPr="009C5308">
        <w:rPr>
          <w:bCs/>
          <w:sz w:val="22"/>
          <w:szCs w:val="22"/>
          <w:lang w:eastAsia="ko-KR"/>
        </w:rPr>
        <w:t>12</w:t>
      </w:r>
      <w:r w:rsidRPr="009C5308">
        <w:rPr>
          <w:bCs/>
          <w:sz w:val="22"/>
          <w:szCs w:val="22"/>
          <w:lang w:eastAsia="ko-KR"/>
        </w:rPr>
        <w:t xml:space="preserve"> w województwie podlaskim </w:t>
      </w:r>
      <w:r w:rsidR="00D9163E">
        <w:rPr>
          <w:bCs/>
          <w:sz w:val="22"/>
          <w:szCs w:val="22"/>
          <w:lang w:eastAsia="ko-KR"/>
        </w:rPr>
        <w:t xml:space="preserve">zawarto 189 umów na </w:t>
      </w:r>
      <w:r w:rsidRPr="009C5308">
        <w:rPr>
          <w:bCs/>
          <w:sz w:val="22"/>
          <w:szCs w:val="22"/>
          <w:lang w:eastAsia="ko-KR"/>
        </w:rPr>
        <w:t>realizację projektów</w:t>
      </w:r>
      <w:r w:rsidR="00D9163E">
        <w:rPr>
          <w:bCs/>
          <w:sz w:val="22"/>
          <w:szCs w:val="22"/>
          <w:lang w:eastAsia="ko-KR"/>
        </w:rPr>
        <w:t xml:space="preserve">. </w:t>
      </w:r>
      <w:r w:rsidRPr="009C5308">
        <w:rPr>
          <w:bCs/>
          <w:sz w:val="22"/>
          <w:szCs w:val="22"/>
          <w:lang w:eastAsia="ko-KR"/>
        </w:rPr>
        <w:t xml:space="preserve"> </w:t>
      </w:r>
      <w:r w:rsidR="009C5308" w:rsidRPr="009C5308">
        <w:rPr>
          <w:snapToGrid w:val="0"/>
          <w:sz w:val="22"/>
          <w:szCs w:val="22"/>
        </w:rPr>
        <w:t>Poniższa tabela przedstawia stan realizacji projektów w ramach Priorytetu VI na koniec 2012 r.</w:t>
      </w:r>
    </w:p>
    <w:p w:rsidR="003F7FF2" w:rsidRPr="009C5308" w:rsidRDefault="003F7FF2" w:rsidP="003F7FF2">
      <w:pPr>
        <w:ind w:left="74"/>
        <w:jc w:val="both"/>
        <w:rPr>
          <w:bCs/>
          <w:sz w:val="22"/>
          <w:szCs w:val="22"/>
          <w:lang w:eastAsia="ko-KR"/>
        </w:rPr>
      </w:pPr>
    </w:p>
    <w:p w:rsidR="003F7FF2" w:rsidRPr="00CB0119" w:rsidRDefault="003F7FF2" w:rsidP="00984C98">
      <w:pPr>
        <w:ind w:right="6"/>
        <w:rPr>
          <w:b/>
          <w:bCs/>
          <w:iCs/>
          <w:sz w:val="22"/>
          <w:szCs w:val="22"/>
        </w:rPr>
      </w:pPr>
      <w:r w:rsidRPr="00CB0119">
        <w:rPr>
          <w:b/>
          <w:bCs/>
          <w:iCs/>
          <w:sz w:val="22"/>
          <w:szCs w:val="22"/>
        </w:rPr>
        <w:t xml:space="preserve">Tabela </w:t>
      </w:r>
      <w:r w:rsidR="005E0E78">
        <w:rPr>
          <w:b/>
          <w:bCs/>
          <w:iCs/>
          <w:sz w:val="22"/>
          <w:szCs w:val="22"/>
        </w:rPr>
        <w:t>4</w:t>
      </w:r>
      <w:r w:rsidR="00516837">
        <w:rPr>
          <w:b/>
          <w:bCs/>
          <w:iCs/>
          <w:sz w:val="22"/>
          <w:szCs w:val="22"/>
        </w:rPr>
        <w:t>4</w:t>
      </w:r>
      <w:r w:rsidRPr="00CB0119">
        <w:rPr>
          <w:b/>
          <w:bCs/>
          <w:iCs/>
          <w:sz w:val="22"/>
          <w:szCs w:val="22"/>
        </w:rPr>
        <w:t>. Stan realizacji projektów w ramach Priorytetu VI (w PLN) wg stanu na 31.12.20</w:t>
      </w:r>
      <w:r w:rsidR="00CB0119" w:rsidRPr="00CB0119">
        <w:rPr>
          <w:b/>
          <w:bCs/>
          <w:iCs/>
          <w:sz w:val="22"/>
          <w:szCs w:val="22"/>
        </w:rPr>
        <w:t>12</w:t>
      </w:r>
      <w:r w:rsidRPr="00CB0119">
        <w:rPr>
          <w:b/>
          <w:bCs/>
          <w:iCs/>
          <w:sz w:val="22"/>
          <w:szCs w:val="22"/>
        </w:rPr>
        <w:t xml:space="preserve"> r.</w:t>
      </w:r>
    </w:p>
    <w:tbl>
      <w:tblPr>
        <w:tblW w:w="918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A0" w:firstRow="1" w:lastRow="0" w:firstColumn="1" w:lastColumn="0" w:noHBand="0" w:noVBand="1"/>
      </w:tblPr>
      <w:tblGrid>
        <w:gridCol w:w="959"/>
        <w:gridCol w:w="1701"/>
        <w:gridCol w:w="1559"/>
        <w:gridCol w:w="1701"/>
        <w:gridCol w:w="1701"/>
        <w:gridCol w:w="1559"/>
      </w:tblGrid>
      <w:tr w:rsidR="004C0AB9" w:rsidRPr="0009016C" w:rsidTr="005E0E78">
        <w:trPr>
          <w:trHeight w:val="476"/>
        </w:trPr>
        <w:tc>
          <w:tcPr>
            <w:tcW w:w="959" w:type="dxa"/>
            <w:vMerge w:val="restart"/>
            <w:noWrap/>
            <w:hideMark/>
          </w:tcPr>
          <w:p w:rsidR="004C0AB9" w:rsidRPr="0009016C" w:rsidRDefault="004C0AB9" w:rsidP="0009016C">
            <w:pPr>
              <w:jc w:val="center"/>
              <w:rPr>
                <w:rFonts w:ascii="Calibri" w:hAnsi="Calibri" w:cs="Calibri"/>
                <w:b/>
                <w:bCs/>
                <w:color w:val="000000"/>
                <w:sz w:val="18"/>
                <w:szCs w:val="18"/>
              </w:rPr>
            </w:pPr>
            <w:proofErr w:type="spellStart"/>
            <w:r w:rsidRPr="0009016C">
              <w:rPr>
                <w:rFonts w:ascii="Calibri" w:hAnsi="Calibri" w:cs="Calibri"/>
                <w:b/>
                <w:bCs/>
                <w:color w:val="000000"/>
                <w:sz w:val="18"/>
                <w:szCs w:val="18"/>
              </w:rPr>
              <w:t>Poddzia</w:t>
            </w:r>
            <w:proofErr w:type="spellEnd"/>
            <w:r w:rsidR="00984C98">
              <w:rPr>
                <w:rFonts w:ascii="Calibri" w:hAnsi="Calibri" w:cs="Calibri"/>
                <w:b/>
                <w:bCs/>
                <w:color w:val="000000"/>
                <w:sz w:val="18"/>
                <w:szCs w:val="18"/>
              </w:rPr>
              <w:t>-</w:t>
            </w:r>
            <w:r w:rsidRPr="0009016C">
              <w:rPr>
                <w:rFonts w:ascii="Calibri" w:hAnsi="Calibri" w:cs="Calibri"/>
                <w:b/>
                <w:bCs/>
                <w:color w:val="000000"/>
                <w:sz w:val="18"/>
                <w:szCs w:val="18"/>
              </w:rPr>
              <w:t>łanie</w:t>
            </w:r>
          </w:p>
        </w:tc>
        <w:tc>
          <w:tcPr>
            <w:tcW w:w="3260" w:type="dxa"/>
            <w:gridSpan w:val="2"/>
            <w:hideMark/>
          </w:tcPr>
          <w:p w:rsidR="004C0AB9" w:rsidRPr="0009016C" w:rsidRDefault="004C0AB9" w:rsidP="0009016C">
            <w:pPr>
              <w:jc w:val="center"/>
              <w:rPr>
                <w:rFonts w:ascii="Calibri" w:hAnsi="Calibri" w:cs="Calibri"/>
                <w:b/>
                <w:bCs/>
                <w:color w:val="000000"/>
                <w:sz w:val="18"/>
                <w:szCs w:val="18"/>
              </w:rPr>
            </w:pPr>
            <w:r w:rsidRPr="0009016C">
              <w:rPr>
                <w:rFonts w:ascii="Calibri" w:hAnsi="Calibri" w:cs="Calibri"/>
                <w:b/>
                <w:bCs/>
                <w:color w:val="000000"/>
                <w:sz w:val="18"/>
                <w:szCs w:val="18"/>
              </w:rPr>
              <w:t>Zawarte umowy/wydane decyzje o dofinansowanie</w:t>
            </w:r>
          </w:p>
        </w:tc>
        <w:tc>
          <w:tcPr>
            <w:tcW w:w="4961" w:type="dxa"/>
            <w:gridSpan w:val="3"/>
            <w:hideMark/>
          </w:tcPr>
          <w:p w:rsidR="004C0AB9" w:rsidRPr="0009016C" w:rsidRDefault="004C0AB9" w:rsidP="0009016C">
            <w:pPr>
              <w:jc w:val="center"/>
              <w:rPr>
                <w:rFonts w:ascii="Calibri" w:hAnsi="Calibri" w:cs="Calibri"/>
                <w:b/>
                <w:bCs/>
                <w:color w:val="000000"/>
                <w:sz w:val="18"/>
                <w:szCs w:val="18"/>
              </w:rPr>
            </w:pPr>
            <w:r w:rsidRPr="0009016C">
              <w:rPr>
                <w:rFonts w:ascii="Calibri" w:hAnsi="Calibri" w:cs="Calibri"/>
                <w:b/>
                <w:bCs/>
                <w:color w:val="000000"/>
                <w:sz w:val="18"/>
                <w:szCs w:val="18"/>
              </w:rPr>
              <w:t xml:space="preserve">Wydatki uznane za kwalifikowalne w zatwierdzonych wnioskach o płatność od początku realizacji Priorytetu </w:t>
            </w:r>
          </w:p>
        </w:tc>
      </w:tr>
      <w:tr w:rsidR="004C0AB9" w:rsidRPr="0009016C" w:rsidTr="005E0E78">
        <w:trPr>
          <w:trHeight w:val="585"/>
        </w:trPr>
        <w:tc>
          <w:tcPr>
            <w:tcW w:w="959" w:type="dxa"/>
            <w:vMerge/>
            <w:hideMark/>
          </w:tcPr>
          <w:p w:rsidR="004C0AB9" w:rsidRPr="0009016C" w:rsidRDefault="004C0AB9" w:rsidP="001C357A">
            <w:pPr>
              <w:rPr>
                <w:rFonts w:ascii="Calibri" w:hAnsi="Calibri" w:cs="Calibri"/>
                <w:b/>
                <w:bCs/>
                <w:color w:val="000000"/>
                <w:sz w:val="18"/>
                <w:szCs w:val="18"/>
              </w:rPr>
            </w:pPr>
          </w:p>
        </w:tc>
        <w:tc>
          <w:tcPr>
            <w:tcW w:w="1701" w:type="dxa"/>
            <w:hideMark/>
          </w:tcPr>
          <w:p w:rsidR="004C0AB9" w:rsidRPr="005E0E78" w:rsidRDefault="004C0AB9" w:rsidP="0009016C">
            <w:pPr>
              <w:jc w:val="center"/>
              <w:rPr>
                <w:rFonts w:ascii="Calibri" w:hAnsi="Calibri" w:cs="Calibri"/>
                <w:b/>
                <w:bCs/>
                <w:color w:val="000000"/>
                <w:sz w:val="16"/>
                <w:szCs w:val="16"/>
              </w:rPr>
            </w:pPr>
            <w:r w:rsidRPr="005E0E78">
              <w:rPr>
                <w:rFonts w:ascii="Calibri" w:hAnsi="Calibri" w:cs="Calibri"/>
                <w:b/>
                <w:bCs/>
                <w:color w:val="000000"/>
                <w:sz w:val="16"/>
                <w:szCs w:val="16"/>
              </w:rPr>
              <w:t>Liczba umów/decyzji od początku realizacji PO KL</w:t>
            </w:r>
          </w:p>
        </w:tc>
        <w:tc>
          <w:tcPr>
            <w:tcW w:w="1559" w:type="dxa"/>
            <w:hideMark/>
          </w:tcPr>
          <w:p w:rsidR="004C0AB9" w:rsidRPr="0009016C" w:rsidRDefault="004C0AB9" w:rsidP="00953478">
            <w:pPr>
              <w:jc w:val="center"/>
              <w:rPr>
                <w:rFonts w:ascii="Calibri" w:hAnsi="Calibri" w:cs="Calibri"/>
                <w:b/>
                <w:bCs/>
                <w:color w:val="000000"/>
                <w:sz w:val="18"/>
                <w:szCs w:val="18"/>
              </w:rPr>
            </w:pPr>
            <w:r w:rsidRPr="0009016C">
              <w:rPr>
                <w:rFonts w:ascii="Calibri" w:hAnsi="Calibri" w:cs="Calibri"/>
                <w:b/>
                <w:bCs/>
                <w:color w:val="000000"/>
                <w:sz w:val="18"/>
                <w:szCs w:val="18"/>
              </w:rPr>
              <w:t>Kontraktacja</w:t>
            </w:r>
            <w:r w:rsidRPr="0009016C">
              <w:rPr>
                <w:rFonts w:ascii="Calibri" w:hAnsi="Calibri" w:cs="Calibri"/>
                <w:b/>
                <w:bCs/>
                <w:color w:val="000000"/>
                <w:sz w:val="18"/>
                <w:szCs w:val="18"/>
              </w:rPr>
              <w:br/>
              <w:t>(PLN)</w:t>
            </w:r>
          </w:p>
        </w:tc>
        <w:tc>
          <w:tcPr>
            <w:tcW w:w="1701" w:type="dxa"/>
            <w:hideMark/>
          </w:tcPr>
          <w:p w:rsidR="004C0AB9" w:rsidRPr="0009016C" w:rsidRDefault="004C0AB9" w:rsidP="0009016C">
            <w:pPr>
              <w:jc w:val="center"/>
              <w:rPr>
                <w:rFonts w:ascii="Calibri" w:hAnsi="Calibri" w:cs="Calibri"/>
                <w:b/>
                <w:bCs/>
                <w:color w:val="000000"/>
                <w:sz w:val="18"/>
                <w:szCs w:val="18"/>
              </w:rPr>
            </w:pPr>
            <w:r w:rsidRPr="0009016C">
              <w:rPr>
                <w:rFonts w:ascii="Calibri" w:hAnsi="Calibri" w:cs="Calibri"/>
                <w:b/>
                <w:bCs/>
                <w:color w:val="000000"/>
                <w:sz w:val="18"/>
                <w:szCs w:val="18"/>
              </w:rPr>
              <w:t>Wartość ogółem</w:t>
            </w:r>
          </w:p>
        </w:tc>
        <w:tc>
          <w:tcPr>
            <w:tcW w:w="1701" w:type="dxa"/>
            <w:hideMark/>
          </w:tcPr>
          <w:p w:rsidR="004C0AB9" w:rsidRPr="0009016C" w:rsidRDefault="004C0AB9" w:rsidP="0009016C">
            <w:pPr>
              <w:jc w:val="center"/>
              <w:rPr>
                <w:rFonts w:ascii="Calibri" w:hAnsi="Calibri" w:cs="Calibri"/>
                <w:b/>
                <w:bCs/>
                <w:color w:val="000000"/>
                <w:sz w:val="18"/>
                <w:szCs w:val="18"/>
              </w:rPr>
            </w:pPr>
            <w:r w:rsidRPr="0009016C">
              <w:rPr>
                <w:rFonts w:ascii="Calibri" w:hAnsi="Calibri" w:cs="Calibri"/>
                <w:b/>
                <w:bCs/>
                <w:color w:val="000000"/>
                <w:sz w:val="18"/>
                <w:szCs w:val="18"/>
              </w:rPr>
              <w:t>w tym krajowy wkład publiczny</w:t>
            </w:r>
          </w:p>
        </w:tc>
        <w:tc>
          <w:tcPr>
            <w:tcW w:w="1559" w:type="dxa"/>
            <w:hideMark/>
          </w:tcPr>
          <w:p w:rsidR="004C0AB9" w:rsidRPr="0009016C" w:rsidRDefault="004C0AB9" w:rsidP="0009016C">
            <w:pPr>
              <w:jc w:val="center"/>
              <w:rPr>
                <w:rFonts w:ascii="Calibri" w:hAnsi="Calibri" w:cs="Calibri"/>
                <w:b/>
                <w:bCs/>
                <w:color w:val="000000"/>
                <w:sz w:val="18"/>
                <w:szCs w:val="18"/>
              </w:rPr>
            </w:pPr>
            <w:r w:rsidRPr="0009016C">
              <w:rPr>
                <w:rFonts w:ascii="Calibri" w:hAnsi="Calibri" w:cs="Calibri"/>
                <w:b/>
                <w:bCs/>
                <w:color w:val="000000"/>
                <w:sz w:val="18"/>
                <w:szCs w:val="18"/>
              </w:rPr>
              <w:t>w tym środki prywatne</w:t>
            </w:r>
          </w:p>
        </w:tc>
      </w:tr>
      <w:tr w:rsidR="004C0AB9" w:rsidRPr="009C5308" w:rsidTr="005E0E78">
        <w:trPr>
          <w:trHeight w:val="300"/>
        </w:trPr>
        <w:tc>
          <w:tcPr>
            <w:tcW w:w="959" w:type="dxa"/>
            <w:noWrap/>
            <w:hideMark/>
          </w:tcPr>
          <w:p w:rsidR="004C0AB9" w:rsidRPr="009C5308" w:rsidRDefault="004C0AB9" w:rsidP="00953478">
            <w:pPr>
              <w:rPr>
                <w:rFonts w:ascii="Calibri" w:hAnsi="Calibri" w:cs="Calibri"/>
                <w:color w:val="000000"/>
                <w:sz w:val="20"/>
                <w:szCs w:val="20"/>
              </w:rPr>
            </w:pPr>
            <w:r w:rsidRPr="009C5308">
              <w:rPr>
                <w:rFonts w:ascii="Calibri" w:hAnsi="Calibri" w:cs="Calibri"/>
                <w:color w:val="000000"/>
                <w:sz w:val="20"/>
                <w:szCs w:val="20"/>
              </w:rPr>
              <w:t>6.1.1</w:t>
            </w:r>
          </w:p>
        </w:tc>
        <w:tc>
          <w:tcPr>
            <w:tcW w:w="1701" w:type="dxa"/>
            <w:noWrap/>
            <w:hideMark/>
          </w:tcPr>
          <w:p w:rsidR="004C0AB9" w:rsidRPr="009C5308" w:rsidRDefault="004C0AB9" w:rsidP="0009016C">
            <w:pPr>
              <w:jc w:val="right"/>
              <w:rPr>
                <w:rFonts w:ascii="Calibri" w:hAnsi="Calibri" w:cs="Calibri"/>
                <w:color w:val="000000"/>
                <w:sz w:val="20"/>
                <w:szCs w:val="20"/>
              </w:rPr>
            </w:pPr>
            <w:r w:rsidRPr="009C5308">
              <w:rPr>
                <w:rFonts w:ascii="Calibri" w:hAnsi="Calibri" w:cs="Calibri"/>
                <w:color w:val="000000"/>
                <w:sz w:val="20"/>
                <w:szCs w:val="20"/>
              </w:rPr>
              <w:t>72</w:t>
            </w:r>
          </w:p>
        </w:tc>
        <w:tc>
          <w:tcPr>
            <w:tcW w:w="1559" w:type="dxa"/>
            <w:noWrap/>
            <w:hideMark/>
          </w:tcPr>
          <w:p w:rsidR="004C0AB9" w:rsidRPr="009C5308" w:rsidRDefault="004C0AB9" w:rsidP="0009016C">
            <w:pPr>
              <w:jc w:val="right"/>
              <w:rPr>
                <w:rFonts w:ascii="Calibri" w:hAnsi="Calibri" w:cs="Calibri"/>
                <w:color w:val="000000"/>
                <w:sz w:val="20"/>
                <w:szCs w:val="20"/>
              </w:rPr>
            </w:pPr>
            <w:r w:rsidRPr="009C5308">
              <w:rPr>
                <w:rFonts w:ascii="Calibri" w:hAnsi="Calibri" w:cs="Calibri"/>
                <w:color w:val="000000"/>
                <w:sz w:val="20"/>
                <w:szCs w:val="20"/>
              </w:rPr>
              <w:t>46 863 800,50</w:t>
            </w:r>
          </w:p>
        </w:tc>
        <w:tc>
          <w:tcPr>
            <w:tcW w:w="1701" w:type="dxa"/>
            <w:noWrap/>
            <w:hideMark/>
          </w:tcPr>
          <w:p w:rsidR="004C0AB9" w:rsidRPr="009C5308" w:rsidRDefault="004C0AB9" w:rsidP="0009016C">
            <w:pPr>
              <w:jc w:val="right"/>
              <w:rPr>
                <w:rFonts w:ascii="Calibri" w:hAnsi="Calibri" w:cs="Calibri"/>
                <w:color w:val="000000"/>
                <w:sz w:val="20"/>
                <w:szCs w:val="20"/>
              </w:rPr>
            </w:pPr>
            <w:r w:rsidRPr="009C5308">
              <w:rPr>
                <w:rFonts w:ascii="Calibri" w:hAnsi="Calibri" w:cs="Calibri"/>
                <w:color w:val="000000"/>
                <w:sz w:val="20"/>
                <w:szCs w:val="20"/>
              </w:rPr>
              <w:t>35 688 724,86</w:t>
            </w:r>
          </w:p>
        </w:tc>
        <w:tc>
          <w:tcPr>
            <w:tcW w:w="1701" w:type="dxa"/>
            <w:noWrap/>
            <w:hideMark/>
          </w:tcPr>
          <w:p w:rsidR="004C0AB9" w:rsidRPr="009C5308" w:rsidRDefault="004C0AB9" w:rsidP="0009016C">
            <w:pPr>
              <w:jc w:val="right"/>
              <w:rPr>
                <w:rFonts w:ascii="Calibri" w:hAnsi="Calibri" w:cs="Calibri"/>
                <w:color w:val="000000"/>
                <w:sz w:val="20"/>
                <w:szCs w:val="20"/>
              </w:rPr>
            </w:pPr>
            <w:r w:rsidRPr="009C5308">
              <w:rPr>
                <w:rFonts w:ascii="Calibri" w:hAnsi="Calibri" w:cs="Calibri"/>
                <w:color w:val="000000"/>
                <w:sz w:val="20"/>
                <w:szCs w:val="20"/>
              </w:rPr>
              <w:t>35 084 365,61</w:t>
            </w:r>
          </w:p>
        </w:tc>
        <w:tc>
          <w:tcPr>
            <w:tcW w:w="1559" w:type="dxa"/>
            <w:noWrap/>
            <w:hideMark/>
          </w:tcPr>
          <w:p w:rsidR="004C0AB9" w:rsidRPr="009C5308" w:rsidRDefault="004C0AB9" w:rsidP="0009016C">
            <w:pPr>
              <w:jc w:val="right"/>
              <w:rPr>
                <w:rFonts w:ascii="Calibri" w:hAnsi="Calibri" w:cs="Calibri"/>
                <w:color w:val="000000"/>
                <w:sz w:val="20"/>
                <w:szCs w:val="20"/>
              </w:rPr>
            </w:pPr>
            <w:r w:rsidRPr="009C5308">
              <w:rPr>
                <w:rFonts w:ascii="Calibri" w:hAnsi="Calibri" w:cs="Calibri"/>
                <w:color w:val="000000"/>
                <w:sz w:val="20"/>
                <w:szCs w:val="20"/>
              </w:rPr>
              <w:t>604 359,25</w:t>
            </w:r>
          </w:p>
        </w:tc>
      </w:tr>
      <w:tr w:rsidR="004C0AB9" w:rsidRPr="009C5308" w:rsidTr="005E0E78">
        <w:trPr>
          <w:trHeight w:val="300"/>
        </w:trPr>
        <w:tc>
          <w:tcPr>
            <w:tcW w:w="959" w:type="dxa"/>
            <w:noWrap/>
            <w:hideMark/>
          </w:tcPr>
          <w:p w:rsidR="004C0AB9" w:rsidRPr="009C5308" w:rsidRDefault="004C0AB9" w:rsidP="00953478">
            <w:pPr>
              <w:rPr>
                <w:rFonts w:ascii="Calibri" w:hAnsi="Calibri" w:cs="Calibri"/>
                <w:color w:val="000000"/>
                <w:sz w:val="20"/>
                <w:szCs w:val="20"/>
              </w:rPr>
            </w:pPr>
            <w:r w:rsidRPr="009C5308">
              <w:rPr>
                <w:rFonts w:ascii="Calibri" w:hAnsi="Calibri" w:cs="Calibri"/>
                <w:color w:val="000000"/>
                <w:sz w:val="20"/>
                <w:szCs w:val="20"/>
              </w:rPr>
              <w:t>6.1.2</w:t>
            </w:r>
          </w:p>
        </w:tc>
        <w:tc>
          <w:tcPr>
            <w:tcW w:w="1701" w:type="dxa"/>
            <w:noWrap/>
            <w:hideMark/>
          </w:tcPr>
          <w:p w:rsidR="004C0AB9" w:rsidRPr="009C5308" w:rsidRDefault="004C0AB9" w:rsidP="0009016C">
            <w:pPr>
              <w:jc w:val="right"/>
              <w:rPr>
                <w:rFonts w:ascii="Calibri" w:hAnsi="Calibri" w:cs="Calibri"/>
                <w:color w:val="000000"/>
                <w:sz w:val="20"/>
                <w:szCs w:val="20"/>
              </w:rPr>
            </w:pPr>
            <w:r w:rsidRPr="009C5308">
              <w:rPr>
                <w:rFonts w:ascii="Calibri" w:hAnsi="Calibri" w:cs="Calibri"/>
                <w:color w:val="000000"/>
                <w:sz w:val="20"/>
                <w:szCs w:val="20"/>
              </w:rPr>
              <w:t>15</w:t>
            </w:r>
          </w:p>
        </w:tc>
        <w:tc>
          <w:tcPr>
            <w:tcW w:w="1559" w:type="dxa"/>
            <w:noWrap/>
            <w:hideMark/>
          </w:tcPr>
          <w:p w:rsidR="004C0AB9" w:rsidRPr="009C5308" w:rsidRDefault="004C0AB9" w:rsidP="0009016C">
            <w:pPr>
              <w:jc w:val="right"/>
              <w:rPr>
                <w:rFonts w:ascii="Calibri" w:hAnsi="Calibri" w:cs="Calibri"/>
                <w:color w:val="000000"/>
                <w:sz w:val="20"/>
                <w:szCs w:val="20"/>
              </w:rPr>
            </w:pPr>
            <w:r w:rsidRPr="009C5308">
              <w:rPr>
                <w:rFonts w:ascii="Calibri" w:hAnsi="Calibri" w:cs="Calibri"/>
                <w:color w:val="000000"/>
                <w:sz w:val="20"/>
                <w:szCs w:val="20"/>
              </w:rPr>
              <w:t>14 748 204,12</w:t>
            </w:r>
          </w:p>
        </w:tc>
        <w:tc>
          <w:tcPr>
            <w:tcW w:w="1701" w:type="dxa"/>
            <w:noWrap/>
            <w:hideMark/>
          </w:tcPr>
          <w:p w:rsidR="004C0AB9" w:rsidRPr="009C5308" w:rsidRDefault="004C0AB9" w:rsidP="0009016C">
            <w:pPr>
              <w:jc w:val="right"/>
              <w:rPr>
                <w:rFonts w:ascii="Calibri" w:hAnsi="Calibri" w:cs="Calibri"/>
                <w:color w:val="000000"/>
                <w:sz w:val="20"/>
                <w:szCs w:val="20"/>
              </w:rPr>
            </w:pPr>
            <w:r w:rsidRPr="009C5308">
              <w:rPr>
                <w:rFonts w:ascii="Calibri" w:hAnsi="Calibri" w:cs="Calibri"/>
                <w:color w:val="000000"/>
                <w:sz w:val="20"/>
                <w:szCs w:val="20"/>
              </w:rPr>
              <w:t>9 031 531,57</w:t>
            </w:r>
          </w:p>
        </w:tc>
        <w:tc>
          <w:tcPr>
            <w:tcW w:w="1701" w:type="dxa"/>
            <w:noWrap/>
            <w:hideMark/>
          </w:tcPr>
          <w:p w:rsidR="004C0AB9" w:rsidRPr="009C5308" w:rsidRDefault="004C0AB9" w:rsidP="0009016C">
            <w:pPr>
              <w:jc w:val="right"/>
              <w:rPr>
                <w:rFonts w:ascii="Calibri" w:hAnsi="Calibri" w:cs="Calibri"/>
                <w:color w:val="000000"/>
                <w:sz w:val="20"/>
                <w:szCs w:val="20"/>
              </w:rPr>
            </w:pPr>
            <w:r w:rsidRPr="009C5308">
              <w:rPr>
                <w:rFonts w:ascii="Calibri" w:hAnsi="Calibri" w:cs="Calibri"/>
                <w:color w:val="000000"/>
                <w:sz w:val="20"/>
                <w:szCs w:val="20"/>
              </w:rPr>
              <w:t>9 031 531,57</w:t>
            </w:r>
          </w:p>
        </w:tc>
        <w:tc>
          <w:tcPr>
            <w:tcW w:w="1559" w:type="dxa"/>
            <w:noWrap/>
            <w:hideMark/>
          </w:tcPr>
          <w:p w:rsidR="004C0AB9" w:rsidRPr="009C5308" w:rsidRDefault="004C0AB9" w:rsidP="0009016C">
            <w:pPr>
              <w:jc w:val="right"/>
              <w:rPr>
                <w:rFonts w:ascii="Calibri" w:hAnsi="Calibri" w:cs="Calibri"/>
                <w:color w:val="000000"/>
                <w:sz w:val="20"/>
                <w:szCs w:val="20"/>
              </w:rPr>
            </w:pPr>
            <w:r w:rsidRPr="009C5308">
              <w:rPr>
                <w:rFonts w:ascii="Calibri" w:hAnsi="Calibri" w:cs="Calibri"/>
                <w:color w:val="000000"/>
                <w:sz w:val="20"/>
                <w:szCs w:val="20"/>
              </w:rPr>
              <w:t>0,00</w:t>
            </w:r>
          </w:p>
        </w:tc>
      </w:tr>
      <w:tr w:rsidR="004C0AB9" w:rsidRPr="009C5308" w:rsidTr="005E0E78">
        <w:trPr>
          <w:trHeight w:val="300"/>
        </w:trPr>
        <w:tc>
          <w:tcPr>
            <w:tcW w:w="959" w:type="dxa"/>
            <w:noWrap/>
            <w:hideMark/>
          </w:tcPr>
          <w:p w:rsidR="004C0AB9" w:rsidRPr="009C5308" w:rsidRDefault="004C0AB9" w:rsidP="00953478">
            <w:pPr>
              <w:rPr>
                <w:rFonts w:ascii="Calibri" w:hAnsi="Calibri" w:cs="Calibri"/>
                <w:color w:val="000000"/>
                <w:sz w:val="20"/>
                <w:szCs w:val="20"/>
              </w:rPr>
            </w:pPr>
            <w:r w:rsidRPr="009C5308">
              <w:rPr>
                <w:rFonts w:ascii="Calibri" w:hAnsi="Calibri" w:cs="Calibri"/>
                <w:color w:val="000000"/>
                <w:sz w:val="20"/>
                <w:szCs w:val="20"/>
              </w:rPr>
              <w:t>6.1.3</w:t>
            </w:r>
          </w:p>
        </w:tc>
        <w:tc>
          <w:tcPr>
            <w:tcW w:w="1701" w:type="dxa"/>
            <w:noWrap/>
            <w:hideMark/>
          </w:tcPr>
          <w:p w:rsidR="004C0AB9" w:rsidRPr="009C5308" w:rsidRDefault="004C0AB9" w:rsidP="0009016C">
            <w:pPr>
              <w:jc w:val="right"/>
              <w:rPr>
                <w:rFonts w:ascii="Calibri" w:hAnsi="Calibri" w:cs="Calibri"/>
                <w:color w:val="000000"/>
                <w:sz w:val="20"/>
                <w:szCs w:val="20"/>
              </w:rPr>
            </w:pPr>
            <w:r w:rsidRPr="009C5308">
              <w:rPr>
                <w:rFonts w:ascii="Calibri" w:hAnsi="Calibri" w:cs="Calibri"/>
                <w:color w:val="000000"/>
                <w:sz w:val="20"/>
                <w:szCs w:val="20"/>
              </w:rPr>
              <w:t>14</w:t>
            </w:r>
          </w:p>
        </w:tc>
        <w:tc>
          <w:tcPr>
            <w:tcW w:w="1559" w:type="dxa"/>
            <w:noWrap/>
            <w:hideMark/>
          </w:tcPr>
          <w:p w:rsidR="004C0AB9" w:rsidRPr="009C5308" w:rsidRDefault="004C0AB9" w:rsidP="0009016C">
            <w:pPr>
              <w:jc w:val="right"/>
              <w:rPr>
                <w:rFonts w:ascii="Calibri" w:hAnsi="Calibri" w:cs="Calibri"/>
                <w:color w:val="000000"/>
                <w:sz w:val="20"/>
                <w:szCs w:val="20"/>
              </w:rPr>
            </w:pPr>
            <w:r w:rsidRPr="009C5308">
              <w:rPr>
                <w:rFonts w:ascii="Calibri" w:hAnsi="Calibri" w:cs="Calibri"/>
                <w:color w:val="000000"/>
                <w:sz w:val="20"/>
                <w:szCs w:val="20"/>
              </w:rPr>
              <w:t>192 463 180,14</w:t>
            </w:r>
          </w:p>
        </w:tc>
        <w:tc>
          <w:tcPr>
            <w:tcW w:w="1701" w:type="dxa"/>
            <w:noWrap/>
            <w:hideMark/>
          </w:tcPr>
          <w:p w:rsidR="004C0AB9" w:rsidRPr="009C5308" w:rsidRDefault="004C0AB9" w:rsidP="0009016C">
            <w:pPr>
              <w:jc w:val="right"/>
              <w:rPr>
                <w:rFonts w:ascii="Calibri" w:hAnsi="Calibri" w:cs="Calibri"/>
                <w:color w:val="000000"/>
                <w:sz w:val="20"/>
                <w:szCs w:val="20"/>
              </w:rPr>
            </w:pPr>
            <w:r w:rsidRPr="009C5308">
              <w:rPr>
                <w:rFonts w:ascii="Calibri" w:hAnsi="Calibri" w:cs="Calibri"/>
                <w:color w:val="000000"/>
                <w:sz w:val="20"/>
                <w:szCs w:val="20"/>
              </w:rPr>
              <w:t>191 429 294,60</w:t>
            </w:r>
          </w:p>
        </w:tc>
        <w:tc>
          <w:tcPr>
            <w:tcW w:w="1701" w:type="dxa"/>
            <w:noWrap/>
            <w:hideMark/>
          </w:tcPr>
          <w:p w:rsidR="004C0AB9" w:rsidRPr="009C5308" w:rsidRDefault="004C0AB9" w:rsidP="0009016C">
            <w:pPr>
              <w:jc w:val="right"/>
              <w:rPr>
                <w:rFonts w:ascii="Calibri" w:hAnsi="Calibri" w:cs="Calibri"/>
                <w:color w:val="000000"/>
                <w:sz w:val="20"/>
                <w:szCs w:val="20"/>
              </w:rPr>
            </w:pPr>
            <w:r w:rsidRPr="009C5308">
              <w:rPr>
                <w:rFonts w:ascii="Calibri" w:hAnsi="Calibri" w:cs="Calibri"/>
                <w:color w:val="000000"/>
                <w:sz w:val="20"/>
                <w:szCs w:val="20"/>
              </w:rPr>
              <w:t>186 520 605,75</w:t>
            </w:r>
          </w:p>
        </w:tc>
        <w:tc>
          <w:tcPr>
            <w:tcW w:w="1559" w:type="dxa"/>
            <w:noWrap/>
            <w:hideMark/>
          </w:tcPr>
          <w:p w:rsidR="004C0AB9" w:rsidRPr="009C5308" w:rsidRDefault="004C0AB9" w:rsidP="0009016C">
            <w:pPr>
              <w:jc w:val="right"/>
              <w:rPr>
                <w:rFonts w:ascii="Calibri" w:hAnsi="Calibri" w:cs="Calibri"/>
                <w:color w:val="000000"/>
                <w:sz w:val="20"/>
                <w:szCs w:val="20"/>
              </w:rPr>
            </w:pPr>
            <w:r w:rsidRPr="009C5308">
              <w:rPr>
                <w:rFonts w:ascii="Calibri" w:hAnsi="Calibri" w:cs="Calibri"/>
                <w:color w:val="000000"/>
                <w:sz w:val="20"/>
                <w:szCs w:val="20"/>
              </w:rPr>
              <w:t>4 908 688,85</w:t>
            </w:r>
          </w:p>
        </w:tc>
      </w:tr>
      <w:tr w:rsidR="00CB0119" w:rsidRPr="009C5308" w:rsidTr="005E0E78">
        <w:trPr>
          <w:trHeight w:val="300"/>
        </w:trPr>
        <w:tc>
          <w:tcPr>
            <w:tcW w:w="959" w:type="dxa"/>
            <w:noWrap/>
            <w:hideMark/>
          </w:tcPr>
          <w:p w:rsidR="00CB0119" w:rsidRPr="009C5308" w:rsidRDefault="00CB0119" w:rsidP="001C357A">
            <w:pPr>
              <w:rPr>
                <w:rFonts w:ascii="Calibri" w:hAnsi="Calibri" w:cs="Calibri"/>
                <w:color w:val="000000"/>
                <w:sz w:val="20"/>
                <w:szCs w:val="20"/>
              </w:rPr>
            </w:pPr>
            <w:r w:rsidRPr="009C5308">
              <w:rPr>
                <w:rFonts w:ascii="Calibri" w:hAnsi="Calibri" w:cs="Calibri"/>
                <w:color w:val="000000"/>
                <w:sz w:val="20"/>
                <w:szCs w:val="20"/>
              </w:rPr>
              <w:t>6.2</w:t>
            </w:r>
          </w:p>
        </w:tc>
        <w:tc>
          <w:tcPr>
            <w:tcW w:w="1701" w:type="dxa"/>
            <w:noWrap/>
            <w:hideMark/>
          </w:tcPr>
          <w:p w:rsidR="00CB0119" w:rsidRPr="009C5308" w:rsidRDefault="00BE7BD7" w:rsidP="0009016C">
            <w:pPr>
              <w:jc w:val="right"/>
              <w:rPr>
                <w:rFonts w:ascii="Calibri" w:hAnsi="Calibri" w:cs="Calibri"/>
                <w:color w:val="000000"/>
                <w:sz w:val="20"/>
                <w:szCs w:val="20"/>
              </w:rPr>
            </w:pPr>
            <w:r w:rsidRPr="009C5308">
              <w:rPr>
                <w:rFonts w:ascii="Calibri" w:hAnsi="Calibri" w:cs="Calibri"/>
                <w:color w:val="000000"/>
                <w:sz w:val="20"/>
                <w:szCs w:val="20"/>
              </w:rPr>
              <w:t>25</w:t>
            </w:r>
          </w:p>
        </w:tc>
        <w:tc>
          <w:tcPr>
            <w:tcW w:w="1559" w:type="dxa"/>
            <w:noWrap/>
            <w:hideMark/>
          </w:tcPr>
          <w:p w:rsidR="00CB0119" w:rsidRPr="009C5308" w:rsidRDefault="00BE7BD7" w:rsidP="0009016C">
            <w:pPr>
              <w:jc w:val="right"/>
              <w:rPr>
                <w:rFonts w:ascii="Calibri" w:hAnsi="Calibri" w:cs="Calibri"/>
                <w:color w:val="000000"/>
                <w:sz w:val="20"/>
                <w:szCs w:val="20"/>
              </w:rPr>
            </w:pPr>
            <w:r w:rsidRPr="009C5308">
              <w:rPr>
                <w:rFonts w:ascii="Calibri" w:hAnsi="Calibri" w:cs="Calibri"/>
                <w:color w:val="000000"/>
                <w:sz w:val="20"/>
                <w:szCs w:val="20"/>
              </w:rPr>
              <w:t>53 393 291,80</w:t>
            </w:r>
          </w:p>
        </w:tc>
        <w:tc>
          <w:tcPr>
            <w:tcW w:w="1701" w:type="dxa"/>
            <w:noWrap/>
            <w:hideMark/>
          </w:tcPr>
          <w:p w:rsidR="00CB0119" w:rsidRPr="009C5308" w:rsidRDefault="00BE7BD7" w:rsidP="0009016C">
            <w:pPr>
              <w:jc w:val="right"/>
              <w:rPr>
                <w:rFonts w:ascii="Calibri" w:hAnsi="Calibri" w:cs="Calibri"/>
                <w:color w:val="000000"/>
                <w:sz w:val="20"/>
                <w:szCs w:val="20"/>
              </w:rPr>
            </w:pPr>
            <w:r w:rsidRPr="009C5308">
              <w:rPr>
                <w:rFonts w:ascii="Calibri" w:hAnsi="Calibri" w:cs="Calibri"/>
                <w:color w:val="000000"/>
                <w:sz w:val="20"/>
                <w:szCs w:val="20"/>
              </w:rPr>
              <w:t>49 548 342,98</w:t>
            </w:r>
          </w:p>
        </w:tc>
        <w:tc>
          <w:tcPr>
            <w:tcW w:w="1701" w:type="dxa"/>
            <w:noWrap/>
            <w:hideMark/>
          </w:tcPr>
          <w:p w:rsidR="00CB0119" w:rsidRPr="009C5308" w:rsidRDefault="00BE7BD7" w:rsidP="0009016C">
            <w:pPr>
              <w:jc w:val="right"/>
              <w:rPr>
                <w:rFonts w:ascii="Calibri" w:hAnsi="Calibri" w:cs="Calibri"/>
                <w:color w:val="000000"/>
                <w:sz w:val="20"/>
                <w:szCs w:val="20"/>
              </w:rPr>
            </w:pPr>
            <w:r w:rsidRPr="009C5308">
              <w:rPr>
                <w:rFonts w:ascii="Calibri" w:hAnsi="Calibri" w:cs="Calibri"/>
                <w:color w:val="000000"/>
                <w:sz w:val="20"/>
                <w:szCs w:val="20"/>
              </w:rPr>
              <w:t>49 548 342,98</w:t>
            </w:r>
          </w:p>
        </w:tc>
        <w:tc>
          <w:tcPr>
            <w:tcW w:w="1559" w:type="dxa"/>
            <w:noWrap/>
            <w:hideMark/>
          </w:tcPr>
          <w:p w:rsidR="00CB0119" w:rsidRPr="009C5308" w:rsidRDefault="00BE7BD7" w:rsidP="0009016C">
            <w:pPr>
              <w:jc w:val="right"/>
              <w:rPr>
                <w:rFonts w:ascii="Calibri" w:hAnsi="Calibri" w:cs="Calibri"/>
                <w:color w:val="000000"/>
                <w:sz w:val="20"/>
                <w:szCs w:val="20"/>
              </w:rPr>
            </w:pPr>
            <w:r w:rsidRPr="009C5308">
              <w:rPr>
                <w:rFonts w:ascii="Calibri" w:hAnsi="Calibri" w:cs="Calibri"/>
                <w:color w:val="000000"/>
                <w:sz w:val="20"/>
                <w:szCs w:val="20"/>
              </w:rPr>
              <w:t>0,00</w:t>
            </w:r>
          </w:p>
        </w:tc>
      </w:tr>
      <w:tr w:rsidR="00CB0119" w:rsidRPr="009C5308" w:rsidTr="005E0E78">
        <w:trPr>
          <w:trHeight w:val="300"/>
        </w:trPr>
        <w:tc>
          <w:tcPr>
            <w:tcW w:w="959" w:type="dxa"/>
            <w:noWrap/>
            <w:hideMark/>
          </w:tcPr>
          <w:p w:rsidR="00CB0119" w:rsidRPr="009C5308" w:rsidRDefault="00CB0119" w:rsidP="001C357A">
            <w:pPr>
              <w:rPr>
                <w:rFonts w:ascii="Calibri" w:hAnsi="Calibri" w:cs="Calibri"/>
                <w:color w:val="000000"/>
                <w:sz w:val="20"/>
                <w:szCs w:val="20"/>
              </w:rPr>
            </w:pPr>
            <w:r w:rsidRPr="009C5308">
              <w:rPr>
                <w:rFonts w:ascii="Calibri" w:hAnsi="Calibri" w:cs="Calibri"/>
                <w:color w:val="000000"/>
                <w:sz w:val="20"/>
                <w:szCs w:val="20"/>
              </w:rPr>
              <w:t>6.3</w:t>
            </w:r>
          </w:p>
        </w:tc>
        <w:tc>
          <w:tcPr>
            <w:tcW w:w="1701" w:type="dxa"/>
            <w:noWrap/>
            <w:hideMark/>
          </w:tcPr>
          <w:p w:rsidR="00CB0119" w:rsidRPr="009C5308" w:rsidRDefault="00BE7BD7" w:rsidP="0009016C">
            <w:pPr>
              <w:jc w:val="right"/>
              <w:rPr>
                <w:rFonts w:ascii="Calibri" w:hAnsi="Calibri" w:cs="Calibri"/>
                <w:color w:val="000000"/>
                <w:sz w:val="20"/>
                <w:szCs w:val="20"/>
              </w:rPr>
            </w:pPr>
            <w:r w:rsidRPr="009C5308">
              <w:rPr>
                <w:rFonts w:ascii="Calibri" w:hAnsi="Calibri" w:cs="Calibri"/>
                <w:color w:val="000000"/>
                <w:sz w:val="20"/>
                <w:szCs w:val="20"/>
              </w:rPr>
              <w:t>63</w:t>
            </w:r>
          </w:p>
        </w:tc>
        <w:tc>
          <w:tcPr>
            <w:tcW w:w="1559" w:type="dxa"/>
            <w:noWrap/>
            <w:hideMark/>
          </w:tcPr>
          <w:p w:rsidR="00CB0119" w:rsidRPr="009C5308" w:rsidRDefault="00BE7BD7" w:rsidP="0009016C">
            <w:pPr>
              <w:jc w:val="right"/>
              <w:rPr>
                <w:rFonts w:ascii="Calibri" w:hAnsi="Calibri" w:cs="Calibri"/>
                <w:color w:val="000000"/>
                <w:sz w:val="20"/>
                <w:szCs w:val="20"/>
              </w:rPr>
            </w:pPr>
            <w:r w:rsidRPr="009C5308">
              <w:rPr>
                <w:rFonts w:ascii="Calibri" w:hAnsi="Calibri" w:cs="Calibri"/>
                <w:color w:val="000000"/>
                <w:sz w:val="20"/>
                <w:szCs w:val="20"/>
              </w:rPr>
              <w:t>2 997 539,51</w:t>
            </w:r>
          </w:p>
        </w:tc>
        <w:tc>
          <w:tcPr>
            <w:tcW w:w="1701" w:type="dxa"/>
            <w:noWrap/>
            <w:hideMark/>
          </w:tcPr>
          <w:p w:rsidR="00CB0119" w:rsidRPr="009C5308" w:rsidRDefault="00BE7BD7" w:rsidP="0009016C">
            <w:pPr>
              <w:jc w:val="right"/>
              <w:rPr>
                <w:rFonts w:ascii="Calibri" w:hAnsi="Calibri" w:cs="Calibri"/>
                <w:color w:val="000000"/>
                <w:sz w:val="20"/>
                <w:szCs w:val="20"/>
              </w:rPr>
            </w:pPr>
            <w:r w:rsidRPr="009C5308">
              <w:rPr>
                <w:rFonts w:ascii="Calibri" w:hAnsi="Calibri" w:cs="Calibri"/>
                <w:color w:val="000000"/>
                <w:sz w:val="20"/>
                <w:szCs w:val="20"/>
              </w:rPr>
              <w:t>2 599 549,83</w:t>
            </w:r>
          </w:p>
        </w:tc>
        <w:tc>
          <w:tcPr>
            <w:tcW w:w="1701" w:type="dxa"/>
            <w:noWrap/>
            <w:hideMark/>
          </w:tcPr>
          <w:p w:rsidR="00CB0119" w:rsidRPr="009C5308" w:rsidRDefault="00BE7BD7" w:rsidP="0009016C">
            <w:pPr>
              <w:jc w:val="right"/>
              <w:rPr>
                <w:rFonts w:ascii="Calibri" w:hAnsi="Calibri" w:cs="Calibri"/>
                <w:color w:val="000000"/>
                <w:sz w:val="20"/>
                <w:szCs w:val="20"/>
              </w:rPr>
            </w:pPr>
            <w:r w:rsidRPr="009C5308">
              <w:rPr>
                <w:rFonts w:ascii="Calibri" w:hAnsi="Calibri" w:cs="Calibri"/>
                <w:color w:val="000000"/>
                <w:sz w:val="20"/>
                <w:szCs w:val="20"/>
              </w:rPr>
              <w:t>2 599 594,83</w:t>
            </w:r>
          </w:p>
        </w:tc>
        <w:tc>
          <w:tcPr>
            <w:tcW w:w="1559" w:type="dxa"/>
            <w:noWrap/>
            <w:hideMark/>
          </w:tcPr>
          <w:p w:rsidR="00CB0119" w:rsidRPr="009C5308" w:rsidRDefault="00BE7BD7" w:rsidP="0009016C">
            <w:pPr>
              <w:jc w:val="right"/>
              <w:rPr>
                <w:rFonts w:ascii="Calibri" w:hAnsi="Calibri" w:cs="Calibri"/>
                <w:color w:val="000000"/>
                <w:sz w:val="20"/>
                <w:szCs w:val="20"/>
              </w:rPr>
            </w:pPr>
            <w:r w:rsidRPr="009C5308">
              <w:rPr>
                <w:rFonts w:ascii="Calibri" w:hAnsi="Calibri" w:cs="Calibri"/>
                <w:color w:val="000000"/>
                <w:sz w:val="20"/>
                <w:szCs w:val="20"/>
              </w:rPr>
              <w:t>0,00</w:t>
            </w:r>
          </w:p>
        </w:tc>
      </w:tr>
      <w:tr w:rsidR="00953478" w:rsidRPr="009C5308" w:rsidTr="005E0E78">
        <w:trPr>
          <w:trHeight w:val="300"/>
        </w:trPr>
        <w:tc>
          <w:tcPr>
            <w:tcW w:w="959" w:type="dxa"/>
            <w:noWrap/>
            <w:hideMark/>
          </w:tcPr>
          <w:p w:rsidR="00953478" w:rsidRPr="009C5308" w:rsidRDefault="00953478" w:rsidP="001C357A">
            <w:pPr>
              <w:rPr>
                <w:rFonts w:ascii="Calibri" w:hAnsi="Calibri" w:cs="Calibri"/>
                <w:b/>
                <w:bCs/>
                <w:color w:val="000000"/>
                <w:sz w:val="20"/>
                <w:szCs w:val="20"/>
              </w:rPr>
            </w:pPr>
            <w:r w:rsidRPr="009C5308">
              <w:rPr>
                <w:rFonts w:ascii="Calibri" w:hAnsi="Calibri" w:cs="Calibri"/>
                <w:b/>
                <w:bCs/>
                <w:color w:val="000000"/>
                <w:sz w:val="20"/>
                <w:szCs w:val="20"/>
              </w:rPr>
              <w:t>Ogółem</w:t>
            </w:r>
          </w:p>
        </w:tc>
        <w:tc>
          <w:tcPr>
            <w:tcW w:w="1701" w:type="dxa"/>
            <w:noWrap/>
            <w:hideMark/>
          </w:tcPr>
          <w:p w:rsidR="00953478" w:rsidRPr="009C5308" w:rsidRDefault="00953478" w:rsidP="0009016C">
            <w:pPr>
              <w:jc w:val="right"/>
              <w:rPr>
                <w:rFonts w:ascii="Calibri" w:hAnsi="Calibri" w:cs="Calibri"/>
                <w:b/>
                <w:bCs/>
                <w:color w:val="000000"/>
                <w:sz w:val="20"/>
                <w:szCs w:val="20"/>
              </w:rPr>
            </w:pPr>
            <w:r w:rsidRPr="009C5308">
              <w:rPr>
                <w:rFonts w:ascii="Calibri" w:hAnsi="Calibri" w:cs="Calibri"/>
                <w:b/>
                <w:bCs/>
                <w:color w:val="000000"/>
                <w:sz w:val="20"/>
                <w:szCs w:val="20"/>
              </w:rPr>
              <w:t>189</w:t>
            </w:r>
          </w:p>
        </w:tc>
        <w:tc>
          <w:tcPr>
            <w:tcW w:w="1559" w:type="dxa"/>
            <w:noWrap/>
            <w:vAlign w:val="bottom"/>
            <w:hideMark/>
          </w:tcPr>
          <w:p w:rsidR="00953478" w:rsidRPr="009C5308" w:rsidRDefault="00953478" w:rsidP="009C5308">
            <w:pPr>
              <w:jc w:val="right"/>
              <w:rPr>
                <w:rFonts w:ascii="Calibri" w:hAnsi="Calibri" w:cs="Calibri"/>
                <w:color w:val="000000"/>
                <w:sz w:val="20"/>
                <w:szCs w:val="20"/>
              </w:rPr>
            </w:pPr>
            <w:r w:rsidRPr="009C5308">
              <w:rPr>
                <w:rFonts w:ascii="Calibri" w:hAnsi="Calibri" w:cs="Calibri"/>
                <w:color w:val="000000"/>
                <w:sz w:val="20"/>
                <w:szCs w:val="20"/>
              </w:rPr>
              <w:t>307468476,6</w:t>
            </w:r>
          </w:p>
        </w:tc>
        <w:tc>
          <w:tcPr>
            <w:tcW w:w="1701" w:type="dxa"/>
            <w:noWrap/>
            <w:vAlign w:val="bottom"/>
            <w:hideMark/>
          </w:tcPr>
          <w:p w:rsidR="00953478" w:rsidRPr="009C5308" w:rsidRDefault="00953478" w:rsidP="00953478">
            <w:pPr>
              <w:jc w:val="right"/>
              <w:rPr>
                <w:rFonts w:ascii="Calibri" w:hAnsi="Calibri" w:cs="Calibri"/>
                <w:color w:val="000000"/>
                <w:sz w:val="20"/>
                <w:szCs w:val="20"/>
              </w:rPr>
            </w:pPr>
            <w:r w:rsidRPr="009C5308">
              <w:rPr>
                <w:rFonts w:ascii="Calibri" w:hAnsi="Calibri" w:cs="Calibri"/>
                <w:color w:val="000000"/>
                <w:sz w:val="20"/>
                <w:szCs w:val="20"/>
              </w:rPr>
              <w:t>236149551</w:t>
            </w:r>
          </w:p>
        </w:tc>
        <w:tc>
          <w:tcPr>
            <w:tcW w:w="1701" w:type="dxa"/>
            <w:noWrap/>
            <w:vAlign w:val="bottom"/>
            <w:hideMark/>
          </w:tcPr>
          <w:p w:rsidR="00953478" w:rsidRPr="009C5308" w:rsidRDefault="00953478" w:rsidP="00953478">
            <w:pPr>
              <w:jc w:val="right"/>
              <w:rPr>
                <w:rFonts w:ascii="Calibri" w:hAnsi="Calibri" w:cs="Calibri"/>
                <w:color w:val="000000"/>
                <w:sz w:val="20"/>
                <w:szCs w:val="20"/>
              </w:rPr>
            </w:pPr>
            <w:r w:rsidRPr="009C5308">
              <w:rPr>
                <w:rFonts w:ascii="Calibri" w:hAnsi="Calibri" w:cs="Calibri"/>
                <w:color w:val="000000"/>
                <w:sz w:val="20"/>
                <w:szCs w:val="20"/>
              </w:rPr>
              <w:t>230636502,9</w:t>
            </w:r>
          </w:p>
        </w:tc>
        <w:tc>
          <w:tcPr>
            <w:tcW w:w="1559" w:type="dxa"/>
            <w:noWrap/>
            <w:vAlign w:val="bottom"/>
            <w:hideMark/>
          </w:tcPr>
          <w:p w:rsidR="00953478" w:rsidRPr="009C5308" w:rsidRDefault="00953478" w:rsidP="009C5308">
            <w:pPr>
              <w:jc w:val="right"/>
              <w:rPr>
                <w:rFonts w:ascii="Calibri" w:hAnsi="Calibri" w:cs="Calibri"/>
                <w:color w:val="000000"/>
                <w:sz w:val="20"/>
                <w:szCs w:val="20"/>
              </w:rPr>
            </w:pPr>
            <w:r w:rsidRPr="009C5308">
              <w:rPr>
                <w:rFonts w:ascii="Calibri" w:hAnsi="Calibri" w:cs="Calibri"/>
                <w:color w:val="000000"/>
                <w:sz w:val="20"/>
                <w:szCs w:val="20"/>
              </w:rPr>
              <w:t>5513048,1</w:t>
            </w:r>
          </w:p>
        </w:tc>
      </w:tr>
    </w:tbl>
    <w:p w:rsidR="003F7FF2" w:rsidRPr="009C5308" w:rsidRDefault="003F7FF2" w:rsidP="003F7FF2">
      <w:pPr>
        <w:rPr>
          <w:i/>
          <w:sz w:val="18"/>
          <w:szCs w:val="18"/>
        </w:rPr>
      </w:pPr>
      <w:r w:rsidRPr="009C5308">
        <w:rPr>
          <w:i/>
          <w:sz w:val="18"/>
          <w:szCs w:val="18"/>
        </w:rPr>
        <w:t xml:space="preserve">Źródło: </w:t>
      </w:r>
      <w:r w:rsidR="009C5308">
        <w:rPr>
          <w:i/>
          <w:sz w:val="18"/>
          <w:szCs w:val="18"/>
        </w:rPr>
        <w:t xml:space="preserve">na podstawie danych WUP i </w:t>
      </w:r>
      <w:r w:rsidR="00790D10">
        <w:rPr>
          <w:i/>
          <w:sz w:val="18"/>
          <w:szCs w:val="18"/>
        </w:rPr>
        <w:t>danych przekazanych przez Departament EFS</w:t>
      </w:r>
      <w:r w:rsidR="00790D10" w:rsidRPr="009C27A6">
        <w:rPr>
          <w:i/>
          <w:sz w:val="18"/>
          <w:szCs w:val="18"/>
        </w:rPr>
        <w:t xml:space="preserve"> UMWP.</w:t>
      </w:r>
    </w:p>
    <w:p w:rsidR="003F7FF2" w:rsidRPr="00B52F0C" w:rsidRDefault="003F7FF2" w:rsidP="003F7FF2">
      <w:pPr>
        <w:ind w:firstLine="540"/>
        <w:jc w:val="both"/>
        <w:rPr>
          <w:color w:val="FF0000"/>
          <w:sz w:val="22"/>
          <w:szCs w:val="22"/>
        </w:rPr>
      </w:pPr>
    </w:p>
    <w:p w:rsidR="003F7FF2" w:rsidRPr="00B31807" w:rsidRDefault="003F7FF2" w:rsidP="003F7FF2">
      <w:pPr>
        <w:ind w:firstLine="540"/>
        <w:jc w:val="both"/>
        <w:rPr>
          <w:sz w:val="22"/>
          <w:szCs w:val="22"/>
        </w:rPr>
      </w:pPr>
      <w:r w:rsidRPr="00B31807">
        <w:rPr>
          <w:sz w:val="22"/>
          <w:szCs w:val="22"/>
        </w:rPr>
        <w:lastRenderedPageBreak/>
        <w:t>W projektach w</w:t>
      </w:r>
      <w:r w:rsidR="003B0E24">
        <w:rPr>
          <w:sz w:val="22"/>
          <w:szCs w:val="22"/>
        </w:rPr>
        <w:t xml:space="preserve"> ramach Priorytetu VI zakończyły</w:t>
      </w:r>
      <w:r w:rsidRPr="00B31807">
        <w:rPr>
          <w:sz w:val="22"/>
          <w:szCs w:val="22"/>
        </w:rPr>
        <w:t xml:space="preserve"> udział </w:t>
      </w:r>
      <w:r w:rsidR="003B0E24">
        <w:rPr>
          <w:sz w:val="22"/>
          <w:szCs w:val="22"/>
        </w:rPr>
        <w:t>31 284</w:t>
      </w:r>
      <w:r w:rsidR="00050249" w:rsidRPr="00B31807">
        <w:rPr>
          <w:sz w:val="22"/>
          <w:szCs w:val="22"/>
        </w:rPr>
        <w:t xml:space="preserve"> </w:t>
      </w:r>
      <w:r w:rsidRPr="00B31807">
        <w:rPr>
          <w:sz w:val="22"/>
          <w:szCs w:val="22"/>
        </w:rPr>
        <w:t>os</w:t>
      </w:r>
      <w:r w:rsidR="003B0E24">
        <w:rPr>
          <w:sz w:val="22"/>
          <w:szCs w:val="22"/>
        </w:rPr>
        <w:t>o</w:t>
      </w:r>
      <w:r w:rsidRPr="00B31807">
        <w:rPr>
          <w:sz w:val="22"/>
          <w:szCs w:val="22"/>
        </w:rPr>
        <w:t>b</w:t>
      </w:r>
      <w:r w:rsidR="003B0E24">
        <w:rPr>
          <w:sz w:val="22"/>
          <w:szCs w:val="22"/>
        </w:rPr>
        <w:t>y</w:t>
      </w:r>
      <w:r w:rsidRPr="00B31807">
        <w:rPr>
          <w:sz w:val="22"/>
          <w:szCs w:val="22"/>
        </w:rPr>
        <w:t xml:space="preserve"> w tym </w:t>
      </w:r>
      <w:r w:rsidR="003B0E24">
        <w:rPr>
          <w:sz w:val="22"/>
          <w:szCs w:val="22"/>
        </w:rPr>
        <w:t>1</w:t>
      </w:r>
      <w:r w:rsidR="00050249" w:rsidRPr="00B31807">
        <w:rPr>
          <w:sz w:val="22"/>
          <w:szCs w:val="22"/>
        </w:rPr>
        <w:t>8</w:t>
      </w:r>
      <w:r w:rsidR="003B0E24">
        <w:rPr>
          <w:sz w:val="22"/>
          <w:szCs w:val="22"/>
        </w:rPr>
        <w:t xml:space="preserve"> </w:t>
      </w:r>
      <w:r w:rsidR="00050249" w:rsidRPr="00B31807">
        <w:rPr>
          <w:sz w:val="22"/>
          <w:szCs w:val="22"/>
        </w:rPr>
        <w:t>1</w:t>
      </w:r>
      <w:r w:rsidR="003B0E24">
        <w:rPr>
          <w:sz w:val="22"/>
          <w:szCs w:val="22"/>
        </w:rPr>
        <w:t>16</w:t>
      </w:r>
      <w:r w:rsidRPr="00B31807">
        <w:rPr>
          <w:sz w:val="22"/>
          <w:szCs w:val="22"/>
        </w:rPr>
        <w:t xml:space="preserve"> kobiet. Spośród osób kończących udział w projektach </w:t>
      </w:r>
      <w:r w:rsidR="003B0E24">
        <w:rPr>
          <w:sz w:val="22"/>
          <w:szCs w:val="22"/>
        </w:rPr>
        <w:t>13 197</w:t>
      </w:r>
      <w:r w:rsidR="00050249" w:rsidRPr="00B31807">
        <w:rPr>
          <w:sz w:val="22"/>
          <w:szCs w:val="22"/>
        </w:rPr>
        <w:t xml:space="preserve"> os</w:t>
      </w:r>
      <w:r w:rsidR="003B0E24">
        <w:rPr>
          <w:sz w:val="22"/>
          <w:szCs w:val="22"/>
        </w:rPr>
        <w:t>ó</w:t>
      </w:r>
      <w:r w:rsidR="00050249" w:rsidRPr="00B31807">
        <w:rPr>
          <w:sz w:val="22"/>
          <w:szCs w:val="22"/>
        </w:rPr>
        <w:t>b (</w:t>
      </w:r>
      <w:r w:rsidR="003B0E24">
        <w:rPr>
          <w:sz w:val="22"/>
          <w:szCs w:val="22"/>
        </w:rPr>
        <w:t>42</w:t>
      </w:r>
      <w:r w:rsidR="00050249" w:rsidRPr="00B31807">
        <w:rPr>
          <w:sz w:val="22"/>
          <w:szCs w:val="22"/>
        </w:rPr>
        <w:t>,</w:t>
      </w:r>
      <w:r w:rsidR="003B0E24">
        <w:rPr>
          <w:sz w:val="22"/>
          <w:szCs w:val="22"/>
        </w:rPr>
        <w:t>2</w:t>
      </w:r>
      <w:r w:rsidR="00050249" w:rsidRPr="00B31807">
        <w:rPr>
          <w:sz w:val="22"/>
          <w:szCs w:val="22"/>
        </w:rPr>
        <w:t>%)</w:t>
      </w:r>
      <w:r w:rsidR="00CB0119" w:rsidRPr="00B31807">
        <w:rPr>
          <w:sz w:val="22"/>
          <w:szCs w:val="22"/>
        </w:rPr>
        <w:t xml:space="preserve"> </w:t>
      </w:r>
      <w:r w:rsidRPr="00B31807">
        <w:rPr>
          <w:sz w:val="22"/>
          <w:szCs w:val="22"/>
        </w:rPr>
        <w:t>stanowiły osoby do 24 roku życia, a</w:t>
      </w:r>
      <w:r w:rsidR="00050249" w:rsidRPr="00B31807">
        <w:rPr>
          <w:sz w:val="22"/>
          <w:szCs w:val="22"/>
        </w:rPr>
        <w:t xml:space="preserve"> </w:t>
      </w:r>
      <w:r w:rsidR="003B0E24">
        <w:rPr>
          <w:sz w:val="22"/>
          <w:szCs w:val="22"/>
        </w:rPr>
        <w:t>5 577</w:t>
      </w:r>
      <w:r w:rsidR="00050249" w:rsidRPr="00B31807">
        <w:rPr>
          <w:sz w:val="22"/>
          <w:szCs w:val="22"/>
        </w:rPr>
        <w:t xml:space="preserve"> osób </w:t>
      </w:r>
      <w:r w:rsidR="003B0E24">
        <w:rPr>
          <w:sz w:val="22"/>
          <w:szCs w:val="22"/>
        </w:rPr>
        <w:t xml:space="preserve">młodych </w:t>
      </w:r>
      <w:r w:rsidR="00050249" w:rsidRPr="00B31807">
        <w:rPr>
          <w:sz w:val="22"/>
          <w:szCs w:val="22"/>
        </w:rPr>
        <w:t>(1</w:t>
      </w:r>
      <w:r w:rsidR="003B0E24">
        <w:rPr>
          <w:sz w:val="22"/>
          <w:szCs w:val="22"/>
        </w:rPr>
        <w:t>7</w:t>
      </w:r>
      <w:r w:rsidR="00050249" w:rsidRPr="00B31807">
        <w:rPr>
          <w:sz w:val="22"/>
          <w:szCs w:val="22"/>
        </w:rPr>
        <w:t>,</w:t>
      </w:r>
      <w:r w:rsidR="003B0E24">
        <w:rPr>
          <w:sz w:val="22"/>
          <w:szCs w:val="22"/>
        </w:rPr>
        <w:t>8</w:t>
      </w:r>
      <w:r w:rsidR="00050249" w:rsidRPr="00B31807">
        <w:rPr>
          <w:sz w:val="22"/>
          <w:szCs w:val="22"/>
        </w:rPr>
        <w:t xml:space="preserve"> </w:t>
      </w:r>
      <w:r w:rsidRPr="00B31807">
        <w:rPr>
          <w:sz w:val="22"/>
          <w:szCs w:val="22"/>
        </w:rPr>
        <w:t>%</w:t>
      </w:r>
      <w:r w:rsidR="00050249" w:rsidRPr="00B31807">
        <w:rPr>
          <w:sz w:val="22"/>
          <w:szCs w:val="22"/>
        </w:rPr>
        <w:t>)</w:t>
      </w:r>
      <w:r w:rsidRPr="00B31807">
        <w:rPr>
          <w:sz w:val="22"/>
          <w:szCs w:val="22"/>
        </w:rPr>
        <w:t xml:space="preserve"> zamieszkujące obszary wiejskie. Poprzez działania projektowe zaktywizowano dużą grupę osób znajdujących się w szczególnej sytuacji na rynku pracy</w:t>
      </w:r>
      <w:r w:rsidR="00050249" w:rsidRPr="00B31807">
        <w:rPr>
          <w:sz w:val="22"/>
          <w:szCs w:val="22"/>
        </w:rPr>
        <w:t xml:space="preserve"> </w:t>
      </w:r>
      <w:r w:rsidR="003B0E24">
        <w:rPr>
          <w:sz w:val="22"/>
          <w:szCs w:val="22"/>
        </w:rPr>
        <w:t>20 145</w:t>
      </w:r>
      <w:r w:rsidR="00050249" w:rsidRPr="00B31807">
        <w:rPr>
          <w:sz w:val="22"/>
          <w:szCs w:val="22"/>
        </w:rPr>
        <w:t xml:space="preserve"> os</w:t>
      </w:r>
      <w:r w:rsidR="003B0E24">
        <w:rPr>
          <w:sz w:val="22"/>
          <w:szCs w:val="22"/>
        </w:rPr>
        <w:t>ó</w:t>
      </w:r>
      <w:r w:rsidR="00050249" w:rsidRPr="00B31807">
        <w:rPr>
          <w:sz w:val="22"/>
          <w:szCs w:val="22"/>
        </w:rPr>
        <w:t>b</w:t>
      </w:r>
      <w:r w:rsidRPr="00B31807">
        <w:rPr>
          <w:sz w:val="22"/>
          <w:szCs w:val="22"/>
        </w:rPr>
        <w:t xml:space="preserve">, stanowili oni </w:t>
      </w:r>
      <w:r w:rsidR="00050249" w:rsidRPr="00B31807">
        <w:rPr>
          <w:sz w:val="22"/>
          <w:szCs w:val="22"/>
        </w:rPr>
        <w:t>6</w:t>
      </w:r>
      <w:r w:rsidR="003B0E24">
        <w:rPr>
          <w:sz w:val="22"/>
          <w:szCs w:val="22"/>
        </w:rPr>
        <w:t>4</w:t>
      </w:r>
      <w:r w:rsidRPr="00B31807">
        <w:rPr>
          <w:sz w:val="22"/>
          <w:szCs w:val="22"/>
        </w:rPr>
        <w:t>,</w:t>
      </w:r>
      <w:r w:rsidR="003B0E24">
        <w:rPr>
          <w:sz w:val="22"/>
          <w:szCs w:val="22"/>
        </w:rPr>
        <w:t>4</w:t>
      </w:r>
      <w:r w:rsidRPr="00B31807">
        <w:rPr>
          <w:sz w:val="22"/>
          <w:szCs w:val="22"/>
        </w:rPr>
        <w:t>% ogółu osób kończących udział w projektach</w:t>
      </w:r>
      <w:r w:rsidR="00050249" w:rsidRPr="00B31807">
        <w:rPr>
          <w:sz w:val="22"/>
          <w:szCs w:val="22"/>
        </w:rPr>
        <w:t>,</w:t>
      </w:r>
      <w:r w:rsidRPr="00B31807">
        <w:rPr>
          <w:sz w:val="22"/>
          <w:szCs w:val="22"/>
        </w:rPr>
        <w:t xml:space="preserve"> w tym </w:t>
      </w:r>
      <w:r w:rsidR="004E5068" w:rsidRPr="00B31807">
        <w:rPr>
          <w:sz w:val="22"/>
          <w:szCs w:val="22"/>
        </w:rPr>
        <w:t>4</w:t>
      </w:r>
      <w:r w:rsidR="003B0E24">
        <w:rPr>
          <w:sz w:val="22"/>
          <w:szCs w:val="22"/>
        </w:rPr>
        <w:t>5</w:t>
      </w:r>
      <w:r w:rsidR="00050249" w:rsidRPr="00B31807">
        <w:rPr>
          <w:sz w:val="22"/>
          <w:szCs w:val="22"/>
        </w:rPr>
        <w:t>,</w:t>
      </w:r>
      <w:r w:rsidR="003B0E24">
        <w:rPr>
          <w:sz w:val="22"/>
          <w:szCs w:val="22"/>
        </w:rPr>
        <w:t>5</w:t>
      </w:r>
      <w:r w:rsidRPr="00B31807">
        <w:rPr>
          <w:sz w:val="22"/>
          <w:szCs w:val="22"/>
        </w:rPr>
        <w:t xml:space="preserve">% </w:t>
      </w:r>
      <w:r w:rsidR="004E5068" w:rsidRPr="00B31807">
        <w:rPr>
          <w:sz w:val="22"/>
          <w:szCs w:val="22"/>
        </w:rPr>
        <w:t xml:space="preserve">osób w szczególnej sytuacji </w:t>
      </w:r>
      <w:r w:rsidRPr="00B31807">
        <w:rPr>
          <w:sz w:val="22"/>
          <w:szCs w:val="22"/>
        </w:rPr>
        <w:t>stanowili długotrwale bezrobotni (</w:t>
      </w:r>
      <w:r w:rsidR="003B0E24">
        <w:rPr>
          <w:sz w:val="22"/>
          <w:szCs w:val="22"/>
        </w:rPr>
        <w:t>9 172</w:t>
      </w:r>
      <w:r w:rsidRPr="00B31807">
        <w:rPr>
          <w:sz w:val="22"/>
          <w:szCs w:val="22"/>
        </w:rPr>
        <w:t xml:space="preserve"> os</w:t>
      </w:r>
      <w:r w:rsidR="003B0E24">
        <w:rPr>
          <w:sz w:val="22"/>
          <w:szCs w:val="22"/>
        </w:rPr>
        <w:t>o</w:t>
      </w:r>
      <w:r w:rsidRPr="00B31807">
        <w:rPr>
          <w:sz w:val="22"/>
          <w:szCs w:val="22"/>
        </w:rPr>
        <w:t>b</w:t>
      </w:r>
      <w:r w:rsidR="003B0E24">
        <w:rPr>
          <w:sz w:val="22"/>
          <w:szCs w:val="22"/>
        </w:rPr>
        <w:t>y</w:t>
      </w:r>
      <w:r w:rsidRPr="00B31807">
        <w:rPr>
          <w:sz w:val="22"/>
          <w:szCs w:val="22"/>
        </w:rPr>
        <w:t xml:space="preserve">), </w:t>
      </w:r>
      <w:r w:rsidR="004E5068" w:rsidRPr="00B31807">
        <w:rPr>
          <w:sz w:val="22"/>
          <w:szCs w:val="22"/>
        </w:rPr>
        <w:t>53,</w:t>
      </w:r>
      <w:r w:rsidR="003B0E24">
        <w:rPr>
          <w:sz w:val="22"/>
          <w:szCs w:val="22"/>
        </w:rPr>
        <w:t>7</w:t>
      </w:r>
      <w:r w:rsidRPr="00B31807">
        <w:rPr>
          <w:sz w:val="22"/>
          <w:szCs w:val="22"/>
        </w:rPr>
        <w:t>% osoby pochodzące z terenów wiejskich (</w:t>
      </w:r>
      <w:r w:rsidR="003B0E24">
        <w:rPr>
          <w:sz w:val="22"/>
          <w:szCs w:val="22"/>
        </w:rPr>
        <w:t>10 829</w:t>
      </w:r>
      <w:r w:rsidRPr="00B31807">
        <w:rPr>
          <w:sz w:val="22"/>
          <w:szCs w:val="22"/>
        </w:rPr>
        <w:t xml:space="preserve"> osób). W projektach uczestniczyły również osoby powyżej 50 roku życia</w:t>
      </w:r>
      <w:r w:rsidR="004E5068" w:rsidRPr="00B31807">
        <w:rPr>
          <w:sz w:val="22"/>
          <w:szCs w:val="22"/>
        </w:rPr>
        <w:t xml:space="preserve"> – </w:t>
      </w:r>
      <w:r w:rsidR="003B0E24">
        <w:rPr>
          <w:sz w:val="22"/>
          <w:szCs w:val="22"/>
        </w:rPr>
        <w:t>4 292</w:t>
      </w:r>
      <w:r w:rsidR="004E5068" w:rsidRPr="00B31807">
        <w:rPr>
          <w:sz w:val="22"/>
          <w:szCs w:val="22"/>
        </w:rPr>
        <w:t xml:space="preserve"> tj. ok. 1</w:t>
      </w:r>
      <w:r w:rsidR="003B0E24">
        <w:rPr>
          <w:sz w:val="22"/>
          <w:szCs w:val="22"/>
        </w:rPr>
        <w:t>3,7</w:t>
      </w:r>
      <w:r w:rsidR="004E5068" w:rsidRPr="00B31807">
        <w:rPr>
          <w:sz w:val="22"/>
          <w:szCs w:val="22"/>
        </w:rPr>
        <w:t xml:space="preserve"> %. </w:t>
      </w:r>
      <w:r w:rsidRPr="00B31807">
        <w:rPr>
          <w:sz w:val="22"/>
          <w:szCs w:val="22"/>
        </w:rPr>
        <w:t xml:space="preserve">Jednym z typów projektów przewidzianych w Działaniach Priorytetu VI było wsparcie w postaci środków na podjęcie działalności gospodarczej. Środki na działalność gospodarczą uzyskały </w:t>
      </w:r>
      <w:r w:rsidR="003B0E24">
        <w:rPr>
          <w:sz w:val="22"/>
          <w:szCs w:val="22"/>
        </w:rPr>
        <w:t>4 907</w:t>
      </w:r>
      <w:r w:rsidR="00B31807" w:rsidRPr="00B31807">
        <w:rPr>
          <w:sz w:val="22"/>
          <w:szCs w:val="22"/>
        </w:rPr>
        <w:t xml:space="preserve"> osó</w:t>
      </w:r>
      <w:r w:rsidRPr="00B31807">
        <w:rPr>
          <w:sz w:val="22"/>
          <w:szCs w:val="22"/>
        </w:rPr>
        <w:t xml:space="preserve">b, w tym </w:t>
      </w:r>
      <w:r w:rsidR="00B31807" w:rsidRPr="00B31807">
        <w:rPr>
          <w:sz w:val="22"/>
          <w:szCs w:val="22"/>
        </w:rPr>
        <w:t>55</w:t>
      </w:r>
      <w:r w:rsidR="003B0E24">
        <w:rPr>
          <w:sz w:val="22"/>
          <w:szCs w:val="22"/>
        </w:rPr>
        <w:t>,7</w:t>
      </w:r>
      <w:r w:rsidRPr="00B31807">
        <w:rPr>
          <w:sz w:val="22"/>
          <w:szCs w:val="22"/>
        </w:rPr>
        <w:t xml:space="preserve">% tj. </w:t>
      </w:r>
      <w:r w:rsidR="003B0E24">
        <w:rPr>
          <w:sz w:val="22"/>
          <w:szCs w:val="22"/>
        </w:rPr>
        <w:t>2 734</w:t>
      </w:r>
      <w:r w:rsidRPr="00B31807">
        <w:rPr>
          <w:sz w:val="22"/>
          <w:szCs w:val="22"/>
        </w:rPr>
        <w:t xml:space="preserve"> os</w:t>
      </w:r>
      <w:r w:rsidR="003B0E24">
        <w:rPr>
          <w:sz w:val="22"/>
          <w:szCs w:val="22"/>
        </w:rPr>
        <w:t>o</w:t>
      </w:r>
      <w:r w:rsidRPr="00B31807">
        <w:rPr>
          <w:sz w:val="22"/>
          <w:szCs w:val="22"/>
        </w:rPr>
        <w:t>b</w:t>
      </w:r>
      <w:r w:rsidR="003B0E24">
        <w:rPr>
          <w:sz w:val="22"/>
          <w:szCs w:val="22"/>
        </w:rPr>
        <w:t>y</w:t>
      </w:r>
      <w:r w:rsidRPr="00B31807">
        <w:rPr>
          <w:sz w:val="22"/>
          <w:szCs w:val="22"/>
        </w:rPr>
        <w:t xml:space="preserve"> b</w:t>
      </w:r>
      <w:r w:rsidR="00B31807" w:rsidRPr="00B31807">
        <w:rPr>
          <w:sz w:val="22"/>
          <w:szCs w:val="22"/>
        </w:rPr>
        <w:t>ędąc</w:t>
      </w:r>
      <w:r w:rsidR="003B0E24">
        <w:rPr>
          <w:sz w:val="22"/>
          <w:szCs w:val="22"/>
        </w:rPr>
        <w:t>e</w:t>
      </w:r>
      <w:r w:rsidRPr="00B31807">
        <w:rPr>
          <w:sz w:val="22"/>
          <w:szCs w:val="22"/>
        </w:rPr>
        <w:t xml:space="preserve"> w szczególnej sytuacji na rynku pracy (</w:t>
      </w:r>
      <w:r w:rsidR="00B31807" w:rsidRPr="00B31807">
        <w:rPr>
          <w:sz w:val="22"/>
          <w:szCs w:val="22"/>
        </w:rPr>
        <w:t>1</w:t>
      </w:r>
      <w:r w:rsidR="003B0E24">
        <w:rPr>
          <w:sz w:val="22"/>
          <w:szCs w:val="22"/>
        </w:rPr>
        <w:t>12</w:t>
      </w:r>
      <w:r w:rsidR="00790D10">
        <w:rPr>
          <w:sz w:val="22"/>
          <w:szCs w:val="22"/>
        </w:rPr>
        <w:t xml:space="preserve"> </w:t>
      </w:r>
      <w:r w:rsidRPr="00B31807">
        <w:rPr>
          <w:sz w:val="22"/>
          <w:szCs w:val="22"/>
        </w:rPr>
        <w:t>os</w:t>
      </w:r>
      <w:r w:rsidR="00B31807" w:rsidRPr="00B31807">
        <w:rPr>
          <w:sz w:val="22"/>
          <w:szCs w:val="22"/>
        </w:rPr>
        <w:t>ó</w:t>
      </w:r>
      <w:r w:rsidRPr="00B31807">
        <w:rPr>
          <w:sz w:val="22"/>
          <w:szCs w:val="22"/>
        </w:rPr>
        <w:t>b niepełnosprawn</w:t>
      </w:r>
      <w:r w:rsidR="00B31807" w:rsidRPr="00B31807">
        <w:rPr>
          <w:sz w:val="22"/>
          <w:szCs w:val="22"/>
        </w:rPr>
        <w:t>ych</w:t>
      </w:r>
      <w:r w:rsidRPr="00B31807">
        <w:rPr>
          <w:sz w:val="22"/>
          <w:szCs w:val="22"/>
        </w:rPr>
        <w:t xml:space="preserve">, </w:t>
      </w:r>
      <w:r w:rsidR="003B0E24">
        <w:rPr>
          <w:sz w:val="22"/>
          <w:szCs w:val="22"/>
        </w:rPr>
        <w:t>1 386</w:t>
      </w:r>
      <w:r w:rsidRPr="00B31807">
        <w:rPr>
          <w:sz w:val="22"/>
          <w:szCs w:val="22"/>
        </w:rPr>
        <w:t xml:space="preserve"> długotrwale bezrobotn</w:t>
      </w:r>
      <w:r w:rsidR="00B31807" w:rsidRPr="00B31807">
        <w:rPr>
          <w:sz w:val="22"/>
          <w:szCs w:val="22"/>
        </w:rPr>
        <w:t xml:space="preserve">ych i </w:t>
      </w:r>
      <w:r w:rsidR="003B0E24">
        <w:rPr>
          <w:sz w:val="22"/>
          <w:szCs w:val="22"/>
        </w:rPr>
        <w:t>1 450</w:t>
      </w:r>
      <w:r w:rsidRPr="00B31807">
        <w:rPr>
          <w:sz w:val="22"/>
          <w:szCs w:val="22"/>
        </w:rPr>
        <w:t xml:space="preserve"> z terenów wiejskich). Osiągnięte wskaźniki w ramach Priorytetu VI POKL przedstawia tabela 1 w załączniku 1.</w:t>
      </w:r>
    </w:p>
    <w:p w:rsidR="00FA48A5" w:rsidRPr="00B31807" w:rsidRDefault="00FA48A5" w:rsidP="00FA48A5"/>
    <w:p w:rsidR="00E53265" w:rsidRPr="001F7ED4" w:rsidRDefault="009F57B8" w:rsidP="0043720B">
      <w:pPr>
        <w:ind w:firstLine="540"/>
        <w:jc w:val="both"/>
        <w:rPr>
          <w:bCs/>
          <w:iCs/>
          <w:sz w:val="22"/>
          <w:szCs w:val="22"/>
        </w:rPr>
      </w:pPr>
      <w:r w:rsidRPr="001F7ED4">
        <w:rPr>
          <w:bCs/>
          <w:iCs/>
          <w:sz w:val="22"/>
          <w:szCs w:val="22"/>
        </w:rPr>
        <w:t xml:space="preserve">W ramach </w:t>
      </w:r>
      <w:r w:rsidRPr="001F7ED4">
        <w:rPr>
          <w:b/>
          <w:bCs/>
          <w:iCs/>
          <w:sz w:val="22"/>
          <w:szCs w:val="22"/>
        </w:rPr>
        <w:t xml:space="preserve">Priorytetu </w:t>
      </w:r>
      <w:r w:rsidR="00471EE5" w:rsidRPr="001F7ED4">
        <w:rPr>
          <w:b/>
          <w:bCs/>
          <w:iCs/>
          <w:sz w:val="22"/>
          <w:szCs w:val="22"/>
        </w:rPr>
        <w:t xml:space="preserve">VII </w:t>
      </w:r>
      <w:r w:rsidRPr="001F7ED4">
        <w:rPr>
          <w:b/>
          <w:bCs/>
          <w:iCs/>
          <w:sz w:val="22"/>
          <w:szCs w:val="22"/>
        </w:rPr>
        <w:t>POKL</w:t>
      </w:r>
      <w:r w:rsidRPr="001F7ED4">
        <w:rPr>
          <w:bCs/>
          <w:iCs/>
          <w:sz w:val="22"/>
          <w:szCs w:val="22"/>
        </w:rPr>
        <w:t xml:space="preserve"> Promocja Integracji Społecznej podejmowane są działania maj</w:t>
      </w:r>
      <w:r w:rsidR="006814FA" w:rsidRPr="001F7ED4">
        <w:rPr>
          <w:bCs/>
          <w:iCs/>
          <w:sz w:val="22"/>
          <w:szCs w:val="22"/>
        </w:rPr>
        <w:t>ą</w:t>
      </w:r>
      <w:r w:rsidRPr="001F7ED4">
        <w:rPr>
          <w:bCs/>
          <w:iCs/>
          <w:sz w:val="22"/>
          <w:szCs w:val="22"/>
        </w:rPr>
        <w:t xml:space="preserve">ce na celu ułatwienie dostępu do rynku pracy osobom zagrożonym wykluczeniem społecznym oraz rozwijania instytucji ekonomii społecznej. </w:t>
      </w:r>
      <w:r w:rsidR="00B31807" w:rsidRPr="001F7ED4">
        <w:rPr>
          <w:bCs/>
          <w:iCs/>
          <w:sz w:val="22"/>
          <w:szCs w:val="22"/>
        </w:rPr>
        <w:t>W odpowiedzi na konkursy wpłynęły</w:t>
      </w:r>
      <w:r w:rsidR="00E53265" w:rsidRPr="001F7ED4">
        <w:rPr>
          <w:bCs/>
          <w:iCs/>
          <w:sz w:val="22"/>
          <w:szCs w:val="22"/>
        </w:rPr>
        <w:t xml:space="preserve"> </w:t>
      </w:r>
      <w:r w:rsidR="00B31807" w:rsidRPr="001F7ED4">
        <w:rPr>
          <w:bCs/>
          <w:iCs/>
          <w:sz w:val="22"/>
          <w:szCs w:val="22"/>
        </w:rPr>
        <w:t>1174</w:t>
      </w:r>
      <w:r w:rsidR="00E53265" w:rsidRPr="001F7ED4">
        <w:rPr>
          <w:bCs/>
          <w:iCs/>
          <w:sz w:val="22"/>
          <w:szCs w:val="22"/>
        </w:rPr>
        <w:t xml:space="preserve"> wniosk</w:t>
      </w:r>
      <w:r w:rsidR="00B31807" w:rsidRPr="001F7ED4">
        <w:rPr>
          <w:bCs/>
          <w:iCs/>
          <w:sz w:val="22"/>
          <w:szCs w:val="22"/>
        </w:rPr>
        <w:t>i</w:t>
      </w:r>
      <w:r w:rsidR="00E53265" w:rsidRPr="001F7ED4">
        <w:rPr>
          <w:bCs/>
          <w:iCs/>
          <w:sz w:val="22"/>
          <w:szCs w:val="22"/>
        </w:rPr>
        <w:t xml:space="preserve">, natomiast umowy podpisano na realizację </w:t>
      </w:r>
      <w:r w:rsidR="00B31807" w:rsidRPr="001F7ED4">
        <w:rPr>
          <w:bCs/>
          <w:iCs/>
          <w:sz w:val="22"/>
          <w:szCs w:val="22"/>
        </w:rPr>
        <w:t>335</w:t>
      </w:r>
      <w:r w:rsidR="00E53265" w:rsidRPr="001F7ED4">
        <w:rPr>
          <w:bCs/>
          <w:iCs/>
          <w:sz w:val="22"/>
          <w:szCs w:val="22"/>
        </w:rPr>
        <w:t xml:space="preserve"> projektów o łącznej wartości </w:t>
      </w:r>
      <w:r w:rsidR="00B31807" w:rsidRPr="001F7ED4">
        <w:rPr>
          <w:sz w:val="22"/>
          <w:szCs w:val="22"/>
        </w:rPr>
        <w:t>197 449 390,13</w:t>
      </w:r>
      <w:r w:rsidR="00E53265" w:rsidRPr="001F7ED4">
        <w:rPr>
          <w:bCs/>
          <w:iCs/>
          <w:sz w:val="22"/>
          <w:szCs w:val="22"/>
        </w:rPr>
        <w:t xml:space="preserve">PLN. </w:t>
      </w:r>
    </w:p>
    <w:p w:rsidR="00471EE5" w:rsidRPr="00B52F0C" w:rsidRDefault="00471EE5" w:rsidP="009F57B8">
      <w:pPr>
        <w:jc w:val="both"/>
        <w:rPr>
          <w:bCs/>
          <w:iCs/>
          <w:color w:val="FF0000"/>
          <w:sz w:val="22"/>
          <w:szCs w:val="22"/>
        </w:rPr>
      </w:pPr>
    </w:p>
    <w:p w:rsidR="00F072A6" w:rsidRPr="00C77647" w:rsidRDefault="00F072A6" w:rsidP="00F072A6">
      <w:pPr>
        <w:spacing w:line="360" w:lineRule="auto"/>
        <w:ind w:right="6"/>
        <w:jc w:val="both"/>
        <w:rPr>
          <w:b/>
          <w:bCs/>
          <w:iCs/>
          <w:sz w:val="22"/>
          <w:szCs w:val="22"/>
        </w:rPr>
      </w:pPr>
      <w:r w:rsidRPr="00C77647">
        <w:rPr>
          <w:b/>
          <w:bCs/>
          <w:iCs/>
          <w:sz w:val="22"/>
          <w:szCs w:val="22"/>
        </w:rPr>
        <w:t>Tabela</w:t>
      </w:r>
      <w:r w:rsidR="007071D2" w:rsidRPr="00C77647">
        <w:rPr>
          <w:b/>
          <w:bCs/>
          <w:iCs/>
          <w:sz w:val="22"/>
          <w:szCs w:val="22"/>
        </w:rPr>
        <w:t xml:space="preserve"> </w:t>
      </w:r>
      <w:r w:rsidR="00790D10">
        <w:rPr>
          <w:b/>
          <w:bCs/>
          <w:iCs/>
          <w:sz w:val="22"/>
          <w:szCs w:val="22"/>
        </w:rPr>
        <w:t>4</w:t>
      </w:r>
      <w:r w:rsidR="00516837">
        <w:rPr>
          <w:b/>
          <w:bCs/>
          <w:iCs/>
          <w:sz w:val="22"/>
          <w:szCs w:val="22"/>
        </w:rPr>
        <w:t>5</w:t>
      </w:r>
      <w:r w:rsidRPr="00C77647">
        <w:rPr>
          <w:b/>
          <w:bCs/>
          <w:iCs/>
          <w:sz w:val="22"/>
          <w:szCs w:val="22"/>
        </w:rPr>
        <w:t xml:space="preserve">. Stan realizacji projektów w ramach Priorytetu VII (w </w:t>
      </w:r>
      <w:r w:rsidR="003D035D" w:rsidRPr="00C77647">
        <w:rPr>
          <w:b/>
          <w:bCs/>
          <w:iCs/>
          <w:sz w:val="22"/>
          <w:szCs w:val="22"/>
        </w:rPr>
        <w:t>PLN) wg stanu na 31.12.20</w:t>
      </w:r>
      <w:r w:rsidR="00CB0119" w:rsidRPr="00C77647">
        <w:rPr>
          <w:b/>
          <w:bCs/>
          <w:iCs/>
          <w:sz w:val="22"/>
          <w:szCs w:val="22"/>
        </w:rPr>
        <w:t>12</w:t>
      </w:r>
      <w:r w:rsidR="003D035D" w:rsidRPr="00C77647">
        <w:rPr>
          <w:b/>
          <w:bCs/>
          <w:iCs/>
          <w:sz w:val="22"/>
          <w:szCs w:val="22"/>
        </w:rPr>
        <w:t>r.</w:t>
      </w:r>
    </w:p>
    <w:tbl>
      <w:tblPr>
        <w:tblW w:w="9497"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000" w:firstRow="0" w:lastRow="0" w:firstColumn="0" w:lastColumn="0" w:noHBand="0" w:noVBand="0"/>
      </w:tblPr>
      <w:tblGrid>
        <w:gridCol w:w="1384"/>
        <w:gridCol w:w="1276"/>
        <w:gridCol w:w="1843"/>
        <w:gridCol w:w="1842"/>
        <w:gridCol w:w="1701"/>
        <w:gridCol w:w="1451"/>
      </w:tblGrid>
      <w:tr w:rsidR="00F072A6" w:rsidRPr="009C5308" w:rsidTr="005A3813">
        <w:trPr>
          <w:trHeight w:val="310"/>
        </w:trPr>
        <w:tc>
          <w:tcPr>
            <w:tcW w:w="1384" w:type="dxa"/>
            <w:vMerge w:val="restart"/>
          </w:tcPr>
          <w:p w:rsidR="00F072A6" w:rsidRPr="009C5308" w:rsidRDefault="00F072A6" w:rsidP="0009016C">
            <w:pPr>
              <w:jc w:val="center"/>
              <w:rPr>
                <w:rFonts w:ascii="Calibri" w:hAnsi="Calibri" w:cs="Calibri"/>
                <w:b/>
                <w:bCs/>
                <w:sz w:val="18"/>
                <w:szCs w:val="18"/>
              </w:rPr>
            </w:pPr>
            <w:r w:rsidRPr="009C5308">
              <w:rPr>
                <w:rFonts w:ascii="Calibri" w:hAnsi="Calibri" w:cs="Calibri"/>
                <w:b/>
                <w:bCs/>
                <w:sz w:val="18"/>
                <w:szCs w:val="18"/>
              </w:rPr>
              <w:t>Poddziałanie</w:t>
            </w:r>
            <w:r w:rsidR="0081757E" w:rsidRPr="009C5308">
              <w:rPr>
                <w:rFonts w:ascii="Calibri" w:hAnsi="Calibri" w:cs="Calibri"/>
                <w:b/>
                <w:bCs/>
                <w:sz w:val="18"/>
                <w:szCs w:val="18"/>
              </w:rPr>
              <w:t>/</w:t>
            </w:r>
            <w:r w:rsidR="001F7ED4">
              <w:rPr>
                <w:rFonts w:ascii="Calibri" w:hAnsi="Calibri" w:cs="Calibri"/>
                <w:b/>
                <w:bCs/>
                <w:sz w:val="18"/>
                <w:szCs w:val="18"/>
              </w:rPr>
              <w:t xml:space="preserve"> </w:t>
            </w:r>
            <w:r w:rsidR="008700E8" w:rsidRPr="009C5308">
              <w:rPr>
                <w:rFonts w:ascii="Calibri" w:hAnsi="Calibri" w:cs="Calibri"/>
                <w:b/>
                <w:bCs/>
                <w:sz w:val="18"/>
                <w:szCs w:val="18"/>
              </w:rPr>
              <w:t>D</w:t>
            </w:r>
            <w:r w:rsidR="00B13885" w:rsidRPr="009C5308">
              <w:rPr>
                <w:rFonts w:ascii="Calibri" w:hAnsi="Calibri" w:cs="Calibri"/>
                <w:b/>
                <w:bCs/>
                <w:sz w:val="18"/>
                <w:szCs w:val="18"/>
              </w:rPr>
              <w:t>z</w:t>
            </w:r>
            <w:r w:rsidR="008700E8" w:rsidRPr="009C5308">
              <w:rPr>
                <w:rFonts w:ascii="Calibri" w:hAnsi="Calibri" w:cs="Calibri"/>
                <w:b/>
                <w:bCs/>
                <w:sz w:val="18"/>
                <w:szCs w:val="18"/>
              </w:rPr>
              <w:t>ia</w:t>
            </w:r>
            <w:r w:rsidR="0081757E" w:rsidRPr="009C5308">
              <w:rPr>
                <w:rFonts w:ascii="Calibri" w:hAnsi="Calibri" w:cs="Calibri"/>
                <w:b/>
                <w:bCs/>
                <w:sz w:val="18"/>
                <w:szCs w:val="18"/>
              </w:rPr>
              <w:t>ł</w:t>
            </w:r>
            <w:r w:rsidR="008700E8" w:rsidRPr="009C5308">
              <w:rPr>
                <w:rFonts w:ascii="Calibri" w:hAnsi="Calibri" w:cs="Calibri"/>
                <w:b/>
                <w:bCs/>
                <w:sz w:val="18"/>
                <w:szCs w:val="18"/>
              </w:rPr>
              <w:t>anie</w:t>
            </w:r>
          </w:p>
        </w:tc>
        <w:tc>
          <w:tcPr>
            <w:tcW w:w="3119" w:type="dxa"/>
            <w:gridSpan w:val="2"/>
          </w:tcPr>
          <w:p w:rsidR="00F072A6" w:rsidRPr="009C5308" w:rsidRDefault="00F072A6" w:rsidP="0009016C">
            <w:pPr>
              <w:jc w:val="center"/>
              <w:rPr>
                <w:rFonts w:ascii="Calibri" w:hAnsi="Calibri" w:cs="Calibri"/>
                <w:b/>
                <w:bCs/>
                <w:sz w:val="18"/>
                <w:szCs w:val="18"/>
              </w:rPr>
            </w:pPr>
            <w:r w:rsidRPr="009C5308">
              <w:rPr>
                <w:rFonts w:ascii="Calibri" w:hAnsi="Calibri" w:cs="Calibri"/>
                <w:b/>
                <w:bCs/>
                <w:sz w:val="18"/>
                <w:szCs w:val="18"/>
              </w:rPr>
              <w:t>Zawarte umowy/wydane decyzje o dofinansowanie (PLN)</w:t>
            </w:r>
          </w:p>
        </w:tc>
        <w:tc>
          <w:tcPr>
            <w:tcW w:w="4994" w:type="dxa"/>
            <w:gridSpan w:val="3"/>
          </w:tcPr>
          <w:p w:rsidR="00F072A6" w:rsidRPr="009C5308" w:rsidRDefault="00F072A6" w:rsidP="0009016C">
            <w:pPr>
              <w:jc w:val="center"/>
              <w:rPr>
                <w:rFonts w:ascii="Calibri" w:hAnsi="Calibri" w:cs="Calibri"/>
                <w:b/>
                <w:bCs/>
                <w:sz w:val="18"/>
                <w:szCs w:val="18"/>
              </w:rPr>
            </w:pPr>
            <w:r w:rsidRPr="009C5308">
              <w:rPr>
                <w:rFonts w:ascii="Calibri" w:hAnsi="Calibri" w:cs="Calibri"/>
                <w:b/>
                <w:bCs/>
                <w:sz w:val="18"/>
                <w:szCs w:val="18"/>
              </w:rPr>
              <w:t>Wydatki uznane za kwalifikowalne w zatwierdzonych wnioskach o płatność od początku realizacji Działania (PLN)</w:t>
            </w:r>
          </w:p>
        </w:tc>
      </w:tr>
      <w:tr w:rsidR="00B27D18" w:rsidRPr="009C5308" w:rsidTr="005A3813">
        <w:trPr>
          <w:trHeight w:val="554"/>
        </w:trPr>
        <w:tc>
          <w:tcPr>
            <w:tcW w:w="1384" w:type="dxa"/>
            <w:vMerge/>
          </w:tcPr>
          <w:p w:rsidR="00B27D18" w:rsidRPr="009C5308" w:rsidRDefault="00B27D18" w:rsidP="00A0317F">
            <w:pPr>
              <w:rPr>
                <w:rFonts w:ascii="Calibri" w:hAnsi="Calibri" w:cs="Calibri"/>
                <w:b/>
                <w:bCs/>
                <w:sz w:val="18"/>
                <w:szCs w:val="18"/>
              </w:rPr>
            </w:pPr>
          </w:p>
        </w:tc>
        <w:tc>
          <w:tcPr>
            <w:tcW w:w="1276" w:type="dxa"/>
          </w:tcPr>
          <w:p w:rsidR="00B27D18" w:rsidRPr="009C5308" w:rsidRDefault="00B27D18" w:rsidP="0009016C">
            <w:pPr>
              <w:jc w:val="center"/>
              <w:rPr>
                <w:rFonts w:ascii="Calibri" w:hAnsi="Calibri" w:cs="Calibri"/>
                <w:b/>
                <w:bCs/>
                <w:sz w:val="18"/>
                <w:szCs w:val="18"/>
              </w:rPr>
            </w:pPr>
            <w:r w:rsidRPr="009C5308">
              <w:rPr>
                <w:rFonts w:ascii="Calibri" w:hAnsi="Calibri" w:cs="Calibri"/>
                <w:b/>
                <w:bCs/>
                <w:sz w:val="18"/>
                <w:szCs w:val="18"/>
              </w:rPr>
              <w:t>od początku realizacji Priorytetu</w:t>
            </w:r>
          </w:p>
        </w:tc>
        <w:tc>
          <w:tcPr>
            <w:tcW w:w="1843" w:type="dxa"/>
          </w:tcPr>
          <w:p w:rsidR="00B27D18" w:rsidRPr="009C5308" w:rsidRDefault="00B27D18" w:rsidP="0009016C">
            <w:pPr>
              <w:jc w:val="center"/>
              <w:rPr>
                <w:rFonts w:ascii="Calibri" w:hAnsi="Calibri" w:cs="Calibri"/>
                <w:b/>
                <w:bCs/>
                <w:sz w:val="18"/>
                <w:szCs w:val="18"/>
              </w:rPr>
            </w:pPr>
            <w:r w:rsidRPr="009C5308">
              <w:rPr>
                <w:rFonts w:ascii="Calibri" w:hAnsi="Calibri" w:cs="Calibri"/>
                <w:b/>
                <w:bCs/>
                <w:sz w:val="18"/>
                <w:szCs w:val="18"/>
              </w:rPr>
              <w:t>Wartość ogółem</w:t>
            </w:r>
          </w:p>
        </w:tc>
        <w:tc>
          <w:tcPr>
            <w:tcW w:w="1842" w:type="dxa"/>
          </w:tcPr>
          <w:p w:rsidR="00B27D18" w:rsidRPr="009C5308" w:rsidRDefault="00B27D18" w:rsidP="0009016C">
            <w:pPr>
              <w:jc w:val="center"/>
              <w:rPr>
                <w:rFonts w:ascii="Calibri" w:hAnsi="Calibri" w:cs="Calibri"/>
                <w:b/>
                <w:bCs/>
                <w:sz w:val="18"/>
                <w:szCs w:val="18"/>
              </w:rPr>
            </w:pPr>
            <w:r w:rsidRPr="009C5308">
              <w:rPr>
                <w:rFonts w:ascii="Calibri" w:hAnsi="Calibri" w:cs="Calibri"/>
                <w:b/>
                <w:bCs/>
                <w:sz w:val="18"/>
                <w:szCs w:val="18"/>
              </w:rPr>
              <w:t>Wartość ogółem</w:t>
            </w:r>
          </w:p>
        </w:tc>
        <w:tc>
          <w:tcPr>
            <w:tcW w:w="1701" w:type="dxa"/>
          </w:tcPr>
          <w:p w:rsidR="00B27D18" w:rsidRPr="009C5308" w:rsidRDefault="00B27D18" w:rsidP="0009016C">
            <w:pPr>
              <w:jc w:val="center"/>
              <w:rPr>
                <w:rFonts w:ascii="Calibri" w:hAnsi="Calibri" w:cs="Calibri"/>
                <w:b/>
                <w:bCs/>
                <w:sz w:val="18"/>
                <w:szCs w:val="18"/>
              </w:rPr>
            </w:pPr>
            <w:r w:rsidRPr="009C5308">
              <w:rPr>
                <w:rFonts w:ascii="Calibri" w:hAnsi="Calibri" w:cs="Calibri"/>
                <w:b/>
                <w:bCs/>
                <w:sz w:val="18"/>
                <w:szCs w:val="18"/>
              </w:rPr>
              <w:t>w tym krajowy wkład  publiczny</w:t>
            </w:r>
          </w:p>
          <w:p w:rsidR="00B27D18" w:rsidRPr="009C5308" w:rsidRDefault="00B27D18" w:rsidP="0009016C">
            <w:pPr>
              <w:jc w:val="center"/>
              <w:rPr>
                <w:rFonts w:ascii="Calibri" w:hAnsi="Calibri" w:cs="Calibri"/>
                <w:b/>
                <w:bCs/>
                <w:sz w:val="18"/>
                <w:szCs w:val="18"/>
              </w:rPr>
            </w:pPr>
          </w:p>
        </w:tc>
        <w:tc>
          <w:tcPr>
            <w:tcW w:w="1451" w:type="dxa"/>
          </w:tcPr>
          <w:p w:rsidR="00B27D18" w:rsidRPr="009C5308" w:rsidRDefault="00B27D18" w:rsidP="0009016C">
            <w:pPr>
              <w:jc w:val="center"/>
              <w:rPr>
                <w:rFonts w:ascii="Calibri" w:hAnsi="Calibri" w:cs="Calibri"/>
                <w:b/>
                <w:bCs/>
                <w:sz w:val="18"/>
                <w:szCs w:val="18"/>
              </w:rPr>
            </w:pPr>
            <w:r w:rsidRPr="009C5308">
              <w:rPr>
                <w:rFonts w:ascii="Calibri" w:hAnsi="Calibri" w:cs="Calibri"/>
                <w:b/>
                <w:bCs/>
                <w:sz w:val="18"/>
                <w:szCs w:val="18"/>
              </w:rPr>
              <w:t>w tym środki prywatne</w:t>
            </w:r>
          </w:p>
        </w:tc>
      </w:tr>
      <w:tr w:rsidR="00B27D18" w:rsidRPr="005A3813" w:rsidTr="005A3813">
        <w:trPr>
          <w:trHeight w:val="255"/>
        </w:trPr>
        <w:tc>
          <w:tcPr>
            <w:tcW w:w="1384" w:type="dxa"/>
          </w:tcPr>
          <w:p w:rsidR="00B27D18" w:rsidRPr="005A3813" w:rsidRDefault="00B27D18" w:rsidP="00A0317F">
            <w:pPr>
              <w:rPr>
                <w:rFonts w:ascii="Calibri" w:hAnsi="Calibri" w:cs="Calibri"/>
                <w:sz w:val="20"/>
                <w:szCs w:val="20"/>
              </w:rPr>
            </w:pPr>
            <w:r w:rsidRPr="005A3813">
              <w:rPr>
                <w:rFonts w:ascii="Calibri" w:hAnsi="Calibri" w:cs="Calibri"/>
                <w:sz w:val="20"/>
                <w:szCs w:val="20"/>
              </w:rPr>
              <w:t>7.1.1</w:t>
            </w:r>
          </w:p>
        </w:tc>
        <w:tc>
          <w:tcPr>
            <w:tcW w:w="1276" w:type="dxa"/>
          </w:tcPr>
          <w:p w:rsidR="00B27D18" w:rsidRPr="005A3813" w:rsidRDefault="00B27D18" w:rsidP="001F7ED4">
            <w:pPr>
              <w:jc w:val="right"/>
              <w:rPr>
                <w:rFonts w:ascii="Calibri" w:hAnsi="Calibri" w:cs="Calibri"/>
                <w:sz w:val="20"/>
                <w:szCs w:val="20"/>
              </w:rPr>
            </w:pPr>
            <w:r w:rsidRPr="005A3813">
              <w:rPr>
                <w:rFonts w:ascii="Calibri" w:hAnsi="Calibri" w:cs="Calibri"/>
                <w:sz w:val="20"/>
                <w:szCs w:val="20"/>
              </w:rPr>
              <w:t>80</w:t>
            </w:r>
          </w:p>
        </w:tc>
        <w:tc>
          <w:tcPr>
            <w:tcW w:w="1843" w:type="dxa"/>
          </w:tcPr>
          <w:p w:rsidR="00B27D18" w:rsidRPr="005A3813" w:rsidRDefault="00B27D18">
            <w:pPr>
              <w:jc w:val="right"/>
              <w:rPr>
                <w:rFonts w:ascii="Calibri" w:hAnsi="Calibri" w:cs="Calibri"/>
                <w:sz w:val="20"/>
                <w:szCs w:val="20"/>
              </w:rPr>
            </w:pPr>
            <w:r w:rsidRPr="005A3813">
              <w:rPr>
                <w:rFonts w:ascii="Calibri" w:hAnsi="Calibri" w:cs="Calibri"/>
                <w:sz w:val="20"/>
                <w:szCs w:val="20"/>
              </w:rPr>
              <w:t>46 659 317,17</w:t>
            </w:r>
          </w:p>
        </w:tc>
        <w:tc>
          <w:tcPr>
            <w:tcW w:w="1842" w:type="dxa"/>
          </w:tcPr>
          <w:p w:rsidR="00B27D18" w:rsidRPr="005A3813" w:rsidRDefault="00B27D18">
            <w:pPr>
              <w:jc w:val="right"/>
              <w:rPr>
                <w:rFonts w:ascii="Calibri" w:hAnsi="Calibri" w:cs="Calibri"/>
                <w:sz w:val="20"/>
                <w:szCs w:val="20"/>
              </w:rPr>
            </w:pPr>
            <w:r w:rsidRPr="005A3813">
              <w:rPr>
                <w:rFonts w:ascii="Calibri" w:hAnsi="Calibri" w:cs="Calibri"/>
                <w:sz w:val="20"/>
                <w:szCs w:val="20"/>
              </w:rPr>
              <w:t>39 388 647,98</w:t>
            </w:r>
          </w:p>
        </w:tc>
        <w:tc>
          <w:tcPr>
            <w:tcW w:w="1701" w:type="dxa"/>
          </w:tcPr>
          <w:p w:rsidR="00B27D18" w:rsidRPr="005A3813" w:rsidRDefault="00B27D18" w:rsidP="00C042DC">
            <w:pPr>
              <w:jc w:val="right"/>
              <w:rPr>
                <w:rFonts w:ascii="Calibri" w:hAnsi="Calibri" w:cs="Calibri"/>
                <w:sz w:val="20"/>
                <w:szCs w:val="20"/>
              </w:rPr>
            </w:pPr>
            <w:r w:rsidRPr="005A3813">
              <w:rPr>
                <w:rFonts w:ascii="Calibri" w:hAnsi="Calibri" w:cs="Calibri"/>
                <w:sz w:val="20"/>
                <w:szCs w:val="20"/>
              </w:rPr>
              <w:t>39 388 647,98</w:t>
            </w:r>
          </w:p>
        </w:tc>
        <w:tc>
          <w:tcPr>
            <w:tcW w:w="1451" w:type="dxa"/>
          </w:tcPr>
          <w:p w:rsidR="00B27D18" w:rsidRPr="005A3813" w:rsidRDefault="00B27D18" w:rsidP="0009016C">
            <w:pPr>
              <w:jc w:val="right"/>
              <w:rPr>
                <w:rFonts w:ascii="Calibri" w:hAnsi="Calibri" w:cs="Calibri"/>
                <w:sz w:val="20"/>
                <w:szCs w:val="20"/>
              </w:rPr>
            </w:pPr>
            <w:r w:rsidRPr="005A3813">
              <w:rPr>
                <w:rFonts w:ascii="Calibri" w:hAnsi="Calibri" w:cs="Calibri"/>
                <w:sz w:val="20"/>
                <w:szCs w:val="20"/>
              </w:rPr>
              <w:t>0,00</w:t>
            </w:r>
          </w:p>
        </w:tc>
      </w:tr>
      <w:tr w:rsidR="00B27D18" w:rsidRPr="005A3813" w:rsidTr="005A3813">
        <w:trPr>
          <w:trHeight w:val="255"/>
        </w:trPr>
        <w:tc>
          <w:tcPr>
            <w:tcW w:w="1384" w:type="dxa"/>
          </w:tcPr>
          <w:p w:rsidR="00B27D18" w:rsidRPr="005A3813" w:rsidRDefault="00B27D18" w:rsidP="00A0317F">
            <w:pPr>
              <w:rPr>
                <w:rFonts w:ascii="Calibri" w:hAnsi="Calibri" w:cs="Calibri"/>
                <w:sz w:val="20"/>
                <w:szCs w:val="20"/>
              </w:rPr>
            </w:pPr>
            <w:r w:rsidRPr="005A3813">
              <w:rPr>
                <w:rFonts w:ascii="Calibri" w:hAnsi="Calibri" w:cs="Calibri"/>
                <w:sz w:val="20"/>
                <w:szCs w:val="20"/>
              </w:rPr>
              <w:t>7.1.2</w:t>
            </w:r>
          </w:p>
        </w:tc>
        <w:tc>
          <w:tcPr>
            <w:tcW w:w="1276" w:type="dxa"/>
          </w:tcPr>
          <w:p w:rsidR="00B27D18" w:rsidRPr="005A3813" w:rsidRDefault="00B27D18" w:rsidP="001F7ED4">
            <w:pPr>
              <w:jc w:val="right"/>
              <w:rPr>
                <w:rFonts w:ascii="Calibri" w:hAnsi="Calibri" w:cs="Calibri"/>
                <w:sz w:val="20"/>
                <w:szCs w:val="20"/>
              </w:rPr>
            </w:pPr>
            <w:r w:rsidRPr="005A3813">
              <w:rPr>
                <w:rFonts w:ascii="Calibri" w:hAnsi="Calibri" w:cs="Calibri"/>
                <w:sz w:val="20"/>
                <w:szCs w:val="20"/>
              </w:rPr>
              <w:t>13</w:t>
            </w:r>
          </w:p>
        </w:tc>
        <w:tc>
          <w:tcPr>
            <w:tcW w:w="1843" w:type="dxa"/>
          </w:tcPr>
          <w:p w:rsidR="00B27D18" w:rsidRPr="005A3813" w:rsidRDefault="00B27D18">
            <w:pPr>
              <w:jc w:val="right"/>
              <w:rPr>
                <w:rFonts w:ascii="Calibri" w:hAnsi="Calibri" w:cs="Calibri"/>
                <w:sz w:val="20"/>
                <w:szCs w:val="20"/>
              </w:rPr>
            </w:pPr>
            <w:r w:rsidRPr="005A3813">
              <w:rPr>
                <w:rFonts w:ascii="Calibri" w:hAnsi="Calibri" w:cs="Calibri"/>
                <w:sz w:val="20"/>
                <w:szCs w:val="20"/>
              </w:rPr>
              <w:t>23 540 671,70</w:t>
            </w:r>
          </w:p>
        </w:tc>
        <w:tc>
          <w:tcPr>
            <w:tcW w:w="1842" w:type="dxa"/>
          </w:tcPr>
          <w:p w:rsidR="00B27D18" w:rsidRPr="005A3813" w:rsidRDefault="00B27D18">
            <w:pPr>
              <w:jc w:val="right"/>
              <w:rPr>
                <w:rFonts w:ascii="Calibri" w:hAnsi="Calibri" w:cs="Calibri"/>
                <w:sz w:val="20"/>
                <w:szCs w:val="20"/>
              </w:rPr>
            </w:pPr>
            <w:r w:rsidRPr="005A3813">
              <w:rPr>
                <w:rFonts w:ascii="Calibri" w:hAnsi="Calibri" w:cs="Calibri"/>
                <w:sz w:val="20"/>
                <w:szCs w:val="20"/>
              </w:rPr>
              <w:t>20 749 689,67</w:t>
            </w:r>
          </w:p>
        </w:tc>
        <w:tc>
          <w:tcPr>
            <w:tcW w:w="1701" w:type="dxa"/>
          </w:tcPr>
          <w:p w:rsidR="00B27D18" w:rsidRPr="005A3813" w:rsidRDefault="00B27D18" w:rsidP="00C042DC">
            <w:pPr>
              <w:jc w:val="right"/>
              <w:rPr>
                <w:rFonts w:ascii="Calibri" w:hAnsi="Calibri" w:cs="Calibri"/>
                <w:sz w:val="20"/>
                <w:szCs w:val="20"/>
              </w:rPr>
            </w:pPr>
            <w:r w:rsidRPr="005A3813">
              <w:rPr>
                <w:rFonts w:ascii="Calibri" w:hAnsi="Calibri" w:cs="Calibri"/>
                <w:sz w:val="20"/>
                <w:szCs w:val="20"/>
              </w:rPr>
              <w:t>20 749 689,67</w:t>
            </w:r>
          </w:p>
        </w:tc>
        <w:tc>
          <w:tcPr>
            <w:tcW w:w="1451" w:type="dxa"/>
          </w:tcPr>
          <w:p w:rsidR="00B27D18" w:rsidRPr="005A3813" w:rsidRDefault="00B27D18" w:rsidP="00C042DC">
            <w:pPr>
              <w:jc w:val="right"/>
              <w:rPr>
                <w:rFonts w:ascii="Calibri" w:hAnsi="Calibri" w:cs="Calibri"/>
                <w:sz w:val="20"/>
                <w:szCs w:val="20"/>
              </w:rPr>
            </w:pPr>
            <w:r w:rsidRPr="005A3813">
              <w:rPr>
                <w:rFonts w:ascii="Calibri" w:hAnsi="Calibri" w:cs="Calibri"/>
                <w:sz w:val="20"/>
                <w:szCs w:val="20"/>
              </w:rPr>
              <w:t>0,00</w:t>
            </w:r>
          </w:p>
        </w:tc>
      </w:tr>
      <w:tr w:rsidR="00B27D18" w:rsidRPr="005A3813" w:rsidTr="005A3813">
        <w:trPr>
          <w:trHeight w:val="255"/>
        </w:trPr>
        <w:tc>
          <w:tcPr>
            <w:tcW w:w="1384" w:type="dxa"/>
          </w:tcPr>
          <w:p w:rsidR="00B27D18" w:rsidRPr="005A3813" w:rsidRDefault="00B27D18" w:rsidP="00A0317F">
            <w:pPr>
              <w:rPr>
                <w:rFonts w:ascii="Calibri" w:hAnsi="Calibri" w:cs="Calibri"/>
                <w:sz w:val="20"/>
                <w:szCs w:val="20"/>
              </w:rPr>
            </w:pPr>
            <w:r w:rsidRPr="005A3813">
              <w:rPr>
                <w:rFonts w:ascii="Calibri" w:hAnsi="Calibri" w:cs="Calibri"/>
                <w:sz w:val="20"/>
                <w:szCs w:val="20"/>
              </w:rPr>
              <w:t>7.1.3</w:t>
            </w:r>
          </w:p>
        </w:tc>
        <w:tc>
          <w:tcPr>
            <w:tcW w:w="1276" w:type="dxa"/>
          </w:tcPr>
          <w:p w:rsidR="00B27D18" w:rsidRPr="005A3813" w:rsidRDefault="00B27D18" w:rsidP="001F7ED4">
            <w:pPr>
              <w:jc w:val="right"/>
              <w:rPr>
                <w:rFonts w:ascii="Calibri" w:hAnsi="Calibri" w:cs="Calibri"/>
                <w:sz w:val="20"/>
                <w:szCs w:val="20"/>
              </w:rPr>
            </w:pPr>
            <w:r w:rsidRPr="005A3813">
              <w:rPr>
                <w:rFonts w:ascii="Calibri" w:hAnsi="Calibri" w:cs="Calibri"/>
                <w:sz w:val="20"/>
                <w:szCs w:val="20"/>
              </w:rPr>
              <w:t>1</w:t>
            </w:r>
          </w:p>
        </w:tc>
        <w:tc>
          <w:tcPr>
            <w:tcW w:w="1843" w:type="dxa"/>
          </w:tcPr>
          <w:p w:rsidR="00B27D18" w:rsidRPr="005A3813" w:rsidRDefault="00B27D18">
            <w:pPr>
              <w:jc w:val="right"/>
              <w:rPr>
                <w:rFonts w:ascii="Calibri" w:hAnsi="Calibri" w:cs="Calibri"/>
                <w:sz w:val="20"/>
                <w:szCs w:val="20"/>
              </w:rPr>
            </w:pPr>
            <w:r w:rsidRPr="005A3813">
              <w:rPr>
                <w:rFonts w:ascii="Calibri" w:hAnsi="Calibri" w:cs="Calibri"/>
                <w:sz w:val="20"/>
                <w:szCs w:val="20"/>
              </w:rPr>
              <w:t>9 280 534,25</w:t>
            </w:r>
          </w:p>
        </w:tc>
        <w:tc>
          <w:tcPr>
            <w:tcW w:w="1842" w:type="dxa"/>
          </w:tcPr>
          <w:p w:rsidR="00B27D18" w:rsidRPr="005A3813" w:rsidRDefault="00B27D18">
            <w:pPr>
              <w:jc w:val="right"/>
              <w:rPr>
                <w:rFonts w:ascii="Calibri" w:hAnsi="Calibri" w:cs="Calibri"/>
                <w:sz w:val="20"/>
                <w:szCs w:val="20"/>
              </w:rPr>
            </w:pPr>
            <w:r w:rsidRPr="005A3813">
              <w:rPr>
                <w:rFonts w:ascii="Calibri" w:hAnsi="Calibri" w:cs="Calibri"/>
                <w:sz w:val="20"/>
                <w:szCs w:val="20"/>
              </w:rPr>
              <w:t>7 791 977,17</w:t>
            </w:r>
          </w:p>
        </w:tc>
        <w:tc>
          <w:tcPr>
            <w:tcW w:w="1701" w:type="dxa"/>
          </w:tcPr>
          <w:p w:rsidR="00B27D18" w:rsidRPr="005A3813" w:rsidRDefault="00B27D18" w:rsidP="00C042DC">
            <w:pPr>
              <w:jc w:val="right"/>
              <w:rPr>
                <w:rFonts w:ascii="Calibri" w:hAnsi="Calibri" w:cs="Calibri"/>
                <w:sz w:val="20"/>
                <w:szCs w:val="20"/>
              </w:rPr>
            </w:pPr>
            <w:r w:rsidRPr="005A3813">
              <w:rPr>
                <w:rFonts w:ascii="Calibri" w:hAnsi="Calibri" w:cs="Calibri"/>
                <w:sz w:val="20"/>
                <w:szCs w:val="20"/>
              </w:rPr>
              <w:t>7 791 977,17</w:t>
            </w:r>
          </w:p>
        </w:tc>
        <w:tc>
          <w:tcPr>
            <w:tcW w:w="1451" w:type="dxa"/>
          </w:tcPr>
          <w:p w:rsidR="00B27D18" w:rsidRPr="005A3813" w:rsidRDefault="00B27D18" w:rsidP="00C042DC">
            <w:pPr>
              <w:jc w:val="right"/>
              <w:rPr>
                <w:rFonts w:ascii="Calibri" w:hAnsi="Calibri" w:cs="Calibri"/>
                <w:sz w:val="20"/>
                <w:szCs w:val="20"/>
              </w:rPr>
            </w:pPr>
            <w:r w:rsidRPr="005A3813">
              <w:rPr>
                <w:rFonts w:ascii="Calibri" w:hAnsi="Calibri" w:cs="Calibri"/>
                <w:sz w:val="20"/>
                <w:szCs w:val="20"/>
              </w:rPr>
              <w:t>0,00</w:t>
            </w:r>
          </w:p>
        </w:tc>
      </w:tr>
      <w:tr w:rsidR="00B27D18" w:rsidRPr="005A3813" w:rsidTr="005A3813">
        <w:trPr>
          <w:trHeight w:val="255"/>
        </w:trPr>
        <w:tc>
          <w:tcPr>
            <w:tcW w:w="1384" w:type="dxa"/>
          </w:tcPr>
          <w:p w:rsidR="00B27D18" w:rsidRPr="005A3813" w:rsidRDefault="00B27D18" w:rsidP="00A0317F">
            <w:pPr>
              <w:rPr>
                <w:rFonts w:ascii="Calibri" w:hAnsi="Calibri" w:cs="Calibri"/>
                <w:sz w:val="20"/>
                <w:szCs w:val="20"/>
              </w:rPr>
            </w:pPr>
            <w:r w:rsidRPr="005A3813">
              <w:rPr>
                <w:rFonts w:ascii="Calibri" w:hAnsi="Calibri" w:cs="Calibri"/>
                <w:sz w:val="20"/>
                <w:szCs w:val="20"/>
              </w:rPr>
              <w:t>7.2.1</w:t>
            </w:r>
          </w:p>
        </w:tc>
        <w:tc>
          <w:tcPr>
            <w:tcW w:w="1276" w:type="dxa"/>
          </w:tcPr>
          <w:p w:rsidR="00B27D18" w:rsidRPr="005A3813" w:rsidRDefault="00B27D18" w:rsidP="001F7ED4">
            <w:pPr>
              <w:jc w:val="right"/>
              <w:rPr>
                <w:rFonts w:ascii="Calibri" w:hAnsi="Calibri" w:cs="Calibri"/>
                <w:sz w:val="20"/>
                <w:szCs w:val="20"/>
              </w:rPr>
            </w:pPr>
            <w:r w:rsidRPr="005A3813">
              <w:rPr>
                <w:rFonts w:ascii="Calibri" w:hAnsi="Calibri" w:cs="Calibri"/>
                <w:sz w:val="20"/>
                <w:szCs w:val="20"/>
              </w:rPr>
              <w:t>85</w:t>
            </w:r>
          </w:p>
        </w:tc>
        <w:tc>
          <w:tcPr>
            <w:tcW w:w="1843" w:type="dxa"/>
          </w:tcPr>
          <w:p w:rsidR="00B27D18" w:rsidRPr="005A3813" w:rsidRDefault="00B27D18">
            <w:pPr>
              <w:jc w:val="right"/>
              <w:rPr>
                <w:rFonts w:ascii="Calibri" w:hAnsi="Calibri" w:cs="Calibri"/>
                <w:sz w:val="20"/>
                <w:szCs w:val="20"/>
              </w:rPr>
            </w:pPr>
            <w:r w:rsidRPr="005A3813">
              <w:rPr>
                <w:rFonts w:ascii="Calibri" w:hAnsi="Calibri" w:cs="Calibri"/>
                <w:sz w:val="20"/>
                <w:szCs w:val="20"/>
              </w:rPr>
              <w:t>71 886 488,37</w:t>
            </w:r>
          </w:p>
        </w:tc>
        <w:tc>
          <w:tcPr>
            <w:tcW w:w="1842" w:type="dxa"/>
          </w:tcPr>
          <w:p w:rsidR="00B27D18" w:rsidRPr="005A3813" w:rsidRDefault="00B27D18">
            <w:pPr>
              <w:jc w:val="right"/>
              <w:rPr>
                <w:rFonts w:ascii="Calibri" w:hAnsi="Calibri" w:cs="Calibri"/>
                <w:sz w:val="20"/>
                <w:szCs w:val="20"/>
              </w:rPr>
            </w:pPr>
            <w:r w:rsidRPr="005A3813">
              <w:rPr>
                <w:rFonts w:ascii="Calibri" w:hAnsi="Calibri" w:cs="Calibri"/>
                <w:sz w:val="20"/>
                <w:szCs w:val="20"/>
              </w:rPr>
              <w:t>31 309 449,36</w:t>
            </w:r>
          </w:p>
        </w:tc>
        <w:tc>
          <w:tcPr>
            <w:tcW w:w="1701" w:type="dxa"/>
          </w:tcPr>
          <w:p w:rsidR="00B27D18" w:rsidRPr="005A3813" w:rsidRDefault="00B27D18" w:rsidP="00C042DC">
            <w:pPr>
              <w:jc w:val="right"/>
              <w:rPr>
                <w:rFonts w:ascii="Calibri" w:hAnsi="Calibri" w:cs="Calibri"/>
                <w:sz w:val="20"/>
                <w:szCs w:val="20"/>
              </w:rPr>
            </w:pPr>
            <w:r w:rsidRPr="005A3813">
              <w:rPr>
                <w:rFonts w:ascii="Calibri" w:hAnsi="Calibri" w:cs="Calibri"/>
                <w:sz w:val="20"/>
                <w:szCs w:val="20"/>
              </w:rPr>
              <w:t>31 309 449,36</w:t>
            </w:r>
          </w:p>
        </w:tc>
        <w:tc>
          <w:tcPr>
            <w:tcW w:w="1451" w:type="dxa"/>
          </w:tcPr>
          <w:p w:rsidR="00B27D18" w:rsidRPr="005A3813" w:rsidRDefault="00B27D18" w:rsidP="00C042DC">
            <w:pPr>
              <w:jc w:val="right"/>
              <w:rPr>
                <w:rFonts w:ascii="Calibri" w:hAnsi="Calibri" w:cs="Calibri"/>
                <w:sz w:val="20"/>
                <w:szCs w:val="20"/>
              </w:rPr>
            </w:pPr>
            <w:r w:rsidRPr="005A3813">
              <w:rPr>
                <w:rFonts w:ascii="Calibri" w:hAnsi="Calibri" w:cs="Calibri"/>
                <w:sz w:val="20"/>
                <w:szCs w:val="20"/>
              </w:rPr>
              <w:t>0,00</w:t>
            </w:r>
          </w:p>
        </w:tc>
      </w:tr>
      <w:tr w:rsidR="00B27D18" w:rsidRPr="005A3813" w:rsidTr="005A3813">
        <w:trPr>
          <w:trHeight w:val="255"/>
        </w:trPr>
        <w:tc>
          <w:tcPr>
            <w:tcW w:w="1384" w:type="dxa"/>
          </w:tcPr>
          <w:p w:rsidR="00B27D18" w:rsidRPr="005A3813" w:rsidRDefault="00B27D18" w:rsidP="00A0317F">
            <w:pPr>
              <w:rPr>
                <w:rFonts w:ascii="Calibri" w:hAnsi="Calibri" w:cs="Calibri"/>
                <w:sz w:val="20"/>
                <w:szCs w:val="20"/>
              </w:rPr>
            </w:pPr>
            <w:r w:rsidRPr="005A3813">
              <w:rPr>
                <w:rFonts w:ascii="Calibri" w:hAnsi="Calibri" w:cs="Calibri"/>
                <w:sz w:val="20"/>
                <w:szCs w:val="20"/>
              </w:rPr>
              <w:t>7.2.2</w:t>
            </w:r>
          </w:p>
        </w:tc>
        <w:tc>
          <w:tcPr>
            <w:tcW w:w="1276" w:type="dxa"/>
          </w:tcPr>
          <w:p w:rsidR="00B27D18" w:rsidRPr="005A3813" w:rsidRDefault="00B27D18" w:rsidP="001F7ED4">
            <w:pPr>
              <w:jc w:val="right"/>
              <w:rPr>
                <w:rFonts w:ascii="Calibri" w:hAnsi="Calibri" w:cs="Calibri"/>
                <w:sz w:val="20"/>
                <w:szCs w:val="20"/>
              </w:rPr>
            </w:pPr>
            <w:r w:rsidRPr="005A3813">
              <w:rPr>
                <w:rFonts w:ascii="Calibri" w:hAnsi="Calibri" w:cs="Calibri"/>
                <w:sz w:val="20"/>
                <w:szCs w:val="20"/>
              </w:rPr>
              <w:t>23</w:t>
            </w:r>
          </w:p>
        </w:tc>
        <w:tc>
          <w:tcPr>
            <w:tcW w:w="1843" w:type="dxa"/>
          </w:tcPr>
          <w:p w:rsidR="00B27D18" w:rsidRPr="005A3813" w:rsidRDefault="00B27D18">
            <w:pPr>
              <w:jc w:val="right"/>
              <w:rPr>
                <w:rFonts w:ascii="Calibri" w:hAnsi="Calibri" w:cs="Calibri"/>
                <w:sz w:val="20"/>
                <w:szCs w:val="20"/>
              </w:rPr>
            </w:pPr>
            <w:r w:rsidRPr="005A3813">
              <w:rPr>
                <w:rFonts w:ascii="Calibri" w:hAnsi="Calibri" w:cs="Calibri"/>
                <w:sz w:val="20"/>
                <w:szCs w:val="20"/>
              </w:rPr>
              <w:t>30 548 709,91</w:t>
            </w:r>
          </w:p>
        </w:tc>
        <w:tc>
          <w:tcPr>
            <w:tcW w:w="1842" w:type="dxa"/>
          </w:tcPr>
          <w:p w:rsidR="00B27D18" w:rsidRPr="005A3813" w:rsidRDefault="00B27D18">
            <w:pPr>
              <w:jc w:val="right"/>
              <w:rPr>
                <w:rFonts w:ascii="Calibri" w:hAnsi="Calibri" w:cs="Calibri"/>
                <w:sz w:val="20"/>
                <w:szCs w:val="20"/>
              </w:rPr>
            </w:pPr>
            <w:r w:rsidRPr="005A3813">
              <w:rPr>
                <w:rFonts w:ascii="Calibri" w:hAnsi="Calibri" w:cs="Calibri"/>
                <w:sz w:val="20"/>
                <w:szCs w:val="20"/>
              </w:rPr>
              <w:t>11 316 141,13</w:t>
            </w:r>
          </w:p>
        </w:tc>
        <w:tc>
          <w:tcPr>
            <w:tcW w:w="1701" w:type="dxa"/>
          </w:tcPr>
          <w:p w:rsidR="00B27D18" w:rsidRPr="005A3813" w:rsidRDefault="00B27D18" w:rsidP="00C042DC">
            <w:pPr>
              <w:jc w:val="right"/>
              <w:rPr>
                <w:rFonts w:ascii="Calibri" w:hAnsi="Calibri" w:cs="Calibri"/>
                <w:sz w:val="20"/>
                <w:szCs w:val="20"/>
              </w:rPr>
            </w:pPr>
            <w:r w:rsidRPr="005A3813">
              <w:rPr>
                <w:rFonts w:ascii="Calibri" w:hAnsi="Calibri" w:cs="Calibri"/>
                <w:sz w:val="20"/>
                <w:szCs w:val="20"/>
              </w:rPr>
              <w:t>11 316 141,13</w:t>
            </w:r>
          </w:p>
        </w:tc>
        <w:tc>
          <w:tcPr>
            <w:tcW w:w="1451" w:type="dxa"/>
          </w:tcPr>
          <w:p w:rsidR="00B27D18" w:rsidRPr="005A3813" w:rsidRDefault="00B27D18" w:rsidP="00C042DC">
            <w:pPr>
              <w:jc w:val="right"/>
              <w:rPr>
                <w:rFonts w:ascii="Calibri" w:hAnsi="Calibri" w:cs="Calibri"/>
                <w:sz w:val="20"/>
                <w:szCs w:val="20"/>
              </w:rPr>
            </w:pPr>
            <w:r w:rsidRPr="005A3813">
              <w:rPr>
                <w:rFonts w:ascii="Calibri" w:hAnsi="Calibri" w:cs="Calibri"/>
                <w:sz w:val="20"/>
                <w:szCs w:val="20"/>
              </w:rPr>
              <w:t>0,00</w:t>
            </w:r>
          </w:p>
        </w:tc>
      </w:tr>
      <w:tr w:rsidR="00B27D18" w:rsidRPr="005A3813" w:rsidTr="005A3813">
        <w:trPr>
          <w:trHeight w:val="255"/>
        </w:trPr>
        <w:tc>
          <w:tcPr>
            <w:tcW w:w="1384" w:type="dxa"/>
          </w:tcPr>
          <w:p w:rsidR="00B27D18" w:rsidRPr="005A3813" w:rsidRDefault="00B27D18" w:rsidP="00A0317F">
            <w:pPr>
              <w:rPr>
                <w:rFonts w:ascii="Calibri" w:hAnsi="Calibri" w:cs="Calibri"/>
                <w:sz w:val="20"/>
                <w:szCs w:val="20"/>
              </w:rPr>
            </w:pPr>
            <w:r w:rsidRPr="005A3813">
              <w:rPr>
                <w:rFonts w:ascii="Calibri" w:hAnsi="Calibri" w:cs="Calibri"/>
                <w:sz w:val="20"/>
                <w:szCs w:val="20"/>
              </w:rPr>
              <w:t>7.3</w:t>
            </w:r>
          </w:p>
        </w:tc>
        <w:tc>
          <w:tcPr>
            <w:tcW w:w="1276" w:type="dxa"/>
          </w:tcPr>
          <w:p w:rsidR="00B27D18" w:rsidRPr="005A3813" w:rsidRDefault="00B27D18" w:rsidP="001F7ED4">
            <w:pPr>
              <w:jc w:val="right"/>
              <w:rPr>
                <w:rFonts w:ascii="Calibri" w:hAnsi="Calibri" w:cs="Calibri"/>
                <w:sz w:val="20"/>
                <w:szCs w:val="20"/>
              </w:rPr>
            </w:pPr>
            <w:r w:rsidRPr="005A3813">
              <w:rPr>
                <w:rFonts w:ascii="Calibri" w:hAnsi="Calibri" w:cs="Calibri"/>
                <w:sz w:val="20"/>
                <w:szCs w:val="20"/>
              </w:rPr>
              <w:t>122</w:t>
            </w:r>
          </w:p>
        </w:tc>
        <w:tc>
          <w:tcPr>
            <w:tcW w:w="1843" w:type="dxa"/>
          </w:tcPr>
          <w:p w:rsidR="00B27D18" w:rsidRPr="005A3813" w:rsidRDefault="00B27D18">
            <w:pPr>
              <w:jc w:val="right"/>
              <w:rPr>
                <w:rFonts w:ascii="Calibri" w:hAnsi="Calibri" w:cs="Calibri"/>
                <w:sz w:val="20"/>
                <w:szCs w:val="20"/>
              </w:rPr>
            </w:pPr>
            <w:r w:rsidRPr="005A3813">
              <w:rPr>
                <w:rFonts w:ascii="Calibri" w:hAnsi="Calibri" w:cs="Calibri"/>
                <w:sz w:val="20"/>
                <w:szCs w:val="20"/>
              </w:rPr>
              <w:t>5 729 940,05</w:t>
            </w:r>
          </w:p>
        </w:tc>
        <w:tc>
          <w:tcPr>
            <w:tcW w:w="1842" w:type="dxa"/>
          </w:tcPr>
          <w:p w:rsidR="00B27D18" w:rsidRPr="005A3813" w:rsidRDefault="00B27D18">
            <w:pPr>
              <w:jc w:val="right"/>
              <w:rPr>
                <w:rFonts w:ascii="Calibri" w:hAnsi="Calibri" w:cs="Calibri"/>
                <w:sz w:val="20"/>
                <w:szCs w:val="20"/>
              </w:rPr>
            </w:pPr>
            <w:r w:rsidRPr="005A3813">
              <w:rPr>
                <w:rFonts w:ascii="Calibri" w:hAnsi="Calibri" w:cs="Calibri"/>
                <w:sz w:val="20"/>
                <w:szCs w:val="20"/>
              </w:rPr>
              <w:t>5 407 120,26</w:t>
            </w:r>
          </w:p>
        </w:tc>
        <w:tc>
          <w:tcPr>
            <w:tcW w:w="1701" w:type="dxa"/>
          </w:tcPr>
          <w:p w:rsidR="00B27D18" w:rsidRPr="005A3813" w:rsidRDefault="00B27D18" w:rsidP="00C042DC">
            <w:pPr>
              <w:jc w:val="right"/>
              <w:rPr>
                <w:rFonts w:ascii="Calibri" w:hAnsi="Calibri" w:cs="Calibri"/>
                <w:sz w:val="20"/>
                <w:szCs w:val="20"/>
              </w:rPr>
            </w:pPr>
            <w:r w:rsidRPr="005A3813">
              <w:rPr>
                <w:rFonts w:ascii="Calibri" w:hAnsi="Calibri" w:cs="Calibri"/>
                <w:sz w:val="20"/>
                <w:szCs w:val="20"/>
              </w:rPr>
              <w:t>5 407 120,26</w:t>
            </w:r>
          </w:p>
        </w:tc>
        <w:tc>
          <w:tcPr>
            <w:tcW w:w="1451" w:type="dxa"/>
          </w:tcPr>
          <w:p w:rsidR="00B27D18" w:rsidRPr="005A3813" w:rsidRDefault="00B27D18" w:rsidP="00C042DC">
            <w:pPr>
              <w:jc w:val="right"/>
              <w:rPr>
                <w:rFonts w:ascii="Calibri" w:hAnsi="Calibri" w:cs="Calibri"/>
                <w:sz w:val="20"/>
                <w:szCs w:val="20"/>
              </w:rPr>
            </w:pPr>
            <w:r w:rsidRPr="005A3813">
              <w:rPr>
                <w:rFonts w:ascii="Calibri" w:hAnsi="Calibri" w:cs="Calibri"/>
                <w:sz w:val="20"/>
                <w:szCs w:val="20"/>
              </w:rPr>
              <w:t>0,00</w:t>
            </w:r>
          </w:p>
        </w:tc>
      </w:tr>
      <w:tr w:rsidR="00B27D18" w:rsidRPr="005A3813" w:rsidTr="005A3813">
        <w:trPr>
          <w:trHeight w:val="161"/>
        </w:trPr>
        <w:tc>
          <w:tcPr>
            <w:tcW w:w="1384" w:type="dxa"/>
          </w:tcPr>
          <w:p w:rsidR="00B27D18" w:rsidRPr="005A3813" w:rsidRDefault="00B27D18" w:rsidP="00A0317F">
            <w:pPr>
              <w:rPr>
                <w:rFonts w:ascii="Calibri" w:hAnsi="Calibri" w:cs="Calibri"/>
                <w:b/>
                <w:bCs/>
                <w:sz w:val="20"/>
                <w:szCs w:val="20"/>
              </w:rPr>
            </w:pPr>
            <w:r w:rsidRPr="005A3813">
              <w:rPr>
                <w:rFonts w:ascii="Calibri" w:hAnsi="Calibri" w:cs="Calibri"/>
                <w:b/>
                <w:bCs/>
                <w:sz w:val="20"/>
                <w:szCs w:val="20"/>
              </w:rPr>
              <w:t>7.4</w:t>
            </w:r>
          </w:p>
        </w:tc>
        <w:tc>
          <w:tcPr>
            <w:tcW w:w="1276" w:type="dxa"/>
          </w:tcPr>
          <w:p w:rsidR="00B27D18" w:rsidRPr="005A3813" w:rsidRDefault="00B27D18" w:rsidP="001F7ED4">
            <w:pPr>
              <w:jc w:val="right"/>
              <w:rPr>
                <w:rFonts w:ascii="Calibri" w:hAnsi="Calibri" w:cs="Calibri"/>
                <w:sz w:val="20"/>
                <w:szCs w:val="20"/>
              </w:rPr>
            </w:pPr>
            <w:r w:rsidRPr="005A3813">
              <w:rPr>
                <w:rFonts w:ascii="Calibri" w:hAnsi="Calibri" w:cs="Calibri"/>
                <w:sz w:val="20"/>
                <w:szCs w:val="20"/>
              </w:rPr>
              <w:t>11</w:t>
            </w:r>
          </w:p>
        </w:tc>
        <w:tc>
          <w:tcPr>
            <w:tcW w:w="1843" w:type="dxa"/>
          </w:tcPr>
          <w:p w:rsidR="00B27D18" w:rsidRPr="005A3813" w:rsidRDefault="00B27D18">
            <w:pPr>
              <w:jc w:val="right"/>
              <w:rPr>
                <w:rFonts w:ascii="Calibri" w:hAnsi="Calibri" w:cs="Calibri"/>
                <w:sz w:val="20"/>
                <w:szCs w:val="20"/>
              </w:rPr>
            </w:pPr>
            <w:r w:rsidRPr="005A3813">
              <w:rPr>
                <w:rFonts w:ascii="Calibri" w:hAnsi="Calibri" w:cs="Calibri"/>
                <w:sz w:val="20"/>
                <w:szCs w:val="20"/>
              </w:rPr>
              <w:t>9 803 728,68</w:t>
            </w:r>
          </w:p>
        </w:tc>
        <w:tc>
          <w:tcPr>
            <w:tcW w:w="1842" w:type="dxa"/>
          </w:tcPr>
          <w:p w:rsidR="00B27D18" w:rsidRPr="005A3813" w:rsidRDefault="00B27D18">
            <w:pPr>
              <w:jc w:val="right"/>
              <w:rPr>
                <w:rFonts w:ascii="Calibri" w:hAnsi="Calibri" w:cs="Calibri"/>
                <w:sz w:val="20"/>
                <w:szCs w:val="20"/>
              </w:rPr>
            </w:pPr>
            <w:r w:rsidRPr="005A3813">
              <w:rPr>
                <w:rFonts w:ascii="Calibri" w:hAnsi="Calibri" w:cs="Calibri"/>
                <w:sz w:val="20"/>
                <w:szCs w:val="20"/>
              </w:rPr>
              <w:t>0,00</w:t>
            </w:r>
          </w:p>
        </w:tc>
        <w:tc>
          <w:tcPr>
            <w:tcW w:w="1701" w:type="dxa"/>
          </w:tcPr>
          <w:p w:rsidR="00B27D18" w:rsidRPr="005A3813" w:rsidRDefault="00B27D18" w:rsidP="00C042DC">
            <w:pPr>
              <w:jc w:val="right"/>
              <w:rPr>
                <w:rFonts w:ascii="Calibri" w:hAnsi="Calibri" w:cs="Calibri"/>
                <w:sz w:val="20"/>
                <w:szCs w:val="20"/>
              </w:rPr>
            </w:pPr>
            <w:r w:rsidRPr="005A3813">
              <w:rPr>
                <w:rFonts w:ascii="Calibri" w:hAnsi="Calibri" w:cs="Calibri"/>
                <w:sz w:val="20"/>
                <w:szCs w:val="20"/>
              </w:rPr>
              <w:t>0,00</w:t>
            </w:r>
          </w:p>
        </w:tc>
        <w:tc>
          <w:tcPr>
            <w:tcW w:w="1451" w:type="dxa"/>
          </w:tcPr>
          <w:p w:rsidR="00B27D18" w:rsidRPr="005A3813" w:rsidRDefault="00B27D18" w:rsidP="00C042DC">
            <w:pPr>
              <w:jc w:val="right"/>
              <w:rPr>
                <w:rFonts w:ascii="Calibri" w:hAnsi="Calibri" w:cs="Calibri"/>
                <w:sz w:val="20"/>
                <w:szCs w:val="20"/>
              </w:rPr>
            </w:pPr>
            <w:r w:rsidRPr="005A3813">
              <w:rPr>
                <w:rFonts w:ascii="Calibri" w:hAnsi="Calibri" w:cs="Calibri"/>
                <w:sz w:val="20"/>
                <w:szCs w:val="20"/>
              </w:rPr>
              <w:t>0,00</w:t>
            </w:r>
          </w:p>
        </w:tc>
      </w:tr>
      <w:tr w:rsidR="00B27D18" w:rsidRPr="009C5308" w:rsidTr="005A3813">
        <w:trPr>
          <w:trHeight w:val="161"/>
        </w:trPr>
        <w:tc>
          <w:tcPr>
            <w:tcW w:w="1384" w:type="dxa"/>
          </w:tcPr>
          <w:p w:rsidR="00B27D18" w:rsidRPr="009C5308" w:rsidRDefault="005A3813" w:rsidP="00A0317F">
            <w:pPr>
              <w:rPr>
                <w:rFonts w:ascii="Calibri" w:hAnsi="Calibri" w:cs="Calibri"/>
                <w:b/>
                <w:bCs/>
                <w:sz w:val="20"/>
                <w:szCs w:val="20"/>
              </w:rPr>
            </w:pPr>
            <w:r w:rsidRPr="009C5308">
              <w:rPr>
                <w:rFonts w:ascii="Calibri" w:hAnsi="Calibri" w:cs="Calibri"/>
                <w:b/>
                <w:bCs/>
                <w:sz w:val="20"/>
                <w:szCs w:val="20"/>
              </w:rPr>
              <w:t>Ogółem</w:t>
            </w:r>
          </w:p>
        </w:tc>
        <w:tc>
          <w:tcPr>
            <w:tcW w:w="1276" w:type="dxa"/>
            <w:vAlign w:val="bottom"/>
          </w:tcPr>
          <w:p w:rsidR="00B27D18" w:rsidRPr="009C5308" w:rsidRDefault="00B27D18" w:rsidP="001F7ED4">
            <w:pPr>
              <w:jc w:val="right"/>
              <w:rPr>
                <w:rFonts w:ascii="Calibri" w:hAnsi="Calibri" w:cs="Calibri"/>
                <w:sz w:val="20"/>
                <w:szCs w:val="20"/>
              </w:rPr>
            </w:pPr>
            <w:r w:rsidRPr="009C5308">
              <w:rPr>
                <w:rFonts w:ascii="Calibri" w:hAnsi="Calibri" w:cs="Calibri"/>
                <w:sz w:val="20"/>
                <w:szCs w:val="20"/>
              </w:rPr>
              <w:t>335</w:t>
            </w:r>
          </w:p>
        </w:tc>
        <w:tc>
          <w:tcPr>
            <w:tcW w:w="1843" w:type="dxa"/>
            <w:vAlign w:val="bottom"/>
          </w:tcPr>
          <w:p w:rsidR="00B27D18" w:rsidRPr="009C5308" w:rsidRDefault="00B27D18">
            <w:pPr>
              <w:jc w:val="right"/>
              <w:rPr>
                <w:rFonts w:ascii="Calibri" w:hAnsi="Calibri" w:cs="Calibri"/>
                <w:sz w:val="20"/>
                <w:szCs w:val="20"/>
              </w:rPr>
            </w:pPr>
            <w:r w:rsidRPr="009C5308">
              <w:rPr>
                <w:rFonts w:ascii="Calibri" w:hAnsi="Calibri" w:cs="Calibri"/>
                <w:sz w:val="20"/>
                <w:szCs w:val="20"/>
              </w:rPr>
              <w:t>197 449 390,13</w:t>
            </w:r>
          </w:p>
        </w:tc>
        <w:tc>
          <w:tcPr>
            <w:tcW w:w="1842" w:type="dxa"/>
            <w:vAlign w:val="bottom"/>
          </w:tcPr>
          <w:p w:rsidR="00B27D18" w:rsidRPr="009C5308" w:rsidRDefault="00B27D18">
            <w:pPr>
              <w:jc w:val="right"/>
              <w:rPr>
                <w:rFonts w:ascii="Calibri" w:hAnsi="Calibri" w:cs="Calibri"/>
                <w:sz w:val="20"/>
                <w:szCs w:val="20"/>
              </w:rPr>
            </w:pPr>
            <w:r w:rsidRPr="009C5308">
              <w:rPr>
                <w:rFonts w:ascii="Calibri" w:hAnsi="Calibri" w:cs="Calibri"/>
                <w:sz w:val="20"/>
                <w:szCs w:val="20"/>
              </w:rPr>
              <w:t>115 963 025,57</w:t>
            </w:r>
          </w:p>
        </w:tc>
        <w:tc>
          <w:tcPr>
            <w:tcW w:w="1701" w:type="dxa"/>
            <w:vAlign w:val="bottom"/>
          </w:tcPr>
          <w:p w:rsidR="00B27D18" w:rsidRPr="009C5308" w:rsidRDefault="00B27D18" w:rsidP="00C042DC">
            <w:pPr>
              <w:jc w:val="right"/>
              <w:rPr>
                <w:rFonts w:ascii="Calibri" w:hAnsi="Calibri" w:cs="Calibri"/>
                <w:sz w:val="20"/>
                <w:szCs w:val="20"/>
              </w:rPr>
            </w:pPr>
            <w:r w:rsidRPr="009C5308">
              <w:rPr>
                <w:rFonts w:ascii="Calibri" w:hAnsi="Calibri" w:cs="Calibri"/>
                <w:sz w:val="20"/>
                <w:szCs w:val="20"/>
              </w:rPr>
              <w:t>115 963 025,57</w:t>
            </w:r>
          </w:p>
        </w:tc>
        <w:tc>
          <w:tcPr>
            <w:tcW w:w="1451" w:type="dxa"/>
          </w:tcPr>
          <w:p w:rsidR="00B27D18" w:rsidRPr="009C5308" w:rsidRDefault="00B27D18" w:rsidP="00C042DC">
            <w:pPr>
              <w:jc w:val="right"/>
              <w:rPr>
                <w:rFonts w:ascii="Calibri" w:hAnsi="Calibri" w:cs="Calibri"/>
                <w:sz w:val="20"/>
                <w:szCs w:val="20"/>
              </w:rPr>
            </w:pPr>
            <w:r w:rsidRPr="009C5308">
              <w:rPr>
                <w:rFonts w:ascii="Calibri" w:hAnsi="Calibri" w:cs="Calibri"/>
                <w:sz w:val="20"/>
                <w:szCs w:val="20"/>
              </w:rPr>
              <w:t>0,00</w:t>
            </w:r>
          </w:p>
        </w:tc>
      </w:tr>
    </w:tbl>
    <w:p w:rsidR="00B27D18" w:rsidRPr="009C27A6" w:rsidRDefault="00B27D18" w:rsidP="00B27D18">
      <w:pPr>
        <w:rPr>
          <w:i/>
          <w:sz w:val="18"/>
          <w:szCs w:val="18"/>
        </w:rPr>
      </w:pPr>
      <w:r>
        <w:rPr>
          <w:i/>
          <w:sz w:val="18"/>
          <w:szCs w:val="18"/>
        </w:rPr>
        <w:t xml:space="preserve">Źródło: </w:t>
      </w:r>
      <w:r w:rsidR="00790D10">
        <w:rPr>
          <w:i/>
          <w:sz w:val="18"/>
          <w:szCs w:val="18"/>
        </w:rPr>
        <w:t>Dane przekazane przez</w:t>
      </w:r>
      <w:r w:rsidR="001F7ED4">
        <w:rPr>
          <w:i/>
          <w:sz w:val="18"/>
          <w:szCs w:val="18"/>
        </w:rPr>
        <w:t xml:space="preserve"> </w:t>
      </w:r>
      <w:r>
        <w:rPr>
          <w:i/>
          <w:sz w:val="18"/>
          <w:szCs w:val="18"/>
        </w:rPr>
        <w:t>Departament EFS</w:t>
      </w:r>
      <w:r w:rsidRPr="009C27A6">
        <w:rPr>
          <w:i/>
          <w:sz w:val="18"/>
          <w:szCs w:val="18"/>
        </w:rPr>
        <w:t xml:space="preserve"> UMWP.</w:t>
      </w:r>
    </w:p>
    <w:p w:rsidR="00BF0CFF" w:rsidRPr="00B52F0C" w:rsidRDefault="00BF0CFF" w:rsidP="00471EE5">
      <w:pPr>
        <w:jc w:val="both"/>
        <w:rPr>
          <w:bCs/>
          <w:iCs/>
          <w:color w:val="FF0000"/>
          <w:sz w:val="22"/>
          <w:szCs w:val="22"/>
        </w:rPr>
      </w:pPr>
    </w:p>
    <w:p w:rsidR="003D25C4" w:rsidRPr="004A1BF0" w:rsidRDefault="00C26331" w:rsidP="003D25C4">
      <w:pPr>
        <w:ind w:firstLine="540"/>
        <w:jc w:val="both"/>
        <w:rPr>
          <w:sz w:val="22"/>
          <w:szCs w:val="22"/>
        </w:rPr>
      </w:pPr>
      <w:r w:rsidRPr="004A1BF0">
        <w:rPr>
          <w:bCs/>
          <w:iCs/>
          <w:sz w:val="22"/>
          <w:szCs w:val="22"/>
        </w:rPr>
        <w:t xml:space="preserve">Działania Priorytetu VII wspierały klientów i pracowników instytucji pomocy społecznej oraz  rozwój ekonomii społecznej. W ramach Priorytetu </w:t>
      </w:r>
      <w:r w:rsidR="003B0E24">
        <w:rPr>
          <w:bCs/>
          <w:iCs/>
          <w:sz w:val="22"/>
          <w:szCs w:val="22"/>
        </w:rPr>
        <w:t>7 353</w:t>
      </w:r>
      <w:r w:rsidRPr="004A1BF0">
        <w:rPr>
          <w:bCs/>
          <w:iCs/>
          <w:sz w:val="22"/>
          <w:szCs w:val="22"/>
        </w:rPr>
        <w:t xml:space="preserve"> os</w:t>
      </w:r>
      <w:r w:rsidR="003B0E24">
        <w:rPr>
          <w:bCs/>
          <w:iCs/>
          <w:sz w:val="22"/>
          <w:szCs w:val="22"/>
        </w:rPr>
        <w:t>o</w:t>
      </w:r>
      <w:r w:rsidRPr="004A1BF0">
        <w:rPr>
          <w:bCs/>
          <w:iCs/>
          <w:sz w:val="22"/>
          <w:szCs w:val="22"/>
        </w:rPr>
        <w:t>b</w:t>
      </w:r>
      <w:r w:rsidR="003B0E24">
        <w:rPr>
          <w:bCs/>
          <w:iCs/>
          <w:sz w:val="22"/>
          <w:szCs w:val="22"/>
        </w:rPr>
        <w:t>y</w:t>
      </w:r>
      <w:r w:rsidRPr="004A1BF0">
        <w:rPr>
          <w:bCs/>
          <w:iCs/>
          <w:sz w:val="22"/>
          <w:szCs w:val="22"/>
        </w:rPr>
        <w:t xml:space="preserve">, klientów instytucji pomocy społecznej zakończyło udział w projektach dotyczących aktywnej integracji, w tym </w:t>
      </w:r>
      <w:r w:rsidR="00B010CF" w:rsidRPr="004A1BF0">
        <w:rPr>
          <w:bCs/>
          <w:iCs/>
          <w:sz w:val="22"/>
          <w:szCs w:val="22"/>
        </w:rPr>
        <w:t>4</w:t>
      </w:r>
      <w:r w:rsidR="006F3E11">
        <w:rPr>
          <w:bCs/>
          <w:iCs/>
          <w:sz w:val="22"/>
          <w:szCs w:val="22"/>
        </w:rPr>
        <w:t>5</w:t>
      </w:r>
      <w:r w:rsidRPr="004A1BF0">
        <w:rPr>
          <w:bCs/>
          <w:iCs/>
          <w:sz w:val="22"/>
          <w:szCs w:val="22"/>
        </w:rPr>
        <w:t>% stanowiły osoby z terenów wiejskich (</w:t>
      </w:r>
      <w:r w:rsidR="006F3E11">
        <w:rPr>
          <w:bCs/>
          <w:iCs/>
          <w:sz w:val="22"/>
          <w:szCs w:val="22"/>
        </w:rPr>
        <w:t>3312</w:t>
      </w:r>
      <w:r w:rsidRPr="004A1BF0">
        <w:rPr>
          <w:bCs/>
          <w:iCs/>
          <w:sz w:val="22"/>
          <w:szCs w:val="22"/>
        </w:rPr>
        <w:t xml:space="preserve"> osób). Kontraktami socjalnymi objęto </w:t>
      </w:r>
      <w:r w:rsidR="006F3E11">
        <w:rPr>
          <w:bCs/>
          <w:iCs/>
          <w:sz w:val="22"/>
          <w:szCs w:val="22"/>
        </w:rPr>
        <w:t>10723</w:t>
      </w:r>
      <w:r w:rsidRPr="004A1BF0">
        <w:rPr>
          <w:bCs/>
          <w:iCs/>
          <w:sz w:val="22"/>
          <w:szCs w:val="22"/>
        </w:rPr>
        <w:t xml:space="preserve"> klientów instytucji pomocy społecznej poprzez realizowane projekty. Spośród osób, które zakończyły udział w Priorytecie</w:t>
      </w:r>
      <w:r w:rsidR="003D25C4" w:rsidRPr="004A1BF0">
        <w:rPr>
          <w:bCs/>
          <w:iCs/>
          <w:sz w:val="22"/>
          <w:szCs w:val="22"/>
        </w:rPr>
        <w:t>,</w:t>
      </w:r>
      <w:r w:rsidRPr="004A1BF0">
        <w:rPr>
          <w:bCs/>
          <w:iCs/>
          <w:sz w:val="22"/>
          <w:szCs w:val="22"/>
        </w:rPr>
        <w:t xml:space="preserve"> </w:t>
      </w:r>
      <w:r w:rsidR="006F3E11">
        <w:rPr>
          <w:bCs/>
          <w:iCs/>
          <w:sz w:val="22"/>
          <w:szCs w:val="22"/>
        </w:rPr>
        <w:t>5 099</w:t>
      </w:r>
      <w:r w:rsidRPr="004A1BF0">
        <w:rPr>
          <w:bCs/>
          <w:iCs/>
          <w:sz w:val="22"/>
          <w:szCs w:val="22"/>
        </w:rPr>
        <w:t xml:space="preserve"> osób to grupa zagrożona wykluczeniem społecznym. </w:t>
      </w:r>
      <w:r w:rsidR="006F3E11">
        <w:rPr>
          <w:bCs/>
          <w:iCs/>
          <w:sz w:val="22"/>
          <w:szCs w:val="22"/>
        </w:rPr>
        <w:t>611</w:t>
      </w:r>
      <w:r w:rsidRPr="004A1BF0">
        <w:rPr>
          <w:bCs/>
          <w:iCs/>
          <w:sz w:val="22"/>
          <w:szCs w:val="22"/>
        </w:rPr>
        <w:t xml:space="preserve"> pracowników instytucji pomocy i integracji społecznej podniosło swoje kwalif</w:t>
      </w:r>
      <w:r w:rsidR="004A1BF0" w:rsidRPr="004A1BF0">
        <w:rPr>
          <w:bCs/>
          <w:iCs/>
          <w:sz w:val="22"/>
          <w:szCs w:val="22"/>
        </w:rPr>
        <w:t xml:space="preserve">ikacje w systemie pozaszkolnym. </w:t>
      </w:r>
      <w:r w:rsidRPr="004A1BF0">
        <w:rPr>
          <w:bCs/>
          <w:iCs/>
          <w:sz w:val="22"/>
          <w:szCs w:val="22"/>
        </w:rPr>
        <w:t>Wsparcie uzyskał</w:t>
      </w:r>
      <w:r w:rsidR="004A1BF0" w:rsidRPr="004A1BF0">
        <w:rPr>
          <w:bCs/>
          <w:iCs/>
          <w:sz w:val="22"/>
          <w:szCs w:val="22"/>
        </w:rPr>
        <w:t>o</w:t>
      </w:r>
      <w:r w:rsidRPr="004A1BF0">
        <w:rPr>
          <w:bCs/>
          <w:iCs/>
          <w:sz w:val="22"/>
          <w:szCs w:val="22"/>
        </w:rPr>
        <w:t xml:space="preserve"> te</w:t>
      </w:r>
      <w:r w:rsidR="003D25C4" w:rsidRPr="004A1BF0">
        <w:rPr>
          <w:bCs/>
          <w:iCs/>
          <w:sz w:val="22"/>
          <w:szCs w:val="22"/>
        </w:rPr>
        <w:t>ż</w:t>
      </w:r>
      <w:r w:rsidRPr="004A1BF0">
        <w:rPr>
          <w:bCs/>
          <w:iCs/>
          <w:sz w:val="22"/>
          <w:szCs w:val="22"/>
        </w:rPr>
        <w:t xml:space="preserve"> </w:t>
      </w:r>
      <w:r w:rsidR="006F3E11">
        <w:rPr>
          <w:bCs/>
          <w:iCs/>
          <w:sz w:val="22"/>
          <w:szCs w:val="22"/>
        </w:rPr>
        <w:t>270</w:t>
      </w:r>
      <w:r w:rsidR="003D25C4" w:rsidRPr="004A1BF0">
        <w:rPr>
          <w:bCs/>
          <w:iCs/>
          <w:sz w:val="22"/>
          <w:szCs w:val="22"/>
        </w:rPr>
        <w:t xml:space="preserve"> </w:t>
      </w:r>
      <w:r w:rsidR="006F3E11">
        <w:rPr>
          <w:bCs/>
          <w:iCs/>
          <w:sz w:val="22"/>
          <w:szCs w:val="22"/>
        </w:rPr>
        <w:t>podmiotów</w:t>
      </w:r>
      <w:r w:rsidRPr="004A1BF0">
        <w:rPr>
          <w:bCs/>
          <w:iCs/>
          <w:sz w:val="22"/>
          <w:szCs w:val="22"/>
        </w:rPr>
        <w:t xml:space="preserve"> </w:t>
      </w:r>
      <w:r w:rsidR="003D25C4" w:rsidRPr="004A1BF0">
        <w:rPr>
          <w:bCs/>
          <w:iCs/>
          <w:sz w:val="22"/>
          <w:szCs w:val="22"/>
        </w:rPr>
        <w:t>realizując</w:t>
      </w:r>
      <w:r w:rsidR="004A1BF0" w:rsidRPr="004A1BF0">
        <w:rPr>
          <w:bCs/>
          <w:iCs/>
          <w:sz w:val="22"/>
          <w:szCs w:val="22"/>
        </w:rPr>
        <w:t>ych</w:t>
      </w:r>
      <w:r w:rsidR="003D25C4" w:rsidRPr="004A1BF0">
        <w:rPr>
          <w:bCs/>
          <w:iCs/>
          <w:sz w:val="22"/>
          <w:szCs w:val="22"/>
        </w:rPr>
        <w:t xml:space="preserve"> działania na rzecz ekonomii społecznej oraz </w:t>
      </w:r>
      <w:r w:rsidR="006F3E11">
        <w:rPr>
          <w:bCs/>
          <w:iCs/>
          <w:sz w:val="22"/>
          <w:szCs w:val="22"/>
        </w:rPr>
        <w:t>122</w:t>
      </w:r>
      <w:r w:rsidR="003D25C4" w:rsidRPr="004A1BF0">
        <w:rPr>
          <w:bCs/>
          <w:iCs/>
          <w:sz w:val="22"/>
          <w:szCs w:val="22"/>
        </w:rPr>
        <w:t xml:space="preserve"> inicjatyw</w:t>
      </w:r>
      <w:r w:rsidR="006F3E11">
        <w:rPr>
          <w:bCs/>
          <w:iCs/>
          <w:sz w:val="22"/>
          <w:szCs w:val="22"/>
        </w:rPr>
        <w:t>y</w:t>
      </w:r>
      <w:r w:rsidR="003D25C4" w:rsidRPr="004A1BF0">
        <w:rPr>
          <w:bCs/>
          <w:iCs/>
          <w:sz w:val="22"/>
          <w:szCs w:val="22"/>
        </w:rPr>
        <w:t xml:space="preserve"> w tym obszarze. </w:t>
      </w:r>
      <w:r w:rsidR="004A1BF0" w:rsidRPr="004A1BF0">
        <w:rPr>
          <w:bCs/>
          <w:iCs/>
          <w:sz w:val="22"/>
          <w:szCs w:val="22"/>
        </w:rPr>
        <w:t xml:space="preserve">               </w:t>
      </w:r>
      <w:r w:rsidR="006F3E11">
        <w:rPr>
          <w:bCs/>
          <w:iCs/>
          <w:sz w:val="22"/>
          <w:szCs w:val="22"/>
        </w:rPr>
        <w:t>7 859</w:t>
      </w:r>
      <w:r w:rsidR="003D035D" w:rsidRPr="004A1BF0">
        <w:rPr>
          <w:bCs/>
          <w:iCs/>
          <w:sz w:val="22"/>
          <w:szCs w:val="22"/>
        </w:rPr>
        <w:t xml:space="preserve"> osób</w:t>
      </w:r>
      <w:r w:rsidR="003D25C4" w:rsidRPr="004A1BF0">
        <w:rPr>
          <w:bCs/>
          <w:iCs/>
          <w:sz w:val="22"/>
          <w:szCs w:val="22"/>
        </w:rPr>
        <w:t xml:space="preserve"> skorzystał</w:t>
      </w:r>
      <w:r w:rsidR="003D035D" w:rsidRPr="004A1BF0">
        <w:rPr>
          <w:bCs/>
          <w:iCs/>
          <w:sz w:val="22"/>
          <w:szCs w:val="22"/>
        </w:rPr>
        <w:t xml:space="preserve">o </w:t>
      </w:r>
      <w:r w:rsidR="003D25C4" w:rsidRPr="004A1BF0">
        <w:rPr>
          <w:bCs/>
          <w:iCs/>
          <w:sz w:val="22"/>
          <w:szCs w:val="22"/>
        </w:rPr>
        <w:t>z</w:t>
      </w:r>
      <w:r w:rsidR="003D035D" w:rsidRPr="004A1BF0">
        <w:rPr>
          <w:bCs/>
          <w:iCs/>
          <w:sz w:val="22"/>
          <w:szCs w:val="22"/>
        </w:rPr>
        <w:t>e</w:t>
      </w:r>
      <w:r w:rsidR="003D25C4" w:rsidRPr="004A1BF0">
        <w:rPr>
          <w:bCs/>
          <w:iCs/>
          <w:sz w:val="22"/>
          <w:szCs w:val="22"/>
        </w:rPr>
        <w:t xml:space="preserve"> wsparcia w ramach instytucji ekonomii społecznej. </w:t>
      </w:r>
      <w:r w:rsidR="003D25C4" w:rsidRPr="004A1BF0">
        <w:rPr>
          <w:sz w:val="22"/>
          <w:szCs w:val="22"/>
        </w:rPr>
        <w:t>Osiągnięte wskaźniki w ramach Priorytetu VII POKL przedstawia tabela 2 w załączniku 1.</w:t>
      </w:r>
    </w:p>
    <w:p w:rsidR="0043720B" w:rsidRPr="00B52F0C" w:rsidRDefault="0043720B" w:rsidP="00142EF8">
      <w:pPr>
        <w:ind w:firstLine="540"/>
        <w:jc w:val="both"/>
        <w:rPr>
          <w:bCs/>
          <w:iCs/>
          <w:color w:val="FF0000"/>
          <w:sz w:val="22"/>
          <w:szCs w:val="22"/>
        </w:rPr>
      </w:pPr>
    </w:p>
    <w:p w:rsidR="00D9163E" w:rsidRPr="009C5308" w:rsidRDefault="004A1BF0" w:rsidP="00D9163E">
      <w:pPr>
        <w:ind w:right="6"/>
        <w:jc w:val="both"/>
        <w:rPr>
          <w:snapToGrid w:val="0"/>
          <w:sz w:val="22"/>
          <w:szCs w:val="22"/>
        </w:rPr>
      </w:pPr>
      <w:r w:rsidRPr="001F7ED4">
        <w:rPr>
          <w:bCs/>
          <w:iCs/>
          <w:sz w:val="22"/>
          <w:szCs w:val="22"/>
        </w:rPr>
        <w:t xml:space="preserve">W ramach </w:t>
      </w:r>
      <w:r w:rsidRPr="001F7ED4">
        <w:rPr>
          <w:b/>
          <w:bCs/>
          <w:iCs/>
          <w:sz w:val="22"/>
          <w:szCs w:val="22"/>
        </w:rPr>
        <w:t>Priorytetu VII</w:t>
      </w:r>
      <w:r>
        <w:rPr>
          <w:b/>
          <w:bCs/>
          <w:iCs/>
          <w:sz w:val="22"/>
          <w:szCs w:val="22"/>
        </w:rPr>
        <w:t>I</w:t>
      </w:r>
      <w:r w:rsidRPr="001F7ED4">
        <w:rPr>
          <w:b/>
          <w:bCs/>
          <w:iCs/>
          <w:sz w:val="22"/>
          <w:szCs w:val="22"/>
        </w:rPr>
        <w:t xml:space="preserve"> POKL</w:t>
      </w:r>
      <w:r w:rsidRPr="001F7ED4">
        <w:rPr>
          <w:bCs/>
          <w:iCs/>
          <w:sz w:val="22"/>
          <w:szCs w:val="22"/>
        </w:rPr>
        <w:t xml:space="preserve"> </w:t>
      </w:r>
      <w:r w:rsidR="00D9163E">
        <w:rPr>
          <w:bCs/>
          <w:iCs/>
          <w:sz w:val="22"/>
          <w:szCs w:val="22"/>
        </w:rPr>
        <w:t xml:space="preserve">skierowanego na wsparcie regionalnych kadr gospodarki </w:t>
      </w:r>
      <w:r w:rsidR="00D9163E" w:rsidRPr="009C5308">
        <w:rPr>
          <w:bCs/>
          <w:sz w:val="22"/>
          <w:szCs w:val="22"/>
          <w:lang w:eastAsia="ko-KR"/>
        </w:rPr>
        <w:t xml:space="preserve">do dnia 31.12.2012 r. od początku </w:t>
      </w:r>
      <w:r w:rsidR="00D9163E">
        <w:rPr>
          <w:bCs/>
          <w:sz w:val="22"/>
          <w:szCs w:val="22"/>
          <w:lang w:eastAsia="ko-KR"/>
        </w:rPr>
        <w:t>realizacji niniejszego priorytetu</w:t>
      </w:r>
      <w:r w:rsidR="00D9163E" w:rsidRPr="009C5308">
        <w:rPr>
          <w:bCs/>
          <w:sz w:val="22"/>
          <w:szCs w:val="22"/>
          <w:lang w:eastAsia="ko-KR"/>
        </w:rPr>
        <w:t xml:space="preserve"> zakontraktowano </w:t>
      </w:r>
      <w:r w:rsidR="00D9163E">
        <w:rPr>
          <w:bCs/>
          <w:sz w:val="22"/>
          <w:szCs w:val="22"/>
          <w:lang w:eastAsia="ko-KR"/>
        </w:rPr>
        <w:t>218</w:t>
      </w:r>
      <w:r w:rsidR="00D9163E" w:rsidRPr="009C5308">
        <w:rPr>
          <w:bCs/>
          <w:sz w:val="22"/>
          <w:szCs w:val="22"/>
          <w:lang w:eastAsia="ko-KR"/>
        </w:rPr>
        <w:t>,</w:t>
      </w:r>
      <w:r w:rsidR="00D9163E">
        <w:rPr>
          <w:bCs/>
          <w:sz w:val="22"/>
          <w:szCs w:val="22"/>
          <w:lang w:eastAsia="ko-KR"/>
        </w:rPr>
        <w:t>1</w:t>
      </w:r>
      <w:r w:rsidR="00D9163E" w:rsidRPr="009C5308">
        <w:rPr>
          <w:bCs/>
          <w:sz w:val="22"/>
          <w:szCs w:val="22"/>
          <w:lang w:eastAsia="ko-KR"/>
        </w:rPr>
        <w:t xml:space="preserve"> mln</w:t>
      </w:r>
      <w:r w:rsidR="00D9163E" w:rsidRPr="009C5308">
        <w:rPr>
          <w:rFonts w:ascii="Calibri" w:hAnsi="Calibri" w:cs="Calibri"/>
          <w:b/>
          <w:bCs/>
          <w:sz w:val="20"/>
          <w:szCs w:val="20"/>
        </w:rPr>
        <w:t xml:space="preserve"> </w:t>
      </w:r>
      <w:r w:rsidR="00D9163E" w:rsidRPr="009C5308">
        <w:rPr>
          <w:bCs/>
          <w:sz w:val="22"/>
          <w:szCs w:val="22"/>
          <w:lang w:eastAsia="ko-KR"/>
        </w:rPr>
        <w:t xml:space="preserve">PLN. W latach 2007-2012 w województwie podlaskim </w:t>
      </w:r>
      <w:r w:rsidR="00D9163E">
        <w:rPr>
          <w:bCs/>
          <w:sz w:val="22"/>
          <w:szCs w:val="22"/>
          <w:lang w:eastAsia="ko-KR"/>
        </w:rPr>
        <w:t xml:space="preserve">wpłynęło 1940 wniosków w odpowiedzi na konkursy, zawarto 330 umów na </w:t>
      </w:r>
      <w:r w:rsidR="00D9163E" w:rsidRPr="009C5308">
        <w:rPr>
          <w:bCs/>
          <w:sz w:val="22"/>
          <w:szCs w:val="22"/>
          <w:lang w:eastAsia="ko-KR"/>
        </w:rPr>
        <w:t>realizację projektów</w:t>
      </w:r>
      <w:r w:rsidR="00D9163E">
        <w:rPr>
          <w:bCs/>
          <w:sz w:val="22"/>
          <w:szCs w:val="22"/>
          <w:lang w:eastAsia="ko-KR"/>
        </w:rPr>
        <w:t xml:space="preserve">. </w:t>
      </w:r>
      <w:r w:rsidR="00D9163E" w:rsidRPr="009C5308">
        <w:rPr>
          <w:bCs/>
          <w:sz w:val="22"/>
          <w:szCs w:val="22"/>
          <w:lang w:eastAsia="ko-KR"/>
        </w:rPr>
        <w:t xml:space="preserve"> </w:t>
      </w:r>
      <w:r w:rsidR="00D9163E" w:rsidRPr="009C5308">
        <w:rPr>
          <w:snapToGrid w:val="0"/>
          <w:sz w:val="22"/>
          <w:szCs w:val="22"/>
        </w:rPr>
        <w:t>Poniższa tabela przedstawia stan realizacji projektów w ramach Priorytetu VI</w:t>
      </w:r>
      <w:r w:rsidR="00D9163E">
        <w:rPr>
          <w:snapToGrid w:val="0"/>
          <w:sz w:val="22"/>
          <w:szCs w:val="22"/>
        </w:rPr>
        <w:t>II</w:t>
      </w:r>
      <w:r w:rsidR="00D9163E" w:rsidRPr="009C5308">
        <w:rPr>
          <w:snapToGrid w:val="0"/>
          <w:sz w:val="22"/>
          <w:szCs w:val="22"/>
        </w:rPr>
        <w:t xml:space="preserve"> na koniec 2012 r.</w:t>
      </w:r>
    </w:p>
    <w:p w:rsidR="00426451" w:rsidRDefault="00426451" w:rsidP="00426451">
      <w:pPr>
        <w:ind w:right="6"/>
        <w:jc w:val="both"/>
        <w:rPr>
          <w:b/>
          <w:bCs/>
          <w:iCs/>
          <w:color w:val="FF0000"/>
          <w:sz w:val="22"/>
          <w:szCs w:val="22"/>
        </w:rPr>
      </w:pPr>
    </w:p>
    <w:p w:rsidR="00984C98" w:rsidRPr="00B52F0C" w:rsidRDefault="00984C98" w:rsidP="00426451">
      <w:pPr>
        <w:ind w:right="6"/>
        <w:jc w:val="both"/>
        <w:rPr>
          <w:b/>
          <w:bCs/>
          <w:iCs/>
          <w:color w:val="FF0000"/>
          <w:sz w:val="22"/>
          <w:szCs w:val="22"/>
        </w:rPr>
      </w:pPr>
    </w:p>
    <w:p w:rsidR="00E4225C" w:rsidRPr="009C27A6" w:rsidRDefault="00EF0559" w:rsidP="005A3813">
      <w:pPr>
        <w:ind w:right="6"/>
        <w:jc w:val="both"/>
        <w:rPr>
          <w:b/>
          <w:bCs/>
          <w:iCs/>
          <w:sz w:val="22"/>
          <w:szCs w:val="22"/>
        </w:rPr>
      </w:pPr>
      <w:r w:rsidRPr="009C27A6">
        <w:rPr>
          <w:b/>
          <w:bCs/>
          <w:iCs/>
          <w:sz w:val="22"/>
          <w:szCs w:val="22"/>
        </w:rPr>
        <w:lastRenderedPageBreak/>
        <w:t>Tabela</w:t>
      </w:r>
      <w:r w:rsidR="007071D2" w:rsidRPr="009C27A6">
        <w:rPr>
          <w:b/>
          <w:bCs/>
          <w:iCs/>
          <w:sz w:val="22"/>
          <w:szCs w:val="22"/>
        </w:rPr>
        <w:t xml:space="preserve"> </w:t>
      </w:r>
      <w:r w:rsidR="00790D10">
        <w:rPr>
          <w:b/>
          <w:bCs/>
          <w:iCs/>
          <w:sz w:val="22"/>
          <w:szCs w:val="22"/>
        </w:rPr>
        <w:t>4</w:t>
      </w:r>
      <w:r w:rsidR="00516837">
        <w:rPr>
          <w:b/>
          <w:bCs/>
          <w:iCs/>
          <w:sz w:val="22"/>
          <w:szCs w:val="22"/>
        </w:rPr>
        <w:t>6</w:t>
      </w:r>
      <w:r w:rsidRPr="009C27A6">
        <w:rPr>
          <w:b/>
          <w:bCs/>
          <w:iCs/>
          <w:sz w:val="22"/>
          <w:szCs w:val="22"/>
        </w:rPr>
        <w:t xml:space="preserve">. </w:t>
      </w:r>
      <w:r w:rsidR="00E4225C" w:rsidRPr="009C27A6">
        <w:rPr>
          <w:b/>
          <w:bCs/>
          <w:iCs/>
          <w:sz w:val="22"/>
          <w:szCs w:val="22"/>
        </w:rPr>
        <w:t xml:space="preserve">Stan realizacji projektów w ramach </w:t>
      </w:r>
      <w:r w:rsidR="00EE78CB" w:rsidRPr="009C27A6">
        <w:rPr>
          <w:b/>
          <w:bCs/>
          <w:iCs/>
          <w:sz w:val="22"/>
          <w:szCs w:val="22"/>
        </w:rPr>
        <w:t>Priorytetu VIII</w:t>
      </w:r>
      <w:r w:rsidR="003F541A" w:rsidRPr="009C27A6">
        <w:rPr>
          <w:b/>
          <w:bCs/>
          <w:iCs/>
          <w:sz w:val="22"/>
          <w:szCs w:val="22"/>
        </w:rPr>
        <w:t xml:space="preserve"> POKL </w:t>
      </w:r>
      <w:r w:rsidR="00E4225C" w:rsidRPr="009C27A6">
        <w:rPr>
          <w:b/>
          <w:bCs/>
          <w:iCs/>
          <w:sz w:val="22"/>
          <w:szCs w:val="22"/>
        </w:rPr>
        <w:t>(w PLN)</w:t>
      </w:r>
      <w:r w:rsidR="005A3813">
        <w:rPr>
          <w:b/>
          <w:bCs/>
          <w:iCs/>
          <w:sz w:val="22"/>
          <w:szCs w:val="22"/>
        </w:rPr>
        <w:t xml:space="preserve"> </w:t>
      </w:r>
      <w:r w:rsidR="005A3813" w:rsidRPr="00C77647">
        <w:rPr>
          <w:b/>
          <w:bCs/>
          <w:iCs/>
          <w:sz w:val="22"/>
          <w:szCs w:val="22"/>
        </w:rPr>
        <w:t>wg stanu na 31.12.2012r.</w:t>
      </w:r>
      <w:r w:rsidR="00E4225C" w:rsidRPr="009C27A6">
        <w:rPr>
          <w:b/>
          <w:bCs/>
          <w:iCs/>
          <w:sz w:val="22"/>
          <w:szCs w:val="22"/>
        </w:rPr>
        <w:t>:</w:t>
      </w:r>
    </w:p>
    <w:tbl>
      <w:tblPr>
        <w:tblW w:w="9661"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1281"/>
        <w:gridCol w:w="1521"/>
        <w:gridCol w:w="1842"/>
        <w:gridCol w:w="1881"/>
        <w:gridCol w:w="1560"/>
        <w:gridCol w:w="1576"/>
      </w:tblGrid>
      <w:tr w:rsidR="002F18DC" w:rsidRPr="00790D10" w:rsidTr="005A3813">
        <w:trPr>
          <w:trHeight w:val="446"/>
        </w:trPr>
        <w:tc>
          <w:tcPr>
            <w:tcW w:w="1281" w:type="dxa"/>
            <w:vMerge w:val="restart"/>
            <w:noWrap/>
            <w:hideMark/>
          </w:tcPr>
          <w:p w:rsidR="002F18DC" w:rsidRPr="00790D10" w:rsidRDefault="002F18DC" w:rsidP="0009016C">
            <w:pPr>
              <w:jc w:val="center"/>
              <w:rPr>
                <w:rFonts w:ascii="Calibri" w:hAnsi="Calibri" w:cs="Calibri"/>
                <w:b/>
                <w:bCs/>
                <w:sz w:val="18"/>
                <w:szCs w:val="18"/>
              </w:rPr>
            </w:pPr>
            <w:r w:rsidRPr="00790D10">
              <w:rPr>
                <w:rFonts w:ascii="Calibri" w:hAnsi="Calibri" w:cs="Calibri"/>
                <w:b/>
                <w:bCs/>
                <w:sz w:val="18"/>
                <w:szCs w:val="18"/>
              </w:rPr>
              <w:t>Poddziałanie</w:t>
            </w:r>
          </w:p>
        </w:tc>
        <w:tc>
          <w:tcPr>
            <w:tcW w:w="3363" w:type="dxa"/>
            <w:gridSpan w:val="2"/>
            <w:hideMark/>
          </w:tcPr>
          <w:p w:rsidR="002F18DC" w:rsidRPr="00790D10" w:rsidRDefault="002F18DC" w:rsidP="0009016C">
            <w:pPr>
              <w:jc w:val="center"/>
              <w:rPr>
                <w:rFonts w:ascii="Calibri" w:hAnsi="Calibri" w:cs="Calibri"/>
                <w:b/>
                <w:bCs/>
                <w:sz w:val="18"/>
                <w:szCs w:val="18"/>
              </w:rPr>
            </w:pPr>
            <w:r w:rsidRPr="00790D10">
              <w:rPr>
                <w:rFonts w:ascii="Calibri" w:hAnsi="Calibri" w:cs="Calibri"/>
                <w:b/>
                <w:bCs/>
                <w:sz w:val="18"/>
                <w:szCs w:val="18"/>
              </w:rPr>
              <w:t>Zawarte umowy/wydane decyzje o dofinansowanie</w:t>
            </w:r>
          </w:p>
        </w:tc>
        <w:tc>
          <w:tcPr>
            <w:tcW w:w="5017" w:type="dxa"/>
            <w:gridSpan w:val="3"/>
            <w:hideMark/>
          </w:tcPr>
          <w:p w:rsidR="002F18DC" w:rsidRPr="00790D10" w:rsidRDefault="002F18DC" w:rsidP="0009016C">
            <w:pPr>
              <w:jc w:val="center"/>
              <w:rPr>
                <w:rFonts w:ascii="Calibri" w:hAnsi="Calibri" w:cs="Calibri"/>
                <w:b/>
                <w:bCs/>
                <w:sz w:val="18"/>
                <w:szCs w:val="18"/>
              </w:rPr>
            </w:pPr>
            <w:r w:rsidRPr="00790D10">
              <w:rPr>
                <w:rFonts w:ascii="Calibri" w:hAnsi="Calibri" w:cs="Calibri"/>
                <w:b/>
                <w:bCs/>
                <w:sz w:val="18"/>
                <w:szCs w:val="18"/>
              </w:rPr>
              <w:t xml:space="preserve">Wydatki uznane za kwalifikowalne w zatwierdzonych wnioskach o płatność od początku realizacji Priorytetu </w:t>
            </w:r>
          </w:p>
        </w:tc>
      </w:tr>
      <w:tr w:rsidR="002F18DC" w:rsidRPr="00790D10" w:rsidTr="005A3813">
        <w:trPr>
          <w:trHeight w:val="840"/>
        </w:trPr>
        <w:tc>
          <w:tcPr>
            <w:tcW w:w="1281" w:type="dxa"/>
            <w:vMerge/>
            <w:hideMark/>
          </w:tcPr>
          <w:p w:rsidR="002F18DC" w:rsidRPr="00790D10" w:rsidRDefault="002F18DC" w:rsidP="001C357A">
            <w:pPr>
              <w:rPr>
                <w:rFonts w:ascii="Calibri" w:hAnsi="Calibri" w:cs="Calibri"/>
                <w:b/>
                <w:bCs/>
                <w:sz w:val="18"/>
                <w:szCs w:val="18"/>
              </w:rPr>
            </w:pPr>
          </w:p>
        </w:tc>
        <w:tc>
          <w:tcPr>
            <w:tcW w:w="1521" w:type="dxa"/>
            <w:hideMark/>
          </w:tcPr>
          <w:p w:rsidR="002F18DC" w:rsidRPr="00790D10" w:rsidRDefault="002F18DC" w:rsidP="0009016C">
            <w:pPr>
              <w:jc w:val="center"/>
              <w:rPr>
                <w:rFonts w:ascii="Calibri" w:hAnsi="Calibri" w:cs="Calibri"/>
                <w:b/>
                <w:bCs/>
                <w:sz w:val="18"/>
                <w:szCs w:val="18"/>
              </w:rPr>
            </w:pPr>
            <w:r w:rsidRPr="00790D10">
              <w:rPr>
                <w:rFonts w:ascii="Calibri" w:hAnsi="Calibri" w:cs="Calibri"/>
                <w:b/>
                <w:bCs/>
                <w:sz w:val="18"/>
                <w:szCs w:val="18"/>
              </w:rPr>
              <w:t>Liczba umów/decyzji od początku realizacji PO KL</w:t>
            </w:r>
          </w:p>
        </w:tc>
        <w:tc>
          <w:tcPr>
            <w:tcW w:w="1842" w:type="dxa"/>
            <w:hideMark/>
          </w:tcPr>
          <w:p w:rsidR="002F18DC" w:rsidRPr="00790D10" w:rsidRDefault="002F18DC" w:rsidP="0009016C">
            <w:pPr>
              <w:jc w:val="center"/>
              <w:rPr>
                <w:rFonts w:ascii="Calibri" w:hAnsi="Calibri" w:cs="Calibri"/>
                <w:b/>
                <w:bCs/>
                <w:sz w:val="18"/>
                <w:szCs w:val="18"/>
              </w:rPr>
            </w:pPr>
            <w:r w:rsidRPr="00790D10">
              <w:rPr>
                <w:rFonts w:ascii="Calibri" w:hAnsi="Calibri" w:cs="Calibri"/>
                <w:b/>
                <w:bCs/>
                <w:sz w:val="18"/>
                <w:szCs w:val="18"/>
              </w:rPr>
              <w:t>Kontraktacja</w:t>
            </w:r>
            <w:r w:rsidRPr="00790D10">
              <w:rPr>
                <w:rFonts w:ascii="Calibri" w:hAnsi="Calibri" w:cs="Calibri"/>
                <w:b/>
                <w:bCs/>
                <w:sz w:val="18"/>
                <w:szCs w:val="18"/>
              </w:rPr>
              <w:br/>
              <w:t>(PLN)</w:t>
            </w:r>
          </w:p>
        </w:tc>
        <w:tc>
          <w:tcPr>
            <w:tcW w:w="1881" w:type="dxa"/>
            <w:hideMark/>
          </w:tcPr>
          <w:p w:rsidR="002F18DC" w:rsidRPr="00790D10" w:rsidRDefault="002F18DC" w:rsidP="0009016C">
            <w:pPr>
              <w:jc w:val="center"/>
              <w:rPr>
                <w:rFonts w:ascii="Calibri" w:hAnsi="Calibri" w:cs="Calibri"/>
                <w:b/>
                <w:bCs/>
                <w:sz w:val="18"/>
                <w:szCs w:val="18"/>
              </w:rPr>
            </w:pPr>
            <w:r w:rsidRPr="00790D10">
              <w:rPr>
                <w:rFonts w:ascii="Calibri" w:hAnsi="Calibri" w:cs="Calibri"/>
                <w:b/>
                <w:bCs/>
                <w:sz w:val="18"/>
                <w:szCs w:val="18"/>
              </w:rPr>
              <w:t>Wartość ogółem</w:t>
            </w:r>
          </w:p>
        </w:tc>
        <w:tc>
          <w:tcPr>
            <w:tcW w:w="1560" w:type="dxa"/>
            <w:hideMark/>
          </w:tcPr>
          <w:p w:rsidR="002F18DC" w:rsidRPr="00790D10" w:rsidRDefault="002F18DC" w:rsidP="0009016C">
            <w:pPr>
              <w:jc w:val="center"/>
              <w:rPr>
                <w:rFonts w:ascii="Calibri" w:hAnsi="Calibri" w:cs="Calibri"/>
                <w:b/>
                <w:bCs/>
                <w:sz w:val="18"/>
                <w:szCs w:val="18"/>
              </w:rPr>
            </w:pPr>
            <w:r w:rsidRPr="00790D10">
              <w:rPr>
                <w:rFonts w:ascii="Calibri" w:hAnsi="Calibri" w:cs="Calibri"/>
                <w:b/>
                <w:bCs/>
                <w:sz w:val="18"/>
                <w:szCs w:val="18"/>
              </w:rPr>
              <w:t>w tym krajowy wkład publiczny</w:t>
            </w:r>
          </w:p>
        </w:tc>
        <w:tc>
          <w:tcPr>
            <w:tcW w:w="1576" w:type="dxa"/>
            <w:hideMark/>
          </w:tcPr>
          <w:p w:rsidR="002F18DC" w:rsidRPr="00790D10" w:rsidRDefault="002F18DC" w:rsidP="0009016C">
            <w:pPr>
              <w:jc w:val="center"/>
              <w:rPr>
                <w:rFonts w:ascii="Calibri" w:hAnsi="Calibri" w:cs="Calibri"/>
                <w:b/>
                <w:bCs/>
                <w:sz w:val="18"/>
                <w:szCs w:val="18"/>
              </w:rPr>
            </w:pPr>
            <w:r w:rsidRPr="00790D10">
              <w:rPr>
                <w:rFonts w:ascii="Calibri" w:hAnsi="Calibri" w:cs="Calibri"/>
                <w:b/>
                <w:bCs/>
                <w:sz w:val="18"/>
                <w:szCs w:val="18"/>
              </w:rPr>
              <w:t>w tym środki prywatne</w:t>
            </w:r>
          </w:p>
        </w:tc>
      </w:tr>
      <w:tr w:rsidR="009C27A6" w:rsidRPr="009C27A6" w:rsidTr="005A3813">
        <w:trPr>
          <w:trHeight w:val="300"/>
        </w:trPr>
        <w:tc>
          <w:tcPr>
            <w:tcW w:w="1281" w:type="dxa"/>
            <w:noWrap/>
            <w:hideMark/>
          </w:tcPr>
          <w:p w:rsidR="009C27A6" w:rsidRPr="009C27A6" w:rsidRDefault="009C27A6" w:rsidP="00FC468D">
            <w:pPr>
              <w:rPr>
                <w:rFonts w:ascii="Calibri" w:hAnsi="Calibri" w:cs="Calibri"/>
                <w:sz w:val="20"/>
                <w:szCs w:val="20"/>
              </w:rPr>
            </w:pPr>
            <w:r w:rsidRPr="009C27A6">
              <w:rPr>
                <w:rFonts w:ascii="Calibri" w:hAnsi="Calibri" w:cs="Calibri"/>
                <w:sz w:val="20"/>
                <w:szCs w:val="20"/>
              </w:rPr>
              <w:t>8.1.1</w:t>
            </w:r>
          </w:p>
        </w:tc>
        <w:tc>
          <w:tcPr>
            <w:tcW w:w="1521"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235</w:t>
            </w:r>
          </w:p>
        </w:tc>
        <w:tc>
          <w:tcPr>
            <w:tcW w:w="1842"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118 454 594,56</w:t>
            </w:r>
          </w:p>
        </w:tc>
        <w:tc>
          <w:tcPr>
            <w:tcW w:w="1881"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76 110 546,00</w:t>
            </w:r>
          </w:p>
        </w:tc>
        <w:tc>
          <w:tcPr>
            <w:tcW w:w="1560"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73 536 619,56</w:t>
            </w:r>
          </w:p>
        </w:tc>
        <w:tc>
          <w:tcPr>
            <w:tcW w:w="1576"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2 573 926,44</w:t>
            </w:r>
          </w:p>
        </w:tc>
      </w:tr>
      <w:tr w:rsidR="009C27A6" w:rsidRPr="009C27A6" w:rsidTr="005A3813">
        <w:trPr>
          <w:trHeight w:val="300"/>
        </w:trPr>
        <w:tc>
          <w:tcPr>
            <w:tcW w:w="1281" w:type="dxa"/>
            <w:noWrap/>
            <w:hideMark/>
          </w:tcPr>
          <w:p w:rsidR="009C27A6" w:rsidRPr="009C27A6" w:rsidRDefault="009C27A6" w:rsidP="00FC468D">
            <w:pPr>
              <w:rPr>
                <w:rFonts w:ascii="Calibri" w:hAnsi="Calibri" w:cs="Calibri"/>
                <w:sz w:val="20"/>
                <w:szCs w:val="20"/>
              </w:rPr>
            </w:pPr>
            <w:r w:rsidRPr="009C27A6">
              <w:rPr>
                <w:rFonts w:ascii="Calibri" w:hAnsi="Calibri" w:cs="Calibri"/>
                <w:sz w:val="20"/>
                <w:szCs w:val="20"/>
              </w:rPr>
              <w:t>8.1.2</w:t>
            </w:r>
          </w:p>
        </w:tc>
        <w:tc>
          <w:tcPr>
            <w:tcW w:w="1521"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55</w:t>
            </w:r>
          </w:p>
        </w:tc>
        <w:tc>
          <w:tcPr>
            <w:tcW w:w="1842"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49 123 711,28</w:t>
            </w:r>
          </w:p>
        </w:tc>
        <w:tc>
          <w:tcPr>
            <w:tcW w:w="1881"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33 231 109,80</w:t>
            </w:r>
          </w:p>
        </w:tc>
        <w:tc>
          <w:tcPr>
            <w:tcW w:w="1560"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33 231 109,80</w:t>
            </w:r>
          </w:p>
        </w:tc>
        <w:tc>
          <w:tcPr>
            <w:tcW w:w="1576"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0</w:t>
            </w:r>
          </w:p>
        </w:tc>
      </w:tr>
      <w:tr w:rsidR="009C27A6" w:rsidRPr="009C27A6" w:rsidTr="005A3813">
        <w:trPr>
          <w:trHeight w:val="300"/>
        </w:trPr>
        <w:tc>
          <w:tcPr>
            <w:tcW w:w="1281" w:type="dxa"/>
            <w:noWrap/>
            <w:hideMark/>
          </w:tcPr>
          <w:p w:rsidR="009C27A6" w:rsidRPr="009C27A6" w:rsidRDefault="009C27A6" w:rsidP="00FC468D">
            <w:pPr>
              <w:rPr>
                <w:rFonts w:ascii="Calibri" w:hAnsi="Calibri" w:cs="Calibri"/>
                <w:sz w:val="20"/>
                <w:szCs w:val="20"/>
              </w:rPr>
            </w:pPr>
            <w:r w:rsidRPr="009C27A6">
              <w:rPr>
                <w:rFonts w:ascii="Calibri" w:hAnsi="Calibri" w:cs="Calibri"/>
                <w:sz w:val="20"/>
                <w:szCs w:val="20"/>
              </w:rPr>
              <w:t>8.1.3</w:t>
            </w:r>
          </w:p>
        </w:tc>
        <w:tc>
          <w:tcPr>
            <w:tcW w:w="1521"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3</w:t>
            </w:r>
          </w:p>
        </w:tc>
        <w:tc>
          <w:tcPr>
            <w:tcW w:w="1842"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1 140 695,61</w:t>
            </w:r>
          </w:p>
        </w:tc>
        <w:tc>
          <w:tcPr>
            <w:tcW w:w="1881"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1 058 935,98</w:t>
            </w:r>
          </w:p>
        </w:tc>
        <w:tc>
          <w:tcPr>
            <w:tcW w:w="1560"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1 058 935,98</w:t>
            </w:r>
          </w:p>
        </w:tc>
        <w:tc>
          <w:tcPr>
            <w:tcW w:w="1576"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0</w:t>
            </w:r>
          </w:p>
        </w:tc>
      </w:tr>
      <w:tr w:rsidR="009C27A6" w:rsidRPr="009C27A6" w:rsidTr="005A3813">
        <w:trPr>
          <w:trHeight w:val="300"/>
        </w:trPr>
        <w:tc>
          <w:tcPr>
            <w:tcW w:w="1281" w:type="dxa"/>
            <w:noWrap/>
            <w:hideMark/>
          </w:tcPr>
          <w:p w:rsidR="009C27A6" w:rsidRPr="009C27A6" w:rsidRDefault="009C27A6" w:rsidP="00FC468D">
            <w:pPr>
              <w:rPr>
                <w:rFonts w:ascii="Calibri" w:hAnsi="Calibri" w:cs="Calibri"/>
                <w:sz w:val="20"/>
                <w:szCs w:val="20"/>
              </w:rPr>
            </w:pPr>
            <w:r w:rsidRPr="009C27A6">
              <w:rPr>
                <w:rFonts w:ascii="Calibri" w:hAnsi="Calibri" w:cs="Calibri"/>
                <w:sz w:val="20"/>
                <w:szCs w:val="20"/>
              </w:rPr>
              <w:t>8.1.4</w:t>
            </w:r>
          </w:p>
        </w:tc>
        <w:tc>
          <w:tcPr>
            <w:tcW w:w="1521"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1</w:t>
            </w:r>
          </w:p>
        </w:tc>
        <w:tc>
          <w:tcPr>
            <w:tcW w:w="1842"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4 809 091,11</w:t>
            </w:r>
          </w:p>
        </w:tc>
        <w:tc>
          <w:tcPr>
            <w:tcW w:w="1881"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3 068 809,56</w:t>
            </w:r>
          </w:p>
        </w:tc>
        <w:tc>
          <w:tcPr>
            <w:tcW w:w="1560"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3 068 809,56</w:t>
            </w:r>
          </w:p>
        </w:tc>
        <w:tc>
          <w:tcPr>
            <w:tcW w:w="1576"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0</w:t>
            </w:r>
          </w:p>
        </w:tc>
      </w:tr>
      <w:tr w:rsidR="009C27A6" w:rsidRPr="009C27A6" w:rsidTr="005A3813">
        <w:trPr>
          <w:trHeight w:val="300"/>
        </w:trPr>
        <w:tc>
          <w:tcPr>
            <w:tcW w:w="1281" w:type="dxa"/>
            <w:noWrap/>
            <w:hideMark/>
          </w:tcPr>
          <w:p w:rsidR="009C27A6" w:rsidRPr="009C27A6" w:rsidRDefault="009C27A6" w:rsidP="002F18DC">
            <w:pPr>
              <w:rPr>
                <w:rFonts w:ascii="Calibri" w:hAnsi="Calibri" w:cs="Calibri"/>
                <w:sz w:val="20"/>
                <w:szCs w:val="20"/>
              </w:rPr>
            </w:pPr>
            <w:r w:rsidRPr="009C27A6">
              <w:rPr>
                <w:rFonts w:ascii="Calibri" w:hAnsi="Calibri" w:cs="Calibri"/>
                <w:sz w:val="20"/>
                <w:szCs w:val="20"/>
              </w:rPr>
              <w:t>8.2.1</w:t>
            </w:r>
          </w:p>
        </w:tc>
        <w:tc>
          <w:tcPr>
            <w:tcW w:w="1521"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34</w:t>
            </w:r>
          </w:p>
        </w:tc>
        <w:tc>
          <w:tcPr>
            <w:tcW w:w="1842"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24 465 832,40</w:t>
            </w:r>
          </w:p>
        </w:tc>
        <w:tc>
          <w:tcPr>
            <w:tcW w:w="1881"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11 295 807,53</w:t>
            </w:r>
          </w:p>
        </w:tc>
        <w:tc>
          <w:tcPr>
            <w:tcW w:w="1560"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11 295 807,53</w:t>
            </w:r>
          </w:p>
        </w:tc>
        <w:tc>
          <w:tcPr>
            <w:tcW w:w="1576"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0</w:t>
            </w:r>
          </w:p>
        </w:tc>
      </w:tr>
      <w:tr w:rsidR="009C27A6" w:rsidRPr="009C27A6" w:rsidTr="005A3813">
        <w:trPr>
          <w:trHeight w:val="300"/>
        </w:trPr>
        <w:tc>
          <w:tcPr>
            <w:tcW w:w="1281" w:type="dxa"/>
            <w:noWrap/>
            <w:hideMark/>
          </w:tcPr>
          <w:p w:rsidR="009C27A6" w:rsidRPr="009C27A6" w:rsidRDefault="009C27A6" w:rsidP="001C357A">
            <w:pPr>
              <w:rPr>
                <w:rFonts w:ascii="Calibri" w:hAnsi="Calibri" w:cs="Calibri"/>
                <w:sz w:val="20"/>
                <w:szCs w:val="20"/>
              </w:rPr>
            </w:pPr>
            <w:r w:rsidRPr="009C27A6">
              <w:rPr>
                <w:rFonts w:ascii="Calibri" w:hAnsi="Calibri" w:cs="Calibri"/>
                <w:sz w:val="20"/>
                <w:szCs w:val="20"/>
              </w:rPr>
              <w:t>8.2.2</w:t>
            </w:r>
          </w:p>
        </w:tc>
        <w:tc>
          <w:tcPr>
            <w:tcW w:w="1521"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2</w:t>
            </w:r>
          </w:p>
        </w:tc>
        <w:tc>
          <w:tcPr>
            <w:tcW w:w="1842"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20 098 000,00</w:t>
            </w:r>
          </w:p>
        </w:tc>
        <w:tc>
          <w:tcPr>
            <w:tcW w:w="1881"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5 833 965,39</w:t>
            </w:r>
          </w:p>
        </w:tc>
        <w:tc>
          <w:tcPr>
            <w:tcW w:w="1560"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5 833 965,39</w:t>
            </w:r>
          </w:p>
        </w:tc>
        <w:tc>
          <w:tcPr>
            <w:tcW w:w="1576" w:type="dxa"/>
            <w:noWrap/>
            <w:hideMark/>
          </w:tcPr>
          <w:p w:rsidR="009C27A6" w:rsidRPr="009C27A6" w:rsidRDefault="009C27A6">
            <w:pPr>
              <w:jc w:val="right"/>
              <w:rPr>
                <w:rFonts w:ascii="Calibri" w:hAnsi="Calibri" w:cs="Calibri"/>
                <w:sz w:val="20"/>
                <w:szCs w:val="20"/>
              </w:rPr>
            </w:pPr>
            <w:r w:rsidRPr="009C27A6">
              <w:rPr>
                <w:rFonts w:ascii="Calibri" w:hAnsi="Calibri" w:cs="Calibri"/>
                <w:sz w:val="20"/>
                <w:szCs w:val="20"/>
              </w:rPr>
              <w:t>0</w:t>
            </w:r>
          </w:p>
        </w:tc>
      </w:tr>
      <w:tr w:rsidR="009C27A6" w:rsidRPr="005A3813" w:rsidTr="005A3813">
        <w:trPr>
          <w:trHeight w:val="300"/>
        </w:trPr>
        <w:tc>
          <w:tcPr>
            <w:tcW w:w="1281" w:type="dxa"/>
            <w:noWrap/>
            <w:hideMark/>
          </w:tcPr>
          <w:p w:rsidR="009C27A6" w:rsidRPr="005A3813" w:rsidRDefault="009C27A6" w:rsidP="001C357A">
            <w:pPr>
              <w:rPr>
                <w:rFonts w:ascii="Calibri" w:hAnsi="Calibri" w:cs="Calibri"/>
                <w:b/>
                <w:bCs/>
                <w:sz w:val="20"/>
                <w:szCs w:val="20"/>
              </w:rPr>
            </w:pPr>
            <w:r w:rsidRPr="005A3813">
              <w:rPr>
                <w:rFonts w:ascii="Calibri" w:hAnsi="Calibri" w:cs="Calibri"/>
                <w:b/>
                <w:bCs/>
                <w:sz w:val="20"/>
                <w:szCs w:val="20"/>
              </w:rPr>
              <w:t>Ogółem</w:t>
            </w:r>
          </w:p>
        </w:tc>
        <w:tc>
          <w:tcPr>
            <w:tcW w:w="1521" w:type="dxa"/>
            <w:noWrap/>
            <w:hideMark/>
          </w:tcPr>
          <w:p w:rsidR="009C27A6" w:rsidRPr="005A3813" w:rsidRDefault="009C27A6">
            <w:pPr>
              <w:jc w:val="right"/>
              <w:rPr>
                <w:rFonts w:ascii="Calibri" w:hAnsi="Calibri" w:cs="Calibri"/>
                <w:b/>
                <w:sz w:val="20"/>
                <w:szCs w:val="20"/>
              </w:rPr>
            </w:pPr>
            <w:r w:rsidRPr="005A3813">
              <w:rPr>
                <w:rFonts w:ascii="Calibri" w:hAnsi="Calibri" w:cs="Calibri"/>
                <w:b/>
                <w:sz w:val="20"/>
                <w:szCs w:val="20"/>
              </w:rPr>
              <w:t>330</w:t>
            </w:r>
          </w:p>
        </w:tc>
        <w:tc>
          <w:tcPr>
            <w:tcW w:w="1842" w:type="dxa"/>
            <w:noWrap/>
            <w:hideMark/>
          </w:tcPr>
          <w:p w:rsidR="009C27A6" w:rsidRPr="005A3813" w:rsidRDefault="009C27A6">
            <w:pPr>
              <w:jc w:val="right"/>
              <w:rPr>
                <w:rFonts w:ascii="Calibri" w:hAnsi="Calibri" w:cs="Calibri"/>
                <w:b/>
                <w:sz w:val="20"/>
                <w:szCs w:val="20"/>
              </w:rPr>
            </w:pPr>
            <w:r w:rsidRPr="005A3813">
              <w:rPr>
                <w:rFonts w:ascii="Calibri" w:hAnsi="Calibri" w:cs="Calibri"/>
                <w:b/>
                <w:sz w:val="20"/>
                <w:szCs w:val="20"/>
              </w:rPr>
              <w:t>218 091 924,96</w:t>
            </w:r>
          </w:p>
        </w:tc>
        <w:tc>
          <w:tcPr>
            <w:tcW w:w="1881" w:type="dxa"/>
            <w:noWrap/>
            <w:hideMark/>
          </w:tcPr>
          <w:p w:rsidR="009C27A6" w:rsidRPr="005A3813" w:rsidRDefault="009C27A6">
            <w:pPr>
              <w:jc w:val="right"/>
              <w:rPr>
                <w:rFonts w:ascii="Calibri" w:hAnsi="Calibri" w:cs="Calibri"/>
                <w:b/>
                <w:sz w:val="20"/>
                <w:szCs w:val="20"/>
              </w:rPr>
            </w:pPr>
            <w:r w:rsidRPr="005A3813">
              <w:rPr>
                <w:rFonts w:ascii="Calibri" w:hAnsi="Calibri" w:cs="Calibri"/>
                <w:b/>
                <w:sz w:val="20"/>
                <w:szCs w:val="20"/>
              </w:rPr>
              <w:t>130 599 174,26</w:t>
            </w:r>
          </w:p>
        </w:tc>
        <w:tc>
          <w:tcPr>
            <w:tcW w:w="1560" w:type="dxa"/>
            <w:noWrap/>
            <w:hideMark/>
          </w:tcPr>
          <w:p w:rsidR="009C27A6" w:rsidRPr="005A3813" w:rsidRDefault="009C27A6">
            <w:pPr>
              <w:jc w:val="right"/>
              <w:rPr>
                <w:rFonts w:ascii="Calibri" w:hAnsi="Calibri" w:cs="Calibri"/>
                <w:b/>
                <w:sz w:val="20"/>
                <w:szCs w:val="20"/>
              </w:rPr>
            </w:pPr>
            <w:r w:rsidRPr="005A3813">
              <w:rPr>
                <w:rFonts w:ascii="Calibri" w:hAnsi="Calibri" w:cs="Calibri"/>
                <w:b/>
                <w:sz w:val="20"/>
                <w:szCs w:val="20"/>
              </w:rPr>
              <w:t>128 025 247,82</w:t>
            </w:r>
          </w:p>
        </w:tc>
        <w:tc>
          <w:tcPr>
            <w:tcW w:w="1576" w:type="dxa"/>
            <w:noWrap/>
            <w:hideMark/>
          </w:tcPr>
          <w:p w:rsidR="009C27A6" w:rsidRPr="005A3813" w:rsidRDefault="009C27A6">
            <w:pPr>
              <w:jc w:val="right"/>
              <w:rPr>
                <w:rFonts w:ascii="Calibri" w:hAnsi="Calibri" w:cs="Calibri"/>
                <w:b/>
                <w:sz w:val="20"/>
                <w:szCs w:val="20"/>
              </w:rPr>
            </w:pPr>
            <w:r w:rsidRPr="005A3813">
              <w:rPr>
                <w:rFonts w:ascii="Calibri" w:hAnsi="Calibri" w:cs="Calibri"/>
                <w:b/>
                <w:sz w:val="20"/>
                <w:szCs w:val="20"/>
              </w:rPr>
              <w:t>2 573 926,44</w:t>
            </w:r>
          </w:p>
        </w:tc>
      </w:tr>
    </w:tbl>
    <w:p w:rsidR="00790D10" w:rsidRPr="009C27A6" w:rsidRDefault="00790D10" w:rsidP="00790D10">
      <w:pPr>
        <w:rPr>
          <w:i/>
          <w:sz w:val="18"/>
          <w:szCs w:val="18"/>
        </w:rPr>
      </w:pPr>
      <w:r>
        <w:rPr>
          <w:i/>
          <w:sz w:val="18"/>
          <w:szCs w:val="18"/>
        </w:rPr>
        <w:t>Źródło: Dane przekazane przez Departament EFS</w:t>
      </w:r>
      <w:r w:rsidRPr="009C27A6">
        <w:rPr>
          <w:i/>
          <w:sz w:val="18"/>
          <w:szCs w:val="18"/>
        </w:rPr>
        <w:t xml:space="preserve"> UMWP.</w:t>
      </w:r>
    </w:p>
    <w:p w:rsidR="00E4225C" w:rsidRPr="009C27A6" w:rsidRDefault="00E4225C" w:rsidP="00790D10">
      <w:pPr>
        <w:rPr>
          <w:bCs/>
          <w:iCs/>
          <w:sz w:val="16"/>
          <w:szCs w:val="16"/>
        </w:rPr>
      </w:pPr>
    </w:p>
    <w:p w:rsidR="003D6D47" w:rsidRPr="00F36639" w:rsidRDefault="003D25C4" w:rsidP="003D6D47">
      <w:pPr>
        <w:ind w:firstLine="540"/>
        <w:jc w:val="both"/>
        <w:rPr>
          <w:sz w:val="22"/>
          <w:szCs w:val="22"/>
        </w:rPr>
      </w:pPr>
      <w:r w:rsidRPr="00F36639">
        <w:rPr>
          <w:bCs/>
          <w:iCs/>
          <w:sz w:val="22"/>
          <w:szCs w:val="22"/>
        </w:rPr>
        <w:t>Priorytet VIII skierowano na wsparcie przedsiębiorców i pracowników. W</w:t>
      </w:r>
      <w:r w:rsidR="00D9163E" w:rsidRPr="00F36639">
        <w:rPr>
          <w:bCs/>
          <w:iCs/>
          <w:sz w:val="22"/>
          <w:szCs w:val="22"/>
        </w:rPr>
        <w:t xml:space="preserve">sparciem w zakresie projektów szkoleniowych objęto </w:t>
      </w:r>
      <w:r w:rsidR="00F36639" w:rsidRPr="00F36639">
        <w:rPr>
          <w:bCs/>
          <w:iCs/>
          <w:sz w:val="22"/>
          <w:szCs w:val="22"/>
        </w:rPr>
        <w:t xml:space="preserve">2 417 przedsiębiorstw. </w:t>
      </w:r>
      <w:r w:rsidRPr="00F36639">
        <w:rPr>
          <w:bCs/>
          <w:iCs/>
          <w:sz w:val="22"/>
          <w:szCs w:val="22"/>
        </w:rPr>
        <w:t xml:space="preserve">Udział w projektach szkoleniowych zakończyło </w:t>
      </w:r>
      <w:r w:rsidR="00F36639" w:rsidRPr="00F36639">
        <w:rPr>
          <w:bCs/>
          <w:iCs/>
          <w:sz w:val="22"/>
          <w:szCs w:val="22"/>
        </w:rPr>
        <w:t>33 508</w:t>
      </w:r>
      <w:r w:rsidRPr="00F36639">
        <w:rPr>
          <w:bCs/>
          <w:iCs/>
          <w:sz w:val="22"/>
          <w:szCs w:val="22"/>
        </w:rPr>
        <w:t xml:space="preserve"> osób pracujących, w tym </w:t>
      </w:r>
      <w:r w:rsidR="003D6D47" w:rsidRPr="00F36639">
        <w:rPr>
          <w:bCs/>
          <w:iCs/>
          <w:sz w:val="22"/>
          <w:szCs w:val="22"/>
        </w:rPr>
        <w:t>1</w:t>
      </w:r>
      <w:r w:rsidR="00F36639" w:rsidRPr="00F36639">
        <w:rPr>
          <w:bCs/>
          <w:iCs/>
          <w:sz w:val="22"/>
          <w:szCs w:val="22"/>
        </w:rPr>
        <w:t>8</w:t>
      </w:r>
      <w:r w:rsidR="003D6D47" w:rsidRPr="00F36639">
        <w:rPr>
          <w:bCs/>
          <w:iCs/>
          <w:sz w:val="22"/>
          <w:szCs w:val="22"/>
        </w:rPr>
        <w:t>% stanowiły osoby powyżej 50 roku życia (</w:t>
      </w:r>
      <w:r w:rsidR="00F36639" w:rsidRPr="00F36639">
        <w:rPr>
          <w:bCs/>
          <w:iCs/>
          <w:sz w:val="22"/>
          <w:szCs w:val="22"/>
        </w:rPr>
        <w:t>6 044</w:t>
      </w:r>
      <w:r w:rsidR="003D6D47" w:rsidRPr="00F36639">
        <w:rPr>
          <w:bCs/>
          <w:iCs/>
          <w:sz w:val="22"/>
          <w:szCs w:val="22"/>
        </w:rPr>
        <w:t xml:space="preserve"> osoby). </w:t>
      </w:r>
      <w:r w:rsidR="00F36639" w:rsidRPr="00F36639">
        <w:rPr>
          <w:bCs/>
          <w:iCs/>
          <w:sz w:val="22"/>
          <w:szCs w:val="22"/>
        </w:rPr>
        <w:t>340</w:t>
      </w:r>
      <w:r w:rsidR="003D6D47" w:rsidRPr="00F36639">
        <w:rPr>
          <w:bCs/>
          <w:iCs/>
          <w:sz w:val="22"/>
          <w:szCs w:val="22"/>
        </w:rPr>
        <w:t xml:space="preserve"> podmiotów uzyskało wsparcie w zakresie skutecznego przewidywania i zarządzania zmianą. Powstało 1</w:t>
      </w:r>
      <w:r w:rsidR="00F36639" w:rsidRPr="00F36639">
        <w:rPr>
          <w:bCs/>
          <w:iCs/>
          <w:sz w:val="22"/>
          <w:szCs w:val="22"/>
        </w:rPr>
        <w:t>1 partnerstw</w:t>
      </w:r>
      <w:r w:rsidR="003D6D47" w:rsidRPr="00F36639">
        <w:rPr>
          <w:bCs/>
          <w:iCs/>
          <w:sz w:val="22"/>
          <w:szCs w:val="22"/>
        </w:rPr>
        <w:t xml:space="preserve"> na szczeblu </w:t>
      </w:r>
      <w:r w:rsidR="00F36639" w:rsidRPr="00F36639">
        <w:rPr>
          <w:bCs/>
          <w:iCs/>
          <w:sz w:val="22"/>
          <w:szCs w:val="22"/>
        </w:rPr>
        <w:t xml:space="preserve">lokalnym i </w:t>
      </w:r>
      <w:r w:rsidR="003D6D47" w:rsidRPr="00F36639">
        <w:rPr>
          <w:bCs/>
          <w:iCs/>
          <w:sz w:val="22"/>
          <w:szCs w:val="22"/>
        </w:rPr>
        <w:t>regionalnym. Staże i szkolenia praktyczne ukończył</w:t>
      </w:r>
      <w:r w:rsidR="00F36639" w:rsidRPr="00F36639">
        <w:rPr>
          <w:bCs/>
          <w:iCs/>
          <w:sz w:val="22"/>
          <w:szCs w:val="22"/>
        </w:rPr>
        <w:t>y</w:t>
      </w:r>
      <w:r w:rsidR="003D6D47" w:rsidRPr="00F36639">
        <w:rPr>
          <w:bCs/>
          <w:iCs/>
          <w:sz w:val="22"/>
          <w:szCs w:val="22"/>
        </w:rPr>
        <w:t xml:space="preserve"> </w:t>
      </w:r>
      <w:r w:rsidR="00F36639" w:rsidRPr="00F36639">
        <w:rPr>
          <w:bCs/>
          <w:iCs/>
          <w:sz w:val="22"/>
          <w:szCs w:val="22"/>
        </w:rPr>
        <w:t>462</w:t>
      </w:r>
      <w:r w:rsidR="003D6D47" w:rsidRPr="00F36639">
        <w:rPr>
          <w:bCs/>
          <w:iCs/>
          <w:sz w:val="22"/>
          <w:szCs w:val="22"/>
        </w:rPr>
        <w:t xml:space="preserve"> os</w:t>
      </w:r>
      <w:r w:rsidR="00F36639" w:rsidRPr="00F36639">
        <w:rPr>
          <w:bCs/>
          <w:iCs/>
          <w:sz w:val="22"/>
          <w:szCs w:val="22"/>
        </w:rPr>
        <w:t>o</w:t>
      </w:r>
      <w:r w:rsidR="003D6D47" w:rsidRPr="00F36639">
        <w:rPr>
          <w:bCs/>
          <w:iCs/>
          <w:sz w:val="22"/>
          <w:szCs w:val="22"/>
        </w:rPr>
        <w:t>b</w:t>
      </w:r>
      <w:r w:rsidR="00F36639" w:rsidRPr="00F36639">
        <w:rPr>
          <w:bCs/>
          <w:iCs/>
          <w:sz w:val="22"/>
          <w:szCs w:val="22"/>
        </w:rPr>
        <w:t>y</w:t>
      </w:r>
      <w:r w:rsidR="003D6D47" w:rsidRPr="00F36639">
        <w:rPr>
          <w:bCs/>
          <w:iCs/>
          <w:sz w:val="22"/>
          <w:szCs w:val="22"/>
        </w:rPr>
        <w:t xml:space="preserve">, natomiast </w:t>
      </w:r>
      <w:r w:rsidR="00F36639" w:rsidRPr="00F36639">
        <w:rPr>
          <w:bCs/>
          <w:iCs/>
          <w:sz w:val="22"/>
          <w:szCs w:val="22"/>
        </w:rPr>
        <w:t>1151</w:t>
      </w:r>
      <w:r w:rsidR="003D6D47" w:rsidRPr="00F36639">
        <w:rPr>
          <w:bCs/>
          <w:iCs/>
          <w:sz w:val="22"/>
          <w:szCs w:val="22"/>
        </w:rPr>
        <w:t xml:space="preserve"> osób dzięki wsparciu projektów mogło rozpocząć własną działalność typu </w:t>
      </w:r>
      <w:proofErr w:type="spellStart"/>
      <w:r w:rsidR="003D6D47" w:rsidRPr="00F36639">
        <w:rPr>
          <w:bCs/>
          <w:iCs/>
          <w:sz w:val="22"/>
          <w:szCs w:val="22"/>
        </w:rPr>
        <w:t>spin</w:t>
      </w:r>
      <w:proofErr w:type="spellEnd"/>
      <w:r w:rsidR="003D6D47" w:rsidRPr="00F36639">
        <w:rPr>
          <w:bCs/>
          <w:iCs/>
          <w:sz w:val="22"/>
          <w:szCs w:val="22"/>
        </w:rPr>
        <w:t xml:space="preserve"> off lub </w:t>
      </w:r>
      <w:proofErr w:type="spellStart"/>
      <w:r w:rsidR="003D6D47" w:rsidRPr="00F36639">
        <w:rPr>
          <w:bCs/>
          <w:iCs/>
          <w:sz w:val="22"/>
          <w:szCs w:val="22"/>
        </w:rPr>
        <w:t>spin</w:t>
      </w:r>
      <w:proofErr w:type="spellEnd"/>
      <w:r w:rsidR="003D6D47" w:rsidRPr="00F36639">
        <w:rPr>
          <w:bCs/>
          <w:iCs/>
          <w:sz w:val="22"/>
          <w:szCs w:val="22"/>
        </w:rPr>
        <w:t xml:space="preserve"> out. </w:t>
      </w:r>
      <w:r w:rsidR="003D6D47" w:rsidRPr="00F36639">
        <w:rPr>
          <w:sz w:val="22"/>
          <w:szCs w:val="22"/>
        </w:rPr>
        <w:t>Osiągnięte wskaźniki w ramach Priorytetu VIII POKL przedstawia tabela 3 w załączniku 1.</w:t>
      </w:r>
    </w:p>
    <w:p w:rsidR="0043720B" w:rsidRPr="00B52F0C" w:rsidRDefault="0043720B" w:rsidP="0043720B">
      <w:pPr>
        <w:ind w:right="6" w:firstLine="540"/>
        <w:jc w:val="both"/>
        <w:rPr>
          <w:bCs/>
          <w:iCs/>
          <w:color w:val="FF0000"/>
          <w:sz w:val="22"/>
          <w:szCs w:val="22"/>
        </w:rPr>
      </w:pPr>
    </w:p>
    <w:p w:rsidR="007A2EDA" w:rsidRPr="00C42244" w:rsidRDefault="00D50211" w:rsidP="00C42244">
      <w:pPr>
        <w:ind w:firstLine="540"/>
        <w:jc w:val="both"/>
        <w:rPr>
          <w:sz w:val="22"/>
          <w:szCs w:val="22"/>
        </w:rPr>
      </w:pPr>
      <w:r w:rsidRPr="00C42244">
        <w:rPr>
          <w:sz w:val="22"/>
          <w:szCs w:val="22"/>
        </w:rPr>
        <w:t xml:space="preserve">W Priorytecie IX </w:t>
      </w:r>
      <w:r w:rsidRPr="00C42244">
        <w:rPr>
          <w:i/>
          <w:sz w:val="22"/>
          <w:szCs w:val="22"/>
        </w:rPr>
        <w:t>Rozwój wykształcenia i kompetencji w regionach</w:t>
      </w:r>
      <w:r w:rsidRPr="00C42244">
        <w:rPr>
          <w:sz w:val="22"/>
          <w:szCs w:val="22"/>
        </w:rPr>
        <w:t xml:space="preserve"> </w:t>
      </w:r>
      <w:r w:rsidR="0040778A" w:rsidRPr="00C42244">
        <w:rPr>
          <w:sz w:val="22"/>
          <w:szCs w:val="22"/>
        </w:rPr>
        <w:t xml:space="preserve">POKL </w:t>
      </w:r>
      <w:r w:rsidR="00F36639" w:rsidRPr="00C42244">
        <w:rPr>
          <w:sz w:val="22"/>
          <w:szCs w:val="22"/>
        </w:rPr>
        <w:t xml:space="preserve">według stanu na koniec 2012 r. zakontraktowano </w:t>
      </w:r>
      <w:r w:rsidR="00C42244" w:rsidRPr="00C42244">
        <w:rPr>
          <w:sz w:val="22"/>
          <w:szCs w:val="22"/>
        </w:rPr>
        <w:t>213 207 891,55 PLN. W odpowiedzi na ogłoszone konkursy na realizację projektów wpłynęły 3352 wnioski, podpisano 748 umów na realizację projektów. Zakontraktowano 213 207 891,55 PLN.</w:t>
      </w:r>
    </w:p>
    <w:p w:rsidR="00D50211" w:rsidRPr="00C42244" w:rsidRDefault="00D50211" w:rsidP="00FE1FD4">
      <w:pPr>
        <w:ind w:firstLine="540"/>
        <w:jc w:val="both"/>
        <w:rPr>
          <w:sz w:val="22"/>
          <w:szCs w:val="22"/>
        </w:rPr>
      </w:pPr>
      <w:r w:rsidRPr="00C42244">
        <w:rPr>
          <w:sz w:val="22"/>
          <w:szCs w:val="22"/>
        </w:rPr>
        <w:t xml:space="preserve">Stan realizacji </w:t>
      </w:r>
      <w:r w:rsidR="009D5F4E" w:rsidRPr="00C42244">
        <w:rPr>
          <w:sz w:val="22"/>
          <w:szCs w:val="22"/>
        </w:rPr>
        <w:t>projektów w ramach Priorytetu IX POKL przedstawia poniższa tabela.</w:t>
      </w:r>
    </w:p>
    <w:p w:rsidR="00FE1FD4" w:rsidRPr="00B52F0C" w:rsidRDefault="00FE1FD4" w:rsidP="00FE1FD4">
      <w:pPr>
        <w:ind w:right="6"/>
        <w:jc w:val="both"/>
        <w:rPr>
          <w:b/>
          <w:bCs/>
          <w:iCs/>
          <w:color w:val="FF0000"/>
        </w:rPr>
      </w:pPr>
    </w:p>
    <w:p w:rsidR="007A2EDA" w:rsidRDefault="007A2EDA" w:rsidP="00516837">
      <w:pPr>
        <w:ind w:right="6"/>
        <w:jc w:val="both"/>
        <w:rPr>
          <w:rFonts w:ascii="Calibri" w:hAnsi="Calibri" w:cs="Calibri"/>
          <w:b/>
          <w:bCs/>
          <w:iCs/>
          <w:sz w:val="22"/>
          <w:szCs w:val="22"/>
        </w:rPr>
      </w:pPr>
      <w:r w:rsidRPr="009C27A6">
        <w:rPr>
          <w:rFonts w:ascii="Calibri" w:hAnsi="Calibri" w:cs="Calibri"/>
          <w:b/>
          <w:bCs/>
          <w:iCs/>
          <w:sz w:val="22"/>
          <w:szCs w:val="22"/>
        </w:rPr>
        <w:t>Tabela</w:t>
      </w:r>
      <w:r w:rsidR="007071D2" w:rsidRPr="009C27A6">
        <w:rPr>
          <w:rFonts w:ascii="Calibri" w:hAnsi="Calibri" w:cs="Calibri"/>
          <w:b/>
          <w:bCs/>
          <w:iCs/>
          <w:sz w:val="22"/>
          <w:szCs w:val="22"/>
        </w:rPr>
        <w:t xml:space="preserve"> </w:t>
      </w:r>
      <w:r w:rsidR="00790D10">
        <w:rPr>
          <w:rFonts w:ascii="Calibri" w:hAnsi="Calibri" w:cs="Calibri"/>
          <w:b/>
          <w:bCs/>
          <w:iCs/>
          <w:sz w:val="22"/>
          <w:szCs w:val="22"/>
        </w:rPr>
        <w:t>4</w:t>
      </w:r>
      <w:r w:rsidR="00516837">
        <w:rPr>
          <w:rFonts w:ascii="Calibri" w:hAnsi="Calibri" w:cs="Calibri"/>
          <w:b/>
          <w:bCs/>
          <w:iCs/>
          <w:sz w:val="22"/>
          <w:szCs w:val="22"/>
        </w:rPr>
        <w:t>7</w:t>
      </w:r>
      <w:r w:rsidRPr="009C27A6">
        <w:rPr>
          <w:rFonts w:ascii="Calibri" w:hAnsi="Calibri" w:cs="Calibri"/>
          <w:b/>
          <w:bCs/>
          <w:iCs/>
          <w:sz w:val="22"/>
          <w:szCs w:val="22"/>
        </w:rPr>
        <w:t>. Stan realizacji projektów w ramach Priorytetu IX POKL (w PLN)</w:t>
      </w:r>
      <w:r w:rsidR="00B27D18">
        <w:rPr>
          <w:rFonts w:ascii="Calibri" w:hAnsi="Calibri" w:cs="Calibri"/>
          <w:b/>
          <w:bCs/>
          <w:iCs/>
          <w:sz w:val="22"/>
          <w:szCs w:val="22"/>
        </w:rPr>
        <w:t xml:space="preserve"> </w:t>
      </w:r>
      <w:r w:rsidR="00B27D18" w:rsidRPr="00C77647">
        <w:rPr>
          <w:b/>
          <w:bCs/>
          <w:iCs/>
          <w:sz w:val="22"/>
          <w:szCs w:val="22"/>
        </w:rPr>
        <w:t>wg stanu na 31.12.2012r.</w:t>
      </w:r>
      <w:r w:rsidRPr="009C27A6">
        <w:rPr>
          <w:rFonts w:ascii="Calibri" w:hAnsi="Calibri" w:cs="Calibri"/>
          <w:b/>
          <w:bCs/>
          <w:iCs/>
          <w:sz w:val="22"/>
          <w:szCs w:val="22"/>
        </w:rPr>
        <w:t>:</w:t>
      </w:r>
    </w:p>
    <w:tbl>
      <w:tblPr>
        <w:tblW w:w="962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1384"/>
        <w:gridCol w:w="1559"/>
        <w:gridCol w:w="1842"/>
        <w:gridCol w:w="1701"/>
        <w:gridCol w:w="1560"/>
        <w:gridCol w:w="1576"/>
      </w:tblGrid>
      <w:tr w:rsidR="00CD4F84" w:rsidRPr="00FD6FE1" w:rsidTr="005A3813">
        <w:trPr>
          <w:trHeight w:val="442"/>
        </w:trPr>
        <w:tc>
          <w:tcPr>
            <w:tcW w:w="1384" w:type="dxa"/>
            <w:vMerge w:val="restart"/>
            <w:noWrap/>
            <w:hideMark/>
          </w:tcPr>
          <w:p w:rsidR="00CD4F84" w:rsidRPr="00FD6FE1" w:rsidRDefault="00CD4F84" w:rsidP="00C042DC">
            <w:pPr>
              <w:jc w:val="center"/>
              <w:rPr>
                <w:rFonts w:ascii="Calibri" w:hAnsi="Calibri" w:cs="Calibri"/>
                <w:b/>
                <w:bCs/>
                <w:sz w:val="18"/>
                <w:szCs w:val="18"/>
              </w:rPr>
            </w:pPr>
            <w:r w:rsidRPr="00FD6FE1">
              <w:rPr>
                <w:rFonts w:ascii="Calibri" w:hAnsi="Calibri" w:cs="Calibri"/>
                <w:b/>
                <w:bCs/>
                <w:sz w:val="18"/>
                <w:szCs w:val="18"/>
              </w:rPr>
              <w:t>Poddziałanie</w:t>
            </w:r>
          </w:p>
        </w:tc>
        <w:tc>
          <w:tcPr>
            <w:tcW w:w="3401" w:type="dxa"/>
            <w:gridSpan w:val="2"/>
            <w:hideMark/>
          </w:tcPr>
          <w:p w:rsidR="00CD4F84" w:rsidRPr="00FD6FE1" w:rsidRDefault="00CD4F84" w:rsidP="00C042DC">
            <w:pPr>
              <w:jc w:val="center"/>
              <w:rPr>
                <w:rFonts w:ascii="Calibri" w:hAnsi="Calibri" w:cs="Calibri"/>
                <w:b/>
                <w:bCs/>
                <w:sz w:val="18"/>
                <w:szCs w:val="18"/>
              </w:rPr>
            </w:pPr>
            <w:r w:rsidRPr="00FD6FE1">
              <w:rPr>
                <w:rFonts w:ascii="Calibri" w:hAnsi="Calibri" w:cs="Calibri"/>
                <w:b/>
                <w:bCs/>
                <w:sz w:val="18"/>
                <w:szCs w:val="18"/>
              </w:rPr>
              <w:t>Zawarte umowy/wydane decyzje o dofinansowanie</w:t>
            </w:r>
          </w:p>
        </w:tc>
        <w:tc>
          <w:tcPr>
            <w:tcW w:w="4837" w:type="dxa"/>
            <w:gridSpan w:val="3"/>
            <w:hideMark/>
          </w:tcPr>
          <w:p w:rsidR="00CD4F84" w:rsidRPr="00FD6FE1" w:rsidRDefault="00CD4F84" w:rsidP="00C042DC">
            <w:pPr>
              <w:jc w:val="center"/>
              <w:rPr>
                <w:rFonts w:ascii="Calibri" w:hAnsi="Calibri" w:cs="Calibri"/>
                <w:b/>
                <w:bCs/>
                <w:sz w:val="18"/>
                <w:szCs w:val="18"/>
              </w:rPr>
            </w:pPr>
            <w:r w:rsidRPr="00FD6FE1">
              <w:rPr>
                <w:rFonts w:ascii="Calibri" w:hAnsi="Calibri" w:cs="Calibri"/>
                <w:b/>
                <w:bCs/>
                <w:sz w:val="18"/>
                <w:szCs w:val="18"/>
              </w:rPr>
              <w:t xml:space="preserve">Wydatki uznane za kwalifikowalne w zatwierdzonych wnioskach o płatność od początku realizacji Priorytetu </w:t>
            </w:r>
          </w:p>
        </w:tc>
      </w:tr>
      <w:tr w:rsidR="00CD4F84" w:rsidRPr="00FD6FE1" w:rsidTr="00C042DC">
        <w:trPr>
          <w:trHeight w:val="840"/>
        </w:trPr>
        <w:tc>
          <w:tcPr>
            <w:tcW w:w="1384" w:type="dxa"/>
            <w:vMerge/>
            <w:hideMark/>
          </w:tcPr>
          <w:p w:rsidR="00CD4F84" w:rsidRPr="00FD6FE1" w:rsidRDefault="00CD4F84" w:rsidP="00C042DC">
            <w:pPr>
              <w:rPr>
                <w:rFonts w:ascii="Calibri" w:hAnsi="Calibri" w:cs="Calibri"/>
                <w:b/>
                <w:bCs/>
                <w:sz w:val="18"/>
                <w:szCs w:val="18"/>
              </w:rPr>
            </w:pPr>
          </w:p>
        </w:tc>
        <w:tc>
          <w:tcPr>
            <w:tcW w:w="1559" w:type="dxa"/>
            <w:hideMark/>
          </w:tcPr>
          <w:p w:rsidR="00CD4F84" w:rsidRPr="00FD6FE1" w:rsidRDefault="00CD4F84" w:rsidP="00C042DC">
            <w:pPr>
              <w:jc w:val="center"/>
              <w:rPr>
                <w:rFonts w:ascii="Calibri" w:hAnsi="Calibri" w:cs="Calibri"/>
                <w:b/>
                <w:bCs/>
                <w:sz w:val="18"/>
                <w:szCs w:val="18"/>
              </w:rPr>
            </w:pPr>
            <w:r w:rsidRPr="00FD6FE1">
              <w:rPr>
                <w:rFonts w:ascii="Calibri" w:hAnsi="Calibri" w:cs="Calibri"/>
                <w:b/>
                <w:bCs/>
                <w:sz w:val="18"/>
                <w:szCs w:val="18"/>
              </w:rPr>
              <w:t>Liczba umów/decyzji od początku realizacji PO KL</w:t>
            </w:r>
          </w:p>
        </w:tc>
        <w:tc>
          <w:tcPr>
            <w:tcW w:w="1842" w:type="dxa"/>
            <w:hideMark/>
          </w:tcPr>
          <w:p w:rsidR="00CD4F84" w:rsidRPr="00FD6FE1" w:rsidRDefault="00CD4F84" w:rsidP="00C042DC">
            <w:pPr>
              <w:jc w:val="center"/>
              <w:rPr>
                <w:rFonts w:ascii="Calibri" w:hAnsi="Calibri" w:cs="Calibri"/>
                <w:b/>
                <w:bCs/>
                <w:sz w:val="18"/>
                <w:szCs w:val="18"/>
              </w:rPr>
            </w:pPr>
            <w:r w:rsidRPr="00FD6FE1">
              <w:rPr>
                <w:rFonts w:ascii="Calibri" w:hAnsi="Calibri" w:cs="Calibri"/>
                <w:b/>
                <w:bCs/>
                <w:sz w:val="18"/>
                <w:szCs w:val="18"/>
              </w:rPr>
              <w:t>Kontraktacja</w:t>
            </w:r>
            <w:r w:rsidRPr="00FD6FE1">
              <w:rPr>
                <w:rFonts w:ascii="Calibri" w:hAnsi="Calibri" w:cs="Calibri"/>
                <w:b/>
                <w:bCs/>
                <w:sz w:val="18"/>
                <w:szCs w:val="18"/>
              </w:rPr>
              <w:br/>
              <w:t>(PLN)</w:t>
            </w:r>
          </w:p>
        </w:tc>
        <w:tc>
          <w:tcPr>
            <w:tcW w:w="1701" w:type="dxa"/>
            <w:hideMark/>
          </w:tcPr>
          <w:p w:rsidR="00CD4F84" w:rsidRPr="00FD6FE1" w:rsidRDefault="00CD4F84" w:rsidP="00C042DC">
            <w:pPr>
              <w:jc w:val="center"/>
              <w:rPr>
                <w:rFonts w:ascii="Calibri" w:hAnsi="Calibri" w:cs="Calibri"/>
                <w:b/>
                <w:bCs/>
                <w:sz w:val="18"/>
                <w:szCs w:val="18"/>
              </w:rPr>
            </w:pPr>
            <w:r w:rsidRPr="00FD6FE1">
              <w:rPr>
                <w:rFonts w:ascii="Calibri" w:hAnsi="Calibri" w:cs="Calibri"/>
                <w:b/>
                <w:bCs/>
                <w:sz w:val="18"/>
                <w:szCs w:val="18"/>
              </w:rPr>
              <w:t>Wartość ogółem</w:t>
            </w:r>
          </w:p>
        </w:tc>
        <w:tc>
          <w:tcPr>
            <w:tcW w:w="1560" w:type="dxa"/>
            <w:hideMark/>
          </w:tcPr>
          <w:p w:rsidR="00CD4F84" w:rsidRPr="00FD6FE1" w:rsidRDefault="00CD4F84" w:rsidP="00C042DC">
            <w:pPr>
              <w:jc w:val="center"/>
              <w:rPr>
                <w:rFonts w:ascii="Calibri" w:hAnsi="Calibri" w:cs="Calibri"/>
                <w:b/>
                <w:bCs/>
                <w:sz w:val="18"/>
                <w:szCs w:val="18"/>
              </w:rPr>
            </w:pPr>
            <w:r w:rsidRPr="00FD6FE1">
              <w:rPr>
                <w:rFonts w:ascii="Calibri" w:hAnsi="Calibri" w:cs="Calibri"/>
                <w:b/>
                <w:bCs/>
                <w:sz w:val="18"/>
                <w:szCs w:val="18"/>
              </w:rPr>
              <w:t>w tym krajowy wkład publiczny</w:t>
            </w:r>
          </w:p>
        </w:tc>
        <w:tc>
          <w:tcPr>
            <w:tcW w:w="1576" w:type="dxa"/>
            <w:hideMark/>
          </w:tcPr>
          <w:p w:rsidR="00CD4F84" w:rsidRPr="00FD6FE1" w:rsidRDefault="00CD4F84" w:rsidP="00C042DC">
            <w:pPr>
              <w:jc w:val="center"/>
              <w:rPr>
                <w:rFonts w:ascii="Calibri" w:hAnsi="Calibri" w:cs="Calibri"/>
                <w:b/>
                <w:bCs/>
                <w:sz w:val="18"/>
                <w:szCs w:val="18"/>
              </w:rPr>
            </w:pPr>
            <w:r w:rsidRPr="00FD6FE1">
              <w:rPr>
                <w:rFonts w:ascii="Calibri" w:hAnsi="Calibri" w:cs="Calibri"/>
                <w:b/>
                <w:bCs/>
                <w:sz w:val="18"/>
                <w:szCs w:val="18"/>
              </w:rPr>
              <w:t>w tym środki prywatne</w:t>
            </w:r>
          </w:p>
        </w:tc>
      </w:tr>
      <w:tr w:rsidR="00B27D18" w:rsidRPr="005A3813" w:rsidTr="00C042DC">
        <w:trPr>
          <w:trHeight w:val="300"/>
        </w:trPr>
        <w:tc>
          <w:tcPr>
            <w:tcW w:w="1384" w:type="dxa"/>
            <w:noWrap/>
            <w:hideMark/>
          </w:tcPr>
          <w:p w:rsidR="00B27D18" w:rsidRPr="005A3813" w:rsidRDefault="00B27D18" w:rsidP="00C042DC">
            <w:pPr>
              <w:rPr>
                <w:rFonts w:ascii="Calibri" w:hAnsi="Calibri" w:cs="Calibri"/>
                <w:sz w:val="20"/>
                <w:szCs w:val="20"/>
              </w:rPr>
            </w:pPr>
            <w:r w:rsidRPr="005A3813">
              <w:rPr>
                <w:rFonts w:ascii="Calibri" w:hAnsi="Calibri" w:cs="Calibri"/>
                <w:sz w:val="20"/>
                <w:szCs w:val="20"/>
              </w:rPr>
              <w:t>9.1.1</w:t>
            </w:r>
          </w:p>
        </w:tc>
        <w:tc>
          <w:tcPr>
            <w:tcW w:w="1559" w:type="dxa"/>
            <w:noWrap/>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103</w:t>
            </w:r>
          </w:p>
        </w:tc>
        <w:tc>
          <w:tcPr>
            <w:tcW w:w="1842"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52 483 384,05</w:t>
            </w:r>
          </w:p>
        </w:tc>
        <w:tc>
          <w:tcPr>
            <w:tcW w:w="1701"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32 489 894,02</w:t>
            </w:r>
          </w:p>
        </w:tc>
        <w:tc>
          <w:tcPr>
            <w:tcW w:w="1560"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32 192 155,55</w:t>
            </w:r>
          </w:p>
        </w:tc>
        <w:tc>
          <w:tcPr>
            <w:tcW w:w="1576"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297 738,47</w:t>
            </w:r>
          </w:p>
        </w:tc>
      </w:tr>
      <w:tr w:rsidR="00B27D18" w:rsidRPr="005A3813" w:rsidTr="00C042DC">
        <w:trPr>
          <w:trHeight w:val="300"/>
        </w:trPr>
        <w:tc>
          <w:tcPr>
            <w:tcW w:w="1384" w:type="dxa"/>
            <w:noWrap/>
            <w:hideMark/>
          </w:tcPr>
          <w:p w:rsidR="00B27D18" w:rsidRPr="005A3813" w:rsidRDefault="00B27D18" w:rsidP="00C042DC">
            <w:pPr>
              <w:rPr>
                <w:rFonts w:ascii="Calibri" w:hAnsi="Calibri" w:cs="Calibri"/>
                <w:sz w:val="20"/>
                <w:szCs w:val="20"/>
              </w:rPr>
            </w:pPr>
            <w:r w:rsidRPr="005A3813">
              <w:rPr>
                <w:rFonts w:ascii="Calibri" w:hAnsi="Calibri" w:cs="Calibri"/>
                <w:sz w:val="20"/>
                <w:szCs w:val="20"/>
              </w:rPr>
              <w:t>9.1.2</w:t>
            </w:r>
          </w:p>
        </w:tc>
        <w:tc>
          <w:tcPr>
            <w:tcW w:w="1559" w:type="dxa"/>
            <w:noWrap/>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255</w:t>
            </w:r>
          </w:p>
        </w:tc>
        <w:tc>
          <w:tcPr>
            <w:tcW w:w="1842"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64 559 979,23</w:t>
            </w:r>
          </w:p>
        </w:tc>
        <w:tc>
          <w:tcPr>
            <w:tcW w:w="1701"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47 129 942,75</w:t>
            </w:r>
          </w:p>
        </w:tc>
        <w:tc>
          <w:tcPr>
            <w:tcW w:w="1560"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47 129 942,75</w:t>
            </w:r>
          </w:p>
        </w:tc>
        <w:tc>
          <w:tcPr>
            <w:tcW w:w="1576" w:type="dxa"/>
            <w:noWrap/>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0</w:t>
            </w:r>
          </w:p>
        </w:tc>
      </w:tr>
      <w:tr w:rsidR="00B27D18" w:rsidRPr="005A3813" w:rsidTr="00C042DC">
        <w:trPr>
          <w:trHeight w:val="300"/>
        </w:trPr>
        <w:tc>
          <w:tcPr>
            <w:tcW w:w="1384" w:type="dxa"/>
            <w:noWrap/>
            <w:hideMark/>
          </w:tcPr>
          <w:p w:rsidR="00B27D18" w:rsidRPr="005A3813" w:rsidRDefault="00B27D18" w:rsidP="00C042DC">
            <w:pPr>
              <w:rPr>
                <w:rFonts w:ascii="Calibri" w:hAnsi="Calibri" w:cs="Calibri"/>
                <w:sz w:val="20"/>
                <w:szCs w:val="20"/>
              </w:rPr>
            </w:pPr>
            <w:r w:rsidRPr="005A3813">
              <w:rPr>
                <w:rFonts w:ascii="Calibri" w:hAnsi="Calibri" w:cs="Calibri"/>
                <w:sz w:val="20"/>
                <w:szCs w:val="20"/>
              </w:rPr>
              <w:t>9.1.3</w:t>
            </w:r>
          </w:p>
        </w:tc>
        <w:tc>
          <w:tcPr>
            <w:tcW w:w="1559" w:type="dxa"/>
            <w:noWrap/>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5</w:t>
            </w:r>
          </w:p>
        </w:tc>
        <w:tc>
          <w:tcPr>
            <w:tcW w:w="1842"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3 764 360,14</w:t>
            </w:r>
          </w:p>
        </w:tc>
        <w:tc>
          <w:tcPr>
            <w:tcW w:w="1701"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2 705 670,71</w:t>
            </w:r>
          </w:p>
        </w:tc>
        <w:tc>
          <w:tcPr>
            <w:tcW w:w="1560"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2 705 670,71</w:t>
            </w:r>
          </w:p>
        </w:tc>
        <w:tc>
          <w:tcPr>
            <w:tcW w:w="1576" w:type="dxa"/>
            <w:noWrap/>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0</w:t>
            </w:r>
          </w:p>
        </w:tc>
      </w:tr>
      <w:tr w:rsidR="00B27D18" w:rsidRPr="005A3813" w:rsidTr="00C042DC">
        <w:trPr>
          <w:trHeight w:val="300"/>
        </w:trPr>
        <w:tc>
          <w:tcPr>
            <w:tcW w:w="1384" w:type="dxa"/>
            <w:noWrap/>
            <w:hideMark/>
          </w:tcPr>
          <w:p w:rsidR="00B27D18" w:rsidRPr="005A3813" w:rsidRDefault="00B27D18" w:rsidP="00C042DC">
            <w:pPr>
              <w:rPr>
                <w:rFonts w:ascii="Calibri" w:hAnsi="Calibri" w:cs="Calibri"/>
                <w:sz w:val="20"/>
                <w:szCs w:val="20"/>
              </w:rPr>
            </w:pPr>
            <w:r w:rsidRPr="005A3813">
              <w:rPr>
                <w:rFonts w:ascii="Calibri" w:hAnsi="Calibri" w:cs="Calibri"/>
                <w:sz w:val="20"/>
                <w:szCs w:val="20"/>
              </w:rPr>
              <w:t>9.2</w:t>
            </w:r>
          </w:p>
        </w:tc>
        <w:tc>
          <w:tcPr>
            <w:tcW w:w="1559" w:type="dxa"/>
            <w:noWrap/>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94</w:t>
            </w:r>
          </w:p>
        </w:tc>
        <w:tc>
          <w:tcPr>
            <w:tcW w:w="1842"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56 489 303,24</w:t>
            </w:r>
          </w:p>
        </w:tc>
        <w:tc>
          <w:tcPr>
            <w:tcW w:w="1701"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25 854 105,91</w:t>
            </w:r>
          </w:p>
        </w:tc>
        <w:tc>
          <w:tcPr>
            <w:tcW w:w="1560"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25 648 300,11</w:t>
            </w:r>
          </w:p>
        </w:tc>
        <w:tc>
          <w:tcPr>
            <w:tcW w:w="1576" w:type="dxa"/>
            <w:noWrap/>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205 805,80</w:t>
            </w:r>
          </w:p>
        </w:tc>
      </w:tr>
      <w:tr w:rsidR="00B27D18" w:rsidRPr="005A3813" w:rsidTr="00C042DC">
        <w:trPr>
          <w:trHeight w:val="300"/>
        </w:trPr>
        <w:tc>
          <w:tcPr>
            <w:tcW w:w="1384" w:type="dxa"/>
            <w:noWrap/>
            <w:hideMark/>
          </w:tcPr>
          <w:p w:rsidR="00B27D18" w:rsidRPr="005A3813" w:rsidRDefault="00B27D18" w:rsidP="00C042DC">
            <w:pPr>
              <w:rPr>
                <w:rFonts w:ascii="Calibri" w:hAnsi="Calibri" w:cs="Calibri"/>
                <w:sz w:val="20"/>
                <w:szCs w:val="20"/>
              </w:rPr>
            </w:pPr>
            <w:r w:rsidRPr="005A3813">
              <w:rPr>
                <w:rFonts w:ascii="Calibri" w:hAnsi="Calibri" w:cs="Calibri"/>
                <w:sz w:val="20"/>
                <w:szCs w:val="20"/>
              </w:rPr>
              <w:t>9.3</w:t>
            </w:r>
          </w:p>
        </w:tc>
        <w:tc>
          <w:tcPr>
            <w:tcW w:w="1559" w:type="dxa"/>
            <w:noWrap/>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14</w:t>
            </w:r>
          </w:p>
        </w:tc>
        <w:tc>
          <w:tcPr>
            <w:tcW w:w="1842"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10 295 640,46</w:t>
            </w:r>
          </w:p>
        </w:tc>
        <w:tc>
          <w:tcPr>
            <w:tcW w:w="1701"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8 111 531,99</w:t>
            </w:r>
          </w:p>
        </w:tc>
        <w:tc>
          <w:tcPr>
            <w:tcW w:w="1560" w:type="dxa"/>
            <w:noWrap/>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8 111 531,99</w:t>
            </w:r>
          </w:p>
        </w:tc>
        <w:tc>
          <w:tcPr>
            <w:tcW w:w="1576" w:type="dxa"/>
            <w:noWrap/>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0</w:t>
            </w:r>
          </w:p>
        </w:tc>
      </w:tr>
      <w:tr w:rsidR="00B27D18" w:rsidRPr="005A3813" w:rsidTr="00C042DC">
        <w:trPr>
          <w:trHeight w:val="300"/>
        </w:trPr>
        <w:tc>
          <w:tcPr>
            <w:tcW w:w="1384" w:type="dxa"/>
            <w:noWrap/>
            <w:hideMark/>
          </w:tcPr>
          <w:p w:rsidR="00B27D18" w:rsidRPr="005A3813" w:rsidRDefault="00B27D18" w:rsidP="00C042DC">
            <w:pPr>
              <w:rPr>
                <w:rFonts w:ascii="Calibri" w:hAnsi="Calibri" w:cs="Calibri"/>
                <w:sz w:val="20"/>
                <w:szCs w:val="20"/>
              </w:rPr>
            </w:pPr>
            <w:r w:rsidRPr="005A3813">
              <w:rPr>
                <w:rFonts w:ascii="Calibri" w:hAnsi="Calibri" w:cs="Calibri"/>
                <w:sz w:val="20"/>
                <w:szCs w:val="20"/>
              </w:rPr>
              <w:t>9.4</w:t>
            </w:r>
          </w:p>
        </w:tc>
        <w:tc>
          <w:tcPr>
            <w:tcW w:w="1559" w:type="dxa"/>
            <w:noWrap/>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22</w:t>
            </w:r>
          </w:p>
        </w:tc>
        <w:tc>
          <w:tcPr>
            <w:tcW w:w="1842"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6 386 780,41</w:t>
            </w:r>
          </w:p>
        </w:tc>
        <w:tc>
          <w:tcPr>
            <w:tcW w:w="1701"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5 533 111,53</w:t>
            </w:r>
          </w:p>
        </w:tc>
        <w:tc>
          <w:tcPr>
            <w:tcW w:w="1560"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5 414 264,50</w:t>
            </w:r>
          </w:p>
        </w:tc>
        <w:tc>
          <w:tcPr>
            <w:tcW w:w="1576" w:type="dxa"/>
            <w:noWrap/>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118 847,03</w:t>
            </w:r>
          </w:p>
        </w:tc>
      </w:tr>
      <w:tr w:rsidR="00B27D18" w:rsidRPr="005A3813" w:rsidTr="00C042DC">
        <w:trPr>
          <w:trHeight w:val="300"/>
        </w:trPr>
        <w:tc>
          <w:tcPr>
            <w:tcW w:w="1384" w:type="dxa"/>
            <w:noWrap/>
            <w:hideMark/>
          </w:tcPr>
          <w:p w:rsidR="00B27D18" w:rsidRPr="005A3813" w:rsidRDefault="00B27D18" w:rsidP="00C042DC">
            <w:pPr>
              <w:rPr>
                <w:rFonts w:ascii="Calibri" w:hAnsi="Calibri" w:cs="Calibri"/>
                <w:sz w:val="20"/>
                <w:szCs w:val="20"/>
              </w:rPr>
            </w:pPr>
            <w:r w:rsidRPr="005A3813">
              <w:rPr>
                <w:rFonts w:ascii="Calibri" w:hAnsi="Calibri" w:cs="Calibri"/>
                <w:sz w:val="20"/>
                <w:szCs w:val="20"/>
              </w:rPr>
              <w:t>9.5</w:t>
            </w:r>
          </w:p>
        </w:tc>
        <w:tc>
          <w:tcPr>
            <w:tcW w:w="1559" w:type="dxa"/>
            <w:noWrap/>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240</w:t>
            </w:r>
          </w:p>
        </w:tc>
        <w:tc>
          <w:tcPr>
            <w:tcW w:w="1842"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11 508 410,89</w:t>
            </w:r>
          </w:p>
        </w:tc>
        <w:tc>
          <w:tcPr>
            <w:tcW w:w="1701"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10 228 881,37</w:t>
            </w:r>
          </w:p>
        </w:tc>
        <w:tc>
          <w:tcPr>
            <w:tcW w:w="1560" w:type="dxa"/>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10 228 881,37</w:t>
            </w:r>
          </w:p>
        </w:tc>
        <w:tc>
          <w:tcPr>
            <w:tcW w:w="1576" w:type="dxa"/>
            <w:noWrap/>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0</w:t>
            </w:r>
          </w:p>
        </w:tc>
      </w:tr>
      <w:tr w:rsidR="00B27D18" w:rsidRPr="005A3813" w:rsidTr="00C042DC">
        <w:trPr>
          <w:trHeight w:val="300"/>
        </w:trPr>
        <w:tc>
          <w:tcPr>
            <w:tcW w:w="1384" w:type="dxa"/>
            <w:tcBorders>
              <w:top w:val="single" w:sz="8" w:space="0" w:color="8064A2"/>
              <w:left w:val="single" w:sz="8" w:space="0" w:color="8064A2"/>
              <w:bottom w:val="single" w:sz="8" w:space="0" w:color="8064A2"/>
              <w:right w:val="single" w:sz="8" w:space="0" w:color="8064A2"/>
            </w:tcBorders>
            <w:noWrap/>
            <w:hideMark/>
          </w:tcPr>
          <w:p w:rsidR="00B27D18" w:rsidRPr="005A3813" w:rsidRDefault="00B27D18" w:rsidP="00C042DC">
            <w:pPr>
              <w:rPr>
                <w:rFonts w:ascii="Calibri" w:hAnsi="Calibri" w:cs="Calibri"/>
                <w:bCs/>
                <w:sz w:val="20"/>
                <w:szCs w:val="20"/>
              </w:rPr>
            </w:pPr>
            <w:r w:rsidRPr="005A3813">
              <w:rPr>
                <w:rFonts w:ascii="Calibri" w:hAnsi="Calibri" w:cs="Calibri"/>
                <w:bCs/>
                <w:sz w:val="20"/>
                <w:szCs w:val="20"/>
              </w:rPr>
              <w:t>9.6</w:t>
            </w:r>
          </w:p>
        </w:tc>
        <w:tc>
          <w:tcPr>
            <w:tcW w:w="1559" w:type="dxa"/>
            <w:tcBorders>
              <w:top w:val="single" w:sz="8" w:space="0" w:color="8064A2"/>
              <w:left w:val="single" w:sz="8" w:space="0" w:color="8064A2"/>
              <w:bottom w:val="single" w:sz="8" w:space="0" w:color="8064A2"/>
              <w:right w:val="single" w:sz="8" w:space="0" w:color="8064A2"/>
            </w:tcBorders>
            <w:noWrap/>
            <w:hideMark/>
          </w:tcPr>
          <w:p w:rsidR="00B27D18" w:rsidRPr="005A3813" w:rsidRDefault="00B27D18" w:rsidP="00C042DC">
            <w:pPr>
              <w:jc w:val="center"/>
              <w:rPr>
                <w:rFonts w:ascii="Calibri" w:hAnsi="Calibri" w:cs="Calibri"/>
                <w:bCs/>
                <w:color w:val="000000"/>
                <w:sz w:val="20"/>
                <w:szCs w:val="20"/>
              </w:rPr>
            </w:pPr>
            <w:r w:rsidRPr="005A3813">
              <w:rPr>
                <w:rFonts w:ascii="Calibri" w:hAnsi="Calibri" w:cs="Calibri"/>
                <w:bCs/>
                <w:color w:val="000000"/>
                <w:sz w:val="20"/>
                <w:szCs w:val="20"/>
              </w:rPr>
              <w:t>15</w:t>
            </w:r>
          </w:p>
        </w:tc>
        <w:tc>
          <w:tcPr>
            <w:tcW w:w="1842" w:type="dxa"/>
            <w:tcBorders>
              <w:top w:val="single" w:sz="8" w:space="0" w:color="8064A2"/>
              <w:left w:val="single" w:sz="8" w:space="0" w:color="8064A2"/>
              <w:bottom w:val="single" w:sz="8" w:space="0" w:color="8064A2"/>
              <w:right w:val="single" w:sz="8" w:space="0" w:color="8064A2"/>
            </w:tcBorders>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7 720 033,13</w:t>
            </w:r>
          </w:p>
        </w:tc>
        <w:tc>
          <w:tcPr>
            <w:tcW w:w="1701" w:type="dxa"/>
            <w:tcBorders>
              <w:top w:val="single" w:sz="8" w:space="0" w:color="8064A2"/>
              <w:left w:val="single" w:sz="8" w:space="0" w:color="8064A2"/>
              <w:bottom w:val="single" w:sz="8" w:space="0" w:color="8064A2"/>
              <w:right w:val="single" w:sz="8" w:space="0" w:color="8064A2"/>
            </w:tcBorders>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15 881,91</w:t>
            </w:r>
          </w:p>
        </w:tc>
        <w:tc>
          <w:tcPr>
            <w:tcW w:w="1560" w:type="dxa"/>
            <w:tcBorders>
              <w:top w:val="single" w:sz="8" w:space="0" w:color="8064A2"/>
              <w:left w:val="single" w:sz="8" w:space="0" w:color="8064A2"/>
              <w:bottom w:val="single" w:sz="8" w:space="0" w:color="8064A2"/>
              <w:right w:val="single" w:sz="8" w:space="0" w:color="8064A2"/>
            </w:tcBorders>
            <w:noWrap/>
            <w:vAlign w:val="bottom"/>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15 881,91</w:t>
            </w:r>
          </w:p>
        </w:tc>
        <w:tc>
          <w:tcPr>
            <w:tcW w:w="1576" w:type="dxa"/>
            <w:tcBorders>
              <w:top w:val="single" w:sz="8" w:space="0" w:color="8064A2"/>
              <w:left w:val="single" w:sz="8" w:space="0" w:color="8064A2"/>
              <w:bottom w:val="single" w:sz="8" w:space="0" w:color="8064A2"/>
              <w:right w:val="single" w:sz="8" w:space="0" w:color="8064A2"/>
            </w:tcBorders>
            <w:noWrap/>
            <w:hideMark/>
          </w:tcPr>
          <w:p w:rsidR="00B27D18" w:rsidRPr="005A3813" w:rsidRDefault="00B27D18" w:rsidP="00C042DC">
            <w:pPr>
              <w:jc w:val="center"/>
              <w:rPr>
                <w:rFonts w:ascii="Calibri" w:hAnsi="Calibri" w:cs="Calibri"/>
                <w:color w:val="000000"/>
                <w:sz w:val="20"/>
                <w:szCs w:val="20"/>
              </w:rPr>
            </w:pPr>
            <w:r w:rsidRPr="005A3813">
              <w:rPr>
                <w:rFonts w:ascii="Calibri" w:hAnsi="Calibri" w:cs="Calibri"/>
                <w:color w:val="000000"/>
                <w:sz w:val="20"/>
                <w:szCs w:val="20"/>
              </w:rPr>
              <w:t>0</w:t>
            </w:r>
          </w:p>
        </w:tc>
      </w:tr>
      <w:tr w:rsidR="00B27D18" w:rsidRPr="005A3813" w:rsidTr="00C042DC">
        <w:trPr>
          <w:trHeight w:val="300"/>
        </w:trPr>
        <w:tc>
          <w:tcPr>
            <w:tcW w:w="1384" w:type="dxa"/>
            <w:tcBorders>
              <w:top w:val="single" w:sz="8" w:space="0" w:color="8064A2"/>
              <w:left w:val="single" w:sz="8" w:space="0" w:color="8064A2"/>
              <w:bottom w:val="single" w:sz="8" w:space="0" w:color="8064A2"/>
              <w:right w:val="single" w:sz="8" w:space="0" w:color="8064A2"/>
            </w:tcBorders>
            <w:noWrap/>
            <w:hideMark/>
          </w:tcPr>
          <w:p w:rsidR="00B27D18" w:rsidRPr="005A3813" w:rsidRDefault="00B27D18" w:rsidP="00C042DC">
            <w:pPr>
              <w:rPr>
                <w:rFonts w:ascii="Calibri" w:hAnsi="Calibri" w:cs="Calibri"/>
                <w:b/>
                <w:sz w:val="20"/>
                <w:szCs w:val="20"/>
              </w:rPr>
            </w:pPr>
            <w:r w:rsidRPr="005A3813">
              <w:rPr>
                <w:rFonts w:ascii="Calibri" w:hAnsi="Calibri" w:cs="Calibri"/>
                <w:b/>
                <w:sz w:val="20"/>
                <w:szCs w:val="20"/>
              </w:rPr>
              <w:t>Ogółem</w:t>
            </w:r>
          </w:p>
        </w:tc>
        <w:tc>
          <w:tcPr>
            <w:tcW w:w="1559" w:type="dxa"/>
            <w:tcBorders>
              <w:top w:val="single" w:sz="8" w:space="0" w:color="8064A2"/>
              <w:left w:val="single" w:sz="8" w:space="0" w:color="8064A2"/>
              <w:bottom w:val="single" w:sz="8" w:space="0" w:color="8064A2"/>
              <w:right w:val="single" w:sz="8" w:space="0" w:color="8064A2"/>
            </w:tcBorders>
            <w:noWrap/>
            <w:vAlign w:val="bottom"/>
            <w:hideMark/>
          </w:tcPr>
          <w:p w:rsidR="00B27D18" w:rsidRPr="005A3813" w:rsidRDefault="00B27D18" w:rsidP="00B27D18">
            <w:pPr>
              <w:jc w:val="center"/>
              <w:rPr>
                <w:rFonts w:ascii="Calibri" w:hAnsi="Calibri" w:cs="Calibri"/>
                <w:b/>
                <w:color w:val="000000"/>
                <w:sz w:val="20"/>
                <w:szCs w:val="20"/>
              </w:rPr>
            </w:pPr>
            <w:r w:rsidRPr="005A3813">
              <w:rPr>
                <w:rFonts w:ascii="Calibri" w:hAnsi="Calibri" w:cs="Calibri"/>
                <w:b/>
                <w:color w:val="000000"/>
                <w:sz w:val="20"/>
                <w:szCs w:val="20"/>
              </w:rPr>
              <w:t>748</w:t>
            </w:r>
          </w:p>
        </w:tc>
        <w:tc>
          <w:tcPr>
            <w:tcW w:w="1842" w:type="dxa"/>
            <w:tcBorders>
              <w:top w:val="single" w:sz="8" w:space="0" w:color="8064A2"/>
              <w:left w:val="single" w:sz="8" w:space="0" w:color="8064A2"/>
              <w:bottom w:val="single" w:sz="8" w:space="0" w:color="8064A2"/>
              <w:right w:val="single" w:sz="8" w:space="0" w:color="8064A2"/>
            </w:tcBorders>
            <w:noWrap/>
            <w:vAlign w:val="bottom"/>
            <w:hideMark/>
          </w:tcPr>
          <w:p w:rsidR="00B27D18" w:rsidRPr="005A3813" w:rsidRDefault="00B27D18" w:rsidP="00B27D18">
            <w:pPr>
              <w:jc w:val="center"/>
              <w:rPr>
                <w:rFonts w:ascii="Calibri" w:hAnsi="Calibri" w:cs="Calibri"/>
                <w:b/>
                <w:color w:val="000000"/>
                <w:sz w:val="20"/>
                <w:szCs w:val="20"/>
              </w:rPr>
            </w:pPr>
            <w:r w:rsidRPr="005A3813">
              <w:rPr>
                <w:rFonts w:ascii="Calibri" w:hAnsi="Calibri" w:cs="Calibri"/>
                <w:b/>
                <w:color w:val="000000"/>
                <w:sz w:val="20"/>
                <w:szCs w:val="20"/>
              </w:rPr>
              <w:t>213 207 891,55</w:t>
            </w:r>
          </w:p>
        </w:tc>
        <w:tc>
          <w:tcPr>
            <w:tcW w:w="1701" w:type="dxa"/>
            <w:tcBorders>
              <w:top w:val="single" w:sz="8" w:space="0" w:color="8064A2"/>
              <w:left w:val="single" w:sz="8" w:space="0" w:color="8064A2"/>
              <w:bottom w:val="single" w:sz="8" w:space="0" w:color="8064A2"/>
              <w:right w:val="single" w:sz="8" w:space="0" w:color="8064A2"/>
            </w:tcBorders>
            <w:noWrap/>
            <w:vAlign w:val="bottom"/>
            <w:hideMark/>
          </w:tcPr>
          <w:p w:rsidR="00B27D18" w:rsidRPr="005A3813" w:rsidRDefault="00B27D18" w:rsidP="00B27D18">
            <w:pPr>
              <w:jc w:val="center"/>
              <w:rPr>
                <w:rFonts w:ascii="Calibri" w:hAnsi="Calibri" w:cs="Calibri"/>
                <w:b/>
                <w:color w:val="000000"/>
                <w:sz w:val="20"/>
                <w:szCs w:val="20"/>
              </w:rPr>
            </w:pPr>
            <w:r w:rsidRPr="005A3813">
              <w:rPr>
                <w:rFonts w:ascii="Calibri" w:hAnsi="Calibri" w:cs="Calibri"/>
                <w:b/>
                <w:color w:val="000000"/>
                <w:sz w:val="20"/>
                <w:szCs w:val="20"/>
              </w:rPr>
              <w:t>132 069 020,19</w:t>
            </w:r>
          </w:p>
        </w:tc>
        <w:tc>
          <w:tcPr>
            <w:tcW w:w="1560" w:type="dxa"/>
            <w:tcBorders>
              <w:top w:val="single" w:sz="8" w:space="0" w:color="8064A2"/>
              <w:left w:val="single" w:sz="8" w:space="0" w:color="8064A2"/>
              <w:bottom w:val="single" w:sz="8" w:space="0" w:color="8064A2"/>
              <w:right w:val="single" w:sz="8" w:space="0" w:color="8064A2"/>
            </w:tcBorders>
            <w:noWrap/>
            <w:vAlign w:val="bottom"/>
            <w:hideMark/>
          </w:tcPr>
          <w:p w:rsidR="00B27D18" w:rsidRPr="005A3813" w:rsidRDefault="00B27D18" w:rsidP="00B27D18">
            <w:pPr>
              <w:jc w:val="center"/>
              <w:rPr>
                <w:rFonts w:ascii="Calibri" w:hAnsi="Calibri" w:cs="Calibri"/>
                <w:b/>
                <w:color w:val="000000"/>
                <w:sz w:val="20"/>
                <w:szCs w:val="20"/>
              </w:rPr>
            </w:pPr>
            <w:r w:rsidRPr="005A3813">
              <w:rPr>
                <w:rFonts w:ascii="Calibri" w:hAnsi="Calibri" w:cs="Calibri"/>
                <w:b/>
                <w:color w:val="000000"/>
                <w:sz w:val="20"/>
                <w:szCs w:val="20"/>
              </w:rPr>
              <w:t>131 446 628,89</w:t>
            </w:r>
          </w:p>
        </w:tc>
        <w:tc>
          <w:tcPr>
            <w:tcW w:w="1576" w:type="dxa"/>
            <w:tcBorders>
              <w:top w:val="single" w:sz="8" w:space="0" w:color="8064A2"/>
              <w:left w:val="single" w:sz="8" w:space="0" w:color="8064A2"/>
              <w:bottom w:val="single" w:sz="8" w:space="0" w:color="8064A2"/>
              <w:right w:val="single" w:sz="8" w:space="0" w:color="8064A2"/>
            </w:tcBorders>
            <w:noWrap/>
            <w:vAlign w:val="bottom"/>
            <w:hideMark/>
          </w:tcPr>
          <w:p w:rsidR="00B27D18" w:rsidRPr="005A3813" w:rsidRDefault="00B27D18" w:rsidP="00B27D18">
            <w:pPr>
              <w:jc w:val="center"/>
              <w:rPr>
                <w:rFonts w:ascii="Calibri" w:hAnsi="Calibri" w:cs="Calibri"/>
                <w:b/>
                <w:color w:val="000000"/>
                <w:sz w:val="20"/>
                <w:szCs w:val="20"/>
              </w:rPr>
            </w:pPr>
            <w:r w:rsidRPr="005A3813">
              <w:rPr>
                <w:rFonts w:ascii="Calibri" w:hAnsi="Calibri" w:cs="Calibri"/>
                <w:b/>
                <w:color w:val="000000"/>
                <w:sz w:val="20"/>
                <w:szCs w:val="20"/>
              </w:rPr>
              <w:t>622 391,30</w:t>
            </w:r>
          </w:p>
        </w:tc>
      </w:tr>
    </w:tbl>
    <w:p w:rsidR="00FD6FE1" w:rsidRPr="009C27A6" w:rsidRDefault="00B27D18" w:rsidP="00FD6FE1">
      <w:pPr>
        <w:rPr>
          <w:i/>
          <w:sz w:val="18"/>
          <w:szCs w:val="18"/>
        </w:rPr>
      </w:pPr>
      <w:r>
        <w:rPr>
          <w:i/>
          <w:sz w:val="18"/>
          <w:szCs w:val="18"/>
        </w:rPr>
        <w:t xml:space="preserve">Źródło: </w:t>
      </w:r>
      <w:r w:rsidR="00FD6FE1">
        <w:rPr>
          <w:i/>
          <w:sz w:val="18"/>
          <w:szCs w:val="18"/>
        </w:rPr>
        <w:t>Dane przekazane przez Departament EFS</w:t>
      </w:r>
      <w:r w:rsidR="00FD6FE1" w:rsidRPr="009C27A6">
        <w:rPr>
          <w:i/>
          <w:sz w:val="18"/>
          <w:szCs w:val="18"/>
        </w:rPr>
        <w:t xml:space="preserve"> UMWP.</w:t>
      </w:r>
    </w:p>
    <w:p w:rsidR="006B0A90" w:rsidRPr="009C27A6" w:rsidRDefault="006B0A90" w:rsidP="006B0A90">
      <w:pPr>
        <w:rPr>
          <w:i/>
          <w:sz w:val="18"/>
          <w:szCs w:val="18"/>
        </w:rPr>
      </w:pPr>
    </w:p>
    <w:p w:rsidR="007A2EDA" w:rsidRPr="00B52F0C" w:rsidRDefault="007A2EDA" w:rsidP="000E69D2">
      <w:pPr>
        <w:rPr>
          <w:b/>
          <w:color w:val="FF0000"/>
          <w:sz w:val="22"/>
          <w:szCs w:val="22"/>
        </w:rPr>
      </w:pPr>
    </w:p>
    <w:p w:rsidR="00592DA0" w:rsidRPr="00A67C87" w:rsidRDefault="003D6D47" w:rsidP="00592DA0">
      <w:pPr>
        <w:ind w:firstLine="540"/>
        <w:jc w:val="both"/>
        <w:rPr>
          <w:sz w:val="22"/>
          <w:szCs w:val="22"/>
        </w:rPr>
      </w:pPr>
      <w:r w:rsidRPr="00A67C87">
        <w:rPr>
          <w:sz w:val="22"/>
          <w:szCs w:val="22"/>
        </w:rPr>
        <w:t>Na koniec 20</w:t>
      </w:r>
      <w:r w:rsidR="00C42244" w:rsidRPr="00A67C87">
        <w:rPr>
          <w:sz w:val="22"/>
          <w:szCs w:val="22"/>
        </w:rPr>
        <w:t>12</w:t>
      </w:r>
      <w:r w:rsidRPr="00A67C87">
        <w:rPr>
          <w:sz w:val="22"/>
          <w:szCs w:val="22"/>
        </w:rPr>
        <w:t xml:space="preserve"> r. w Priorytecie IX </w:t>
      </w:r>
      <w:r w:rsidR="00C42244" w:rsidRPr="00A67C87">
        <w:rPr>
          <w:sz w:val="22"/>
          <w:szCs w:val="22"/>
        </w:rPr>
        <w:t>1</w:t>
      </w:r>
      <w:r w:rsidRPr="00A67C87">
        <w:rPr>
          <w:sz w:val="22"/>
          <w:szCs w:val="22"/>
        </w:rPr>
        <w:t>71 ośrodków wychowania przedszkolnego uzyskało wsparcie</w:t>
      </w:r>
      <w:r w:rsidR="007F7C7A" w:rsidRPr="00A67C87">
        <w:rPr>
          <w:sz w:val="22"/>
          <w:szCs w:val="22"/>
        </w:rPr>
        <w:t xml:space="preserve">. W różnych formach edukacji przedszkolnej uczestniczyło </w:t>
      </w:r>
      <w:r w:rsidR="00C42244" w:rsidRPr="00A67C87">
        <w:rPr>
          <w:sz w:val="22"/>
          <w:szCs w:val="22"/>
        </w:rPr>
        <w:t>4300</w:t>
      </w:r>
      <w:r w:rsidR="007F7C7A" w:rsidRPr="00A67C87">
        <w:rPr>
          <w:sz w:val="22"/>
          <w:szCs w:val="22"/>
        </w:rPr>
        <w:t xml:space="preserve"> dzieci w wieku 3-5 lat na obszarach wiejskich. Szkoły podstawowe, gimnazja i ponadgimnazjalne prowadzące kształcenie ogólne mogły realizować projekty rozwojowe, z czego skorzystało </w:t>
      </w:r>
      <w:r w:rsidR="00C42244" w:rsidRPr="00A67C87">
        <w:rPr>
          <w:sz w:val="22"/>
          <w:szCs w:val="22"/>
        </w:rPr>
        <w:t>295</w:t>
      </w:r>
      <w:r w:rsidR="007F7C7A" w:rsidRPr="00A67C87">
        <w:rPr>
          <w:sz w:val="22"/>
          <w:szCs w:val="22"/>
        </w:rPr>
        <w:t xml:space="preserve"> jednostek. Ze środków EFS korzystają też szkoły i placówki kształcenia zawodowego. </w:t>
      </w:r>
      <w:r w:rsidR="00C42244" w:rsidRPr="00A67C87">
        <w:rPr>
          <w:sz w:val="22"/>
          <w:szCs w:val="22"/>
        </w:rPr>
        <w:t>89</w:t>
      </w:r>
      <w:r w:rsidR="007F7C7A" w:rsidRPr="00A67C87">
        <w:rPr>
          <w:sz w:val="22"/>
          <w:szCs w:val="22"/>
        </w:rPr>
        <w:t xml:space="preserve"> spośród nich w województwie podlaskim wdrożyło programy rozwojowe, </w:t>
      </w:r>
      <w:r w:rsidR="00C42244" w:rsidRPr="00A67C87">
        <w:rPr>
          <w:sz w:val="22"/>
          <w:szCs w:val="22"/>
        </w:rPr>
        <w:t>83</w:t>
      </w:r>
      <w:r w:rsidR="007F7C7A" w:rsidRPr="00A67C87">
        <w:rPr>
          <w:sz w:val="22"/>
          <w:szCs w:val="22"/>
        </w:rPr>
        <w:t xml:space="preserve"> współpracowały z przedsiębiorstwami w zakresie </w:t>
      </w:r>
      <w:r w:rsidR="00C42244" w:rsidRPr="00A67C87">
        <w:rPr>
          <w:sz w:val="22"/>
          <w:szCs w:val="22"/>
        </w:rPr>
        <w:t xml:space="preserve">wdrażania programów rozwojowych. </w:t>
      </w:r>
      <w:r w:rsidR="000E44F7" w:rsidRPr="00A67C87">
        <w:rPr>
          <w:sz w:val="22"/>
          <w:szCs w:val="22"/>
        </w:rPr>
        <w:t xml:space="preserve"> </w:t>
      </w:r>
      <w:r w:rsidR="007F7C7A" w:rsidRPr="00A67C87">
        <w:rPr>
          <w:sz w:val="22"/>
          <w:szCs w:val="22"/>
        </w:rPr>
        <w:t>W kształceniu ustawicznym uczestniczył</w:t>
      </w:r>
      <w:r w:rsidR="00A67C87" w:rsidRPr="00A67C87">
        <w:rPr>
          <w:sz w:val="22"/>
          <w:szCs w:val="22"/>
        </w:rPr>
        <w:t>o</w:t>
      </w:r>
      <w:r w:rsidR="007F7C7A" w:rsidRPr="00A67C87">
        <w:rPr>
          <w:sz w:val="22"/>
          <w:szCs w:val="22"/>
        </w:rPr>
        <w:t xml:space="preserve"> </w:t>
      </w:r>
      <w:r w:rsidR="00A67C87" w:rsidRPr="00A67C87">
        <w:rPr>
          <w:sz w:val="22"/>
          <w:szCs w:val="22"/>
        </w:rPr>
        <w:t>881</w:t>
      </w:r>
      <w:r w:rsidR="007F7C7A" w:rsidRPr="00A67C87">
        <w:rPr>
          <w:sz w:val="22"/>
          <w:szCs w:val="22"/>
        </w:rPr>
        <w:t xml:space="preserve"> osób</w:t>
      </w:r>
      <w:r w:rsidR="00592DA0" w:rsidRPr="00A67C87">
        <w:rPr>
          <w:sz w:val="22"/>
          <w:szCs w:val="22"/>
        </w:rPr>
        <w:t xml:space="preserve"> dorosłych w wieku 25-64 lat. W doskonaleniu zawodowym wzięło udział 2</w:t>
      </w:r>
      <w:r w:rsidR="00A67C87" w:rsidRPr="00A67C87">
        <w:rPr>
          <w:sz w:val="22"/>
          <w:szCs w:val="22"/>
        </w:rPr>
        <w:t>576</w:t>
      </w:r>
      <w:r w:rsidR="00592DA0" w:rsidRPr="00A67C87">
        <w:rPr>
          <w:sz w:val="22"/>
          <w:szCs w:val="22"/>
        </w:rPr>
        <w:t xml:space="preserve"> nauczycieli, w tym 1</w:t>
      </w:r>
      <w:r w:rsidR="00A67C87" w:rsidRPr="00A67C87">
        <w:rPr>
          <w:sz w:val="22"/>
          <w:szCs w:val="22"/>
        </w:rPr>
        <w:t xml:space="preserve"> 785</w:t>
      </w:r>
      <w:r w:rsidR="00592DA0" w:rsidRPr="00A67C87">
        <w:rPr>
          <w:sz w:val="22"/>
          <w:szCs w:val="22"/>
        </w:rPr>
        <w:t xml:space="preserve"> osób z tej grupy to nauczyciele z obszarów wiejskich. Osiągnięte wskaźniki w ramach Priorytetu IX POKL przedstawia tabela 4 w załączniku 1.</w:t>
      </w:r>
    </w:p>
    <w:p w:rsidR="003D6D47" w:rsidRPr="00B52F0C" w:rsidRDefault="003D6D47" w:rsidP="003D6D47">
      <w:pPr>
        <w:ind w:firstLine="540"/>
        <w:rPr>
          <w:color w:val="FF0000"/>
          <w:sz w:val="22"/>
          <w:szCs w:val="22"/>
        </w:rPr>
      </w:pPr>
    </w:p>
    <w:p w:rsidR="000E69D2" w:rsidRPr="00D44115" w:rsidRDefault="00426451" w:rsidP="000E69D2">
      <w:pPr>
        <w:rPr>
          <w:b/>
          <w:sz w:val="22"/>
          <w:szCs w:val="22"/>
        </w:rPr>
      </w:pPr>
      <w:r w:rsidRPr="00D44115">
        <w:rPr>
          <w:b/>
          <w:sz w:val="22"/>
          <w:szCs w:val="22"/>
        </w:rPr>
        <w:t xml:space="preserve">3.4. </w:t>
      </w:r>
      <w:r w:rsidR="000E69D2" w:rsidRPr="00D44115">
        <w:rPr>
          <w:b/>
          <w:sz w:val="22"/>
          <w:szCs w:val="22"/>
        </w:rPr>
        <w:t>Regionalny Program Operacyjny Województwa Podlaskiego</w:t>
      </w:r>
      <w:r w:rsidR="00AC7EE0" w:rsidRPr="00D44115">
        <w:rPr>
          <w:b/>
          <w:sz w:val="22"/>
          <w:szCs w:val="22"/>
        </w:rPr>
        <w:t>.</w:t>
      </w:r>
    </w:p>
    <w:p w:rsidR="00AC7EE0" w:rsidRPr="00B52F0C" w:rsidRDefault="00AC7EE0" w:rsidP="000E69D2">
      <w:pPr>
        <w:rPr>
          <w:b/>
          <w:color w:val="FF0000"/>
          <w:sz w:val="22"/>
          <w:szCs w:val="22"/>
        </w:rPr>
      </w:pPr>
    </w:p>
    <w:p w:rsidR="000E69D2" w:rsidRPr="00D222A2" w:rsidRDefault="000E69D2" w:rsidP="000E69D2">
      <w:pPr>
        <w:pStyle w:val="NormalnyWeb"/>
        <w:spacing w:before="0" w:beforeAutospacing="0" w:after="0" w:afterAutospacing="0"/>
        <w:ind w:firstLine="540"/>
        <w:jc w:val="both"/>
        <w:rPr>
          <w:b/>
          <w:sz w:val="22"/>
          <w:szCs w:val="22"/>
        </w:rPr>
      </w:pPr>
      <w:r w:rsidRPr="00D222A2">
        <w:rPr>
          <w:rStyle w:val="Pogrubienie"/>
          <w:rFonts w:ascii="Times New Roman" w:eastAsia="Calibri" w:hAnsi="Times New Roman"/>
          <w:b w:val="0"/>
          <w:color w:val="auto"/>
          <w:szCs w:val="22"/>
        </w:rPr>
        <w:t>Regionalny Program Operacyjny Województwa Podlaskiego na lata 2007-2013</w:t>
      </w:r>
      <w:r w:rsidR="003D035D" w:rsidRPr="00D222A2">
        <w:rPr>
          <w:rStyle w:val="Pogrubienie"/>
          <w:rFonts w:ascii="Times New Roman" w:eastAsia="Calibri" w:hAnsi="Times New Roman"/>
          <w:b w:val="0"/>
          <w:color w:val="auto"/>
          <w:szCs w:val="22"/>
        </w:rPr>
        <w:t xml:space="preserve"> (RPOWP) </w:t>
      </w:r>
      <w:r w:rsidRPr="00D222A2">
        <w:rPr>
          <w:sz w:val="22"/>
          <w:szCs w:val="22"/>
        </w:rPr>
        <w:t xml:space="preserve">ma na celu zmniejszenie różnic społeczno-gospodarczych Podlasia w stosunku do reszty kraju. </w:t>
      </w:r>
      <w:r w:rsidRPr="00D222A2">
        <w:rPr>
          <w:rStyle w:val="Pogrubienie"/>
          <w:rFonts w:ascii="Times New Roman" w:eastAsia="Calibri" w:hAnsi="Times New Roman"/>
          <w:b w:val="0"/>
          <w:color w:val="auto"/>
          <w:szCs w:val="22"/>
        </w:rPr>
        <w:t>Cel główny RPOWP 2007-2013 to</w:t>
      </w:r>
      <w:r w:rsidRPr="00D222A2">
        <w:rPr>
          <w:rStyle w:val="Pogrubienie"/>
          <w:rFonts w:ascii="Times New Roman" w:eastAsia="Calibri" w:hAnsi="Times New Roman"/>
          <w:color w:val="auto"/>
          <w:szCs w:val="22"/>
        </w:rPr>
        <w:t xml:space="preserve"> </w:t>
      </w:r>
      <w:r w:rsidRPr="00D222A2">
        <w:rPr>
          <w:rStyle w:val="Pogrubienie"/>
          <w:rFonts w:ascii="Times New Roman" w:eastAsia="Calibri" w:hAnsi="Times New Roman"/>
          <w:b w:val="0"/>
          <w:color w:val="auto"/>
          <w:szCs w:val="22"/>
        </w:rPr>
        <w:t>z</w:t>
      </w:r>
      <w:r w:rsidRPr="00D222A2">
        <w:rPr>
          <w:sz w:val="22"/>
          <w:szCs w:val="22"/>
        </w:rPr>
        <w:t>większenie tempa wzrostu gospodarczego i tworzenie nowych pozarolniczych miejsc pracy przy poszanowaniu i zachowaniu dziedzictwa przyrodniczego i kulturowego regionu. Wśród c</w:t>
      </w:r>
      <w:r w:rsidRPr="00D222A2">
        <w:rPr>
          <w:rStyle w:val="Pogrubienie"/>
          <w:rFonts w:ascii="Times New Roman" w:eastAsia="Calibri" w:hAnsi="Times New Roman"/>
          <w:b w:val="0"/>
          <w:color w:val="auto"/>
          <w:szCs w:val="22"/>
        </w:rPr>
        <w:t>elów szczegółowych określono:</w:t>
      </w:r>
    </w:p>
    <w:p w:rsidR="000E69D2" w:rsidRPr="00D222A2" w:rsidRDefault="000E69D2" w:rsidP="000E69D2">
      <w:pPr>
        <w:numPr>
          <w:ilvl w:val="0"/>
          <w:numId w:val="11"/>
        </w:numPr>
        <w:tabs>
          <w:tab w:val="clear" w:pos="720"/>
          <w:tab w:val="num" w:pos="360"/>
        </w:tabs>
        <w:ind w:left="360"/>
        <w:rPr>
          <w:sz w:val="22"/>
          <w:szCs w:val="22"/>
        </w:rPr>
      </w:pPr>
      <w:r w:rsidRPr="00D222A2">
        <w:rPr>
          <w:sz w:val="22"/>
          <w:szCs w:val="22"/>
        </w:rPr>
        <w:t>Podniesienie atrakcyjności inwestycyjnej województwa.</w:t>
      </w:r>
    </w:p>
    <w:p w:rsidR="000E69D2" w:rsidRPr="00D222A2" w:rsidRDefault="000E69D2" w:rsidP="000E69D2">
      <w:pPr>
        <w:numPr>
          <w:ilvl w:val="0"/>
          <w:numId w:val="11"/>
        </w:numPr>
        <w:tabs>
          <w:tab w:val="clear" w:pos="720"/>
          <w:tab w:val="num" w:pos="360"/>
        </w:tabs>
        <w:spacing w:before="100" w:beforeAutospacing="1" w:after="100" w:afterAutospacing="1"/>
        <w:ind w:left="360"/>
        <w:rPr>
          <w:sz w:val="22"/>
          <w:szCs w:val="22"/>
        </w:rPr>
      </w:pPr>
      <w:r w:rsidRPr="00D222A2">
        <w:rPr>
          <w:sz w:val="22"/>
          <w:szCs w:val="22"/>
        </w:rPr>
        <w:t>Podniesienie konkurencyjności podlaskich firm w aspekcie krajowym i międzynarodowym.</w:t>
      </w:r>
    </w:p>
    <w:p w:rsidR="000E69D2" w:rsidRDefault="000E69D2" w:rsidP="000E69D2">
      <w:pPr>
        <w:numPr>
          <w:ilvl w:val="0"/>
          <w:numId w:val="11"/>
        </w:numPr>
        <w:tabs>
          <w:tab w:val="clear" w:pos="720"/>
          <w:tab w:val="num" w:pos="360"/>
        </w:tabs>
        <w:spacing w:before="100" w:beforeAutospacing="1" w:after="100" w:afterAutospacing="1"/>
        <w:ind w:left="360"/>
        <w:rPr>
          <w:sz w:val="22"/>
          <w:szCs w:val="22"/>
        </w:rPr>
      </w:pPr>
      <w:r w:rsidRPr="00D222A2">
        <w:rPr>
          <w:sz w:val="22"/>
          <w:szCs w:val="22"/>
        </w:rPr>
        <w:t>Rozwój turystyki z wykorzystaniem walorów przyrodniczych i dziedzictwa kulturowego.</w:t>
      </w:r>
    </w:p>
    <w:p w:rsidR="000E69D2" w:rsidRPr="005B03DD" w:rsidRDefault="000E69D2" w:rsidP="000E69D2">
      <w:pPr>
        <w:jc w:val="both"/>
        <w:rPr>
          <w:b/>
          <w:sz w:val="22"/>
          <w:szCs w:val="22"/>
        </w:rPr>
      </w:pPr>
      <w:r w:rsidRPr="005B03DD">
        <w:rPr>
          <w:b/>
          <w:sz w:val="22"/>
          <w:szCs w:val="22"/>
        </w:rPr>
        <w:t>Tabela</w:t>
      </w:r>
      <w:r w:rsidR="007071D2" w:rsidRPr="005B03DD">
        <w:rPr>
          <w:b/>
          <w:sz w:val="22"/>
          <w:szCs w:val="22"/>
        </w:rPr>
        <w:t xml:space="preserve"> </w:t>
      </w:r>
      <w:r w:rsidR="00FD6FE1">
        <w:rPr>
          <w:b/>
          <w:sz w:val="22"/>
          <w:szCs w:val="22"/>
        </w:rPr>
        <w:t>4</w:t>
      </w:r>
      <w:r w:rsidR="00516837">
        <w:rPr>
          <w:b/>
          <w:sz w:val="22"/>
          <w:szCs w:val="22"/>
        </w:rPr>
        <w:t>8</w:t>
      </w:r>
      <w:r w:rsidRPr="005B03DD">
        <w:rPr>
          <w:b/>
          <w:sz w:val="22"/>
          <w:szCs w:val="22"/>
        </w:rPr>
        <w:t xml:space="preserve">. Alokacja </w:t>
      </w:r>
      <w:r w:rsidR="00BE4A18" w:rsidRPr="005B03DD">
        <w:rPr>
          <w:b/>
          <w:sz w:val="22"/>
          <w:szCs w:val="22"/>
        </w:rPr>
        <w:t xml:space="preserve">ogółem </w:t>
      </w:r>
      <w:r w:rsidRPr="005B03DD">
        <w:rPr>
          <w:b/>
          <w:sz w:val="22"/>
          <w:szCs w:val="22"/>
        </w:rPr>
        <w:t>na województwo podlaskie w</w:t>
      </w:r>
      <w:r w:rsidR="003D035D" w:rsidRPr="005B03DD">
        <w:rPr>
          <w:b/>
          <w:sz w:val="22"/>
          <w:szCs w:val="22"/>
        </w:rPr>
        <w:t xml:space="preserve"> ramach RPOWP wg</w:t>
      </w:r>
      <w:r w:rsidRPr="005B03DD">
        <w:rPr>
          <w:b/>
          <w:sz w:val="22"/>
          <w:szCs w:val="22"/>
        </w:rPr>
        <w:t xml:space="preserve"> priorytetów (w</w:t>
      </w:r>
      <w:r w:rsidR="00FD6FE1">
        <w:rPr>
          <w:b/>
          <w:sz w:val="22"/>
          <w:szCs w:val="22"/>
        </w:rPr>
        <w:t> </w:t>
      </w:r>
      <w:r w:rsidRPr="005B03DD">
        <w:rPr>
          <w:b/>
          <w:sz w:val="22"/>
          <w:szCs w:val="22"/>
        </w:rPr>
        <w:t>euro).</w:t>
      </w:r>
    </w:p>
    <w:tbl>
      <w:tblPr>
        <w:tblW w:w="10915" w:type="dxa"/>
        <w:tblInd w:w="-601"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firstRow="1" w:lastRow="1" w:firstColumn="1" w:lastColumn="1" w:noHBand="0" w:noVBand="0"/>
      </w:tblPr>
      <w:tblGrid>
        <w:gridCol w:w="1276"/>
        <w:gridCol w:w="1134"/>
        <w:gridCol w:w="1134"/>
        <w:gridCol w:w="1276"/>
        <w:gridCol w:w="1276"/>
        <w:gridCol w:w="1134"/>
        <w:gridCol w:w="1276"/>
        <w:gridCol w:w="1275"/>
        <w:gridCol w:w="1134"/>
      </w:tblGrid>
      <w:tr w:rsidR="005B03DD" w:rsidRPr="005B03DD" w:rsidTr="005B03DD">
        <w:tc>
          <w:tcPr>
            <w:tcW w:w="1276" w:type="dxa"/>
          </w:tcPr>
          <w:p w:rsidR="005B03DD" w:rsidRPr="005B03DD" w:rsidRDefault="005B03DD" w:rsidP="006D5F2E">
            <w:pPr>
              <w:rPr>
                <w:rFonts w:ascii="Calibri" w:hAnsi="Calibri"/>
                <w:b/>
              </w:rPr>
            </w:pPr>
          </w:p>
        </w:tc>
        <w:tc>
          <w:tcPr>
            <w:tcW w:w="1134" w:type="dxa"/>
          </w:tcPr>
          <w:p w:rsidR="005B03DD" w:rsidRPr="005B03DD" w:rsidRDefault="005B03DD" w:rsidP="006D5F2E">
            <w:pPr>
              <w:rPr>
                <w:rFonts w:ascii="Calibri" w:hAnsi="Calibri"/>
                <w:b/>
                <w:sz w:val="20"/>
                <w:szCs w:val="20"/>
              </w:rPr>
            </w:pPr>
            <w:r w:rsidRPr="005B03DD">
              <w:rPr>
                <w:rFonts w:ascii="Calibri" w:hAnsi="Calibri"/>
                <w:b/>
                <w:sz w:val="20"/>
                <w:szCs w:val="20"/>
              </w:rPr>
              <w:t>Priorytet I</w:t>
            </w:r>
          </w:p>
        </w:tc>
        <w:tc>
          <w:tcPr>
            <w:tcW w:w="1134" w:type="dxa"/>
          </w:tcPr>
          <w:p w:rsidR="005B03DD" w:rsidRPr="005B03DD" w:rsidRDefault="005B03DD" w:rsidP="006D5F2E">
            <w:pPr>
              <w:rPr>
                <w:rFonts w:ascii="Calibri" w:hAnsi="Calibri"/>
                <w:b/>
                <w:sz w:val="20"/>
                <w:szCs w:val="20"/>
              </w:rPr>
            </w:pPr>
            <w:r w:rsidRPr="005B03DD">
              <w:rPr>
                <w:rFonts w:ascii="Calibri" w:hAnsi="Calibri"/>
                <w:b/>
                <w:sz w:val="20"/>
                <w:szCs w:val="20"/>
              </w:rPr>
              <w:t>Priorytet II</w:t>
            </w:r>
          </w:p>
        </w:tc>
        <w:tc>
          <w:tcPr>
            <w:tcW w:w="1276" w:type="dxa"/>
          </w:tcPr>
          <w:p w:rsidR="005B03DD" w:rsidRPr="005B03DD" w:rsidRDefault="005B03DD" w:rsidP="006D5F2E">
            <w:pPr>
              <w:rPr>
                <w:rFonts w:ascii="Calibri" w:hAnsi="Calibri"/>
                <w:b/>
                <w:sz w:val="20"/>
                <w:szCs w:val="20"/>
              </w:rPr>
            </w:pPr>
            <w:r w:rsidRPr="005B03DD">
              <w:rPr>
                <w:rFonts w:ascii="Calibri" w:hAnsi="Calibri"/>
                <w:b/>
                <w:sz w:val="20"/>
                <w:szCs w:val="20"/>
              </w:rPr>
              <w:t>Priorytet III</w:t>
            </w:r>
          </w:p>
        </w:tc>
        <w:tc>
          <w:tcPr>
            <w:tcW w:w="1276" w:type="dxa"/>
          </w:tcPr>
          <w:p w:rsidR="005B03DD" w:rsidRPr="005B03DD" w:rsidRDefault="005B03DD" w:rsidP="006D5F2E">
            <w:pPr>
              <w:rPr>
                <w:rFonts w:ascii="Calibri" w:hAnsi="Calibri"/>
                <w:b/>
                <w:sz w:val="20"/>
                <w:szCs w:val="20"/>
              </w:rPr>
            </w:pPr>
            <w:r w:rsidRPr="005B03DD">
              <w:rPr>
                <w:rFonts w:ascii="Calibri" w:hAnsi="Calibri"/>
                <w:b/>
                <w:sz w:val="20"/>
                <w:szCs w:val="20"/>
              </w:rPr>
              <w:t>Priorytet IV</w:t>
            </w:r>
          </w:p>
        </w:tc>
        <w:tc>
          <w:tcPr>
            <w:tcW w:w="1134" w:type="dxa"/>
          </w:tcPr>
          <w:p w:rsidR="005B03DD" w:rsidRPr="005B03DD" w:rsidRDefault="005B03DD" w:rsidP="006D5F2E">
            <w:pPr>
              <w:rPr>
                <w:rFonts w:ascii="Calibri" w:hAnsi="Calibri"/>
                <w:sz w:val="20"/>
                <w:szCs w:val="20"/>
              </w:rPr>
            </w:pPr>
            <w:r w:rsidRPr="005B03DD">
              <w:rPr>
                <w:rFonts w:ascii="Calibri" w:hAnsi="Calibri"/>
                <w:b/>
                <w:sz w:val="20"/>
                <w:szCs w:val="20"/>
              </w:rPr>
              <w:t>Priorytet V</w:t>
            </w:r>
          </w:p>
        </w:tc>
        <w:tc>
          <w:tcPr>
            <w:tcW w:w="1276" w:type="dxa"/>
          </w:tcPr>
          <w:p w:rsidR="005B03DD" w:rsidRPr="005B03DD" w:rsidRDefault="005B03DD" w:rsidP="006D5F2E">
            <w:pPr>
              <w:rPr>
                <w:rFonts w:ascii="Calibri" w:hAnsi="Calibri"/>
                <w:sz w:val="20"/>
                <w:szCs w:val="20"/>
              </w:rPr>
            </w:pPr>
            <w:r w:rsidRPr="005B03DD">
              <w:rPr>
                <w:rFonts w:ascii="Calibri" w:hAnsi="Calibri"/>
                <w:b/>
                <w:sz w:val="20"/>
                <w:szCs w:val="20"/>
              </w:rPr>
              <w:t>Priorytet VI</w:t>
            </w:r>
          </w:p>
        </w:tc>
        <w:tc>
          <w:tcPr>
            <w:tcW w:w="1275" w:type="dxa"/>
          </w:tcPr>
          <w:p w:rsidR="005B03DD" w:rsidRPr="005B03DD" w:rsidRDefault="005B03DD" w:rsidP="006D5F2E">
            <w:pPr>
              <w:rPr>
                <w:rFonts w:ascii="Calibri" w:hAnsi="Calibri"/>
                <w:b/>
                <w:sz w:val="20"/>
                <w:szCs w:val="20"/>
              </w:rPr>
            </w:pPr>
            <w:r w:rsidRPr="005B03DD">
              <w:rPr>
                <w:rFonts w:ascii="Calibri" w:hAnsi="Calibri"/>
                <w:b/>
                <w:sz w:val="20"/>
                <w:szCs w:val="20"/>
              </w:rPr>
              <w:t>Priorytet VII</w:t>
            </w:r>
          </w:p>
        </w:tc>
        <w:tc>
          <w:tcPr>
            <w:tcW w:w="1134" w:type="dxa"/>
          </w:tcPr>
          <w:p w:rsidR="005B03DD" w:rsidRPr="005B03DD" w:rsidRDefault="005B03DD" w:rsidP="006D5F2E">
            <w:pPr>
              <w:rPr>
                <w:rFonts w:ascii="Calibri" w:hAnsi="Calibri"/>
                <w:b/>
                <w:sz w:val="20"/>
                <w:szCs w:val="20"/>
              </w:rPr>
            </w:pPr>
            <w:r>
              <w:rPr>
                <w:rFonts w:ascii="Calibri" w:hAnsi="Calibri"/>
                <w:b/>
                <w:sz w:val="20"/>
                <w:szCs w:val="20"/>
              </w:rPr>
              <w:t>Ł</w:t>
            </w:r>
            <w:r w:rsidRPr="005B03DD">
              <w:rPr>
                <w:rFonts w:ascii="Calibri" w:hAnsi="Calibri"/>
                <w:b/>
                <w:sz w:val="20"/>
                <w:szCs w:val="20"/>
              </w:rPr>
              <w:t>ącznie</w:t>
            </w:r>
          </w:p>
        </w:tc>
      </w:tr>
      <w:tr w:rsidR="005B03DD" w:rsidRPr="005B03DD" w:rsidTr="005B03DD">
        <w:tc>
          <w:tcPr>
            <w:tcW w:w="1276" w:type="dxa"/>
          </w:tcPr>
          <w:p w:rsidR="005B03DD" w:rsidRPr="005B03DD" w:rsidRDefault="005B03DD" w:rsidP="006D5F2E">
            <w:pPr>
              <w:rPr>
                <w:rFonts w:ascii="Calibri" w:hAnsi="Calibri"/>
                <w:b/>
              </w:rPr>
            </w:pPr>
            <w:r w:rsidRPr="005B03DD">
              <w:rPr>
                <w:rFonts w:ascii="Calibri" w:hAnsi="Calibri"/>
                <w:b/>
              </w:rPr>
              <w:t>Podlaskie</w:t>
            </w:r>
          </w:p>
        </w:tc>
        <w:tc>
          <w:tcPr>
            <w:tcW w:w="1134" w:type="dxa"/>
          </w:tcPr>
          <w:p w:rsidR="005B03DD" w:rsidRPr="005B03DD" w:rsidRDefault="005B03DD" w:rsidP="0009016C">
            <w:pPr>
              <w:jc w:val="right"/>
              <w:rPr>
                <w:rFonts w:ascii="Calibri" w:hAnsi="Calibri"/>
                <w:b/>
                <w:sz w:val="18"/>
                <w:szCs w:val="18"/>
              </w:rPr>
            </w:pPr>
            <w:r w:rsidRPr="005B03DD">
              <w:rPr>
                <w:rFonts w:ascii="Calibri" w:hAnsi="Calibri"/>
                <w:b/>
                <w:sz w:val="18"/>
                <w:szCs w:val="18"/>
              </w:rPr>
              <w:t>170 318366</w:t>
            </w:r>
          </w:p>
        </w:tc>
        <w:tc>
          <w:tcPr>
            <w:tcW w:w="1134" w:type="dxa"/>
          </w:tcPr>
          <w:p w:rsidR="005B03DD" w:rsidRPr="005B03DD" w:rsidRDefault="005B03DD" w:rsidP="0009016C">
            <w:pPr>
              <w:jc w:val="right"/>
              <w:rPr>
                <w:rFonts w:ascii="Calibri" w:hAnsi="Calibri"/>
                <w:b/>
                <w:sz w:val="18"/>
                <w:szCs w:val="18"/>
              </w:rPr>
            </w:pPr>
            <w:r w:rsidRPr="005B03DD">
              <w:rPr>
                <w:rFonts w:ascii="Calibri" w:hAnsi="Calibri"/>
                <w:b/>
                <w:sz w:val="18"/>
                <w:szCs w:val="18"/>
              </w:rPr>
              <w:t>256 567 087</w:t>
            </w:r>
          </w:p>
        </w:tc>
        <w:tc>
          <w:tcPr>
            <w:tcW w:w="1276" w:type="dxa"/>
          </w:tcPr>
          <w:p w:rsidR="005B03DD" w:rsidRPr="005B03DD" w:rsidRDefault="005B03DD" w:rsidP="0009016C">
            <w:pPr>
              <w:jc w:val="right"/>
              <w:rPr>
                <w:rFonts w:ascii="Calibri" w:hAnsi="Calibri"/>
                <w:b/>
                <w:sz w:val="18"/>
                <w:szCs w:val="18"/>
              </w:rPr>
            </w:pPr>
            <w:r w:rsidRPr="005B03DD">
              <w:rPr>
                <w:rFonts w:ascii="Calibri" w:hAnsi="Calibri"/>
                <w:b/>
                <w:sz w:val="18"/>
                <w:szCs w:val="18"/>
              </w:rPr>
              <w:t>130 661 017</w:t>
            </w:r>
          </w:p>
        </w:tc>
        <w:tc>
          <w:tcPr>
            <w:tcW w:w="1276" w:type="dxa"/>
          </w:tcPr>
          <w:p w:rsidR="005B03DD" w:rsidRPr="005B03DD" w:rsidRDefault="005B03DD" w:rsidP="0009016C">
            <w:pPr>
              <w:jc w:val="right"/>
              <w:rPr>
                <w:rFonts w:ascii="Calibri" w:hAnsi="Calibri"/>
                <w:b/>
                <w:sz w:val="18"/>
                <w:szCs w:val="18"/>
              </w:rPr>
            </w:pPr>
            <w:r w:rsidRPr="005B03DD">
              <w:rPr>
                <w:rFonts w:ascii="Calibri" w:hAnsi="Calibri"/>
                <w:b/>
                <w:sz w:val="18"/>
                <w:szCs w:val="18"/>
              </w:rPr>
              <w:t>59 878 389</w:t>
            </w:r>
          </w:p>
        </w:tc>
        <w:tc>
          <w:tcPr>
            <w:tcW w:w="1134" w:type="dxa"/>
          </w:tcPr>
          <w:p w:rsidR="005B03DD" w:rsidRPr="005B03DD" w:rsidRDefault="005B03DD" w:rsidP="0009016C">
            <w:pPr>
              <w:jc w:val="right"/>
              <w:rPr>
                <w:rFonts w:ascii="Calibri" w:hAnsi="Calibri"/>
                <w:b/>
                <w:sz w:val="18"/>
                <w:szCs w:val="18"/>
              </w:rPr>
            </w:pPr>
            <w:r w:rsidRPr="005B03DD">
              <w:rPr>
                <w:rFonts w:ascii="Calibri" w:hAnsi="Calibri"/>
                <w:b/>
                <w:sz w:val="18"/>
                <w:szCs w:val="18"/>
              </w:rPr>
              <w:t>88 771 619</w:t>
            </w:r>
          </w:p>
        </w:tc>
        <w:tc>
          <w:tcPr>
            <w:tcW w:w="1276" w:type="dxa"/>
          </w:tcPr>
          <w:p w:rsidR="005B03DD" w:rsidRPr="005B03DD" w:rsidRDefault="005B03DD" w:rsidP="0009016C">
            <w:pPr>
              <w:jc w:val="right"/>
              <w:rPr>
                <w:rFonts w:ascii="Calibri" w:hAnsi="Calibri"/>
                <w:b/>
                <w:sz w:val="18"/>
                <w:szCs w:val="18"/>
              </w:rPr>
            </w:pPr>
            <w:r w:rsidRPr="005B03DD">
              <w:rPr>
                <w:rFonts w:ascii="Calibri" w:hAnsi="Calibri"/>
                <w:b/>
                <w:sz w:val="18"/>
                <w:szCs w:val="18"/>
              </w:rPr>
              <w:t>64 016 631</w:t>
            </w:r>
          </w:p>
        </w:tc>
        <w:tc>
          <w:tcPr>
            <w:tcW w:w="1275" w:type="dxa"/>
          </w:tcPr>
          <w:p w:rsidR="005B03DD" w:rsidRPr="005B03DD" w:rsidRDefault="005B03DD" w:rsidP="00BE4A18">
            <w:pPr>
              <w:jc w:val="right"/>
              <w:rPr>
                <w:rFonts w:ascii="Calibri" w:hAnsi="Calibri"/>
                <w:b/>
                <w:sz w:val="18"/>
                <w:szCs w:val="18"/>
              </w:rPr>
            </w:pPr>
            <w:r w:rsidRPr="005B03DD">
              <w:rPr>
                <w:rFonts w:ascii="Calibri" w:hAnsi="Calibri"/>
                <w:b/>
                <w:sz w:val="18"/>
                <w:szCs w:val="18"/>
              </w:rPr>
              <w:t>22 784 877</w:t>
            </w:r>
          </w:p>
        </w:tc>
        <w:tc>
          <w:tcPr>
            <w:tcW w:w="1134" w:type="dxa"/>
          </w:tcPr>
          <w:p w:rsidR="005B03DD" w:rsidRPr="005B03DD" w:rsidRDefault="005B03DD" w:rsidP="00BE4A18">
            <w:pPr>
              <w:jc w:val="right"/>
              <w:rPr>
                <w:rFonts w:ascii="Calibri" w:hAnsi="Calibri"/>
                <w:b/>
                <w:sz w:val="18"/>
                <w:szCs w:val="18"/>
              </w:rPr>
            </w:pPr>
            <w:r w:rsidRPr="005B03DD">
              <w:rPr>
                <w:rFonts w:ascii="Calibri" w:hAnsi="Calibri"/>
                <w:b/>
                <w:sz w:val="18"/>
                <w:szCs w:val="18"/>
              </w:rPr>
              <w:t>792 997 986</w:t>
            </w:r>
          </w:p>
        </w:tc>
      </w:tr>
    </w:tbl>
    <w:p w:rsidR="009D5F4E" w:rsidRPr="005B03DD" w:rsidRDefault="00393B2B" w:rsidP="00393B2B">
      <w:pPr>
        <w:jc w:val="both"/>
        <w:rPr>
          <w:sz w:val="18"/>
          <w:szCs w:val="18"/>
        </w:rPr>
      </w:pPr>
      <w:r w:rsidRPr="005B03DD">
        <w:rPr>
          <w:sz w:val="18"/>
          <w:szCs w:val="18"/>
        </w:rPr>
        <w:t>Źródło: RPOWP</w:t>
      </w:r>
      <w:r w:rsidR="005B03DD" w:rsidRPr="005B03DD">
        <w:rPr>
          <w:sz w:val="18"/>
          <w:szCs w:val="18"/>
        </w:rPr>
        <w:t xml:space="preserve"> z dnia 31.12.2013 r., str. 122.</w:t>
      </w:r>
    </w:p>
    <w:p w:rsidR="00393B2B" w:rsidRPr="005B03DD" w:rsidRDefault="00393B2B" w:rsidP="00EF0559">
      <w:pPr>
        <w:ind w:firstLine="539"/>
        <w:jc w:val="both"/>
        <w:rPr>
          <w:sz w:val="22"/>
          <w:szCs w:val="22"/>
        </w:rPr>
      </w:pPr>
    </w:p>
    <w:p w:rsidR="000E69D2" w:rsidRPr="00D222A2" w:rsidRDefault="000E69D2" w:rsidP="00EF0559">
      <w:pPr>
        <w:ind w:firstLine="539"/>
        <w:jc w:val="both"/>
        <w:rPr>
          <w:sz w:val="22"/>
          <w:szCs w:val="22"/>
        </w:rPr>
      </w:pPr>
      <w:r w:rsidRPr="00D222A2">
        <w:rPr>
          <w:sz w:val="22"/>
          <w:szCs w:val="22"/>
        </w:rPr>
        <w:t>RPOWP wspiera również obszary, które są istotne z punktu widzenia rozwoju zasobów ludzkich w województwie podlaskim. Są to głównie działania odnoszące się do priorytetów PSZ związanych z rozwojem przedsiębiorczośc</w:t>
      </w:r>
      <w:r w:rsidR="003D035D" w:rsidRPr="00D222A2">
        <w:rPr>
          <w:sz w:val="22"/>
          <w:szCs w:val="22"/>
        </w:rPr>
        <w:t>i i innowacyjności, podniesieniem</w:t>
      </w:r>
      <w:r w:rsidRPr="00D222A2">
        <w:rPr>
          <w:sz w:val="22"/>
          <w:szCs w:val="22"/>
        </w:rPr>
        <w:t xml:space="preserve"> jakości kształcenia i wyposażenia szkół zawodowych oraz tworzeniem miejsc pracy na obszarach wiejskich. Dlatego analizą zostały objęte działania z trzech osi priorytetowych:  I Wzrost innowacyjności i wspieranie przedsiębiorczości w regionie,</w:t>
      </w:r>
      <w:r w:rsidR="003D035D" w:rsidRPr="00D222A2">
        <w:rPr>
          <w:sz w:val="22"/>
          <w:szCs w:val="22"/>
        </w:rPr>
        <w:t xml:space="preserve"> III Rozwój turystyki i kultury oraz</w:t>
      </w:r>
      <w:r w:rsidRPr="00D222A2">
        <w:rPr>
          <w:sz w:val="22"/>
          <w:szCs w:val="22"/>
        </w:rPr>
        <w:t xml:space="preserve"> VI Rozwój infrastruktury społecznej w tym z zakresu edukacji. </w:t>
      </w:r>
    </w:p>
    <w:p w:rsidR="000E69D2" w:rsidRPr="00D222A2" w:rsidRDefault="000E69D2" w:rsidP="000E69D2">
      <w:pPr>
        <w:pStyle w:val="Nagwek3"/>
        <w:spacing w:before="0" w:after="0"/>
        <w:ind w:firstLine="540"/>
        <w:jc w:val="both"/>
        <w:rPr>
          <w:rFonts w:ascii="Times New Roman" w:hAnsi="Times New Roman" w:cs="Times New Roman"/>
          <w:sz w:val="22"/>
          <w:szCs w:val="22"/>
        </w:rPr>
      </w:pPr>
      <w:r w:rsidRPr="00D222A2">
        <w:rPr>
          <w:rFonts w:ascii="Times New Roman" w:hAnsi="Times New Roman" w:cs="Times New Roman"/>
          <w:b w:val="0"/>
          <w:sz w:val="22"/>
          <w:szCs w:val="22"/>
        </w:rPr>
        <w:t xml:space="preserve">W </w:t>
      </w:r>
      <w:r w:rsidRPr="00D222A2">
        <w:rPr>
          <w:rFonts w:ascii="Times New Roman" w:hAnsi="Times New Roman" w:cs="Times New Roman"/>
          <w:sz w:val="22"/>
          <w:szCs w:val="22"/>
        </w:rPr>
        <w:t>osi priorytetowej I</w:t>
      </w:r>
      <w:r w:rsidRPr="00D222A2">
        <w:rPr>
          <w:rFonts w:ascii="Times New Roman" w:hAnsi="Times New Roman" w:cs="Times New Roman"/>
          <w:b w:val="0"/>
          <w:sz w:val="22"/>
          <w:szCs w:val="22"/>
        </w:rPr>
        <w:t>: Wzrost innowacyjności i wspieranie przedsiębiorczości w regionie realizowanej w ramach</w:t>
      </w:r>
      <w:r w:rsidRPr="00D222A2">
        <w:rPr>
          <w:rFonts w:ascii="Times New Roman" w:hAnsi="Times New Roman" w:cs="Times New Roman"/>
          <w:sz w:val="22"/>
          <w:szCs w:val="22"/>
        </w:rPr>
        <w:t xml:space="preserve"> c</w:t>
      </w:r>
      <w:r w:rsidRPr="00D222A2">
        <w:rPr>
          <w:rStyle w:val="Pogrubienie"/>
          <w:rFonts w:ascii="Times New Roman" w:eastAsia="Calibri" w:hAnsi="Times New Roman"/>
          <w:color w:val="auto"/>
          <w:szCs w:val="22"/>
        </w:rPr>
        <w:t>elu głównego:</w:t>
      </w:r>
      <w:r w:rsidRPr="00D222A2">
        <w:rPr>
          <w:rStyle w:val="Uwydatnienie"/>
          <w:rFonts w:ascii="Times New Roman" w:hAnsi="Times New Roman"/>
          <w:color w:val="auto"/>
          <w:szCs w:val="22"/>
        </w:rPr>
        <w:t xml:space="preserve"> </w:t>
      </w:r>
      <w:r w:rsidRPr="00D222A2">
        <w:rPr>
          <w:rStyle w:val="Pogrubienie"/>
          <w:rFonts w:ascii="Times New Roman" w:eastAsia="Calibri" w:hAnsi="Times New Roman"/>
          <w:color w:val="auto"/>
          <w:szCs w:val="22"/>
        </w:rPr>
        <w:t>Podniesienie konkurencyjności i innowacyjności gospodarki województwa podlaskiego, dofinansowanie mog</w:t>
      </w:r>
      <w:r w:rsidR="001E4620" w:rsidRPr="00D222A2">
        <w:rPr>
          <w:rStyle w:val="Pogrubienie"/>
          <w:rFonts w:ascii="Times New Roman" w:eastAsia="Calibri" w:hAnsi="Times New Roman"/>
          <w:color w:val="auto"/>
          <w:szCs w:val="22"/>
        </w:rPr>
        <w:t>ą</w:t>
      </w:r>
      <w:r w:rsidRPr="00D222A2">
        <w:rPr>
          <w:rStyle w:val="Pogrubienie"/>
          <w:rFonts w:ascii="Times New Roman" w:eastAsia="Calibri" w:hAnsi="Times New Roman"/>
          <w:color w:val="auto"/>
          <w:szCs w:val="22"/>
        </w:rPr>
        <w:t xml:space="preserve"> uzyskać działania skierowane na tworzenie warunków dla rozwoju innowacyjności, stworzenie regionu atrakcyjnego dla inwestycji, wsparcie instytucji otoczenia biznesu i wsparcie inwestycyjne przedsiębiorstw.</w:t>
      </w:r>
    </w:p>
    <w:p w:rsidR="000E69D2" w:rsidRPr="00501454" w:rsidRDefault="000E69D2" w:rsidP="00F53666">
      <w:pPr>
        <w:pStyle w:val="NormalnyWeb"/>
        <w:spacing w:before="0" w:beforeAutospacing="0" w:after="0" w:afterAutospacing="0"/>
        <w:ind w:firstLine="540"/>
        <w:jc w:val="both"/>
        <w:rPr>
          <w:sz w:val="22"/>
          <w:szCs w:val="22"/>
        </w:rPr>
      </w:pPr>
      <w:r w:rsidRPr="00501454">
        <w:rPr>
          <w:sz w:val="22"/>
          <w:szCs w:val="22"/>
        </w:rPr>
        <w:t>Na koniec 20</w:t>
      </w:r>
      <w:r w:rsidR="00241A55" w:rsidRPr="00501454">
        <w:rPr>
          <w:sz w:val="22"/>
          <w:szCs w:val="22"/>
        </w:rPr>
        <w:t>12</w:t>
      </w:r>
      <w:r w:rsidRPr="00501454">
        <w:rPr>
          <w:sz w:val="22"/>
          <w:szCs w:val="22"/>
        </w:rPr>
        <w:t xml:space="preserve"> roku w ramach Osi Priorytetowej </w:t>
      </w:r>
      <w:r w:rsidR="00501454" w:rsidRPr="00501454">
        <w:rPr>
          <w:sz w:val="22"/>
          <w:szCs w:val="22"/>
        </w:rPr>
        <w:t>zatwierdzono do realizacji 656 wniosków na kw</w:t>
      </w:r>
      <w:r w:rsidRPr="00501454">
        <w:rPr>
          <w:sz w:val="22"/>
          <w:szCs w:val="22"/>
        </w:rPr>
        <w:t xml:space="preserve">otę ponad </w:t>
      </w:r>
      <w:r w:rsidR="00501454" w:rsidRPr="00501454">
        <w:rPr>
          <w:sz w:val="22"/>
          <w:szCs w:val="22"/>
        </w:rPr>
        <w:t xml:space="preserve">1 349,5 </w:t>
      </w:r>
      <w:r w:rsidRPr="00501454">
        <w:rPr>
          <w:sz w:val="22"/>
          <w:szCs w:val="22"/>
        </w:rPr>
        <w:t xml:space="preserve">mln zł, w tym w Działaniu 1.1 </w:t>
      </w:r>
      <w:r w:rsidR="00F53666" w:rsidRPr="00501454">
        <w:rPr>
          <w:sz w:val="22"/>
          <w:szCs w:val="22"/>
        </w:rPr>
        <w:t>zatwierdzono</w:t>
      </w:r>
      <w:r w:rsidRPr="00501454">
        <w:rPr>
          <w:sz w:val="22"/>
          <w:szCs w:val="22"/>
        </w:rPr>
        <w:t xml:space="preserve"> do realizacji 1</w:t>
      </w:r>
      <w:r w:rsidR="00F53666" w:rsidRPr="00501454">
        <w:rPr>
          <w:sz w:val="22"/>
          <w:szCs w:val="22"/>
        </w:rPr>
        <w:t>5</w:t>
      </w:r>
      <w:r w:rsidRPr="00501454">
        <w:rPr>
          <w:sz w:val="22"/>
          <w:szCs w:val="22"/>
        </w:rPr>
        <w:t xml:space="preserve"> projekt</w:t>
      </w:r>
      <w:r w:rsidR="00F53666" w:rsidRPr="00501454">
        <w:rPr>
          <w:sz w:val="22"/>
          <w:szCs w:val="22"/>
        </w:rPr>
        <w:t>ów</w:t>
      </w:r>
      <w:r w:rsidRPr="00501454">
        <w:rPr>
          <w:sz w:val="22"/>
          <w:szCs w:val="22"/>
        </w:rPr>
        <w:t xml:space="preserve"> </w:t>
      </w:r>
      <w:r w:rsidR="00F53666" w:rsidRPr="00501454">
        <w:rPr>
          <w:sz w:val="22"/>
          <w:szCs w:val="22"/>
        </w:rPr>
        <w:t xml:space="preserve">na  kwotę 67,2 mln zł. </w:t>
      </w:r>
      <w:r w:rsidRPr="00501454">
        <w:rPr>
          <w:sz w:val="22"/>
          <w:szCs w:val="22"/>
        </w:rPr>
        <w:t>W Działaniu 1.2, w którym wsparcie mog</w:t>
      </w:r>
      <w:r w:rsidR="001E4620" w:rsidRPr="00501454">
        <w:rPr>
          <w:sz w:val="22"/>
          <w:szCs w:val="22"/>
        </w:rPr>
        <w:t>ą</w:t>
      </w:r>
      <w:r w:rsidRPr="00501454">
        <w:rPr>
          <w:sz w:val="22"/>
          <w:szCs w:val="22"/>
        </w:rPr>
        <w:t xml:space="preserve"> otrzymać przedsięwzięcia mające na celu </w:t>
      </w:r>
      <w:r w:rsidRPr="00501454">
        <w:rPr>
          <w:rStyle w:val="Pogrubienie"/>
          <w:rFonts w:ascii="Times New Roman" w:eastAsia="Calibri" w:hAnsi="Times New Roman"/>
          <w:b w:val="0"/>
          <w:color w:val="auto"/>
          <w:szCs w:val="22"/>
        </w:rPr>
        <w:t xml:space="preserve">kompleksowe uzbrojenie terenów inwestycyjnych, z zakresu promocji gospodarczej regionu i podniesienia aktywności przedsiębiorstw na rynku międzynarodowym, </w:t>
      </w:r>
      <w:r w:rsidRPr="00501454">
        <w:rPr>
          <w:sz w:val="22"/>
          <w:szCs w:val="22"/>
        </w:rPr>
        <w:t xml:space="preserve"> zatwierdzono do realizacji </w:t>
      </w:r>
      <w:r w:rsidR="00F53666" w:rsidRPr="00501454">
        <w:rPr>
          <w:sz w:val="22"/>
          <w:szCs w:val="22"/>
        </w:rPr>
        <w:t>7</w:t>
      </w:r>
      <w:r w:rsidRPr="00501454">
        <w:rPr>
          <w:sz w:val="22"/>
          <w:szCs w:val="22"/>
        </w:rPr>
        <w:t xml:space="preserve">1 wniosków na kwotę ponad </w:t>
      </w:r>
      <w:r w:rsidR="00F53666" w:rsidRPr="00501454">
        <w:rPr>
          <w:sz w:val="22"/>
          <w:szCs w:val="22"/>
        </w:rPr>
        <w:t>123,4</w:t>
      </w:r>
      <w:r w:rsidRPr="00501454">
        <w:rPr>
          <w:sz w:val="22"/>
          <w:szCs w:val="22"/>
        </w:rPr>
        <w:t xml:space="preserve"> mln zł. </w:t>
      </w:r>
      <w:r w:rsidR="00F53666" w:rsidRPr="00501454">
        <w:rPr>
          <w:sz w:val="22"/>
          <w:szCs w:val="22"/>
        </w:rPr>
        <w:t>8</w:t>
      </w:r>
      <w:r w:rsidRPr="00501454">
        <w:rPr>
          <w:sz w:val="22"/>
          <w:szCs w:val="22"/>
        </w:rPr>
        <w:t xml:space="preserve"> wniosk</w:t>
      </w:r>
      <w:r w:rsidR="00F53666" w:rsidRPr="00501454">
        <w:rPr>
          <w:sz w:val="22"/>
          <w:szCs w:val="22"/>
        </w:rPr>
        <w:t>ów</w:t>
      </w:r>
      <w:r w:rsidRPr="00501454">
        <w:rPr>
          <w:sz w:val="22"/>
          <w:szCs w:val="22"/>
        </w:rPr>
        <w:t xml:space="preserve"> zastał</w:t>
      </w:r>
      <w:r w:rsidR="00F53666" w:rsidRPr="00501454">
        <w:rPr>
          <w:sz w:val="22"/>
          <w:szCs w:val="22"/>
        </w:rPr>
        <w:t>o</w:t>
      </w:r>
      <w:r w:rsidRPr="00501454">
        <w:rPr>
          <w:sz w:val="22"/>
          <w:szCs w:val="22"/>
        </w:rPr>
        <w:t xml:space="preserve"> zatwierdzony</w:t>
      </w:r>
      <w:r w:rsidR="00F53666" w:rsidRPr="00501454">
        <w:rPr>
          <w:sz w:val="22"/>
          <w:szCs w:val="22"/>
        </w:rPr>
        <w:t>ch</w:t>
      </w:r>
      <w:r w:rsidRPr="00501454">
        <w:rPr>
          <w:sz w:val="22"/>
          <w:szCs w:val="22"/>
        </w:rPr>
        <w:t xml:space="preserve"> w Działaniu 1.3 skierowanym na zapewnienie dostępności obrotowych instrumentów finansowych na kwotę </w:t>
      </w:r>
      <w:r w:rsidR="00F53666" w:rsidRPr="00501454">
        <w:rPr>
          <w:sz w:val="22"/>
          <w:szCs w:val="22"/>
        </w:rPr>
        <w:t>148,9</w:t>
      </w:r>
      <w:r w:rsidRPr="00501454">
        <w:rPr>
          <w:sz w:val="22"/>
          <w:szCs w:val="22"/>
        </w:rPr>
        <w:t xml:space="preserve"> mln zł, a Działaniu 1.4</w:t>
      </w:r>
      <w:r w:rsidR="00F53666" w:rsidRPr="00501454">
        <w:rPr>
          <w:sz w:val="22"/>
          <w:szCs w:val="22"/>
        </w:rPr>
        <w:t xml:space="preserve"> (wsparcie inwestycyjne) zatwierdzono do realizacji 562 wnioski </w:t>
      </w:r>
      <w:r w:rsidRPr="00501454">
        <w:rPr>
          <w:sz w:val="22"/>
          <w:szCs w:val="22"/>
        </w:rPr>
        <w:t xml:space="preserve">na kwotę ponad </w:t>
      </w:r>
      <w:r w:rsidR="00F53666" w:rsidRPr="00501454">
        <w:rPr>
          <w:sz w:val="22"/>
          <w:szCs w:val="22"/>
        </w:rPr>
        <w:t>1 009,9</w:t>
      </w:r>
      <w:r w:rsidRPr="00501454">
        <w:rPr>
          <w:sz w:val="22"/>
          <w:szCs w:val="22"/>
        </w:rPr>
        <w:t xml:space="preserve"> mln zł.  </w:t>
      </w:r>
      <w:r w:rsidR="00501454" w:rsidRPr="00501454">
        <w:rPr>
          <w:sz w:val="22"/>
          <w:szCs w:val="22"/>
        </w:rPr>
        <w:t>W ramach osi I od początku realizacji programu zawarto 585 umów na kwotę 1 129,8 mln zł.</w:t>
      </w:r>
    </w:p>
    <w:p w:rsidR="000E69D2" w:rsidRPr="00B52F0C" w:rsidRDefault="000E69D2" w:rsidP="000E69D2">
      <w:pPr>
        <w:pStyle w:val="NormalnyWeb"/>
        <w:spacing w:before="0" w:beforeAutospacing="0" w:after="0" w:afterAutospacing="0"/>
        <w:ind w:firstLine="540"/>
        <w:jc w:val="both"/>
        <w:rPr>
          <w:color w:val="FF0000"/>
          <w:sz w:val="22"/>
          <w:szCs w:val="22"/>
        </w:rPr>
      </w:pPr>
    </w:p>
    <w:p w:rsidR="000E69D2" w:rsidRPr="00D70833" w:rsidRDefault="000E69D2" w:rsidP="000E69D2">
      <w:pPr>
        <w:pStyle w:val="NormalnyWeb"/>
        <w:spacing w:before="0" w:beforeAutospacing="0" w:after="0" w:afterAutospacing="0"/>
        <w:ind w:firstLine="540"/>
        <w:jc w:val="both"/>
        <w:rPr>
          <w:b/>
          <w:sz w:val="22"/>
          <w:szCs w:val="22"/>
        </w:rPr>
      </w:pPr>
      <w:r w:rsidRPr="00D70833">
        <w:rPr>
          <w:sz w:val="22"/>
          <w:szCs w:val="22"/>
        </w:rPr>
        <w:lastRenderedPageBreak/>
        <w:t xml:space="preserve">W </w:t>
      </w:r>
      <w:r w:rsidRPr="00D70833">
        <w:rPr>
          <w:b/>
          <w:sz w:val="22"/>
          <w:szCs w:val="22"/>
        </w:rPr>
        <w:t>osi priorytetowej III:</w:t>
      </w:r>
      <w:r w:rsidRPr="00D70833">
        <w:rPr>
          <w:sz w:val="22"/>
          <w:szCs w:val="22"/>
        </w:rPr>
        <w:t xml:space="preserve"> Rozwój turystki i kultury c</w:t>
      </w:r>
      <w:r w:rsidRPr="00D70833">
        <w:rPr>
          <w:rFonts w:eastAsia="Calibri"/>
          <w:sz w:val="22"/>
          <w:szCs w:val="22"/>
        </w:rPr>
        <w:t>elem głównym jest</w:t>
      </w:r>
      <w:r w:rsidRPr="00D70833">
        <w:rPr>
          <w:sz w:val="22"/>
          <w:szCs w:val="22"/>
        </w:rPr>
        <w:t xml:space="preserve"> wzrost atrakcyjności i konkurencyjności turystycznej województwa podlaskiego. </w:t>
      </w:r>
      <w:r w:rsidRPr="00D70833">
        <w:rPr>
          <w:rFonts w:eastAsia="Calibri"/>
          <w:sz w:val="22"/>
          <w:szCs w:val="22"/>
        </w:rPr>
        <w:t>Jednym z celów</w:t>
      </w:r>
      <w:r w:rsidRPr="00D70833">
        <w:rPr>
          <w:rStyle w:val="Pogrubienie"/>
          <w:rFonts w:ascii="Times New Roman" w:eastAsia="Calibri" w:hAnsi="Times New Roman"/>
          <w:b w:val="0"/>
          <w:color w:val="auto"/>
          <w:szCs w:val="22"/>
        </w:rPr>
        <w:t xml:space="preserve"> szczegółowych określono w</w:t>
      </w:r>
      <w:r w:rsidRPr="00D70833">
        <w:rPr>
          <w:sz w:val="22"/>
          <w:szCs w:val="22"/>
        </w:rPr>
        <w:t>spieranie działań mających na celu tworzenie nowych miejsc pracy na obszarach wiejskich. Realizacja celów osi priorytetowej odbywa się poprzez Działanie 3.1</w:t>
      </w:r>
      <w:r w:rsidRPr="00D70833">
        <w:rPr>
          <w:b/>
          <w:sz w:val="22"/>
          <w:szCs w:val="22"/>
        </w:rPr>
        <w:t xml:space="preserve"> </w:t>
      </w:r>
      <w:r w:rsidRPr="00D70833">
        <w:rPr>
          <w:rStyle w:val="Pogrubienie"/>
          <w:rFonts w:ascii="Times New Roman" w:eastAsia="Calibri" w:hAnsi="Times New Roman"/>
          <w:b w:val="0"/>
          <w:color w:val="auto"/>
          <w:szCs w:val="22"/>
        </w:rPr>
        <w:t>Rozwój atrakcyjności turystycznej regionu oraz Działanie 3.2.</w:t>
      </w:r>
      <w:r w:rsidRPr="00D70833">
        <w:rPr>
          <w:b/>
          <w:sz w:val="22"/>
          <w:szCs w:val="22"/>
        </w:rPr>
        <w:t xml:space="preserve"> </w:t>
      </w:r>
      <w:r w:rsidRPr="00D70833">
        <w:rPr>
          <w:rStyle w:val="Pogrubienie"/>
          <w:rFonts w:ascii="Times New Roman" w:eastAsia="Calibri" w:hAnsi="Times New Roman"/>
          <w:b w:val="0"/>
          <w:color w:val="auto"/>
          <w:szCs w:val="22"/>
        </w:rPr>
        <w:t>Wsparcie inwestycyjne przedsiębiorstw z branży turystycznej.</w:t>
      </w:r>
    </w:p>
    <w:p w:rsidR="000E69D2" w:rsidRPr="00D70833" w:rsidRDefault="000E69D2" w:rsidP="000E69D2">
      <w:pPr>
        <w:pStyle w:val="NormalnyWeb"/>
        <w:spacing w:before="0" w:beforeAutospacing="0" w:after="0" w:afterAutospacing="0"/>
        <w:jc w:val="both"/>
        <w:rPr>
          <w:sz w:val="22"/>
          <w:szCs w:val="22"/>
        </w:rPr>
      </w:pPr>
      <w:r w:rsidRPr="00D70833">
        <w:rPr>
          <w:sz w:val="22"/>
          <w:szCs w:val="22"/>
        </w:rPr>
        <w:t xml:space="preserve">W ramach rozwoju atrakcyjności turystycznej regionu współfinansowane </w:t>
      </w:r>
      <w:r w:rsidR="00F53666" w:rsidRPr="00D70833">
        <w:rPr>
          <w:sz w:val="22"/>
          <w:szCs w:val="22"/>
        </w:rPr>
        <w:t>są</w:t>
      </w:r>
      <w:r w:rsidRPr="00D70833">
        <w:rPr>
          <w:sz w:val="22"/>
          <w:szCs w:val="22"/>
        </w:rPr>
        <w:t xml:space="preserve"> przedsięwzięcia z zakresu: </w:t>
      </w:r>
      <w:r w:rsidRPr="00D70833">
        <w:rPr>
          <w:rStyle w:val="Pogrubienie"/>
          <w:rFonts w:ascii="Times New Roman" w:eastAsia="Calibri" w:hAnsi="Times New Roman"/>
          <w:color w:val="auto"/>
          <w:szCs w:val="22"/>
        </w:rPr>
        <w:t>Infrastruktury turystycznej</w:t>
      </w:r>
      <w:r w:rsidR="00D70833" w:rsidRPr="00D70833">
        <w:rPr>
          <w:rStyle w:val="Pogrubienie"/>
          <w:rFonts w:ascii="Times New Roman" w:eastAsia="Calibri" w:hAnsi="Times New Roman"/>
          <w:color w:val="auto"/>
          <w:szCs w:val="22"/>
        </w:rPr>
        <w:t xml:space="preserve">, </w:t>
      </w:r>
      <w:r w:rsidRPr="00D70833">
        <w:rPr>
          <w:b/>
          <w:sz w:val="22"/>
          <w:szCs w:val="22"/>
        </w:rPr>
        <w:t>i</w:t>
      </w:r>
      <w:r w:rsidRPr="00D70833">
        <w:rPr>
          <w:rStyle w:val="Pogrubienie"/>
          <w:rFonts w:ascii="Times New Roman" w:eastAsia="Calibri" w:hAnsi="Times New Roman"/>
          <w:color w:val="auto"/>
          <w:szCs w:val="22"/>
        </w:rPr>
        <w:t>nfrastruktury sportowej i rekreacyjnej</w:t>
      </w:r>
      <w:r w:rsidR="00D70833" w:rsidRPr="00D70833">
        <w:rPr>
          <w:rStyle w:val="Pogrubienie"/>
          <w:rFonts w:ascii="Times New Roman" w:eastAsia="Calibri" w:hAnsi="Times New Roman"/>
          <w:color w:val="auto"/>
          <w:szCs w:val="22"/>
        </w:rPr>
        <w:t>,</w:t>
      </w:r>
      <w:r w:rsidRPr="00D70833">
        <w:rPr>
          <w:sz w:val="22"/>
          <w:szCs w:val="22"/>
        </w:rPr>
        <w:t xml:space="preserve"> </w:t>
      </w:r>
      <w:r w:rsidRPr="00D70833">
        <w:rPr>
          <w:b/>
          <w:sz w:val="22"/>
          <w:szCs w:val="22"/>
        </w:rPr>
        <w:t>i</w:t>
      </w:r>
      <w:r w:rsidRPr="00D70833">
        <w:rPr>
          <w:rStyle w:val="Pogrubienie"/>
          <w:rFonts w:ascii="Times New Roman" w:eastAsia="Calibri" w:hAnsi="Times New Roman"/>
          <w:color w:val="auto"/>
          <w:szCs w:val="22"/>
        </w:rPr>
        <w:t>nfrastruktury</w:t>
      </w:r>
      <w:r w:rsidRPr="00D70833">
        <w:rPr>
          <w:sz w:val="22"/>
          <w:szCs w:val="22"/>
        </w:rPr>
        <w:t xml:space="preserve"> </w:t>
      </w:r>
      <w:r w:rsidR="00D70833" w:rsidRPr="00D70833">
        <w:rPr>
          <w:rStyle w:val="Pogrubienie"/>
          <w:rFonts w:ascii="Times New Roman" w:eastAsia="Calibri" w:hAnsi="Times New Roman"/>
          <w:color w:val="auto"/>
          <w:szCs w:val="22"/>
        </w:rPr>
        <w:t xml:space="preserve">kulturalnej. </w:t>
      </w:r>
      <w:r w:rsidRPr="00D70833">
        <w:rPr>
          <w:rStyle w:val="Pogrubienie"/>
          <w:rFonts w:ascii="Times New Roman" w:eastAsia="Calibri" w:hAnsi="Times New Roman"/>
          <w:color w:val="auto"/>
          <w:szCs w:val="22"/>
        </w:rPr>
        <w:t>Działanie 3.2.</w:t>
      </w:r>
      <w:r w:rsidRPr="00D70833">
        <w:rPr>
          <w:sz w:val="22"/>
          <w:szCs w:val="22"/>
        </w:rPr>
        <w:t xml:space="preserve"> skierowane jest do </w:t>
      </w:r>
      <w:r w:rsidRPr="00D70833">
        <w:rPr>
          <w:rStyle w:val="Pogrubienie"/>
          <w:rFonts w:ascii="Times New Roman" w:eastAsia="Calibri" w:hAnsi="Times New Roman"/>
          <w:color w:val="auto"/>
          <w:szCs w:val="22"/>
        </w:rPr>
        <w:t xml:space="preserve">przedsiębiorców. </w:t>
      </w:r>
      <w:r w:rsidRPr="00D70833">
        <w:rPr>
          <w:sz w:val="22"/>
          <w:szCs w:val="22"/>
        </w:rPr>
        <w:t xml:space="preserve">Dotyczy głównie rozbudowy bazy noclegowej, gastronomicznej oraz pozostałej infrastruktury turystycznej naszego regionu. </w:t>
      </w:r>
    </w:p>
    <w:p w:rsidR="000E69D2" w:rsidRPr="00D70833" w:rsidRDefault="000E69D2" w:rsidP="003D035D">
      <w:pPr>
        <w:pStyle w:val="NormalnyWeb"/>
        <w:spacing w:before="0" w:beforeAutospacing="0" w:after="0" w:afterAutospacing="0"/>
        <w:ind w:firstLine="540"/>
        <w:jc w:val="both"/>
        <w:rPr>
          <w:sz w:val="22"/>
          <w:szCs w:val="22"/>
        </w:rPr>
      </w:pPr>
      <w:r w:rsidRPr="00D70833">
        <w:rPr>
          <w:sz w:val="22"/>
          <w:szCs w:val="22"/>
        </w:rPr>
        <w:t>Według stanu na koniec 20</w:t>
      </w:r>
      <w:r w:rsidR="00D70833" w:rsidRPr="00D70833">
        <w:rPr>
          <w:sz w:val="22"/>
          <w:szCs w:val="22"/>
        </w:rPr>
        <w:t xml:space="preserve">12 </w:t>
      </w:r>
      <w:r w:rsidRPr="00D70833">
        <w:rPr>
          <w:sz w:val="22"/>
          <w:szCs w:val="22"/>
        </w:rPr>
        <w:t xml:space="preserve"> roku w ramach Osi priorytetowej III zatwierdzono do realizacji </w:t>
      </w:r>
      <w:r w:rsidR="00D70833" w:rsidRPr="00D70833">
        <w:rPr>
          <w:sz w:val="22"/>
          <w:szCs w:val="22"/>
        </w:rPr>
        <w:t>100</w:t>
      </w:r>
      <w:r w:rsidRPr="00D70833">
        <w:rPr>
          <w:sz w:val="22"/>
          <w:szCs w:val="22"/>
        </w:rPr>
        <w:t xml:space="preserve"> wniosk</w:t>
      </w:r>
      <w:r w:rsidR="00D70833" w:rsidRPr="00D70833">
        <w:rPr>
          <w:sz w:val="22"/>
          <w:szCs w:val="22"/>
        </w:rPr>
        <w:t>ów</w:t>
      </w:r>
      <w:r w:rsidRPr="00D70833">
        <w:rPr>
          <w:sz w:val="22"/>
          <w:szCs w:val="22"/>
        </w:rPr>
        <w:t xml:space="preserve"> o dofinansowanie na łączna kwotę </w:t>
      </w:r>
      <w:r w:rsidR="00D70833" w:rsidRPr="00D70833">
        <w:rPr>
          <w:sz w:val="22"/>
          <w:szCs w:val="22"/>
        </w:rPr>
        <w:t xml:space="preserve"> 1 196,1</w:t>
      </w:r>
      <w:r w:rsidRPr="00D70833">
        <w:rPr>
          <w:sz w:val="22"/>
          <w:szCs w:val="22"/>
        </w:rPr>
        <w:t xml:space="preserve"> mln zł, w tym w Działaniu 3.1 - </w:t>
      </w:r>
      <w:r w:rsidR="00D70833" w:rsidRPr="00D70833">
        <w:rPr>
          <w:sz w:val="22"/>
          <w:szCs w:val="22"/>
        </w:rPr>
        <w:t>6</w:t>
      </w:r>
      <w:r w:rsidRPr="00D70833">
        <w:rPr>
          <w:sz w:val="22"/>
          <w:szCs w:val="22"/>
        </w:rPr>
        <w:t xml:space="preserve">0 wniosków na kwotę </w:t>
      </w:r>
      <w:r w:rsidR="00D70833" w:rsidRPr="00D70833">
        <w:rPr>
          <w:sz w:val="22"/>
          <w:szCs w:val="22"/>
        </w:rPr>
        <w:t>834</w:t>
      </w:r>
      <w:r w:rsidRPr="00D70833">
        <w:rPr>
          <w:sz w:val="22"/>
          <w:szCs w:val="22"/>
        </w:rPr>
        <w:t>,</w:t>
      </w:r>
      <w:r w:rsidR="00D70833" w:rsidRPr="00D70833">
        <w:rPr>
          <w:sz w:val="22"/>
          <w:szCs w:val="22"/>
        </w:rPr>
        <w:t>7</w:t>
      </w:r>
      <w:r w:rsidRPr="00D70833">
        <w:rPr>
          <w:sz w:val="22"/>
          <w:szCs w:val="22"/>
        </w:rPr>
        <w:t xml:space="preserve"> mln zł i w Działaniu 3.2 - </w:t>
      </w:r>
      <w:r w:rsidR="00D70833" w:rsidRPr="00D70833">
        <w:rPr>
          <w:sz w:val="22"/>
          <w:szCs w:val="22"/>
        </w:rPr>
        <w:t>40</w:t>
      </w:r>
      <w:r w:rsidRPr="00D70833">
        <w:rPr>
          <w:sz w:val="22"/>
          <w:szCs w:val="22"/>
        </w:rPr>
        <w:t xml:space="preserve"> wniosków na kwotę w wysokości ponad</w:t>
      </w:r>
      <w:r w:rsidR="00D70833" w:rsidRPr="00D70833">
        <w:rPr>
          <w:sz w:val="22"/>
          <w:szCs w:val="22"/>
        </w:rPr>
        <w:t xml:space="preserve"> </w:t>
      </w:r>
      <w:r w:rsidRPr="00D70833">
        <w:rPr>
          <w:sz w:val="22"/>
          <w:szCs w:val="22"/>
        </w:rPr>
        <w:t xml:space="preserve"> 3</w:t>
      </w:r>
      <w:r w:rsidR="00D70833" w:rsidRPr="00D70833">
        <w:rPr>
          <w:sz w:val="22"/>
          <w:szCs w:val="22"/>
        </w:rPr>
        <w:t>61,4</w:t>
      </w:r>
      <w:r w:rsidRPr="00D70833">
        <w:rPr>
          <w:sz w:val="22"/>
          <w:szCs w:val="22"/>
        </w:rPr>
        <w:t xml:space="preserve"> mln zł.</w:t>
      </w:r>
      <w:r w:rsidR="00D70833" w:rsidRPr="00D70833">
        <w:rPr>
          <w:sz w:val="22"/>
          <w:szCs w:val="22"/>
        </w:rPr>
        <w:t xml:space="preserve"> W ramach Osi III podpisano łącznie 84 umowy na kwotę 1 017,4 mln zł.</w:t>
      </w:r>
    </w:p>
    <w:p w:rsidR="000E69D2" w:rsidRPr="00B52F0C" w:rsidRDefault="000E69D2" w:rsidP="000E69D2">
      <w:pPr>
        <w:ind w:firstLine="540"/>
        <w:jc w:val="both"/>
        <w:rPr>
          <w:color w:val="FF0000"/>
          <w:sz w:val="22"/>
          <w:szCs w:val="22"/>
        </w:rPr>
      </w:pPr>
    </w:p>
    <w:p w:rsidR="000E69D2" w:rsidRPr="00D70833" w:rsidRDefault="000E69D2" w:rsidP="000E69D2">
      <w:pPr>
        <w:ind w:firstLine="540"/>
        <w:jc w:val="both"/>
        <w:rPr>
          <w:sz w:val="22"/>
          <w:szCs w:val="22"/>
        </w:rPr>
      </w:pPr>
      <w:r w:rsidRPr="00D70833">
        <w:rPr>
          <w:sz w:val="22"/>
          <w:szCs w:val="22"/>
        </w:rPr>
        <w:t xml:space="preserve">Kolejny obszar wsparcia ze środków z RPOWP stanowi infrastruktura społeczna. Oś </w:t>
      </w:r>
      <w:r w:rsidRPr="00D70833">
        <w:rPr>
          <w:b/>
          <w:sz w:val="22"/>
          <w:szCs w:val="22"/>
        </w:rPr>
        <w:t>priorytetowa VI</w:t>
      </w:r>
      <w:r w:rsidRPr="00D70833">
        <w:rPr>
          <w:sz w:val="22"/>
          <w:szCs w:val="22"/>
        </w:rPr>
        <w:t>: Rozwój infrastruktury społecznej została podzielona między specjalistyczne działania: infrastrukturę z zakresu edukacji, opieki zdrowotnej oraz kultury i ochrony dziedzictwa historycznego i kulturowego. Wydatki na edukację stanowią inwestycję w zasoby ludzkie</w:t>
      </w:r>
      <w:r w:rsidR="001E4620" w:rsidRPr="00D70833">
        <w:rPr>
          <w:sz w:val="22"/>
          <w:szCs w:val="22"/>
        </w:rPr>
        <w:t>, a</w:t>
      </w:r>
      <w:r w:rsidRPr="00D70833">
        <w:rPr>
          <w:sz w:val="22"/>
          <w:szCs w:val="22"/>
        </w:rPr>
        <w:t xml:space="preserve"> </w:t>
      </w:r>
      <w:r w:rsidR="001E4620" w:rsidRPr="00D70833">
        <w:rPr>
          <w:sz w:val="22"/>
          <w:szCs w:val="22"/>
        </w:rPr>
        <w:t>wykształcone</w:t>
      </w:r>
      <w:r w:rsidRPr="00D70833">
        <w:rPr>
          <w:sz w:val="22"/>
          <w:szCs w:val="22"/>
        </w:rPr>
        <w:t xml:space="preserve"> i wykwalifikowan</w:t>
      </w:r>
      <w:r w:rsidR="001E4620" w:rsidRPr="00D70833">
        <w:rPr>
          <w:sz w:val="22"/>
          <w:szCs w:val="22"/>
        </w:rPr>
        <w:t>e</w:t>
      </w:r>
      <w:r w:rsidRPr="00D70833">
        <w:rPr>
          <w:sz w:val="22"/>
          <w:szCs w:val="22"/>
        </w:rPr>
        <w:t xml:space="preserve"> kadr</w:t>
      </w:r>
      <w:r w:rsidR="001E4620" w:rsidRPr="00D70833">
        <w:rPr>
          <w:sz w:val="22"/>
          <w:szCs w:val="22"/>
        </w:rPr>
        <w:t>y</w:t>
      </w:r>
      <w:r w:rsidRPr="00D70833">
        <w:rPr>
          <w:sz w:val="22"/>
          <w:szCs w:val="22"/>
        </w:rPr>
        <w:t xml:space="preserve"> potrzeb</w:t>
      </w:r>
      <w:r w:rsidR="001E4620" w:rsidRPr="00D70833">
        <w:rPr>
          <w:sz w:val="22"/>
          <w:szCs w:val="22"/>
        </w:rPr>
        <w:t>ne są</w:t>
      </w:r>
      <w:r w:rsidRPr="00D70833">
        <w:rPr>
          <w:sz w:val="22"/>
          <w:szCs w:val="22"/>
        </w:rPr>
        <w:t xml:space="preserve"> podlaskie</w:t>
      </w:r>
      <w:r w:rsidR="001E4620" w:rsidRPr="00D70833">
        <w:rPr>
          <w:sz w:val="22"/>
          <w:szCs w:val="22"/>
        </w:rPr>
        <w:t>j</w:t>
      </w:r>
      <w:r w:rsidRPr="00D70833">
        <w:rPr>
          <w:sz w:val="22"/>
          <w:szCs w:val="22"/>
        </w:rPr>
        <w:t xml:space="preserve"> </w:t>
      </w:r>
      <w:r w:rsidR="001E4620" w:rsidRPr="00D70833">
        <w:rPr>
          <w:sz w:val="22"/>
          <w:szCs w:val="22"/>
        </w:rPr>
        <w:t>gospodarce</w:t>
      </w:r>
      <w:r w:rsidRPr="00D70833">
        <w:rPr>
          <w:sz w:val="22"/>
          <w:szCs w:val="22"/>
        </w:rPr>
        <w:t xml:space="preserve">. Temu służą projekty w ramach </w:t>
      </w:r>
      <w:r w:rsidRPr="00D70833">
        <w:rPr>
          <w:rStyle w:val="Pogrubienie"/>
          <w:rFonts w:ascii="Times New Roman" w:eastAsia="Calibri" w:hAnsi="Times New Roman"/>
          <w:b w:val="0"/>
          <w:color w:val="auto"/>
          <w:szCs w:val="22"/>
        </w:rPr>
        <w:t>Działania 6.1. Rozwój infrastruktury z zakresu edukacji skierowane</w:t>
      </w:r>
      <w:r w:rsidRPr="00D70833">
        <w:rPr>
          <w:sz w:val="22"/>
          <w:szCs w:val="22"/>
        </w:rPr>
        <w:t xml:space="preserve"> na budowę, rozbudowę i modernizację przedszkoli, szkół podstawowych, gimnazjów, szkół ponadgimnazjalnych, oraz szkół wyższych prowadzących działalność dydaktyczną oraz wsparcie dla projektów dotyczących tworzenia i modernizacji zaplecza socjalno-bytowego dla uczniów, studentów, nauczycieli i wykładowców, a także wyposażenia przedszkoli, szkół, placówek edukacyjnych oraz szkół wyższych w nowoczesny sprzęt i pomoce optymalizujące proces kształcenia.</w:t>
      </w:r>
    </w:p>
    <w:p w:rsidR="000E69D2" w:rsidRPr="00B52F0C" w:rsidRDefault="000E69D2" w:rsidP="000E69D2">
      <w:pPr>
        <w:pStyle w:val="NormalnyWeb"/>
        <w:spacing w:before="0" w:beforeAutospacing="0" w:after="0" w:afterAutospacing="0"/>
        <w:ind w:firstLine="540"/>
        <w:jc w:val="both"/>
        <w:rPr>
          <w:color w:val="FF0000"/>
          <w:sz w:val="22"/>
          <w:szCs w:val="22"/>
        </w:rPr>
      </w:pPr>
      <w:r w:rsidRPr="00D70833">
        <w:rPr>
          <w:sz w:val="22"/>
          <w:szCs w:val="22"/>
        </w:rPr>
        <w:t>Według stanu na koniec 20</w:t>
      </w:r>
      <w:r w:rsidR="00D70833" w:rsidRPr="00D70833">
        <w:rPr>
          <w:sz w:val="22"/>
          <w:szCs w:val="22"/>
        </w:rPr>
        <w:t>12</w:t>
      </w:r>
      <w:r w:rsidRPr="00D70833">
        <w:rPr>
          <w:sz w:val="22"/>
          <w:szCs w:val="22"/>
        </w:rPr>
        <w:t xml:space="preserve"> roku </w:t>
      </w:r>
      <w:r w:rsidR="00D70833" w:rsidRPr="00D70833">
        <w:rPr>
          <w:sz w:val="22"/>
          <w:szCs w:val="22"/>
        </w:rPr>
        <w:t>zatwierdzono do realizacji 113 wniosków na kwotę 336,7</w:t>
      </w:r>
      <w:r w:rsidR="00D70833">
        <w:rPr>
          <w:color w:val="FF0000"/>
          <w:sz w:val="22"/>
          <w:szCs w:val="22"/>
        </w:rPr>
        <w:t xml:space="preserve"> </w:t>
      </w:r>
      <w:r w:rsidR="00D70833" w:rsidRPr="00D70833">
        <w:rPr>
          <w:sz w:val="22"/>
          <w:szCs w:val="22"/>
        </w:rPr>
        <w:t>mln zł.</w:t>
      </w:r>
      <w:r w:rsidR="00D70833">
        <w:rPr>
          <w:color w:val="FF0000"/>
          <w:sz w:val="22"/>
          <w:szCs w:val="22"/>
        </w:rPr>
        <w:t xml:space="preserve"> </w:t>
      </w:r>
      <w:r w:rsidR="00D70833" w:rsidRPr="00D70833">
        <w:rPr>
          <w:sz w:val="22"/>
          <w:szCs w:val="22"/>
        </w:rPr>
        <w:t>Podpisanych zostało 112 umów na kwotę 308,5 mln zł.</w:t>
      </w:r>
    </w:p>
    <w:p w:rsidR="000E69D2" w:rsidRPr="005738B3" w:rsidRDefault="005738B3" w:rsidP="000E69D2">
      <w:pPr>
        <w:rPr>
          <w:sz w:val="22"/>
          <w:szCs w:val="22"/>
        </w:rPr>
      </w:pPr>
      <w:r w:rsidRPr="005738B3">
        <w:rPr>
          <w:sz w:val="22"/>
          <w:szCs w:val="22"/>
        </w:rPr>
        <w:t>Najważniejszym wskaźnikiem realizacji celu głównego RPOWP są utworzone miejsca pracy brutto w wyniku realizacji programu. Na koniec 2012</w:t>
      </w:r>
      <w:r w:rsidR="00CB44C2">
        <w:rPr>
          <w:sz w:val="22"/>
          <w:szCs w:val="22"/>
        </w:rPr>
        <w:t xml:space="preserve"> </w:t>
      </w:r>
      <w:r w:rsidRPr="005738B3">
        <w:rPr>
          <w:sz w:val="22"/>
          <w:szCs w:val="22"/>
        </w:rPr>
        <w:t xml:space="preserve"> r. z podpisanych umów wynika, iż w wyniku wspartych inwestycji wygenerowane zostanie 3 923,33 miejsc pracy.</w:t>
      </w:r>
    </w:p>
    <w:p w:rsidR="001074BE" w:rsidRDefault="001074BE"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Default="00A94923" w:rsidP="001074BE">
      <w:pPr>
        <w:rPr>
          <w:color w:val="FF0000"/>
          <w:sz w:val="22"/>
          <w:szCs w:val="22"/>
        </w:rPr>
      </w:pPr>
    </w:p>
    <w:p w:rsidR="00A94923" w:rsidRPr="00B52F0C" w:rsidRDefault="00A94923" w:rsidP="001074BE">
      <w:pPr>
        <w:rPr>
          <w:color w:val="FF0000"/>
          <w:sz w:val="22"/>
          <w:szCs w:val="22"/>
        </w:rPr>
      </w:pPr>
    </w:p>
    <w:bookmarkEnd w:id="0"/>
    <w:p w:rsidR="00E35C18" w:rsidRDefault="00E35C18" w:rsidP="007E181B">
      <w:pPr>
        <w:suppressAutoHyphens/>
        <w:ind w:firstLine="540"/>
        <w:jc w:val="both"/>
        <w:rPr>
          <w:color w:val="FF0000"/>
          <w:lang w:eastAsia="ar-SA"/>
        </w:rPr>
      </w:pPr>
    </w:p>
    <w:p w:rsidR="00E35C18" w:rsidRDefault="00CD06F9" w:rsidP="003D6FE5">
      <w:pPr>
        <w:suppressAutoHyphens/>
        <w:jc w:val="center"/>
        <w:rPr>
          <w:i/>
          <w:sz w:val="22"/>
          <w:szCs w:val="22"/>
          <w:lang w:eastAsia="ar-SA"/>
        </w:rPr>
      </w:pPr>
      <w:r>
        <w:rPr>
          <w:b/>
          <w:sz w:val="22"/>
          <w:szCs w:val="22"/>
          <w:lang w:eastAsia="ar-SA"/>
        </w:rPr>
        <w:lastRenderedPageBreak/>
        <w:t>Zakończenie</w:t>
      </w:r>
    </w:p>
    <w:p w:rsidR="003D6FE5" w:rsidRPr="005838B0" w:rsidRDefault="003D6FE5" w:rsidP="003D6FE5">
      <w:pPr>
        <w:suppressAutoHyphens/>
        <w:jc w:val="center"/>
        <w:rPr>
          <w:sz w:val="22"/>
          <w:szCs w:val="22"/>
          <w:lang w:eastAsia="ar-SA"/>
        </w:rPr>
      </w:pPr>
    </w:p>
    <w:p w:rsidR="005838B0" w:rsidRPr="003D6FE5" w:rsidRDefault="00FE316B" w:rsidP="00984C98">
      <w:pPr>
        <w:ind w:firstLine="540"/>
        <w:jc w:val="both"/>
        <w:rPr>
          <w:sz w:val="22"/>
          <w:szCs w:val="22"/>
        </w:rPr>
      </w:pPr>
      <w:r>
        <w:rPr>
          <w:sz w:val="22"/>
          <w:szCs w:val="22"/>
        </w:rPr>
        <w:t xml:space="preserve">Po </w:t>
      </w:r>
      <w:r w:rsidR="001858EE">
        <w:rPr>
          <w:sz w:val="22"/>
          <w:szCs w:val="22"/>
        </w:rPr>
        <w:t xml:space="preserve">sześciu latach </w:t>
      </w:r>
      <w:r w:rsidR="005838B0" w:rsidRPr="003D6FE5">
        <w:rPr>
          <w:sz w:val="22"/>
          <w:szCs w:val="22"/>
        </w:rPr>
        <w:t xml:space="preserve">realizacji </w:t>
      </w:r>
      <w:r w:rsidR="00984C98" w:rsidRPr="003D6FE5">
        <w:rPr>
          <w:sz w:val="22"/>
          <w:szCs w:val="22"/>
        </w:rPr>
        <w:t xml:space="preserve">Podlaskiej Strategii Zatrudnienia do 2015 roku </w:t>
      </w:r>
      <w:r w:rsidR="001858EE">
        <w:rPr>
          <w:sz w:val="22"/>
          <w:szCs w:val="22"/>
        </w:rPr>
        <w:t xml:space="preserve">i kolejnym trzyletnim okresie monitorowania jej wskaźników </w:t>
      </w:r>
      <w:r w:rsidR="005838B0" w:rsidRPr="003D6FE5">
        <w:rPr>
          <w:sz w:val="22"/>
          <w:szCs w:val="22"/>
        </w:rPr>
        <w:t>można odnotować pozytywn</w:t>
      </w:r>
      <w:r w:rsidR="00ED2C26">
        <w:rPr>
          <w:sz w:val="22"/>
          <w:szCs w:val="22"/>
        </w:rPr>
        <w:t>e</w:t>
      </w:r>
      <w:r w:rsidR="005838B0" w:rsidRPr="003D6FE5">
        <w:rPr>
          <w:sz w:val="22"/>
          <w:szCs w:val="22"/>
        </w:rPr>
        <w:t xml:space="preserve"> </w:t>
      </w:r>
      <w:r w:rsidR="00205A00">
        <w:rPr>
          <w:sz w:val="22"/>
          <w:szCs w:val="22"/>
        </w:rPr>
        <w:t>efekt</w:t>
      </w:r>
      <w:r w:rsidR="00ED2C26">
        <w:rPr>
          <w:sz w:val="22"/>
          <w:szCs w:val="22"/>
        </w:rPr>
        <w:t>y</w:t>
      </w:r>
      <w:r w:rsidR="00205A00">
        <w:rPr>
          <w:sz w:val="22"/>
          <w:szCs w:val="22"/>
        </w:rPr>
        <w:t xml:space="preserve"> działań w zakresie rozwoju zasobów ludzkich, promowania przedsiębiorczości, kształcenia ustawicznego</w:t>
      </w:r>
      <w:r w:rsidR="001858EE">
        <w:rPr>
          <w:sz w:val="22"/>
          <w:szCs w:val="22"/>
        </w:rPr>
        <w:t>, wyrównywania szans w dostępie do pracy</w:t>
      </w:r>
      <w:r w:rsidR="00205A00">
        <w:rPr>
          <w:sz w:val="22"/>
          <w:szCs w:val="22"/>
        </w:rPr>
        <w:t xml:space="preserve">. W województwie podlaskim występuje jednak nadal wiele barier rozwojowych, które uniemożliwiają szybkie nadrobienie dystansu rozwojowego do lepiej rozwiniętych regionów kraju. </w:t>
      </w:r>
      <w:r w:rsidR="005838B0" w:rsidRPr="003D6FE5">
        <w:rPr>
          <w:sz w:val="22"/>
          <w:szCs w:val="22"/>
        </w:rPr>
        <w:t xml:space="preserve"> </w:t>
      </w:r>
    </w:p>
    <w:p w:rsidR="005838B0" w:rsidRPr="003D6FE5" w:rsidRDefault="00A310F0" w:rsidP="00984C98">
      <w:pPr>
        <w:ind w:firstLine="540"/>
        <w:jc w:val="both"/>
        <w:rPr>
          <w:sz w:val="22"/>
          <w:szCs w:val="22"/>
        </w:rPr>
      </w:pPr>
      <w:r w:rsidRPr="003D6FE5">
        <w:rPr>
          <w:sz w:val="22"/>
          <w:szCs w:val="22"/>
        </w:rPr>
        <w:t>Gospodarka województwa podlaskiego jest jedną z najsłabszych w</w:t>
      </w:r>
      <w:r w:rsidR="00F8601A">
        <w:rPr>
          <w:sz w:val="22"/>
          <w:szCs w:val="22"/>
        </w:rPr>
        <w:t xml:space="preserve"> </w:t>
      </w:r>
      <w:r w:rsidRPr="003D6FE5">
        <w:rPr>
          <w:sz w:val="22"/>
          <w:szCs w:val="22"/>
        </w:rPr>
        <w:t>Pols</w:t>
      </w:r>
      <w:r w:rsidR="00F8601A">
        <w:rPr>
          <w:sz w:val="22"/>
          <w:szCs w:val="22"/>
        </w:rPr>
        <w:t>ce</w:t>
      </w:r>
      <w:r w:rsidRPr="003D6FE5">
        <w:rPr>
          <w:sz w:val="22"/>
          <w:szCs w:val="22"/>
        </w:rPr>
        <w:t xml:space="preserve">, a idąc dalej też Unii Europejskiej. Niski jest udział regionu w tworzeniu krajowego PKB. Gospodarkę województwa charakteryzuje ponadto płytki rynek wewnętrzny, </w:t>
      </w:r>
      <w:r w:rsidR="00E9357C" w:rsidRPr="003D6FE5">
        <w:rPr>
          <w:sz w:val="22"/>
          <w:szCs w:val="22"/>
        </w:rPr>
        <w:t xml:space="preserve">niska innowacyjność, niski poziom przedsiębiorczości i niski potencjał gospodarczy. Grupa silnych przedsiębiorstw skutecznie konkurujących na rynku krajowym czy europejskim jest niewielka. </w:t>
      </w:r>
    </w:p>
    <w:p w:rsidR="00E43B8F" w:rsidRDefault="00205A00" w:rsidP="00205A00">
      <w:pPr>
        <w:ind w:firstLine="567"/>
        <w:jc w:val="both"/>
        <w:rPr>
          <w:rStyle w:val="Pogrubienie"/>
          <w:rFonts w:ascii="Times New Roman" w:hAnsi="Times New Roman"/>
          <w:b w:val="0"/>
          <w:bCs/>
          <w:color w:val="auto"/>
          <w:szCs w:val="22"/>
        </w:rPr>
      </w:pPr>
      <w:r>
        <w:rPr>
          <w:sz w:val="22"/>
          <w:szCs w:val="22"/>
        </w:rPr>
        <w:t>W obszarze zatrudnienia w</w:t>
      </w:r>
      <w:r w:rsidR="00175989" w:rsidRPr="00E43B8F">
        <w:rPr>
          <w:sz w:val="22"/>
          <w:szCs w:val="22"/>
        </w:rPr>
        <w:t xml:space="preserve"> latach 2010-2012 wprawdzie nastąpił wzrost poziomu bezrobocia, ale </w:t>
      </w:r>
      <w:r>
        <w:rPr>
          <w:sz w:val="22"/>
          <w:szCs w:val="22"/>
        </w:rPr>
        <w:t>przy</w:t>
      </w:r>
      <w:r w:rsidR="00175989" w:rsidRPr="00E43B8F">
        <w:rPr>
          <w:sz w:val="22"/>
          <w:szCs w:val="22"/>
        </w:rPr>
        <w:t xml:space="preserve"> wzro</w:t>
      </w:r>
      <w:r>
        <w:rPr>
          <w:sz w:val="22"/>
          <w:szCs w:val="22"/>
        </w:rPr>
        <w:t>ście</w:t>
      </w:r>
      <w:r w:rsidR="00175989" w:rsidRPr="00E43B8F">
        <w:rPr>
          <w:sz w:val="22"/>
          <w:szCs w:val="22"/>
        </w:rPr>
        <w:t xml:space="preserve"> aktywności zawodowej mieszkańców województwa. W końcu 2012</w:t>
      </w:r>
      <w:r>
        <w:rPr>
          <w:sz w:val="22"/>
          <w:szCs w:val="22"/>
        </w:rPr>
        <w:t xml:space="preserve"> </w:t>
      </w:r>
      <w:r w:rsidR="00175989" w:rsidRPr="00E43B8F">
        <w:rPr>
          <w:sz w:val="22"/>
          <w:szCs w:val="22"/>
        </w:rPr>
        <w:t xml:space="preserve">r. aktywni zawodowo stanowili 56,0% ludności woj. podlaskiego w wieku 15 lat i więcej. </w:t>
      </w:r>
      <w:r w:rsidR="00175989" w:rsidRPr="00E43B8F">
        <w:rPr>
          <w:rStyle w:val="Pogrubienie"/>
          <w:rFonts w:ascii="Times New Roman" w:hAnsi="Times New Roman"/>
          <w:b w:val="0"/>
          <w:bCs/>
          <w:color w:val="auto"/>
          <w:szCs w:val="22"/>
        </w:rPr>
        <w:t xml:space="preserve">Na tle kraju Podlasianie wykazują się dynamiczniejszym wzrostem aktywności zawodowej. </w:t>
      </w:r>
    </w:p>
    <w:p w:rsidR="00205A00" w:rsidRDefault="00205A00" w:rsidP="00205A00">
      <w:pPr>
        <w:ind w:firstLine="567"/>
        <w:jc w:val="both"/>
        <w:rPr>
          <w:bCs/>
          <w:sz w:val="22"/>
          <w:szCs w:val="22"/>
        </w:rPr>
      </w:pPr>
      <w:r w:rsidRPr="00205A00">
        <w:rPr>
          <w:bCs/>
          <w:sz w:val="22"/>
          <w:szCs w:val="22"/>
        </w:rPr>
        <w:t>Zmniejsz</w:t>
      </w:r>
      <w:r w:rsidR="00ED2C26">
        <w:rPr>
          <w:bCs/>
          <w:sz w:val="22"/>
          <w:szCs w:val="22"/>
        </w:rPr>
        <w:t>yło</w:t>
      </w:r>
      <w:r w:rsidRPr="00205A00">
        <w:rPr>
          <w:bCs/>
          <w:sz w:val="22"/>
          <w:szCs w:val="22"/>
        </w:rPr>
        <w:t xml:space="preserve"> się natomiast zatrudnienie w woj. podlaskim. Wskaźnik zatrudnienia w województwie podlaskim w końcu 2012</w:t>
      </w:r>
      <w:r>
        <w:rPr>
          <w:bCs/>
          <w:sz w:val="22"/>
          <w:szCs w:val="22"/>
        </w:rPr>
        <w:t xml:space="preserve"> </w:t>
      </w:r>
      <w:r w:rsidRPr="00205A00">
        <w:rPr>
          <w:bCs/>
          <w:sz w:val="22"/>
          <w:szCs w:val="22"/>
        </w:rPr>
        <w:t>r. był niższy niż średnia krajowa o 0,1 punktu proc.</w:t>
      </w:r>
      <w:r w:rsidR="00AB215E">
        <w:rPr>
          <w:bCs/>
          <w:sz w:val="22"/>
          <w:szCs w:val="22"/>
        </w:rPr>
        <w:t xml:space="preserve"> (wyniósł 50,3).</w:t>
      </w:r>
      <w:r w:rsidRPr="00205A00">
        <w:rPr>
          <w:bCs/>
          <w:sz w:val="22"/>
          <w:szCs w:val="22"/>
        </w:rPr>
        <w:t xml:space="preserve"> Wskaźnik ten jest mocno zróżnicowany ze względu na płeć</w:t>
      </w:r>
      <w:r w:rsidR="00DF3281">
        <w:rPr>
          <w:bCs/>
          <w:sz w:val="22"/>
          <w:szCs w:val="22"/>
        </w:rPr>
        <w:t xml:space="preserve"> (na korzyść mężczyzn)</w:t>
      </w:r>
      <w:r w:rsidRPr="00205A00">
        <w:rPr>
          <w:bCs/>
          <w:sz w:val="22"/>
          <w:szCs w:val="22"/>
        </w:rPr>
        <w:t>, mniej ze względu na miejsce zamieszkania</w:t>
      </w:r>
      <w:r w:rsidR="00DF3281">
        <w:rPr>
          <w:bCs/>
          <w:sz w:val="22"/>
          <w:szCs w:val="22"/>
        </w:rPr>
        <w:t xml:space="preserve"> (na korzyść mieszkańców miast)</w:t>
      </w:r>
      <w:r w:rsidRPr="00205A00">
        <w:rPr>
          <w:bCs/>
          <w:sz w:val="22"/>
          <w:szCs w:val="22"/>
        </w:rPr>
        <w:t xml:space="preserve">. </w:t>
      </w:r>
      <w:r w:rsidR="00AB215E">
        <w:rPr>
          <w:bCs/>
          <w:sz w:val="22"/>
          <w:szCs w:val="22"/>
        </w:rPr>
        <w:t xml:space="preserve">W okresie ostatnich 3 lat </w:t>
      </w:r>
      <w:r w:rsidRPr="00205A00">
        <w:rPr>
          <w:bCs/>
          <w:sz w:val="22"/>
          <w:szCs w:val="22"/>
        </w:rPr>
        <w:t xml:space="preserve">możemy zaobserwować spadek wartości wskaźnika zatrudnienia </w:t>
      </w:r>
      <w:r w:rsidR="00AB215E" w:rsidRPr="00AB215E">
        <w:rPr>
          <w:bCs/>
          <w:sz w:val="22"/>
          <w:szCs w:val="22"/>
        </w:rPr>
        <w:t xml:space="preserve">kobiet i mężczyzn </w:t>
      </w:r>
      <w:r w:rsidRPr="00205A00">
        <w:rPr>
          <w:bCs/>
          <w:sz w:val="22"/>
          <w:szCs w:val="22"/>
        </w:rPr>
        <w:t xml:space="preserve">(wśród kobiet o 0,4 punktu proc., a wśród mężczyzn o 0,5 punktu proc.). </w:t>
      </w:r>
    </w:p>
    <w:p w:rsidR="00AB215E" w:rsidRDefault="001858EE" w:rsidP="00AB215E">
      <w:pPr>
        <w:ind w:firstLine="567"/>
        <w:jc w:val="both"/>
        <w:rPr>
          <w:bCs/>
          <w:sz w:val="22"/>
          <w:szCs w:val="22"/>
        </w:rPr>
      </w:pPr>
      <w:r w:rsidRPr="00CF2BA3">
        <w:rPr>
          <w:bCs/>
          <w:sz w:val="22"/>
          <w:szCs w:val="22"/>
        </w:rPr>
        <w:t xml:space="preserve">Bezrobocie </w:t>
      </w:r>
      <w:r w:rsidRPr="00ED2C26">
        <w:rPr>
          <w:bCs/>
          <w:sz w:val="22"/>
          <w:szCs w:val="22"/>
        </w:rPr>
        <w:t>pozostaje podstawowym problemem podlaskiego rynku pracy, zwłaszcza, że jest to rynek mocno zróżnicowany zarówno pod względem terytorialnym, jak  i strukturalnym</w:t>
      </w:r>
      <w:r w:rsidR="00ED2C26">
        <w:rPr>
          <w:bCs/>
          <w:sz w:val="22"/>
          <w:szCs w:val="22"/>
        </w:rPr>
        <w:t>.</w:t>
      </w:r>
      <w:r w:rsidRPr="001858EE">
        <w:rPr>
          <w:bCs/>
          <w:i/>
          <w:sz w:val="22"/>
          <w:szCs w:val="22"/>
        </w:rPr>
        <w:t xml:space="preserve"> </w:t>
      </w:r>
      <w:r w:rsidR="00AB215E" w:rsidRPr="00AB215E">
        <w:rPr>
          <w:bCs/>
          <w:sz w:val="22"/>
          <w:szCs w:val="22"/>
        </w:rPr>
        <w:t>W latach 2009 – 2012 stopa bezrobocia rzeczywistego zwiększyła się w woj. podlaskim o 3,6 punktu proc.</w:t>
      </w:r>
      <w:r w:rsidR="00DF3281">
        <w:rPr>
          <w:bCs/>
          <w:sz w:val="22"/>
          <w:szCs w:val="22"/>
        </w:rPr>
        <w:t xml:space="preserve"> (w</w:t>
      </w:r>
      <w:r w:rsidR="00AB215E" w:rsidRPr="00AB215E">
        <w:rPr>
          <w:bCs/>
          <w:sz w:val="22"/>
          <w:szCs w:val="22"/>
        </w:rPr>
        <w:t xml:space="preserve"> końcu 2012</w:t>
      </w:r>
      <w:r w:rsidR="00DF3281">
        <w:rPr>
          <w:bCs/>
          <w:sz w:val="22"/>
          <w:szCs w:val="22"/>
        </w:rPr>
        <w:t xml:space="preserve"> osiągnęła wartość</w:t>
      </w:r>
      <w:r w:rsidR="00AB215E" w:rsidRPr="00AB215E">
        <w:rPr>
          <w:bCs/>
          <w:sz w:val="22"/>
          <w:szCs w:val="22"/>
        </w:rPr>
        <w:t xml:space="preserve"> 10,0%</w:t>
      </w:r>
      <w:r w:rsidR="00DF3281">
        <w:rPr>
          <w:bCs/>
          <w:sz w:val="22"/>
          <w:szCs w:val="22"/>
        </w:rPr>
        <w:t>). B</w:t>
      </w:r>
      <w:r w:rsidR="00AB215E" w:rsidRPr="00AB215E">
        <w:rPr>
          <w:bCs/>
          <w:sz w:val="22"/>
          <w:szCs w:val="22"/>
        </w:rPr>
        <w:t xml:space="preserve">yła ponad </w:t>
      </w:r>
      <w:r w:rsidR="00F8601A">
        <w:rPr>
          <w:bCs/>
          <w:sz w:val="22"/>
          <w:szCs w:val="22"/>
        </w:rPr>
        <w:t>dwu</w:t>
      </w:r>
      <w:r w:rsidR="00AB215E" w:rsidRPr="00AB215E">
        <w:rPr>
          <w:bCs/>
          <w:sz w:val="22"/>
          <w:szCs w:val="22"/>
        </w:rPr>
        <w:t xml:space="preserve">krotnie wyższa wśród mieszkańców miast </w:t>
      </w:r>
      <w:r>
        <w:rPr>
          <w:bCs/>
          <w:sz w:val="22"/>
          <w:szCs w:val="22"/>
        </w:rPr>
        <w:t>niż wśród mieszkańców wsi</w:t>
      </w:r>
      <w:r w:rsidR="00AB215E" w:rsidRPr="00AB215E">
        <w:rPr>
          <w:bCs/>
          <w:sz w:val="22"/>
          <w:szCs w:val="22"/>
        </w:rPr>
        <w:t xml:space="preserve">. </w:t>
      </w:r>
      <w:r w:rsidR="00ED2C26">
        <w:rPr>
          <w:bCs/>
          <w:sz w:val="22"/>
          <w:szCs w:val="22"/>
        </w:rPr>
        <w:t>S</w:t>
      </w:r>
      <w:r w:rsidR="00AB215E" w:rsidRPr="00AB215E">
        <w:rPr>
          <w:bCs/>
          <w:sz w:val="22"/>
          <w:szCs w:val="22"/>
        </w:rPr>
        <w:t>topa bezrobocia kobiet zwiększyła się o 4,9 punktu proc., natomiast wśród mężczyzn tempo wzrostu wartości tego wskaźnika było znacznie niższe i wyniosło jedynie 2,5 punktu proc. Stopa bezrobocia młodych (15-24 lata) w końcu 2012 r. wynosiła 27,3% i była wyższa o 15,1 punktu proc. niż w końcu 2009r.</w:t>
      </w:r>
      <w:r w:rsidR="00DF3281">
        <w:rPr>
          <w:bCs/>
          <w:sz w:val="22"/>
          <w:szCs w:val="22"/>
        </w:rPr>
        <w:t xml:space="preserve"> </w:t>
      </w:r>
      <w:r w:rsidR="00AB215E" w:rsidRPr="00AB215E">
        <w:rPr>
          <w:bCs/>
          <w:sz w:val="22"/>
          <w:szCs w:val="22"/>
        </w:rPr>
        <w:t xml:space="preserve"> </w:t>
      </w:r>
    </w:p>
    <w:p w:rsidR="00AB215E" w:rsidRDefault="00AB215E" w:rsidP="00AB215E">
      <w:pPr>
        <w:ind w:firstLine="567"/>
        <w:jc w:val="both"/>
        <w:rPr>
          <w:bCs/>
          <w:sz w:val="22"/>
          <w:szCs w:val="22"/>
        </w:rPr>
      </w:pPr>
      <w:r w:rsidRPr="00AB215E">
        <w:rPr>
          <w:bCs/>
          <w:sz w:val="22"/>
          <w:szCs w:val="22"/>
        </w:rPr>
        <w:t>W końcu 2012 roku stopa bezrobocia rejestrowanego</w:t>
      </w:r>
      <w:r w:rsidR="00DF3281">
        <w:rPr>
          <w:bCs/>
          <w:sz w:val="22"/>
          <w:szCs w:val="22"/>
        </w:rPr>
        <w:t xml:space="preserve"> </w:t>
      </w:r>
      <w:r w:rsidRPr="00AB215E">
        <w:rPr>
          <w:bCs/>
          <w:sz w:val="22"/>
          <w:szCs w:val="22"/>
        </w:rPr>
        <w:t xml:space="preserve">wynosiła 14,7%. W okresie rozwoju gospodarczego i dobrej koniunktury, tj. w latach 2006-2008 mieliśmy do czynienia ze znacznym zmniejszeniem poziomu bezrobocia rejestrowanego </w:t>
      </w:r>
      <w:r w:rsidR="00DF3281">
        <w:rPr>
          <w:bCs/>
          <w:sz w:val="22"/>
          <w:szCs w:val="22"/>
        </w:rPr>
        <w:t>(</w:t>
      </w:r>
      <w:r w:rsidRPr="00AB215E">
        <w:rPr>
          <w:bCs/>
          <w:sz w:val="22"/>
          <w:szCs w:val="22"/>
        </w:rPr>
        <w:t>o 25,8%</w:t>
      </w:r>
      <w:r w:rsidR="00DF3281">
        <w:rPr>
          <w:bCs/>
          <w:sz w:val="22"/>
          <w:szCs w:val="22"/>
        </w:rPr>
        <w:t>)</w:t>
      </w:r>
      <w:r w:rsidRPr="00AB215E">
        <w:rPr>
          <w:bCs/>
          <w:sz w:val="22"/>
          <w:szCs w:val="22"/>
        </w:rPr>
        <w:t>. Natomiast rok 2009 to okres znacznego pogorszenia sytuacji na rynku pracy, bezrobocie wzrosło bowiem w tym okresie o 33,5%. W kolejnych trzech latach tempo wzrostu bezrobocia było już mniejsze - liczba bezrob</w:t>
      </w:r>
      <w:r w:rsidR="00DF3281">
        <w:rPr>
          <w:bCs/>
          <w:sz w:val="22"/>
          <w:szCs w:val="22"/>
        </w:rPr>
        <w:t xml:space="preserve">otnych wzrosła </w:t>
      </w:r>
      <w:r w:rsidRPr="00AB215E">
        <w:rPr>
          <w:bCs/>
          <w:sz w:val="22"/>
          <w:szCs w:val="22"/>
        </w:rPr>
        <w:t>o 12,3%. Stopa bezrobocia rejestrowanego w województwie w końcu 2012</w:t>
      </w:r>
      <w:r w:rsidR="00DF3281">
        <w:rPr>
          <w:bCs/>
          <w:sz w:val="22"/>
          <w:szCs w:val="22"/>
        </w:rPr>
        <w:t xml:space="preserve"> </w:t>
      </w:r>
      <w:r w:rsidRPr="00AB215E">
        <w:rPr>
          <w:bCs/>
          <w:sz w:val="22"/>
          <w:szCs w:val="22"/>
        </w:rPr>
        <w:t>r. była wyższa od średniej krajowej o 1,3 punktu proc. Zwiększenie dystansu woj. podlaskiego do kraju spowodowane było większym tempem wzrostu wartości tego wskaźnika w województwie (w Polsce wartość stopy bezrobocia wzrosła na przestrzeni ostatnich trzech lat jedynie o 1,4 punktu, a w okresie 2006-2012 zmniejszyła się aż o 1,4 punktu proc.).</w:t>
      </w:r>
    </w:p>
    <w:p w:rsidR="00ED2C26" w:rsidRPr="00797C12" w:rsidRDefault="00ED2C26" w:rsidP="00ED2C26">
      <w:pPr>
        <w:ind w:firstLine="567"/>
        <w:jc w:val="both"/>
        <w:rPr>
          <w:bCs/>
          <w:sz w:val="22"/>
          <w:szCs w:val="22"/>
        </w:rPr>
      </w:pPr>
      <w:r w:rsidRPr="00797C12">
        <w:rPr>
          <w:bCs/>
          <w:sz w:val="22"/>
          <w:szCs w:val="22"/>
        </w:rPr>
        <w:t>Niepokojącą cechą podlaskiego rynku pracy są niekorzystne tendencje w strukturze bezrobotnych. Dotyczy to zmian w strukturze wiekowej bezrobotnych. W 2009 roku mieliśmy do czynienia z niepokojącym wzrostem odsetka ludzi młodych mających problemy ze znalezieniem pracy, jednakże od roku 2010 obserwowane są optymistyczne symptomy świadczące o zmniejszaniu się bezrobocia rejestrowanego w grupie osób młodych (do 25 roku życia).</w:t>
      </w:r>
      <w:r w:rsidR="00797C12">
        <w:rPr>
          <w:bCs/>
          <w:sz w:val="22"/>
          <w:szCs w:val="22"/>
        </w:rPr>
        <w:t xml:space="preserve"> Nadal</w:t>
      </w:r>
      <w:r w:rsidRPr="00797C12">
        <w:rPr>
          <w:bCs/>
          <w:sz w:val="22"/>
          <w:szCs w:val="22"/>
        </w:rPr>
        <w:t xml:space="preserve"> </w:t>
      </w:r>
      <w:r w:rsidR="00797C12">
        <w:rPr>
          <w:bCs/>
          <w:sz w:val="22"/>
          <w:szCs w:val="22"/>
        </w:rPr>
        <w:t>j</w:t>
      </w:r>
      <w:r w:rsidRPr="00797C12">
        <w:rPr>
          <w:bCs/>
          <w:sz w:val="22"/>
          <w:szCs w:val="22"/>
        </w:rPr>
        <w:t xml:space="preserve">est to jednak  wysoki odsetek </w:t>
      </w:r>
      <w:r w:rsidR="00797C12" w:rsidRPr="00797C12">
        <w:rPr>
          <w:bCs/>
          <w:sz w:val="22"/>
          <w:szCs w:val="22"/>
        </w:rPr>
        <w:t>sięgający ponad 21%. W</w:t>
      </w:r>
      <w:r w:rsidRPr="00797C12">
        <w:rPr>
          <w:bCs/>
          <w:sz w:val="22"/>
          <w:szCs w:val="22"/>
        </w:rPr>
        <w:t xml:space="preserve">ysokim udziałem </w:t>
      </w:r>
      <w:r w:rsidR="00797C12" w:rsidRPr="00797C12">
        <w:rPr>
          <w:bCs/>
          <w:sz w:val="22"/>
          <w:szCs w:val="22"/>
        </w:rPr>
        <w:t xml:space="preserve">w rejestrach bezrobotnych charakteryzuje się też grupa </w:t>
      </w:r>
      <w:r w:rsidRPr="00797C12">
        <w:rPr>
          <w:bCs/>
          <w:sz w:val="22"/>
          <w:szCs w:val="22"/>
        </w:rPr>
        <w:t>osób w wieku powyżej 50 roku życia, pomimo iż w wielu działaniach Podlaskiej Strategii Zatrudnienia grup</w:t>
      </w:r>
      <w:r w:rsidR="00D65197">
        <w:rPr>
          <w:bCs/>
          <w:sz w:val="22"/>
          <w:szCs w:val="22"/>
        </w:rPr>
        <w:t>a</w:t>
      </w:r>
      <w:r w:rsidRPr="00797C12">
        <w:rPr>
          <w:bCs/>
          <w:sz w:val="22"/>
          <w:szCs w:val="22"/>
        </w:rPr>
        <w:t xml:space="preserve"> t</w:t>
      </w:r>
      <w:r w:rsidR="00797C12" w:rsidRPr="00797C12">
        <w:rPr>
          <w:bCs/>
          <w:sz w:val="22"/>
          <w:szCs w:val="22"/>
        </w:rPr>
        <w:t>a jest</w:t>
      </w:r>
      <w:r w:rsidRPr="00797C12">
        <w:rPr>
          <w:bCs/>
          <w:sz w:val="22"/>
          <w:szCs w:val="22"/>
        </w:rPr>
        <w:t xml:space="preserve"> traktowan</w:t>
      </w:r>
      <w:r w:rsidR="00797C12" w:rsidRPr="00797C12">
        <w:rPr>
          <w:bCs/>
          <w:sz w:val="22"/>
          <w:szCs w:val="22"/>
        </w:rPr>
        <w:t>a</w:t>
      </w:r>
      <w:r w:rsidRPr="00797C12">
        <w:rPr>
          <w:bCs/>
          <w:sz w:val="22"/>
          <w:szCs w:val="22"/>
        </w:rPr>
        <w:t xml:space="preserve"> priorytetowo. Zaobserwowano </w:t>
      </w:r>
      <w:r w:rsidR="00797C12" w:rsidRPr="00797C12">
        <w:rPr>
          <w:bCs/>
          <w:sz w:val="22"/>
          <w:szCs w:val="22"/>
        </w:rPr>
        <w:t>też wzrost</w:t>
      </w:r>
      <w:r w:rsidRPr="00797C12">
        <w:rPr>
          <w:bCs/>
          <w:sz w:val="22"/>
          <w:szCs w:val="22"/>
        </w:rPr>
        <w:t xml:space="preserve"> udziału osób niepełnosprawnych wśród ogółu bezrobotnych. </w:t>
      </w:r>
    </w:p>
    <w:p w:rsidR="00FE316B" w:rsidRPr="00FE316B" w:rsidRDefault="00FE316B" w:rsidP="00FE316B">
      <w:pPr>
        <w:ind w:firstLine="567"/>
        <w:jc w:val="both"/>
        <w:rPr>
          <w:bCs/>
          <w:sz w:val="22"/>
          <w:szCs w:val="22"/>
        </w:rPr>
      </w:pPr>
      <w:r w:rsidRPr="00FE316B">
        <w:rPr>
          <w:bCs/>
          <w:sz w:val="22"/>
          <w:szCs w:val="22"/>
        </w:rPr>
        <w:t>Istotne znaczenie dla tworzenia miejsc pracy i sytuacji w zakresie kształtowania się popytu na pracę ma rozwój przedsiębiorczości w regionie. W 2012</w:t>
      </w:r>
      <w:r w:rsidR="00DF3281">
        <w:rPr>
          <w:bCs/>
          <w:sz w:val="22"/>
          <w:szCs w:val="22"/>
        </w:rPr>
        <w:t xml:space="preserve"> </w:t>
      </w:r>
      <w:r w:rsidRPr="00FE316B">
        <w:rPr>
          <w:bCs/>
          <w:sz w:val="22"/>
          <w:szCs w:val="22"/>
        </w:rPr>
        <w:t xml:space="preserve">r. zarejestrowanych zostało w systemie Regon 9470 nowych podmiotów gospodarczych, tj. o 524 (o 5,9%) więcej niż w 2009r.  </w:t>
      </w:r>
    </w:p>
    <w:p w:rsidR="00FE316B" w:rsidRPr="00FE316B" w:rsidRDefault="00FE316B" w:rsidP="00FE316B">
      <w:pPr>
        <w:ind w:firstLine="567"/>
        <w:jc w:val="both"/>
        <w:rPr>
          <w:bCs/>
          <w:sz w:val="22"/>
          <w:szCs w:val="22"/>
        </w:rPr>
      </w:pPr>
      <w:r w:rsidRPr="00FE316B">
        <w:rPr>
          <w:bCs/>
          <w:sz w:val="22"/>
          <w:szCs w:val="22"/>
        </w:rPr>
        <w:lastRenderedPageBreak/>
        <w:t>W 2012 r. w województwie podlaskim szeroko rozumianymi programami rynku pracy zostało objętych 37</w:t>
      </w:r>
      <w:r w:rsidR="00DF3281">
        <w:rPr>
          <w:bCs/>
          <w:sz w:val="22"/>
          <w:szCs w:val="22"/>
        </w:rPr>
        <w:t xml:space="preserve"> </w:t>
      </w:r>
      <w:r w:rsidRPr="00FE316B">
        <w:rPr>
          <w:bCs/>
          <w:sz w:val="22"/>
          <w:szCs w:val="22"/>
        </w:rPr>
        <w:t>277 osób. W porównaniu do 2009 roku liczba osób objętych programami rynku pracy wzrosła o 3718 osób, tj. o 11,1%. W 2012 roku osoby objęte programami rynku pracy stanowiły 54,3% ogółu bezrobotnych zarejestrowanych w końcu roku, tj. o 0,6 punktu pro</w:t>
      </w:r>
      <w:r w:rsidR="00D638D6">
        <w:rPr>
          <w:bCs/>
          <w:sz w:val="22"/>
          <w:szCs w:val="22"/>
        </w:rPr>
        <w:t>c. mniej niż w 2009r.</w:t>
      </w:r>
    </w:p>
    <w:p w:rsidR="00FE316B" w:rsidRPr="00FE316B" w:rsidRDefault="00FE316B" w:rsidP="00FE316B">
      <w:pPr>
        <w:ind w:firstLine="567"/>
        <w:jc w:val="both"/>
        <w:rPr>
          <w:bCs/>
          <w:sz w:val="22"/>
          <w:szCs w:val="22"/>
        </w:rPr>
      </w:pPr>
      <w:r w:rsidRPr="00FE316B">
        <w:rPr>
          <w:bCs/>
          <w:sz w:val="22"/>
          <w:szCs w:val="22"/>
        </w:rPr>
        <w:t>Z rejestrów bezrobotnych wyłączono w 2012</w:t>
      </w:r>
      <w:r w:rsidR="00CD06F9">
        <w:rPr>
          <w:bCs/>
          <w:sz w:val="22"/>
          <w:szCs w:val="22"/>
        </w:rPr>
        <w:t xml:space="preserve"> </w:t>
      </w:r>
      <w:r w:rsidRPr="00FE316B">
        <w:rPr>
          <w:bCs/>
          <w:sz w:val="22"/>
          <w:szCs w:val="22"/>
        </w:rPr>
        <w:t>r. 73366</w:t>
      </w:r>
      <w:r w:rsidRPr="00FE316B">
        <w:rPr>
          <w:b/>
          <w:bCs/>
          <w:sz w:val="22"/>
          <w:szCs w:val="22"/>
        </w:rPr>
        <w:t xml:space="preserve"> </w:t>
      </w:r>
      <w:r w:rsidRPr="00FE316B">
        <w:rPr>
          <w:bCs/>
          <w:sz w:val="22"/>
          <w:szCs w:val="22"/>
        </w:rPr>
        <w:t>bezrobotnych, tj. o 3,0% mniej niż w 2009 roku. Pracę podjęło 31037 osób bezrobotnych, tj. o 4131 osó</w:t>
      </w:r>
      <w:r>
        <w:rPr>
          <w:bCs/>
          <w:sz w:val="22"/>
          <w:szCs w:val="22"/>
        </w:rPr>
        <w:t xml:space="preserve">b więcej niż w 2009r. (o 15,4%). </w:t>
      </w:r>
    </w:p>
    <w:p w:rsidR="00FE316B" w:rsidRPr="00FE316B" w:rsidRDefault="00FE316B" w:rsidP="00FE316B">
      <w:pPr>
        <w:ind w:firstLine="567"/>
        <w:jc w:val="both"/>
        <w:rPr>
          <w:bCs/>
          <w:sz w:val="22"/>
          <w:szCs w:val="22"/>
        </w:rPr>
      </w:pPr>
      <w:r w:rsidRPr="00FE316B">
        <w:rPr>
          <w:bCs/>
          <w:sz w:val="22"/>
          <w:szCs w:val="22"/>
        </w:rPr>
        <w:t>19,7% wyłączeń z ewidencji bezrobotnych w 2012 roku spowodowanych było uczestnictwem w podstawowych aktywnych programach rynku pracy (14431 osób). W porównaniu z rokiem 2009 odsetek ten zmniejszył się o 8,9</w:t>
      </w:r>
      <w:r w:rsidR="005A2ADE">
        <w:rPr>
          <w:bCs/>
          <w:sz w:val="22"/>
          <w:szCs w:val="22"/>
        </w:rPr>
        <w:t xml:space="preserve"> punktu proc. </w:t>
      </w:r>
      <w:r w:rsidRPr="00FE316B">
        <w:rPr>
          <w:bCs/>
          <w:sz w:val="22"/>
          <w:szCs w:val="22"/>
        </w:rPr>
        <w:t>Jednocześnie nastąpił spadek efektywności tych programów. W 2012</w:t>
      </w:r>
      <w:r w:rsidR="00CD06F9">
        <w:rPr>
          <w:bCs/>
          <w:sz w:val="22"/>
          <w:szCs w:val="22"/>
        </w:rPr>
        <w:t xml:space="preserve"> </w:t>
      </w:r>
      <w:r w:rsidRPr="00FE316B">
        <w:rPr>
          <w:bCs/>
          <w:sz w:val="22"/>
          <w:szCs w:val="22"/>
        </w:rPr>
        <w:t xml:space="preserve">r. ponownie zatrudnionych (w okresie 3 lub 6 miesięcy po zakończeniu uczestnictwa w programie) zostało 41,8% uczestników programów rynku pracy i było to o 4,1 punktu proc. mniej niż </w:t>
      </w:r>
      <w:r w:rsidR="005A2ADE">
        <w:rPr>
          <w:bCs/>
          <w:sz w:val="22"/>
          <w:szCs w:val="22"/>
        </w:rPr>
        <w:t>w 2009 roku</w:t>
      </w:r>
      <w:r w:rsidRPr="00FE316B">
        <w:rPr>
          <w:bCs/>
          <w:sz w:val="22"/>
          <w:szCs w:val="22"/>
        </w:rPr>
        <w:t xml:space="preserve">. </w:t>
      </w:r>
    </w:p>
    <w:p w:rsidR="00AB215E" w:rsidRPr="00205A00" w:rsidRDefault="00FE316B" w:rsidP="00FE316B">
      <w:pPr>
        <w:ind w:firstLine="567"/>
        <w:jc w:val="both"/>
        <w:rPr>
          <w:bCs/>
          <w:sz w:val="22"/>
          <w:szCs w:val="22"/>
        </w:rPr>
      </w:pPr>
      <w:r>
        <w:rPr>
          <w:bCs/>
          <w:sz w:val="22"/>
          <w:szCs w:val="22"/>
        </w:rPr>
        <w:t>W</w:t>
      </w:r>
      <w:r w:rsidR="00D65197">
        <w:rPr>
          <w:bCs/>
          <w:sz w:val="22"/>
          <w:szCs w:val="22"/>
        </w:rPr>
        <w:t xml:space="preserve"> okresie trzech ostatnich lat</w:t>
      </w:r>
      <w:r w:rsidRPr="00FE316B">
        <w:rPr>
          <w:bCs/>
          <w:sz w:val="22"/>
          <w:szCs w:val="22"/>
        </w:rPr>
        <w:t xml:space="preserve"> można zauważyć, że zmniejszyła się liczba osób bezrobotnych kierowanych do wszystkich aktywnych programów. Wzrosła natomiast liczba bezrobotnych korzystających z usług poradnictwa zawodowego. </w:t>
      </w:r>
    </w:p>
    <w:p w:rsidR="00984C98" w:rsidRDefault="00984C98" w:rsidP="00984C98">
      <w:pPr>
        <w:ind w:firstLine="540"/>
        <w:jc w:val="both"/>
        <w:rPr>
          <w:sz w:val="22"/>
          <w:szCs w:val="22"/>
        </w:rPr>
      </w:pPr>
      <w:r w:rsidRPr="005A2ADE">
        <w:rPr>
          <w:sz w:val="22"/>
          <w:szCs w:val="22"/>
        </w:rPr>
        <w:t xml:space="preserve">W obszarze </w:t>
      </w:r>
      <w:r w:rsidRPr="00CF2BA3">
        <w:rPr>
          <w:sz w:val="22"/>
          <w:szCs w:val="22"/>
        </w:rPr>
        <w:t>przedsiębiorczości i innowacyjności</w:t>
      </w:r>
      <w:r w:rsidRPr="005A2ADE">
        <w:rPr>
          <w:sz w:val="22"/>
          <w:szCs w:val="22"/>
        </w:rPr>
        <w:t xml:space="preserve"> dzięki działaniom określonym w PSZ finansowanym z FP oraz współfinansowanym z EFS wzrasta liczba osób prowadzących działalność gospodarczą. </w:t>
      </w:r>
      <w:r w:rsidRPr="005A2ADE">
        <w:rPr>
          <w:sz w:val="22"/>
          <w:szCs w:val="22"/>
          <w:lang w:eastAsia="ar-SA"/>
        </w:rPr>
        <w:t xml:space="preserve">Przedsiębiorczość i powstawanie oraz rozwój nowych firm to skuteczny sposób na łagodzenie problemów rynku pracy i stymulowanie rozwoju gospodarczego regionu. </w:t>
      </w:r>
      <w:r w:rsidRPr="005A2ADE">
        <w:rPr>
          <w:sz w:val="22"/>
          <w:szCs w:val="22"/>
        </w:rPr>
        <w:t>W okresie od 20</w:t>
      </w:r>
      <w:r w:rsidR="005A2ADE" w:rsidRPr="005A2ADE">
        <w:rPr>
          <w:sz w:val="22"/>
          <w:szCs w:val="22"/>
        </w:rPr>
        <w:t>10</w:t>
      </w:r>
      <w:r w:rsidRPr="005A2ADE">
        <w:rPr>
          <w:sz w:val="22"/>
          <w:szCs w:val="22"/>
        </w:rPr>
        <w:t xml:space="preserve"> do 20</w:t>
      </w:r>
      <w:r w:rsidR="005A2ADE" w:rsidRPr="005A2ADE">
        <w:rPr>
          <w:sz w:val="22"/>
          <w:szCs w:val="22"/>
        </w:rPr>
        <w:t>12</w:t>
      </w:r>
      <w:r w:rsidRPr="005A2ADE">
        <w:rPr>
          <w:sz w:val="22"/>
          <w:szCs w:val="22"/>
        </w:rPr>
        <w:t xml:space="preserve"> r. </w:t>
      </w:r>
      <w:r w:rsidR="00D638D6">
        <w:rPr>
          <w:sz w:val="22"/>
          <w:szCs w:val="22"/>
        </w:rPr>
        <w:t xml:space="preserve">6 </w:t>
      </w:r>
      <w:r w:rsidR="00CF2BA3">
        <w:rPr>
          <w:sz w:val="22"/>
          <w:szCs w:val="22"/>
        </w:rPr>
        <w:t>4</w:t>
      </w:r>
      <w:r w:rsidR="00D638D6">
        <w:rPr>
          <w:sz w:val="22"/>
          <w:szCs w:val="22"/>
        </w:rPr>
        <w:t>87</w:t>
      </w:r>
      <w:r w:rsidRPr="005A2ADE">
        <w:rPr>
          <w:sz w:val="22"/>
          <w:szCs w:val="22"/>
        </w:rPr>
        <w:t xml:space="preserve"> osób otrzymało środki finansowe i rozpoczęło działalność gospodarczą. </w:t>
      </w:r>
      <w:r w:rsidR="00D638D6">
        <w:rPr>
          <w:sz w:val="22"/>
          <w:szCs w:val="22"/>
        </w:rPr>
        <w:t xml:space="preserve">Wzrasta tez liczba jednostek funkcjonujących w sferze działalności badawczo-rozwojowej i zatrudnionych tam pracowników. </w:t>
      </w:r>
      <w:r w:rsidRPr="005A2ADE">
        <w:rPr>
          <w:sz w:val="22"/>
          <w:szCs w:val="22"/>
        </w:rPr>
        <w:t xml:space="preserve">Nadal pomimo podejmowanych działań nakłady na działalność badawczą i rozwojową w % PKB, określające poziom innowacyjnego rozwoju województwa, sytuują województwo podlaskie wśród województw najsłabiej gospodarczo rozwiniętych. </w:t>
      </w:r>
    </w:p>
    <w:p w:rsidR="005A2ADE" w:rsidRPr="00A66B11" w:rsidRDefault="00D638D6" w:rsidP="005A2ADE">
      <w:pPr>
        <w:ind w:firstLine="540"/>
        <w:jc w:val="both"/>
        <w:rPr>
          <w:bCs/>
          <w:sz w:val="22"/>
          <w:szCs w:val="22"/>
        </w:rPr>
      </w:pPr>
      <w:r w:rsidRPr="00A66B11">
        <w:rPr>
          <w:bCs/>
          <w:sz w:val="22"/>
          <w:szCs w:val="22"/>
        </w:rPr>
        <w:t>Ważnym obszarem działań PSZ było w</w:t>
      </w:r>
      <w:r w:rsidR="005A2ADE" w:rsidRPr="00A66B11">
        <w:rPr>
          <w:bCs/>
          <w:sz w:val="22"/>
          <w:szCs w:val="22"/>
        </w:rPr>
        <w:t>y</w:t>
      </w:r>
      <w:r w:rsidR="001858EE" w:rsidRPr="00A66B11">
        <w:rPr>
          <w:bCs/>
          <w:sz w:val="22"/>
          <w:szCs w:val="22"/>
        </w:rPr>
        <w:t>równywanie szans</w:t>
      </w:r>
      <w:r w:rsidRPr="00A66B11">
        <w:rPr>
          <w:bCs/>
          <w:sz w:val="22"/>
          <w:szCs w:val="22"/>
        </w:rPr>
        <w:t xml:space="preserve"> w dostępie do pracy i edukacji. W latach 2010</w:t>
      </w:r>
      <w:r w:rsidR="005A2ADE" w:rsidRPr="00A66B11">
        <w:rPr>
          <w:bCs/>
          <w:sz w:val="22"/>
          <w:szCs w:val="22"/>
        </w:rPr>
        <w:t>-</w:t>
      </w:r>
      <w:r w:rsidRPr="00A66B11">
        <w:rPr>
          <w:bCs/>
          <w:sz w:val="22"/>
          <w:szCs w:val="22"/>
        </w:rPr>
        <w:t xml:space="preserve">2012 </w:t>
      </w:r>
      <w:r w:rsidR="00A66B11">
        <w:rPr>
          <w:bCs/>
          <w:sz w:val="22"/>
          <w:szCs w:val="22"/>
        </w:rPr>
        <w:t xml:space="preserve">kontynuowano </w:t>
      </w:r>
      <w:r w:rsidR="00A66B11" w:rsidRPr="00A66B11">
        <w:rPr>
          <w:bCs/>
          <w:sz w:val="22"/>
          <w:szCs w:val="22"/>
        </w:rPr>
        <w:t>programy zatrudnienia socjalnego skierowane do klientów instytucji pomocy społecznej. Zatrudnieniem socjalnym objęto</w:t>
      </w:r>
      <w:r w:rsidR="00A66B11">
        <w:rPr>
          <w:bCs/>
          <w:sz w:val="22"/>
          <w:szCs w:val="22"/>
        </w:rPr>
        <w:t xml:space="preserve"> w tym okresie</w:t>
      </w:r>
      <w:r w:rsidR="00A66B11" w:rsidRPr="00A66B11">
        <w:rPr>
          <w:bCs/>
          <w:sz w:val="22"/>
          <w:szCs w:val="22"/>
        </w:rPr>
        <w:t xml:space="preserve"> ponad 1</w:t>
      </w:r>
      <w:r w:rsidR="00D65197">
        <w:rPr>
          <w:bCs/>
          <w:sz w:val="22"/>
          <w:szCs w:val="22"/>
        </w:rPr>
        <w:t>1</w:t>
      </w:r>
      <w:r w:rsidR="00A66B11" w:rsidRPr="00A66B11">
        <w:rPr>
          <w:bCs/>
          <w:sz w:val="22"/>
          <w:szCs w:val="22"/>
        </w:rPr>
        <w:t xml:space="preserve"> tys. osób. Na uwagę</w:t>
      </w:r>
      <w:r w:rsidR="00A66B11">
        <w:rPr>
          <w:bCs/>
          <w:sz w:val="22"/>
          <w:szCs w:val="22"/>
        </w:rPr>
        <w:t xml:space="preserve"> </w:t>
      </w:r>
      <w:r w:rsidR="00A66B11" w:rsidRPr="00A66B11">
        <w:rPr>
          <w:bCs/>
          <w:sz w:val="22"/>
          <w:szCs w:val="22"/>
        </w:rPr>
        <w:t xml:space="preserve"> zasługuje </w:t>
      </w:r>
      <w:r w:rsidR="00A66B11">
        <w:rPr>
          <w:bCs/>
          <w:sz w:val="22"/>
          <w:szCs w:val="22"/>
        </w:rPr>
        <w:t xml:space="preserve">też </w:t>
      </w:r>
      <w:r w:rsidR="00A66B11" w:rsidRPr="00A66B11">
        <w:rPr>
          <w:bCs/>
          <w:sz w:val="22"/>
          <w:szCs w:val="22"/>
        </w:rPr>
        <w:t>rozwój podmiotów sektora ekonomii społecznej. Obecnie w woj. podlaskim funkcjonuje 6 Klubów Integracji Społecznej,</w:t>
      </w:r>
      <w:r w:rsidR="005A2ADE" w:rsidRPr="00A66B11">
        <w:rPr>
          <w:bCs/>
          <w:sz w:val="22"/>
          <w:szCs w:val="22"/>
        </w:rPr>
        <w:t xml:space="preserve"> </w:t>
      </w:r>
      <w:r w:rsidR="00F8601A">
        <w:rPr>
          <w:bCs/>
          <w:sz w:val="22"/>
          <w:szCs w:val="22"/>
        </w:rPr>
        <w:t>12</w:t>
      </w:r>
      <w:r w:rsidR="00A66B11" w:rsidRPr="00A66B11">
        <w:rPr>
          <w:bCs/>
          <w:sz w:val="22"/>
          <w:szCs w:val="22"/>
        </w:rPr>
        <w:t xml:space="preserve"> Centrów Integracji Społecznej i </w:t>
      </w:r>
      <w:r w:rsidR="00F8601A">
        <w:rPr>
          <w:bCs/>
          <w:sz w:val="22"/>
          <w:szCs w:val="22"/>
        </w:rPr>
        <w:t>34</w:t>
      </w:r>
      <w:r w:rsidR="00A66B11" w:rsidRPr="00A66B11">
        <w:rPr>
          <w:bCs/>
          <w:sz w:val="22"/>
          <w:szCs w:val="22"/>
        </w:rPr>
        <w:t xml:space="preserve"> spółdzielni</w:t>
      </w:r>
      <w:r w:rsidR="00F8601A">
        <w:rPr>
          <w:bCs/>
          <w:sz w:val="22"/>
          <w:szCs w:val="22"/>
        </w:rPr>
        <w:t>e</w:t>
      </w:r>
      <w:r w:rsidR="00A66B11" w:rsidRPr="00A66B11">
        <w:rPr>
          <w:bCs/>
          <w:sz w:val="22"/>
          <w:szCs w:val="22"/>
        </w:rPr>
        <w:t xml:space="preserve"> socjaln</w:t>
      </w:r>
      <w:r w:rsidR="00F8601A">
        <w:rPr>
          <w:bCs/>
          <w:sz w:val="22"/>
          <w:szCs w:val="22"/>
        </w:rPr>
        <w:t>e</w:t>
      </w:r>
      <w:r w:rsidR="00A66B11" w:rsidRPr="00A66B11">
        <w:rPr>
          <w:bCs/>
          <w:sz w:val="22"/>
          <w:szCs w:val="22"/>
        </w:rPr>
        <w:t xml:space="preserve">. Wzrasta liczba osób niepełnosprawnych obejmowanych programami aktywizującymi. </w:t>
      </w:r>
      <w:r w:rsidR="005A2ADE" w:rsidRPr="00A66B11">
        <w:rPr>
          <w:bCs/>
          <w:sz w:val="22"/>
          <w:szCs w:val="22"/>
        </w:rPr>
        <w:t>Znaczne wsparcie poprzez programy edukacyjne i zapobiegania bezrobociu realizowane przez PWK OHP na podlaskim rynku pracy mogła też uzyskać młodzież zagrożona marginalizacją i wykluczeniem społecznym</w:t>
      </w:r>
      <w:r w:rsidR="00A66B11" w:rsidRPr="00A66B11">
        <w:rPr>
          <w:bCs/>
          <w:sz w:val="22"/>
          <w:szCs w:val="22"/>
        </w:rPr>
        <w:t>, ponad 115,5 tys. osób w latach 2010-2012</w:t>
      </w:r>
      <w:r w:rsidR="005A2ADE" w:rsidRPr="00A66B11">
        <w:rPr>
          <w:bCs/>
          <w:sz w:val="22"/>
          <w:szCs w:val="22"/>
        </w:rPr>
        <w:t>.</w:t>
      </w:r>
    </w:p>
    <w:p w:rsidR="00984C98" w:rsidRPr="003F477E" w:rsidRDefault="00984C98" w:rsidP="00984C98">
      <w:pPr>
        <w:suppressAutoHyphens/>
        <w:ind w:firstLine="540"/>
        <w:jc w:val="both"/>
        <w:rPr>
          <w:sz w:val="22"/>
          <w:szCs w:val="22"/>
          <w:lang w:eastAsia="ar-SA"/>
        </w:rPr>
      </w:pPr>
      <w:r w:rsidRPr="003F477E">
        <w:rPr>
          <w:sz w:val="22"/>
          <w:szCs w:val="22"/>
        </w:rPr>
        <w:t xml:space="preserve">W </w:t>
      </w:r>
      <w:r w:rsidRPr="00CF2BA3">
        <w:rPr>
          <w:sz w:val="22"/>
          <w:szCs w:val="22"/>
        </w:rPr>
        <w:t>obszarze kształcenia</w:t>
      </w:r>
      <w:r w:rsidRPr="003F477E">
        <w:rPr>
          <w:sz w:val="22"/>
          <w:szCs w:val="22"/>
        </w:rPr>
        <w:t xml:space="preserve"> można zauważyć wzrost poziomu wykształcenia ludności województwa. Wzrastają aspiracje społeczeństwa w zakresie kształcenia na coraz wyższych poz</w:t>
      </w:r>
      <w:r w:rsidR="00A66B11" w:rsidRPr="003F477E">
        <w:rPr>
          <w:sz w:val="22"/>
          <w:szCs w:val="22"/>
        </w:rPr>
        <w:t>iomach.</w:t>
      </w:r>
      <w:r w:rsidRPr="003F477E">
        <w:rPr>
          <w:sz w:val="22"/>
          <w:szCs w:val="22"/>
        </w:rPr>
        <w:t xml:space="preserve"> </w:t>
      </w:r>
      <w:r w:rsidRPr="003F477E">
        <w:rPr>
          <w:sz w:val="22"/>
          <w:szCs w:val="22"/>
          <w:lang w:eastAsia="ar-SA"/>
        </w:rPr>
        <w:t xml:space="preserve">EFS umożliwił też realizację </w:t>
      </w:r>
      <w:r w:rsidR="00A66B11" w:rsidRPr="003F477E">
        <w:rPr>
          <w:sz w:val="22"/>
          <w:szCs w:val="22"/>
          <w:lang w:eastAsia="ar-SA"/>
        </w:rPr>
        <w:t xml:space="preserve">w latach 2010-2012 kolejnych </w:t>
      </w:r>
      <w:r w:rsidRPr="003F477E">
        <w:rPr>
          <w:sz w:val="22"/>
          <w:szCs w:val="22"/>
          <w:lang w:eastAsia="ar-SA"/>
        </w:rPr>
        <w:t>prog</w:t>
      </w:r>
      <w:r w:rsidR="005A2ADE" w:rsidRPr="003F477E">
        <w:rPr>
          <w:sz w:val="22"/>
          <w:szCs w:val="22"/>
          <w:lang w:eastAsia="ar-SA"/>
        </w:rPr>
        <w:t>ramów stypendialnych w regionie</w:t>
      </w:r>
      <w:r w:rsidRPr="003F477E">
        <w:rPr>
          <w:sz w:val="22"/>
          <w:szCs w:val="22"/>
          <w:lang w:eastAsia="ar-SA"/>
        </w:rPr>
        <w:t xml:space="preserve">, którymi objęto ogółem </w:t>
      </w:r>
      <w:r w:rsidR="00A66B11" w:rsidRPr="003F477E">
        <w:rPr>
          <w:sz w:val="22"/>
          <w:szCs w:val="22"/>
          <w:lang w:eastAsia="ar-SA"/>
        </w:rPr>
        <w:t>580</w:t>
      </w:r>
      <w:r w:rsidRPr="003F477E">
        <w:rPr>
          <w:sz w:val="22"/>
          <w:szCs w:val="22"/>
          <w:lang w:eastAsia="ar-SA"/>
        </w:rPr>
        <w:t xml:space="preserve"> osób. </w:t>
      </w:r>
      <w:r w:rsidR="003F477E" w:rsidRPr="003F477E">
        <w:rPr>
          <w:sz w:val="22"/>
          <w:szCs w:val="22"/>
          <w:lang w:eastAsia="ar-SA"/>
        </w:rPr>
        <w:t xml:space="preserve">Należy też zwrócić uwagę na programy rozwojowe szkół zawodowych i rozwój współpracy szkół z przedsiębiorcami. </w:t>
      </w:r>
      <w:r w:rsidR="005A2ADE" w:rsidRPr="003F477E">
        <w:rPr>
          <w:sz w:val="22"/>
          <w:szCs w:val="22"/>
          <w:lang w:eastAsia="ar-SA"/>
        </w:rPr>
        <w:t xml:space="preserve">Programy rozwojowe </w:t>
      </w:r>
      <w:r w:rsidR="003F477E" w:rsidRPr="003F477E">
        <w:rPr>
          <w:sz w:val="22"/>
          <w:szCs w:val="22"/>
          <w:lang w:eastAsia="ar-SA"/>
        </w:rPr>
        <w:t xml:space="preserve">wdrożyło 28 szkół </w:t>
      </w:r>
      <w:r w:rsidR="00D65197">
        <w:rPr>
          <w:sz w:val="22"/>
          <w:szCs w:val="22"/>
          <w:lang w:eastAsia="ar-SA"/>
        </w:rPr>
        <w:t xml:space="preserve">zawodowych w regionie </w:t>
      </w:r>
      <w:r w:rsidR="003F477E" w:rsidRPr="003F477E">
        <w:rPr>
          <w:sz w:val="22"/>
          <w:szCs w:val="22"/>
          <w:lang w:eastAsia="ar-SA"/>
        </w:rPr>
        <w:t>a współpracę nawiązało 71 placówek.</w:t>
      </w:r>
      <w:r w:rsidR="003F477E">
        <w:rPr>
          <w:sz w:val="22"/>
          <w:szCs w:val="22"/>
          <w:lang w:eastAsia="ar-SA"/>
        </w:rPr>
        <w:t xml:space="preserve"> Osoby zainteresowane przygotowaniem zawodowym podnosiły swoje kwalifikacje w zakładach rzemieślniczych (5760 osób w latach 2010-2012). Swoje kwalifikacje i umiejętności doskonalili również nauczyciele – 822 osoby.</w:t>
      </w:r>
    </w:p>
    <w:p w:rsidR="00984C98" w:rsidRPr="00374B0A" w:rsidRDefault="00984C98" w:rsidP="00984C98">
      <w:pPr>
        <w:ind w:firstLine="540"/>
        <w:jc w:val="both"/>
        <w:rPr>
          <w:sz w:val="22"/>
          <w:szCs w:val="22"/>
        </w:rPr>
      </w:pPr>
      <w:r w:rsidRPr="00CF2BA3">
        <w:rPr>
          <w:sz w:val="22"/>
          <w:szCs w:val="22"/>
        </w:rPr>
        <w:t>Partnerstwo</w:t>
      </w:r>
      <w:r w:rsidRPr="00374B0A">
        <w:rPr>
          <w:sz w:val="22"/>
          <w:szCs w:val="22"/>
        </w:rPr>
        <w:t xml:space="preserve"> stanowi jedną z podstawowych zasad wdrażania EFS, jednakże inicjatywy partnerskie nie są dominującym sposobem realizacji działań w obszarze polityki rynku pracy. W ramach </w:t>
      </w:r>
      <w:r w:rsidR="005A2ADE" w:rsidRPr="00374B0A">
        <w:rPr>
          <w:sz w:val="22"/>
          <w:szCs w:val="22"/>
        </w:rPr>
        <w:t>POKL</w:t>
      </w:r>
      <w:r w:rsidRPr="00374B0A">
        <w:rPr>
          <w:sz w:val="22"/>
          <w:szCs w:val="22"/>
        </w:rPr>
        <w:t xml:space="preserve"> powstało </w:t>
      </w:r>
      <w:r w:rsidR="003F477E" w:rsidRPr="00374B0A">
        <w:rPr>
          <w:sz w:val="22"/>
          <w:szCs w:val="22"/>
        </w:rPr>
        <w:t xml:space="preserve">1 </w:t>
      </w:r>
      <w:r w:rsidRPr="00374B0A">
        <w:rPr>
          <w:sz w:val="22"/>
          <w:szCs w:val="22"/>
        </w:rPr>
        <w:t xml:space="preserve"> </w:t>
      </w:r>
      <w:proofErr w:type="spellStart"/>
      <w:r w:rsidRPr="00374B0A">
        <w:rPr>
          <w:sz w:val="22"/>
          <w:szCs w:val="22"/>
        </w:rPr>
        <w:t>parnerstw</w:t>
      </w:r>
      <w:r w:rsidR="003F477E" w:rsidRPr="00374B0A">
        <w:rPr>
          <w:sz w:val="22"/>
          <w:szCs w:val="22"/>
        </w:rPr>
        <w:t>o</w:t>
      </w:r>
      <w:proofErr w:type="spellEnd"/>
      <w:r w:rsidRPr="00374B0A">
        <w:rPr>
          <w:sz w:val="22"/>
          <w:szCs w:val="22"/>
        </w:rPr>
        <w:t xml:space="preserve"> w których uczestniczyło </w:t>
      </w:r>
      <w:r w:rsidR="003F477E" w:rsidRPr="00374B0A">
        <w:rPr>
          <w:sz w:val="22"/>
          <w:szCs w:val="22"/>
        </w:rPr>
        <w:t>358 osób</w:t>
      </w:r>
      <w:r w:rsidRPr="00374B0A">
        <w:rPr>
          <w:sz w:val="22"/>
          <w:szCs w:val="22"/>
        </w:rPr>
        <w:t xml:space="preserve"> (Działanie</w:t>
      </w:r>
      <w:r w:rsidR="001858EE" w:rsidRPr="00374B0A">
        <w:rPr>
          <w:sz w:val="22"/>
          <w:szCs w:val="22"/>
        </w:rPr>
        <w:t xml:space="preserve"> 8.1.3</w:t>
      </w:r>
      <w:r w:rsidRPr="00374B0A">
        <w:rPr>
          <w:sz w:val="22"/>
          <w:szCs w:val="22"/>
        </w:rPr>
        <w:t xml:space="preserve">). </w:t>
      </w:r>
    </w:p>
    <w:p w:rsidR="00984C98" w:rsidRPr="00374B0A" w:rsidRDefault="00984C98" w:rsidP="00984C98">
      <w:pPr>
        <w:ind w:firstLine="540"/>
        <w:jc w:val="both"/>
        <w:rPr>
          <w:sz w:val="22"/>
          <w:szCs w:val="22"/>
        </w:rPr>
      </w:pPr>
      <w:r w:rsidRPr="00374B0A">
        <w:rPr>
          <w:sz w:val="22"/>
          <w:szCs w:val="22"/>
        </w:rPr>
        <w:t xml:space="preserve">Symptomem </w:t>
      </w:r>
      <w:r w:rsidR="00374B0A" w:rsidRPr="00374B0A">
        <w:rPr>
          <w:sz w:val="22"/>
          <w:szCs w:val="22"/>
        </w:rPr>
        <w:t>negatywnych</w:t>
      </w:r>
      <w:r w:rsidRPr="00374B0A">
        <w:rPr>
          <w:sz w:val="22"/>
          <w:szCs w:val="22"/>
        </w:rPr>
        <w:t xml:space="preserve"> zmian na </w:t>
      </w:r>
      <w:r w:rsidRPr="00CF2BA3">
        <w:rPr>
          <w:sz w:val="22"/>
          <w:szCs w:val="22"/>
        </w:rPr>
        <w:t xml:space="preserve">obszarach wiejskich </w:t>
      </w:r>
      <w:r w:rsidRPr="00374B0A">
        <w:rPr>
          <w:sz w:val="22"/>
          <w:szCs w:val="22"/>
        </w:rPr>
        <w:t xml:space="preserve">jest </w:t>
      </w:r>
      <w:r w:rsidR="00374B0A" w:rsidRPr="00374B0A">
        <w:rPr>
          <w:sz w:val="22"/>
          <w:szCs w:val="22"/>
        </w:rPr>
        <w:t>spadek</w:t>
      </w:r>
      <w:r w:rsidRPr="00374B0A">
        <w:rPr>
          <w:sz w:val="22"/>
          <w:szCs w:val="22"/>
        </w:rPr>
        <w:t xml:space="preserve"> wskaźnika zatrudnienia </w:t>
      </w:r>
      <w:r w:rsidR="00374B0A" w:rsidRPr="00374B0A">
        <w:rPr>
          <w:sz w:val="22"/>
          <w:szCs w:val="22"/>
        </w:rPr>
        <w:t>(</w:t>
      </w:r>
      <w:r w:rsidR="00D65197">
        <w:rPr>
          <w:sz w:val="22"/>
          <w:szCs w:val="22"/>
        </w:rPr>
        <w:t xml:space="preserve">wyniósł on </w:t>
      </w:r>
      <w:r w:rsidR="00374B0A" w:rsidRPr="00374B0A">
        <w:rPr>
          <w:sz w:val="22"/>
          <w:szCs w:val="22"/>
        </w:rPr>
        <w:t>50%</w:t>
      </w:r>
      <w:r w:rsidR="00D65197">
        <w:rPr>
          <w:sz w:val="22"/>
          <w:szCs w:val="22"/>
        </w:rPr>
        <w:t xml:space="preserve"> na koniec 2012 r.</w:t>
      </w:r>
      <w:r w:rsidR="00374B0A" w:rsidRPr="00374B0A">
        <w:rPr>
          <w:sz w:val="22"/>
          <w:szCs w:val="22"/>
        </w:rPr>
        <w:t xml:space="preserve">) </w:t>
      </w:r>
      <w:r w:rsidRPr="00374B0A">
        <w:rPr>
          <w:sz w:val="22"/>
          <w:szCs w:val="22"/>
        </w:rPr>
        <w:t xml:space="preserve">i </w:t>
      </w:r>
      <w:r w:rsidR="00374B0A" w:rsidRPr="00374B0A">
        <w:rPr>
          <w:sz w:val="22"/>
          <w:szCs w:val="22"/>
        </w:rPr>
        <w:t>zwiększanie</w:t>
      </w:r>
      <w:r w:rsidRPr="00374B0A">
        <w:rPr>
          <w:sz w:val="22"/>
          <w:szCs w:val="22"/>
        </w:rPr>
        <w:t xml:space="preserve"> stop</w:t>
      </w:r>
      <w:r w:rsidR="00374B0A" w:rsidRPr="00374B0A">
        <w:rPr>
          <w:sz w:val="22"/>
          <w:szCs w:val="22"/>
        </w:rPr>
        <w:t>y bezrobocia, które mogą wskazywać na przejście mieszkańców wsi z zasobów pracującej siły roboczej do szeregów osób pozostających bez pracy, w tym do rejestrów bezrobotnych</w:t>
      </w:r>
      <w:r w:rsidRPr="00374B0A">
        <w:rPr>
          <w:sz w:val="22"/>
          <w:szCs w:val="22"/>
        </w:rPr>
        <w:t xml:space="preserve">. Obserwuje się tendencję do wzrostu liczby gospodarstw zajmujących się turystyką wiejską, co oznacza, że rolnicy znajdują dodatkowe źródło dochodów pochodzące ze świadczenia usług agroturystycznych. </w:t>
      </w:r>
    </w:p>
    <w:p w:rsidR="00984C98" w:rsidRPr="007A43B9" w:rsidRDefault="00984C98" w:rsidP="00984C98">
      <w:pPr>
        <w:ind w:firstLine="540"/>
        <w:jc w:val="both"/>
        <w:rPr>
          <w:sz w:val="22"/>
          <w:szCs w:val="22"/>
        </w:rPr>
      </w:pPr>
      <w:r w:rsidRPr="007A43B9">
        <w:rPr>
          <w:sz w:val="22"/>
          <w:szCs w:val="22"/>
        </w:rPr>
        <w:t xml:space="preserve">W obszarze </w:t>
      </w:r>
      <w:r w:rsidR="001858EE" w:rsidRPr="007A43B9">
        <w:rPr>
          <w:sz w:val="22"/>
          <w:szCs w:val="22"/>
        </w:rPr>
        <w:t>działalności</w:t>
      </w:r>
      <w:r w:rsidRPr="007A43B9">
        <w:rPr>
          <w:sz w:val="22"/>
          <w:szCs w:val="22"/>
        </w:rPr>
        <w:t xml:space="preserve"> </w:t>
      </w:r>
      <w:r w:rsidRPr="00CF2BA3">
        <w:rPr>
          <w:sz w:val="22"/>
          <w:szCs w:val="22"/>
        </w:rPr>
        <w:t>instytucji rynku pracy</w:t>
      </w:r>
      <w:r w:rsidRPr="007A43B9">
        <w:rPr>
          <w:sz w:val="22"/>
          <w:szCs w:val="22"/>
        </w:rPr>
        <w:t xml:space="preserve"> należy wskazać na następujące symptomy:</w:t>
      </w:r>
    </w:p>
    <w:p w:rsidR="00374B0A" w:rsidRPr="007A43B9" w:rsidRDefault="00984C98" w:rsidP="00984C98">
      <w:pPr>
        <w:jc w:val="both"/>
        <w:rPr>
          <w:sz w:val="22"/>
          <w:szCs w:val="22"/>
        </w:rPr>
      </w:pPr>
      <w:r w:rsidRPr="007A43B9">
        <w:rPr>
          <w:sz w:val="22"/>
          <w:szCs w:val="22"/>
        </w:rPr>
        <w:t xml:space="preserve">-  liczba agencji zatrudnienia </w:t>
      </w:r>
      <w:r w:rsidR="00374B0A" w:rsidRPr="007A43B9">
        <w:rPr>
          <w:sz w:val="22"/>
          <w:szCs w:val="22"/>
        </w:rPr>
        <w:t xml:space="preserve">utrzymuje się na stałym poziomie, podobnie jak ilość usług świadczonych przez te agencje; wzrasta natomiast liczba osób, które uzyskały pracę na pośrednictwem agencji zatrudnienia (4968 osób w latach 2010-2012), </w:t>
      </w:r>
    </w:p>
    <w:p w:rsidR="00984C98" w:rsidRPr="007A43B9" w:rsidRDefault="00984C98" w:rsidP="00984C98">
      <w:pPr>
        <w:jc w:val="both"/>
        <w:rPr>
          <w:sz w:val="22"/>
          <w:szCs w:val="22"/>
        </w:rPr>
      </w:pPr>
      <w:r w:rsidRPr="007A43B9">
        <w:rPr>
          <w:sz w:val="22"/>
          <w:szCs w:val="22"/>
        </w:rPr>
        <w:lastRenderedPageBreak/>
        <w:t xml:space="preserve">- tendencję </w:t>
      </w:r>
      <w:r w:rsidR="00374B0A" w:rsidRPr="007A43B9">
        <w:rPr>
          <w:sz w:val="22"/>
          <w:szCs w:val="22"/>
        </w:rPr>
        <w:t xml:space="preserve">wzrostową wykazywało </w:t>
      </w:r>
      <w:r w:rsidRPr="007A43B9">
        <w:rPr>
          <w:sz w:val="22"/>
          <w:szCs w:val="22"/>
        </w:rPr>
        <w:t>zatrudnienie obywateli polskich za granicą oraz liczba ofert pracy zarejestrowanych za pośrednictwem EURES,</w:t>
      </w:r>
    </w:p>
    <w:p w:rsidR="00984C98" w:rsidRPr="007A43B9" w:rsidRDefault="00984C98" w:rsidP="00984C98">
      <w:pPr>
        <w:jc w:val="both"/>
        <w:rPr>
          <w:sz w:val="22"/>
          <w:szCs w:val="22"/>
        </w:rPr>
      </w:pPr>
      <w:r w:rsidRPr="007A43B9">
        <w:rPr>
          <w:sz w:val="22"/>
          <w:szCs w:val="22"/>
        </w:rPr>
        <w:t>- liczba osób zatrudnionych na kluczowych stanowiskach w publicznych służbach zatrudnienia</w:t>
      </w:r>
      <w:r w:rsidR="00374B0A" w:rsidRPr="007A43B9">
        <w:rPr>
          <w:sz w:val="22"/>
          <w:szCs w:val="22"/>
        </w:rPr>
        <w:t xml:space="preserve"> </w:t>
      </w:r>
      <w:r w:rsidR="007A43B9" w:rsidRPr="007A43B9">
        <w:rPr>
          <w:sz w:val="22"/>
          <w:szCs w:val="22"/>
        </w:rPr>
        <w:t>utr</w:t>
      </w:r>
      <w:r w:rsidR="00F8601A">
        <w:rPr>
          <w:sz w:val="22"/>
          <w:szCs w:val="22"/>
        </w:rPr>
        <w:t xml:space="preserve">zymywała się na stałym poziomie. </w:t>
      </w:r>
      <w:r w:rsidR="007A43B9" w:rsidRPr="007A43B9">
        <w:rPr>
          <w:sz w:val="22"/>
          <w:szCs w:val="22"/>
        </w:rPr>
        <w:t xml:space="preserve">Nieznacznie ale sukcesywnie zmniejsza się liczba osób bezrobotnych przypadająca na jednego doradcę zawodowego; przeciwną tendencję zauważa się w przypadku liczby osób przypadających na jednego pośrednika; </w:t>
      </w:r>
      <w:r w:rsidRPr="007A43B9">
        <w:rPr>
          <w:sz w:val="22"/>
          <w:szCs w:val="22"/>
        </w:rPr>
        <w:t>pracownicy urzędów pracy sukcesywnie podnosili też kwalifikacje i umiejętności,</w:t>
      </w:r>
    </w:p>
    <w:p w:rsidR="00984C98" w:rsidRPr="007A43B9" w:rsidRDefault="00984C98" w:rsidP="00984C98">
      <w:pPr>
        <w:jc w:val="both"/>
        <w:rPr>
          <w:sz w:val="22"/>
          <w:szCs w:val="22"/>
        </w:rPr>
      </w:pPr>
      <w:r w:rsidRPr="007A43B9">
        <w:rPr>
          <w:sz w:val="22"/>
          <w:szCs w:val="22"/>
        </w:rPr>
        <w:t>- zwiększyła się liczba osób, które skorzystały z różnych form poradnictwa i informacji zawodowej.</w:t>
      </w:r>
    </w:p>
    <w:p w:rsidR="00E35C18" w:rsidRPr="00CF2BA3" w:rsidRDefault="007A43B9" w:rsidP="007E181B">
      <w:pPr>
        <w:suppressAutoHyphens/>
        <w:ind w:firstLine="540"/>
        <w:jc w:val="both"/>
        <w:rPr>
          <w:sz w:val="22"/>
          <w:szCs w:val="22"/>
          <w:lang w:eastAsia="ar-SA"/>
        </w:rPr>
      </w:pPr>
      <w:r w:rsidRPr="00CF2BA3">
        <w:rPr>
          <w:sz w:val="22"/>
          <w:szCs w:val="22"/>
          <w:lang w:eastAsia="ar-SA"/>
        </w:rPr>
        <w:t>Od 2011 roku notowan</w:t>
      </w:r>
      <w:r w:rsidR="00F8601A">
        <w:rPr>
          <w:sz w:val="22"/>
          <w:szCs w:val="22"/>
          <w:lang w:eastAsia="ar-SA"/>
        </w:rPr>
        <w:t>e</w:t>
      </w:r>
      <w:r w:rsidRPr="00CF2BA3">
        <w:rPr>
          <w:sz w:val="22"/>
          <w:szCs w:val="22"/>
          <w:lang w:eastAsia="ar-SA"/>
        </w:rPr>
        <w:t xml:space="preserve"> </w:t>
      </w:r>
      <w:r w:rsidR="00F8601A">
        <w:rPr>
          <w:sz w:val="22"/>
          <w:szCs w:val="22"/>
          <w:lang w:eastAsia="ar-SA"/>
        </w:rPr>
        <w:t>są duże wahania</w:t>
      </w:r>
      <w:r w:rsidRPr="00CF2BA3">
        <w:rPr>
          <w:sz w:val="22"/>
          <w:szCs w:val="22"/>
          <w:lang w:eastAsia="ar-SA"/>
        </w:rPr>
        <w:t xml:space="preserve"> wielkości środków Funduszu Pracy na realizację zadań w województwie, co przekłada się bezpośrednio na zakres wsparcia oferowanego osobom pozostającym bez zatrudnienia. Znacznym wsparciem dla regionu są środki pochodzące z EFS oraz EFRR, które </w:t>
      </w:r>
      <w:r w:rsidR="00A50CDE" w:rsidRPr="00CF2BA3">
        <w:rPr>
          <w:sz w:val="22"/>
          <w:szCs w:val="22"/>
          <w:lang w:eastAsia="ar-SA"/>
        </w:rPr>
        <w:t xml:space="preserve">w istotny sposób wpływają na rozwój zasobów ludzkich oraz tworzenie miejsc pracy. W latach 2010-2012 w komponencie regionalnym POKL </w:t>
      </w:r>
      <w:r w:rsidR="003B0E24">
        <w:rPr>
          <w:sz w:val="22"/>
          <w:szCs w:val="22"/>
          <w:lang w:eastAsia="ar-SA"/>
        </w:rPr>
        <w:t xml:space="preserve">(EFS) </w:t>
      </w:r>
      <w:r w:rsidR="00A50CDE" w:rsidRPr="00CF2BA3">
        <w:rPr>
          <w:sz w:val="22"/>
          <w:szCs w:val="22"/>
          <w:lang w:eastAsia="ar-SA"/>
        </w:rPr>
        <w:t>podpisano łącznie 1</w:t>
      </w:r>
      <w:r w:rsidR="00F8601A">
        <w:rPr>
          <w:sz w:val="22"/>
          <w:szCs w:val="22"/>
          <w:lang w:eastAsia="ar-SA"/>
        </w:rPr>
        <w:t xml:space="preserve"> </w:t>
      </w:r>
      <w:r w:rsidR="00A50CDE" w:rsidRPr="00CF2BA3">
        <w:rPr>
          <w:sz w:val="22"/>
          <w:szCs w:val="22"/>
          <w:lang w:eastAsia="ar-SA"/>
        </w:rPr>
        <w:t>602 umowy na realizację projektów n</w:t>
      </w:r>
      <w:r w:rsidR="0028786E" w:rsidRPr="00CF2BA3">
        <w:rPr>
          <w:sz w:val="22"/>
          <w:szCs w:val="22"/>
          <w:lang w:eastAsia="ar-SA"/>
        </w:rPr>
        <w:t>a</w:t>
      </w:r>
      <w:r w:rsidR="00A50CDE" w:rsidRPr="00CF2BA3">
        <w:rPr>
          <w:sz w:val="22"/>
          <w:szCs w:val="22"/>
          <w:lang w:eastAsia="ar-SA"/>
        </w:rPr>
        <w:t xml:space="preserve"> kwotę</w:t>
      </w:r>
      <w:r w:rsidR="0028786E" w:rsidRPr="00CF2BA3">
        <w:rPr>
          <w:sz w:val="22"/>
          <w:szCs w:val="22"/>
          <w:lang w:eastAsia="ar-SA"/>
        </w:rPr>
        <w:t xml:space="preserve"> ponad 936 mln zł. </w:t>
      </w:r>
      <w:r w:rsidR="00A50CDE" w:rsidRPr="00CF2BA3">
        <w:rPr>
          <w:sz w:val="22"/>
          <w:szCs w:val="22"/>
          <w:lang w:eastAsia="ar-SA"/>
        </w:rPr>
        <w:t xml:space="preserve"> </w:t>
      </w:r>
      <w:r w:rsidRPr="00CF2BA3">
        <w:rPr>
          <w:sz w:val="22"/>
          <w:szCs w:val="22"/>
          <w:lang w:eastAsia="ar-SA"/>
        </w:rPr>
        <w:t xml:space="preserve"> </w:t>
      </w:r>
    </w:p>
    <w:p w:rsidR="00E35C18" w:rsidRDefault="00E35C18" w:rsidP="007E181B">
      <w:pPr>
        <w:suppressAutoHyphens/>
        <w:ind w:firstLine="540"/>
        <w:jc w:val="both"/>
        <w:rPr>
          <w:color w:val="FF0000"/>
          <w:lang w:eastAsia="ar-SA"/>
        </w:rPr>
      </w:pPr>
    </w:p>
    <w:p w:rsidR="00E35C18" w:rsidRDefault="00E35C18" w:rsidP="007E181B">
      <w:pPr>
        <w:suppressAutoHyphens/>
        <w:ind w:firstLine="540"/>
        <w:jc w:val="both"/>
        <w:rPr>
          <w:color w:val="FF0000"/>
          <w:lang w:eastAsia="ar-SA"/>
        </w:rPr>
      </w:pPr>
    </w:p>
    <w:p w:rsidR="00E35C18" w:rsidRDefault="00E35C18" w:rsidP="007E181B">
      <w:pPr>
        <w:suppressAutoHyphens/>
        <w:ind w:firstLine="540"/>
        <w:jc w:val="both"/>
        <w:rPr>
          <w:color w:val="FF0000"/>
          <w:lang w:eastAsia="ar-SA"/>
        </w:rPr>
      </w:pPr>
    </w:p>
    <w:p w:rsidR="00E35C18" w:rsidRDefault="00E35C18" w:rsidP="007E181B">
      <w:pPr>
        <w:suppressAutoHyphens/>
        <w:ind w:firstLine="540"/>
        <w:jc w:val="both"/>
        <w:rPr>
          <w:color w:val="FF0000"/>
          <w:lang w:eastAsia="ar-SA"/>
        </w:rPr>
      </w:pPr>
    </w:p>
    <w:p w:rsidR="00D65197" w:rsidRDefault="00D65197" w:rsidP="007E181B">
      <w:pPr>
        <w:suppressAutoHyphens/>
        <w:ind w:firstLine="540"/>
        <w:jc w:val="both"/>
        <w:rPr>
          <w:color w:val="FF0000"/>
          <w:lang w:eastAsia="ar-SA"/>
        </w:rPr>
      </w:pPr>
    </w:p>
    <w:p w:rsidR="00E35C18" w:rsidRDefault="00E35C18" w:rsidP="00CF2BA3">
      <w:pPr>
        <w:suppressAutoHyphens/>
        <w:jc w:val="both"/>
        <w:rPr>
          <w:color w:val="FF0000"/>
          <w:lang w:eastAsia="ar-SA"/>
        </w:rPr>
      </w:pPr>
    </w:p>
    <w:p w:rsidR="00E35C18" w:rsidRDefault="00E35C18"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A94923" w:rsidRDefault="00A94923" w:rsidP="007E181B">
      <w:pPr>
        <w:suppressAutoHyphens/>
        <w:ind w:firstLine="540"/>
        <w:jc w:val="both"/>
        <w:rPr>
          <w:color w:val="FF0000"/>
          <w:lang w:eastAsia="ar-SA"/>
        </w:rPr>
      </w:pPr>
    </w:p>
    <w:p w:rsidR="00D22FD7" w:rsidRPr="005738B3" w:rsidRDefault="00D22FD7">
      <w:pPr>
        <w:rPr>
          <w:b/>
          <w:sz w:val="22"/>
          <w:szCs w:val="22"/>
        </w:rPr>
      </w:pPr>
      <w:r w:rsidRPr="005738B3">
        <w:rPr>
          <w:b/>
          <w:sz w:val="22"/>
          <w:szCs w:val="22"/>
        </w:rPr>
        <w:lastRenderedPageBreak/>
        <w:t>Załącznik 1.</w:t>
      </w:r>
    </w:p>
    <w:p w:rsidR="00FA48A5" w:rsidRPr="00FD6FE1" w:rsidRDefault="00FA48A5" w:rsidP="00FA48A5">
      <w:pPr>
        <w:rPr>
          <w:b/>
          <w:sz w:val="22"/>
          <w:szCs w:val="22"/>
        </w:rPr>
      </w:pPr>
      <w:r w:rsidRPr="00FD6FE1">
        <w:rPr>
          <w:b/>
          <w:sz w:val="22"/>
          <w:szCs w:val="22"/>
        </w:rPr>
        <w:t>Tabela 1. Wskaźniki osiągnięte w Priorytecie VI POKL na koniec roku 2012 r. od początku realizacji Priorytetu.</w:t>
      </w:r>
    </w:p>
    <w:tbl>
      <w:tblPr>
        <w:tblW w:w="9513"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441"/>
        <w:gridCol w:w="4725"/>
        <w:gridCol w:w="1512"/>
        <w:gridCol w:w="1275"/>
        <w:gridCol w:w="1560"/>
      </w:tblGrid>
      <w:tr w:rsidR="00FA48A5" w:rsidRPr="00BA4242" w:rsidTr="00FD6FE1">
        <w:trPr>
          <w:trHeight w:val="244"/>
        </w:trPr>
        <w:tc>
          <w:tcPr>
            <w:tcW w:w="9513" w:type="dxa"/>
            <w:gridSpan w:val="5"/>
            <w:noWrap/>
            <w:hideMark/>
          </w:tcPr>
          <w:p w:rsidR="00FA48A5" w:rsidRPr="00BA4242" w:rsidRDefault="00FA48A5" w:rsidP="008E69A4">
            <w:pPr>
              <w:jc w:val="center"/>
              <w:rPr>
                <w:rFonts w:ascii="Calibri" w:hAnsi="Calibri"/>
                <w:b/>
                <w:bCs/>
                <w:sz w:val="16"/>
                <w:szCs w:val="16"/>
              </w:rPr>
            </w:pPr>
            <w:r w:rsidRPr="00BA4242">
              <w:rPr>
                <w:rFonts w:ascii="Calibri" w:hAnsi="Calibri"/>
                <w:b/>
                <w:bCs/>
                <w:sz w:val="16"/>
                <w:szCs w:val="16"/>
              </w:rPr>
              <w:t xml:space="preserve">PRIORYTET VI </w:t>
            </w:r>
          </w:p>
        </w:tc>
      </w:tr>
      <w:tr w:rsidR="00FA48A5" w:rsidRPr="00BA4242" w:rsidTr="008E69A4">
        <w:trPr>
          <w:trHeight w:val="238"/>
        </w:trPr>
        <w:tc>
          <w:tcPr>
            <w:tcW w:w="441" w:type="dxa"/>
            <w:noWrap/>
            <w:hideMark/>
          </w:tcPr>
          <w:p w:rsidR="00FA48A5" w:rsidRPr="00BA4242" w:rsidRDefault="00FA48A5" w:rsidP="008E69A4">
            <w:pPr>
              <w:jc w:val="center"/>
              <w:outlineLvl w:val="0"/>
              <w:rPr>
                <w:rFonts w:ascii="Calibri" w:hAnsi="Calibri"/>
                <w:sz w:val="16"/>
                <w:szCs w:val="16"/>
              </w:rPr>
            </w:pP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NAZWA WSKAŹNIKA</w:t>
            </w:r>
          </w:p>
        </w:tc>
        <w:tc>
          <w:tcPr>
            <w:tcW w:w="1512" w:type="dxa"/>
            <w:noWrap/>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K</w:t>
            </w:r>
          </w:p>
        </w:tc>
        <w:tc>
          <w:tcPr>
            <w:tcW w:w="1275" w:type="dxa"/>
            <w:noWrap/>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M</w:t>
            </w:r>
          </w:p>
        </w:tc>
        <w:tc>
          <w:tcPr>
            <w:tcW w:w="1560" w:type="dxa"/>
            <w:noWrap/>
            <w:hideMark/>
          </w:tcPr>
          <w:p w:rsidR="00FA48A5" w:rsidRPr="00BA4242" w:rsidRDefault="007521AE" w:rsidP="008E69A4">
            <w:pPr>
              <w:jc w:val="center"/>
              <w:outlineLvl w:val="0"/>
              <w:rPr>
                <w:rFonts w:ascii="Calibri" w:hAnsi="Calibri"/>
                <w:b/>
                <w:bCs/>
                <w:sz w:val="16"/>
                <w:szCs w:val="16"/>
              </w:rPr>
            </w:pPr>
            <w:r w:rsidRPr="00BA4242">
              <w:rPr>
                <w:rFonts w:ascii="Calibri" w:hAnsi="Calibri"/>
                <w:b/>
                <w:bCs/>
                <w:sz w:val="16"/>
                <w:szCs w:val="16"/>
              </w:rPr>
              <w:t>O</w:t>
            </w:r>
            <w:r w:rsidR="00FA48A5" w:rsidRPr="00BA4242">
              <w:rPr>
                <w:rFonts w:ascii="Calibri" w:hAnsi="Calibri"/>
                <w:b/>
                <w:bCs/>
                <w:sz w:val="16"/>
                <w:szCs w:val="16"/>
              </w:rPr>
              <w:t>gółem</w:t>
            </w:r>
          </w:p>
        </w:tc>
      </w:tr>
      <w:tr w:rsidR="00FA48A5" w:rsidRPr="00BA4242" w:rsidTr="008E69A4">
        <w:trPr>
          <w:trHeight w:val="271"/>
        </w:trPr>
        <w:tc>
          <w:tcPr>
            <w:tcW w:w="0" w:type="auto"/>
            <w:vMerge w:val="restart"/>
            <w:noWrap/>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1</w:t>
            </w: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osób, które zakończyły udział w projektach realizowanych w ramach Priorytetu</w:t>
            </w:r>
          </w:p>
        </w:tc>
        <w:tc>
          <w:tcPr>
            <w:tcW w:w="1512" w:type="dxa"/>
            <w:noWrap/>
            <w:hideMark/>
          </w:tcPr>
          <w:p w:rsidR="00FA48A5" w:rsidRPr="00BA4242" w:rsidRDefault="00FA48A5" w:rsidP="00812EB7">
            <w:pPr>
              <w:jc w:val="center"/>
              <w:outlineLvl w:val="0"/>
              <w:rPr>
                <w:rFonts w:ascii="Calibri" w:hAnsi="Calibri"/>
                <w:sz w:val="16"/>
                <w:szCs w:val="16"/>
              </w:rPr>
            </w:pPr>
            <w:r w:rsidRPr="00BA4242">
              <w:rPr>
                <w:rFonts w:ascii="Calibri" w:hAnsi="Calibri"/>
                <w:sz w:val="16"/>
                <w:szCs w:val="16"/>
              </w:rPr>
              <w:t>1</w:t>
            </w:r>
            <w:r w:rsidR="00812EB7" w:rsidRPr="00BA4242">
              <w:rPr>
                <w:rFonts w:ascii="Calibri" w:hAnsi="Calibri"/>
                <w:sz w:val="16"/>
                <w:szCs w:val="16"/>
              </w:rPr>
              <w:t>8116</w:t>
            </w:r>
          </w:p>
        </w:tc>
        <w:tc>
          <w:tcPr>
            <w:tcW w:w="1275"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13168</w:t>
            </w:r>
          </w:p>
        </w:tc>
        <w:tc>
          <w:tcPr>
            <w:tcW w:w="1560" w:type="dxa"/>
            <w:noWrap/>
            <w:hideMark/>
          </w:tcPr>
          <w:p w:rsidR="00FA48A5" w:rsidRPr="00BA4242" w:rsidRDefault="00812EB7" w:rsidP="008E69A4">
            <w:pPr>
              <w:jc w:val="center"/>
              <w:outlineLvl w:val="0"/>
              <w:rPr>
                <w:rFonts w:ascii="Calibri" w:hAnsi="Calibri"/>
                <w:b/>
                <w:bCs/>
                <w:sz w:val="16"/>
                <w:szCs w:val="16"/>
              </w:rPr>
            </w:pPr>
            <w:r w:rsidRPr="00BA4242">
              <w:rPr>
                <w:rFonts w:ascii="Calibri" w:hAnsi="Calibri"/>
                <w:b/>
                <w:bCs/>
                <w:sz w:val="16"/>
                <w:szCs w:val="16"/>
              </w:rPr>
              <w:t>31284</w:t>
            </w:r>
          </w:p>
        </w:tc>
      </w:tr>
      <w:tr w:rsidR="00FA48A5" w:rsidRPr="00BA4242" w:rsidTr="008E69A4">
        <w:trPr>
          <w:trHeight w:val="235"/>
        </w:trPr>
        <w:tc>
          <w:tcPr>
            <w:tcW w:w="0" w:type="auto"/>
            <w:vMerge/>
            <w:hideMark/>
          </w:tcPr>
          <w:p w:rsidR="00FA48A5" w:rsidRPr="00BA4242" w:rsidRDefault="00FA48A5" w:rsidP="00FA48A5">
            <w:pPr>
              <w:rPr>
                <w:rFonts w:ascii="Calibri" w:hAnsi="Calibri"/>
                <w:sz w:val="16"/>
                <w:szCs w:val="16"/>
              </w:rPr>
            </w:pP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 w tym liczba osób w wieku 15-24 lata </w:t>
            </w:r>
          </w:p>
        </w:tc>
        <w:tc>
          <w:tcPr>
            <w:tcW w:w="1512"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7 882</w:t>
            </w:r>
          </w:p>
        </w:tc>
        <w:tc>
          <w:tcPr>
            <w:tcW w:w="1275"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5 315</w:t>
            </w:r>
          </w:p>
        </w:tc>
        <w:tc>
          <w:tcPr>
            <w:tcW w:w="1560" w:type="dxa"/>
            <w:noWrap/>
            <w:hideMark/>
          </w:tcPr>
          <w:p w:rsidR="00FA48A5" w:rsidRPr="00BA4242" w:rsidRDefault="00812EB7" w:rsidP="008E69A4">
            <w:pPr>
              <w:jc w:val="center"/>
              <w:outlineLvl w:val="0"/>
              <w:rPr>
                <w:rFonts w:ascii="Calibri" w:hAnsi="Calibri"/>
                <w:b/>
                <w:bCs/>
                <w:sz w:val="16"/>
                <w:szCs w:val="16"/>
              </w:rPr>
            </w:pPr>
            <w:r w:rsidRPr="00BA4242">
              <w:rPr>
                <w:rFonts w:ascii="Calibri" w:hAnsi="Calibri"/>
                <w:b/>
                <w:bCs/>
                <w:sz w:val="16"/>
                <w:szCs w:val="16"/>
              </w:rPr>
              <w:t>13 197</w:t>
            </w:r>
          </w:p>
        </w:tc>
      </w:tr>
      <w:tr w:rsidR="00FA48A5" w:rsidRPr="00BA4242" w:rsidTr="008E69A4">
        <w:trPr>
          <w:trHeight w:val="402"/>
        </w:trPr>
        <w:tc>
          <w:tcPr>
            <w:tcW w:w="0" w:type="auto"/>
            <w:vMerge/>
            <w:hideMark/>
          </w:tcPr>
          <w:p w:rsidR="00FA48A5" w:rsidRPr="00BA4242" w:rsidRDefault="00FA48A5" w:rsidP="00FA48A5">
            <w:pPr>
              <w:rPr>
                <w:rFonts w:ascii="Calibri" w:hAnsi="Calibri"/>
                <w:sz w:val="16"/>
                <w:szCs w:val="16"/>
              </w:rPr>
            </w:pP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w tym liczba osób w wieku 15-24 lata zamieszkujących obszary wiejskie</w:t>
            </w:r>
          </w:p>
        </w:tc>
        <w:tc>
          <w:tcPr>
            <w:tcW w:w="1512"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3 492</w:t>
            </w:r>
          </w:p>
        </w:tc>
        <w:tc>
          <w:tcPr>
            <w:tcW w:w="1275"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2 085</w:t>
            </w:r>
          </w:p>
        </w:tc>
        <w:tc>
          <w:tcPr>
            <w:tcW w:w="1560" w:type="dxa"/>
            <w:noWrap/>
            <w:hideMark/>
          </w:tcPr>
          <w:p w:rsidR="00FA48A5" w:rsidRPr="00BA4242" w:rsidRDefault="00812EB7" w:rsidP="008E69A4">
            <w:pPr>
              <w:jc w:val="center"/>
              <w:outlineLvl w:val="0"/>
              <w:rPr>
                <w:rFonts w:ascii="Calibri" w:hAnsi="Calibri"/>
                <w:b/>
                <w:bCs/>
                <w:sz w:val="16"/>
                <w:szCs w:val="16"/>
              </w:rPr>
            </w:pPr>
            <w:r w:rsidRPr="00BA4242">
              <w:rPr>
                <w:rFonts w:ascii="Calibri" w:hAnsi="Calibri"/>
                <w:b/>
                <w:bCs/>
                <w:sz w:val="16"/>
                <w:szCs w:val="16"/>
              </w:rPr>
              <w:t>5 577</w:t>
            </w:r>
          </w:p>
        </w:tc>
      </w:tr>
      <w:tr w:rsidR="00FA48A5" w:rsidRPr="00BA4242" w:rsidTr="008E69A4">
        <w:trPr>
          <w:trHeight w:val="510"/>
        </w:trPr>
        <w:tc>
          <w:tcPr>
            <w:tcW w:w="0" w:type="auto"/>
            <w:vMerge/>
            <w:hideMark/>
          </w:tcPr>
          <w:p w:rsidR="00FA48A5" w:rsidRPr="00BA4242" w:rsidRDefault="00FA48A5" w:rsidP="00FA48A5">
            <w:pPr>
              <w:rPr>
                <w:rFonts w:ascii="Calibri" w:hAnsi="Calibri"/>
                <w:sz w:val="16"/>
                <w:szCs w:val="16"/>
              </w:rPr>
            </w:pP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w tym liczba osób znajdujących się w szczególnie trudnej sytuacji na rynku pracy</w:t>
            </w:r>
          </w:p>
        </w:tc>
        <w:tc>
          <w:tcPr>
            <w:tcW w:w="1512"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11 981</w:t>
            </w:r>
          </w:p>
        </w:tc>
        <w:tc>
          <w:tcPr>
            <w:tcW w:w="1275"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8 164</w:t>
            </w:r>
          </w:p>
        </w:tc>
        <w:tc>
          <w:tcPr>
            <w:tcW w:w="1560" w:type="dxa"/>
            <w:noWrap/>
            <w:hideMark/>
          </w:tcPr>
          <w:p w:rsidR="00FA48A5" w:rsidRPr="00BA4242" w:rsidRDefault="00812EB7" w:rsidP="008E69A4">
            <w:pPr>
              <w:jc w:val="center"/>
              <w:outlineLvl w:val="0"/>
              <w:rPr>
                <w:rFonts w:ascii="Calibri" w:hAnsi="Calibri"/>
                <w:b/>
                <w:bCs/>
                <w:sz w:val="16"/>
                <w:szCs w:val="16"/>
              </w:rPr>
            </w:pPr>
            <w:r w:rsidRPr="00BA4242">
              <w:rPr>
                <w:rFonts w:ascii="Calibri" w:hAnsi="Calibri"/>
                <w:b/>
                <w:bCs/>
                <w:sz w:val="16"/>
                <w:szCs w:val="16"/>
              </w:rPr>
              <w:t>20 145</w:t>
            </w:r>
          </w:p>
        </w:tc>
      </w:tr>
      <w:tr w:rsidR="00FA48A5" w:rsidRPr="00BA4242" w:rsidTr="008E69A4">
        <w:trPr>
          <w:trHeight w:val="241"/>
        </w:trPr>
        <w:tc>
          <w:tcPr>
            <w:tcW w:w="0" w:type="auto"/>
            <w:vMerge/>
            <w:hideMark/>
          </w:tcPr>
          <w:p w:rsidR="00FA48A5" w:rsidRPr="00BA4242" w:rsidRDefault="00FA48A5" w:rsidP="00FA48A5">
            <w:pPr>
              <w:rPr>
                <w:rFonts w:ascii="Calibri" w:hAnsi="Calibri"/>
                <w:sz w:val="16"/>
                <w:szCs w:val="16"/>
              </w:rPr>
            </w:pP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    a) w tym liczba osób niepełnosprawnych </w:t>
            </w:r>
          </w:p>
        </w:tc>
        <w:tc>
          <w:tcPr>
            <w:tcW w:w="1512"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669</w:t>
            </w:r>
          </w:p>
        </w:tc>
        <w:tc>
          <w:tcPr>
            <w:tcW w:w="1275"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516</w:t>
            </w:r>
          </w:p>
        </w:tc>
        <w:tc>
          <w:tcPr>
            <w:tcW w:w="1560" w:type="dxa"/>
            <w:noWrap/>
            <w:hideMark/>
          </w:tcPr>
          <w:p w:rsidR="00FA48A5" w:rsidRPr="00BA4242" w:rsidRDefault="00812EB7" w:rsidP="008E69A4">
            <w:pPr>
              <w:jc w:val="center"/>
              <w:outlineLvl w:val="0"/>
              <w:rPr>
                <w:rFonts w:ascii="Calibri" w:hAnsi="Calibri"/>
                <w:b/>
                <w:bCs/>
                <w:sz w:val="16"/>
                <w:szCs w:val="16"/>
              </w:rPr>
            </w:pPr>
            <w:r w:rsidRPr="00BA4242">
              <w:rPr>
                <w:rFonts w:ascii="Calibri" w:hAnsi="Calibri"/>
                <w:b/>
                <w:bCs/>
                <w:sz w:val="16"/>
                <w:szCs w:val="16"/>
              </w:rPr>
              <w:t>1 185</w:t>
            </w:r>
          </w:p>
        </w:tc>
      </w:tr>
      <w:tr w:rsidR="00FA48A5" w:rsidRPr="00BA4242" w:rsidTr="008E69A4">
        <w:trPr>
          <w:trHeight w:val="299"/>
        </w:trPr>
        <w:tc>
          <w:tcPr>
            <w:tcW w:w="0" w:type="auto"/>
            <w:vMerge/>
            <w:hideMark/>
          </w:tcPr>
          <w:p w:rsidR="00FA48A5" w:rsidRPr="00BA4242" w:rsidRDefault="00FA48A5" w:rsidP="00FA48A5">
            <w:pPr>
              <w:rPr>
                <w:rFonts w:ascii="Calibri" w:hAnsi="Calibri"/>
                <w:sz w:val="16"/>
                <w:szCs w:val="16"/>
              </w:rPr>
            </w:pP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    b) w tym liczba osób długotrwale bezrobotnych</w:t>
            </w:r>
          </w:p>
        </w:tc>
        <w:tc>
          <w:tcPr>
            <w:tcW w:w="1512"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5 600</w:t>
            </w:r>
          </w:p>
        </w:tc>
        <w:tc>
          <w:tcPr>
            <w:tcW w:w="1275"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3 572</w:t>
            </w:r>
          </w:p>
        </w:tc>
        <w:tc>
          <w:tcPr>
            <w:tcW w:w="1560" w:type="dxa"/>
            <w:noWrap/>
            <w:hideMark/>
          </w:tcPr>
          <w:p w:rsidR="00FA48A5" w:rsidRPr="00BA4242" w:rsidRDefault="00812EB7" w:rsidP="008E69A4">
            <w:pPr>
              <w:jc w:val="center"/>
              <w:outlineLvl w:val="0"/>
              <w:rPr>
                <w:rFonts w:ascii="Calibri" w:hAnsi="Calibri"/>
                <w:b/>
                <w:bCs/>
                <w:sz w:val="16"/>
                <w:szCs w:val="16"/>
              </w:rPr>
            </w:pPr>
            <w:r w:rsidRPr="00BA4242">
              <w:rPr>
                <w:rFonts w:ascii="Calibri" w:hAnsi="Calibri"/>
                <w:b/>
                <w:bCs/>
                <w:sz w:val="16"/>
                <w:szCs w:val="16"/>
              </w:rPr>
              <w:t>9 172</w:t>
            </w:r>
          </w:p>
        </w:tc>
      </w:tr>
      <w:tr w:rsidR="00FA48A5" w:rsidRPr="00BA4242" w:rsidTr="008E69A4">
        <w:trPr>
          <w:trHeight w:val="275"/>
        </w:trPr>
        <w:tc>
          <w:tcPr>
            <w:tcW w:w="0" w:type="auto"/>
            <w:vMerge/>
            <w:hideMark/>
          </w:tcPr>
          <w:p w:rsidR="00FA48A5" w:rsidRPr="00BA4242" w:rsidRDefault="00FA48A5" w:rsidP="00FA48A5">
            <w:pPr>
              <w:rPr>
                <w:rFonts w:ascii="Calibri" w:hAnsi="Calibri"/>
                <w:sz w:val="16"/>
                <w:szCs w:val="16"/>
              </w:rPr>
            </w:pP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    c) w tym liczba osób z terenów wiejskich</w:t>
            </w:r>
          </w:p>
        </w:tc>
        <w:tc>
          <w:tcPr>
            <w:tcW w:w="1512"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6 460</w:t>
            </w:r>
          </w:p>
        </w:tc>
        <w:tc>
          <w:tcPr>
            <w:tcW w:w="1275"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4 369</w:t>
            </w:r>
          </w:p>
        </w:tc>
        <w:tc>
          <w:tcPr>
            <w:tcW w:w="1560" w:type="dxa"/>
            <w:noWrap/>
            <w:hideMark/>
          </w:tcPr>
          <w:p w:rsidR="00FA48A5" w:rsidRPr="00BA4242" w:rsidRDefault="00812EB7" w:rsidP="008E69A4">
            <w:pPr>
              <w:jc w:val="center"/>
              <w:outlineLvl w:val="0"/>
              <w:rPr>
                <w:rFonts w:ascii="Calibri" w:hAnsi="Calibri"/>
                <w:b/>
                <w:bCs/>
                <w:sz w:val="16"/>
                <w:szCs w:val="16"/>
              </w:rPr>
            </w:pPr>
            <w:r w:rsidRPr="00BA4242">
              <w:rPr>
                <w:rFonts w:ascii="Calibri" w:hAnsi="Calibri"/>
                <w:b/>
                <w:bCs/>
                <w:sz w:val="16"/>
                <w:szCs w:val="16"/>
              </w:rPr>
              <w:t>10 829</w:t>
            </w:r>
          </w:p>
        </w:tc>
      </w:tr>
      <w:tr w:rsidR="00FA48A5" w:rsidRPr="00BA4242" w:rsidTr="008E69A4">
        <w:trPr>
          <w:trHeight w:val="299"/>
        </w:trPr>
        <w:tc>
          <w:tcPr>
            <w:tcW w:w="0" w:type="auto"/>
            <w:vMerge/>
            <w:hideMark/>
          </w:tcPr>
          <w:p w:rsidR="00FA48A5" w:rsidRPr="00BA4242" w:rsidRDefault="00FA48A5" w:rsidP="00FA48A5">
            <w:pPr>
              <w:rPr>
                <w:rFonts w:ascii="Calibri" w:hAnsi="Calibri"/>
                <w:sz w:val="16"/>
                <w:szCs w:val="16"/>
              </w:rPr>
            </w:pP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 w tym liczba osób w wieku 50-64 lata </w:t>
            </w:r>
          </w:p>
        </w:tc>
        <w:tc>
          <w:tcPr>
            <w:tcW w:w="1512"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2 341</w:t>
            </w:r>
          </w:p>
        </w:tc>
        <w:tc>
          <w:tcPr>
            <w:tcW w:w="1275"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1 951</w:t>
            </w:r>
          </w:p>
        </w:tc>
        <w:tc>
          <w:tcPr>
            <w:tcW w:w="1560" w:type="dxa"/>
            <w:noWrap/>
            <w:hideMark/>
          </w:tcPr>
          <w:p w:rsidR="00FA48A5" w:rsidRPr="00BA4242" w:rsidRDefault="00812EB7" w:rsidP="008E69A4">
            <w:pPr>
              <w:jc w:val="center"/>
              <w:outlineLvl w:val="0"/>
              <w:rPr>
                <w:rFonts w:ascii="Calibri" w:hAnsi="Calibri"/>
                <w:b/>
                <w:bCs/>
                <w:sz w:val="16"/>
                <w:szCs w:val="16"/>
              </w:rPr>
            </w:pPr>
            <w:r w:rsidRPr="00BA4242">
              <w:rPr>
                <w:rFonts w:ascii="Calibri" w:hAnsi="Calibri"/>
                <w:b/>
                <w:bCs/>
                <w:sz w:val="16"/>
                <w:szCs w:val="16"/>
              </w:rPr>
              <w:t>4 292</w:t>
            </w:r>
          </w:p>
        </w:tc>
      </w:tr>
      <w:tr w:rsidR="00FA48A5" w:rsidRPr="00BA4242" w:rsidTr="008E69A4">
        <w:trPr>
          <w:trHeight w:val="402"/>
        </w:trPr>
        <w:tc>
          <w:tcPr>
            <w:tcW w:w="0" w:type="auto"/>
            <w:vMerge/>
            <w:hideMark/>
          </w:tcPr>
          <w:p w:rsidR="00FA48A5" w:rsidRPr="00BA4242" w:rsidRDefault="00FA48A5" w:rsidP="00FA48A5">
            <w:pPr>
              <w:rPr>
                <w:rFonts w:ascii="Calibri" w:hAnsi="Calibri"/>
                <w:sz w:val="16"/>
                <w:szCs w:val="16"/>
              </w:rPr>
            </w:pP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 w tym liczba osób, które zostały objęte Indywidualnym Planem Działania </w:t>
            </w:r>
          </w:p>
        </w:tc>
        <w:tc>
          <w:tcPr>
            <w:tcW w:w="1512"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7 920</w:t>
            </w:r>
          </w:p>
        </w:tc>
        <w:tc>
          <w:tcPr>
            <w:tcW w:w="1275"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5 573</w:t>
            </w:r>
          </w:p>
        </w:tc>
        <w:tc>
          <w:tcPr>
            <w:tcW w:w="1560" w:type="dxa"/>
            <w:noWrap/>
            <w:hideMark/>
          </w:tcPr>
          <w:p w:rsidR="00FA48A5" w:rsidRPr="00BA4242" w:rsidRDefault="00812EB7" w:rsidP="008E69A4">
            <w:pPr>
              <w:jc w:val="center"/>
              <w:outlineLvl w:val="0"/>
              <w:rPr>
                <w:rFonts w:ascii="Calibri" w:hAnsi="Calibri"/>
                <w:b/>
                <w:bCs/>
                <w:sz w:val="16"/>
                <w:szCs w:val="16"/>
              </w:rPr>
            </w:pPr>
            <w:r w:rsidRPr="00BA4242">
              <w:rPr>
                <w:rFonts w:ascii="Calibri" w:hAnsi="Calibri"/>
                <w:b/>
                <w:bCs/>
                <w:sz w:val="16"/>
                <w:szCs w:val="16"/>
              </w:rPr>
              <w:t>13 493</w:t>
            </w:r>
          </w:p>
        </w:tc>
      </w:tr>
      <w:tr w:rsidR="00FA48A5" w:rsidRPr="00BA4242" w:rsidTr="00FD6FE1">
        <w:trPr>
          <w:trHeight w:val="680"/>
        </w:trPr>
        <w:tc>
          <w:tcPr>
            <w:tcW w:w="0" w:type="auto"/>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2</w:t>
            </w: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Liczba kluczowych pracowników PSZ, którzy zakończyli udział w szkoleniach realizowanych w systemie pozaszkolnym, istotnych z punktu widzenia regionalnego rynku pracy </w:t>
            </w:r>
          </w:p>
        </w:tc>
        <w:tc>
          <w:tcPr>
            <w:tcW w:w="1512"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180</w:t>
            </w:r>
          </w:p>
        </w:tc>
        <w:tc>
          <w:tcPr>
            <w:tcW w:w="1275"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20</w:t>
            </w:r>
          </w:p>
        </w:tc>
        <w:tc>
          <w:tcPr>
            <w:tcW w:w="1560" w:type="dxa"/>
            <w:noWrap/>
            <w:hideMark/>
          </w:tcPr>
          <w:p w:rsidR="00FA48A5" w:rsidRPr="00BA4242" w:rsidRDefault="00812EB7" w:rsidP="008E69A4">
            <w:pPr>
              <w:jc w:val="center"/>
              <w:outlineLvl w:val="0"/>
              <w:rPr>
                <w:rFonts w:ascii="Calibri" w:hAnsi="Calibri"/>
                <w:b/>
                <w:bCs/>
                <w:sz w:val="16"/>
                <w:szCs w:val="16"/>
              </w:rPr>
            </w:pPr>
            <w:r w:rsidRPr="00BA4242">
              <w:rPr>
                <w:rFonts w:ascii="Calibri" w:hAnsi="Calibri"/>
                <w:b/>
                <w:bCs/>
                <w:sz w:val="16"/>
                <w:szCs w:val="16"/>
              </w:rPr>
              <w:t>200</w:t>
            </w:r>
          </w:p>
        </w:tc>
      </w:tr>
      <w:tr w:rsidR="00FA48A5" w:rsidRPr="00BA4242" w:rsidTr="008E69A4">
        <w:trPr>
          <w:trHeight w:val="402"/>
        </w:trPr>
        <w:tc>
          <w:tcPr>
            <w:tcW w:w="0" w:type="auto"/>
            <w:vMerge w:val="restart"/>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3</w:t>
            </w: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Liczba osób, które uzyskały środki na podjęcie działalności gospodarczej </w:t>
            </w:r>
          </w:p>
        </w:tc>
        <w:tc>
          <w:tcPr>
            <w:tcW w:w="1512"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1 704</w:t>
            </w:r>
          </w:p>
        </w:tc>
        <w:tc>
          <w:tcPr>
            <w:tcW w:w="1275"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3 203</w:t>
            </w:r>
          </w:p>
        </w:tc>
        <w:tc>
          <w:tcPr>
            <w:tcW w:w="1560" w:type="dxa"/>
            <w:noWrap/>
            <w:hideMark/>
          </w:tcPr>
          <w:p w:rsidR="00FA48A5" w:rsidRPr="00BA4242" w:rsidRDefault="00812EB7" w:rsidP="008E69A4">
            <w:pPr>
              <w:jc w:val="center"/>
              <w:outlineLvl w:val="0"/>
              <w:rPr>
                <w:rFonts w:ascii="Calibri" w:hAnsi="Calibri"/>
                <w:b/>
                <w:bCs/>
                <w:sz w:val="16"/>
                <w:szCs w:val="16"/>
              </w:rPr>
            </w:pPr>
            <w:r w:rsidRPr="00BA4242">
              <w:rPr>
                <w:rFonts w:ascii="Calibri" w:hAnsi="Calibri"/>
                <w:b/>
                <w:bCs/>
                <w:sz w:val="16"/>
                <w:szCs w:val="16"/>
              </w:rPr>
              <w:t>4 907</w:t>
            </w:r>
          </w:p>
        </w:tc>
      </w:tr>
      <w:tr w:rsidR="00FA48A5" w:rsidRPr="00BA4242" w:rsidTr="008E69A4">
        <w:trPr>
          <w:trHeight w:val="77"/>
        </w:trPr>
        <w:tc>
          <w:tcPr>
            <w:tcW w:w="0" w:type="auto"/>
            <w:vMerge/>
            <w:hideMark/>
          </w:tcPr>
          <w:p w:rsidR="00FA48A5" w:rsidRPr="00BA4242" w:rsidRDefault="00FA48A5" w:rsidP="00FA48A5">
            <w:pPr>
              <w:rPr>
                <w:rFonts w:ascii="Calibri" w:hAnsi="Calibri"/>
                <w:sz w:val="16"/>
                <w:szCs w:val="16"/>
              </w:rPr>
            </w:pP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 w tym liczba osób w wieku 15-24 lata </w:t>
            </w:r>
          </w:p>
        </w:tc>
        <w:tc>
          <w:tcPr>
            <w:tcW w:w="1512" w:type="dxa"/>
            <w:noWrap/>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320</w:t>
            </w:r>
          </w:p>
        </w:tc>
        <w:tc>
          <w:tcPr>
            <w:tcW w:w="1275" w:type="dxa"/>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578</w:t>
            </w:r>
          </w:p>
        </w:tc>
        <w:tc>
          <w:tcPr>
            <w:tcW w:w="1560" w:type="dxa"/>
            <w:noWrap/>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898</w:t>
            </w:r>
          </w:p>
        </w:tc>
      </w:tr>
      <w:tr w:rsidR="00FA48A5" w:rsidRPr="00BA4242" w:rsidTr="008E69A4">
        <w:trPr>
          <w:trHeight w:val="481"/>
        </w:trPr>
        <w:tc>
          <w:tcPr>
            <w:tcW w:w="0" w:type="auto"/>
            <w:vMerge/>
            <w:hideMark/>
          </w:tcPr>
          <w:p w:rsidR="00FA48A5" w:rsidRPr="00BA4242" w:rsidRDefault="00FA48A5" w:rsidP="00FA48A5">
            <w:pPr>
              <w:rPr>
                <w:rFonts w:ascii="Calibri" w:hAnsi="Calibri"/>
                <w:sz w:val="16"/>
                <w:szCs w:val="16"/>
              </w:rPr>
            </w:pP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w tym liczba osób znajdujących się w szczególnie trudnej sytuacji na rynku pracy</w:t>
            </w:r>
          </w:p>
        </w:tc>
        <w:tc>
          <w:tcPr>
            <w:tcW w:w="1512" w:type="dxa"/>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925</w:t>
            </w:r>
          </w:p>
        </w:tc>
        <w:tc>
          <w:tcPr>
            <w:tcW w:w="1275" w:type="dxa"/>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1 809</w:t>
            </w:r>
          </w:p>
        </w:tc>
        <w:tc>
          <w:tcPr>
            <w:tcW w:w="1560" w:type="dxa"/>
            <w:noWrap/>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2 734</w:t>
            </w:r>
          </w:p>
        </w:tc>
      </w:tr>
      <w:tr w:rsidR="00FA48A5" w:rsidRPr="00BA4242" w:rsidTr="008E69A4">
        <w:trPr>
          <w:trHeight w:val="315"/>
        </w:trPr>
        <w:tc>
          <w:tcPr>
            <w:tcW w:w="0" w:type="auto"/>
            <w:vMerge/>
            <w:hideMark/>
          </w:tcPr>
          <w:p w:rsidR="00FA48A5" w:rsidRPr="00BA4242" w:rsidRDefault="00FA48A5" w:rsidP="00FA48A5">
            <w:pPr>
              <w:rPr>
                <w:rFonts w:ascii="Calibri" w:hAnsi="Calibri"/>
                <w:sz w:val="16"/>
                <w:szCs w:val="16"/>
              </w:rPr>
            </w:pP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    a) w tym liczba osób niepełnosprawnych </w:t>
            </w:r>
          </w:p>
        </w:tc>
        <w:tc>
          <w:tcPr>
            <w:tcW w:w="1512" w:type="dxa"/>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36</w:t>
            </w:r>
          </w:p>
        </w:tc>
        <w:tc>
          <w:tcPr>
            <w:tcW w:w="1275" w:type="dxa"/>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76</w:t>
            </w:r>
          </w:p>
        </w:tc>
        <w:tc>
          <w:tcPr>
            <w:tcW w:w="1560" w:type="dxa"/>
            <w:noWrap/>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112</w:t>
            </w:r>
          </w:p>
        </w:tc>
      </w:tr>
      <w:tr w:rsidR="00FA48A5" w:rsidRPr="00BA4242" w:rsidTr="008E69A4">
        <w:trPr>
          <w:trHeight w:val="268"/>
        </w:trPr>
        <w:tc>
          <w:tcPr>
            <w:tcW w:w="0" w:type="auto"/>
            <w:vMerge/>
            <w:hideMark/>
          </w:tcPr>
          <w:p w:rsidR="00FA48A5" w:rsidRPr="00BA4242" w:rsidRDefault="00FA48A5" w:rsidP="00FA48A5">
            <w:pPr>
              <w:rPr>
                <w:rFonts w:ascii="Calibri" w:hAnsi="Calibri"/>
                <w:sz w:val="16"/>
                <w:szCs w:val="16"/>
              </w:rPr>
            </w:pP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    b) w tym liczba osób długotrwale bezrobotnych</w:t>
            </w:r>
          </w:p>
        </w:tc>
        <w:tc>
          <w:tcPr>
            <w:tcW w:w="1512" w:type="dxa"/>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469</w:t>
            </w:r>
          </w:p>
        </w:tc>
        <w:tc>
          <w:tcPr>
            <w:tcW w:w="1275" w:type="dxa"/>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917</w:t>
            </w:r>
          </w:p>
        </w:tc>
        <w:tc>
          <w:tcPr>
            <w:tcW w:w="1560" w:type="dxa"/>
            <w:noWrap/>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1 386</w:t>
            </w:r>
          </w:p>
        </w:tc>
      </w:tr>
      <w:tr w:rsidR="00FA48A5" w:rsidRPr="00BA4242" w:rsidTr="008E69A4">
        <w:trPr>
          <w:trHeight w:val="146"/>
        </w:trPr>
        <w:tc>
          <w:tcPr>
            <w:tcW w:w="0" w:type="auto"/>
            <w:vMerge/>
            <w:hideMark/>
          </w:tcPr>
          <w:p w:rsidR="00FA48A5" w:rsidRPr="00BA4242" w:rsidRDefault="00FA48A5" w:rsidP="00FA48A5">
            <w:pPr>
              <w:rPr>
                <w:rFonts w:ascii="Calibri" w:hAnsi="Calibri"/>
                <w:sz w:val="16"/>
                <w:szCs w:val="16"/>
              </w:rPr>
            </w:pP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    c) w tym liczba osób z terenów wiejskich </w:t>
            </w:r>
          </w:p>
        </w:tc>
        <w:tc>
          <w:tcPr>
            <w:tcW w:w="1512" w:type="dxa"/>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479</w:t>
            </w:r>
          </w:p>
        </w:tc>
        <w:tc>
          <w:tcPr>
            <w:tcW w:w="1275" w:type="dxa"/>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971</w:t>
            </w:r>
          </w:p>
        </w:tc>
        <w:tc>
          <w:tcPr>
            <w:tcW w:w="1560" w:type="dxa"/>
            <w:noWrap/>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1 450</w:t>
            </w:r>
          </w:p>
        </w:tc>
      </w:tr>
      <w:tr w:rsidR="00FA48A5" w:rsidRPr="00BA4242" w:rsidTr="008E69A4">
        <w:trPr>
          <w:trHeight w:val="180"/>
        </w:trPr>
        <w:tc>
          <w:tcPr>
            <w:tcW w:w="0" w:type="auto"/>
            <w:vMerge/>
            <w:hideMark/>
          </w:tcPr>
          <w:p w:rsidR="00FA48A5" w:rsidRPr="00BA4242" w:rsidRDefault="00FA48A5" w:rsidP="00FA48A5">
            <w:pPr>
              <w:rPr>
                <w:rFonts w:ascii="Calibri" w:hAnsi="Calibri"/>
                <w:sz w:val="16"/>
                <w:szCs w:val="16"/>
              </w:rPr>
            </w:pP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 w tym liczba osób w wieku 50-64 lata </w:t>
            </w:r>
          </w:p>
        </w:tc>
        <w:tc>
          <w:tcPr>
            <w:tcW w:w="1512" w:type="dxa"/>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148</w:t>
            </w:r>
          </w:p>
        </w:tc>
        <w:tc>
          <w:tcPr>
            <w:tcW w:w="1275" w:type="dxa"/>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329</w:t>
            </w:r>
          </w:p>
        </w:tc>
        <w:tc>
          <w:tcPr>
            <w:tcW w:w="1560" w:type="dxa"/>
            <w:noWrap/>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477</w:t>
            </w:r>
          </w:p>
        </w:tc>
      </w:tr>
      <w:tr w:rsidR="00FA48A5" w:rsidRPr="00BA4242" w:rsidTr="008E69A4">
        <w:trPr>
          <w:trHeight w:val="186"/>
        </w:trPr>
        <w:tc>
          <w:tcPr>
            <w:tcW w:w="0" w:type="auto"/>
            <w:hideMark/>
          </w:tcPr>
          <w:p w:rsidR="00FA48A5" w:rsidRPr="00BA4242" w:rsidRDefault="00812EB7" w:rsidP="008E69A4">
            <w:pPr>
              <w:jc w:val="center"/>
              <w:outlineLvl w:val="0"/>
              <w:rPr>
                <w:rFonts w:ascii="Calibri" w:hAnsi="Calibri"/>
                <w:sz w:val="16"/>
                <w:szCs w:val="16"/>
              </w:rPr>
            </w:pPr>
            <w:r w:rsidRPr="00BA4242">
              <w:rPr>
                <w:rFonts w:ascii="Calibri" w:hAnsi="Calibri"/>
                <w:sz w:val="16"/>
                <w:szCs w:val="16"/>
              </w:rPr>
              <w:t>4</w:t>
            </w:r>
          </w:p>
        </w:tc>
        <w:tc>
          <w:tcPr>
            <w:tcW w:w="4725" w:type="dxa"/>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projektów wspierających rozwój inicjatyw lokalnych</w:t>
            </w:r>
          </w:p>
        </w:tc>
        <w:tc>
          <w:tcPr>
            <w:tcW w:w="1512" w:type="dxa"/>
            <w:hideMark/>
          </w:tcPr>
          <w:p w:rsidR="00FA48A5" w:rsidRPr="00BA4242" w:rsidRDefault="0004315C" w:rsidP="008E69A4">
            <w:pPr>
              <w:jc w:val="center"/>
              <w:outlineLvl w:val="0"/>
              <w:rPr>
                <w:rFonts w:ascii="Calibri" w:hAnsi="Calibri"/>
                <w:i/>
                <w:iCs/>
                <w:sz w:val="16"/>
                <w:szCs w:val="16"/>
              </w:rPr>
            </w:pPr>
            <w:r w:rsidRPr="00BA4242">
              <w:rPr>
                <w:rFonts w:ascii="Calibri" w:hAnsi="Calibri"/>
                <w:i/>
                <w:iCs/>
                <w:sz w:val="16"/>
                <w:szCs w:val="16"/>
              </w:rPr>
              <w:t>-</w:t>
            </w:r>
          </w:p>
        </w:tc>
        <w:tc>
          <w:tcPr>
            <w:tcW w:w="1275" w:type="dxa"/>
            <w:hideMark/>
          </w:tcPr>
          <w:p w:rsidR="00FA48A5" w:rsidRPr="00BA4242" w:rsidRDefault="0004315C" w:rsidP="008E69A4">
            <w:pPr>
              <w:jc w:val="center"/>
              <w:outlineLvl w:val="0"/>
              <w:rPr>
                <w:rFonts w:ascii="Calibri" w:hAnsi="Calibri"/>
                <w:i/>
                <w:iCs/>
                <w:sz w:val="16"/>
                <w:szCs w:val="16"/>
              </w:rPr>
            </w:pPr>
            <w:r w:rsidRPr="00BA4242">
              <w:rPr>
                <w:rFonts w:ascii="Calibri" w:hAnsi="Calibri"/>
                <w:i/>
                <w:iCs/>
                <w:sz w:val="16"/>
                <w:szCs w:val="16"/>
              </w:rPr>
              <w:t>-</w:t>
            </w:r>
          </w:p>
        </w:tc>
        <w:tc>
          <w:tcPr>
            <w:tcW w:w="1560" w:type="dxa"/>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63</w:t>
            </w:r>
          </w:p>
        </w:tc>
      </w:tr>
    </w:tbl>
    <w:p w:rsidR="00FA48A5" w:rsidRPr="003F6A05" w:rsidRDefault="00FA48A5" w:rsidP="00FA48A5">
      <w:pPr>
        <w:rPr>
          <w:sz w:val="22"/>
          <w:szCs w:val="22"/>
        </w:rPr>
      </w:pPr>
    </w:p>
    <w:p w:rsidR="00FA48A5" w:rsidRPr="00FD6FE1" w:rsidRDefault="00FA48A5" w:rsidP="00FA48A5">
      <w:pPr>
        <w:rPr>
          <w:b/>
          <w:sz w:val="22"/>
          <w:szCs w:val="22"/>
        </w:rPr>
      </w:pPr>
      <w:r w:rsidRPr="00FD6FE1">
        <w:rPr>
          <w:b/>
          <w:sz w:val="22"/>
          <w:szCs w:val="22"/>
        </w:rPr>
        <w:t xml:space="preserve">Tabela </w:t>
      </w:r>
      <w:r w:rsidR="00FD6FE1" w:rsidRPr="00FD6FE1">
        <w:rPr>
          <w:b/>
          <w:sz w:val="22"/>
          <w:szCs w:val="22"/>
        </w:rPr>
        <w:t>2</w:t>
      </w:r>
      <w:r w:rsidRPr="00FD6FE1">
        <w:rPr>
          <w:b/>
          <w:sz w:val="22"/>
          <w:szCs w:val="22"/>
        </w:rPr>
        <w:t>. Wskaźniki osiągnięte w Priorytecie VII POKL na koniec roku 2012 r. od początku realizacji Priorytetu.</w:t>
      </w:r>
    </w:p>
    <w:tbl>
      <w:tblPr>
        <w:tblW w:w="5193"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499"/>
        <w:gridCol w:w="4714"/>
        <w:gridCol w:w="1574"/>
        <w:gridCol w:w="1285"/>
        <w:gridCol w:w="1572"/>
      </w:tblGrid>
      <w:tr w:rsidR="00FA48A5" w:rsidRPr="00BA4242" w:rsidTr="00FD6FE1">
        <w:trPr>
          <w:trHeight w:val="213"/>
        </w:trPr>
        <w:tc>
          <w:tcPr>
            <w:tcW w:w="5000" w:type="pct"/>
            <w:gridSpan w:val="5"/>
            <w:noWrap/>
            <w:hideMark/>
          </w:tcPr>
          <w:p w:rsidR="00FA48A5" w:rsidRPr="00BA4242" w:rsidRDefault="00FA48A5" w:rsidP="008E69A4">
            <w:pPr>
              <w:jc w:val="center"/>
              <w:rPr>
                <w:rFonts w:ascii="Calibri" w:hAnsi="Calibri"/>
                <w:b/>
                <w:bCs/>
                <w:sz w:val="16"/>
                <w:szCs w:val="16"/>
              </w:rPr>
            </w:pPr>
            <w:r w:rsidRPr="00BA4242">
              <w:rPr>
                <w:rFonts w:ascii="Calibri" w:hAnsi="Calibri"/>
                <w:b/>
                <w:bCs/>
                <w:sz w:val="16"/>
                <w:szCs w:val="16"/>
              </w:rPr>
              <w:t>PRIORYTET VII</w:t>
            </w:r>
          </w:p>
        </w:tc>
      </w:tr>
      <w:tr w:rsidR="00FA48A5" w:rsidRPr="00BA4242" w:rsidTr="008E69A4">
        <w:trPr>
          <w:trHeight w:val="161"/>
        </w:trPr>
        <w:tc>
          <w:tcPr>
            <w:tcW w:w="259" w:type="pct"/>
            <w:noWrap/>
            <w:hideMark/>
          </w:tcPr>
          <w:p w:rsidR="00FA48A5" w:rsidRPr="00BA4242" w:rsidRDefault="00FA48A5" w:rsidP="008E69A4">
            <w:pPr>
              <w:jc w:val="center"/>
              <w:outlineLvl w:val="0"/>
              <w:rPr>
                <w:rFonts w:ascii="Calibri" w:hAnsi="Calibri"/>
                <w:sz w:val="16"/>
                <w:szCs w:val="16"/>
              </w:rPr>
            </w:pPr>
          </w:p>
        </w:tc>
        <w:tc>
          <w:tcPr>
            <w:tcW w:w="244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Nazwa wskaźnika</w:t>
            </w:r>
          </w:p>
        </w:tc>
        <w:tc>
          <w:tcPr>
            <w:tcW w:w="816" w:type="pct"/>
            <w:noWrap/>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K</w:t>
            </w:r>
          </w:p>
        </w:tc>
        <w:tc>
          <w:tcPr>
            <w:tcW w:w="666" w:type="pct"/>
            <w:noWrap/>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M</w:t>
            </w:r>
          </w:p>
        </w:tc>
        <w:tc>
          <w:tcPr>
            <w:tcW w:w="815" w:type="pct"/>
            <w:noWrap/>
            <w:hideMark/>
          </w:tcPr>
          <w:p w:rsidR="00FA48A5" w:rsidRPr="00BA4242" w:rsidRDefault="00FA48A5" w:rsidP="008E69A4">
            <w:pPr>
              <w:jc w:val="center"/>
              <w:outlineLvl w:val="0"/>
              <w:rPr>
                <w:rFonts w:ascii="Calibri" w:hAnsi="Calibri"/>
                <w:b/>
                <w:bCs/>
                <w:sz w:val="16"/>
                <w:szCs w:val="16"/>
              </w:rPr>
            </w:pPr>
            <w:r w:rsidRPr="00BA4242">
              <w:rPr>
                <w:rFonts w:ascii="Calibri" w:hAnsi="Calibri"/>
                <w:b/>
                <w:bCs/>
                <w:sz w:val="16"/>
                <w:szCs w:val="16"/>
              </w:rPr>
              <w:t>OGÓŁEM</w:t>
            </w:r>
          </w:p>
        </w:tc>
      </w:tr>
      <w:tr w:rsidR="00FA48A5" w:rsidRPr="00BA4242" w:rsidTr="008E69A4">
        <w:trPr>
          <w:trHeight w:val="600"/>
        </w:trPr>
        <w:tc>
          <w:tcPr>
            <w:tcW w:w="259" w:type="pct"/>
            <w:vMerge w:val="restart"/>
            <w:noWrap/>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1</w:t>
            </w:r>
          </w:p>
        </w:tc>
        <w:tc>
          <w:tcPr>
            <w:tcW w:w="244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Liczba klientów instytucji pomocy społecznej, którzy zakończyli udział w projektach dotyczących aktywnej integracji </w:t>
            </w:r>
          </w:p>
        </w:tc>
        <w:tc>
          <w:tcPr>
            <w:tcW w:w="816" w:type="pct"/>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4 801</w:t>
            </w:r>
          </w:p>
        </w:tc>
        <w:tc>
          <w:tcPr>
            <w:tcW w:w="666" w:type="pct"/>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2552</w:t>
            </w:r>
          </w:p>
        </w:tc>
        <w:tc>
          <w:tcPr>
            <w:tcW w:w="815" w:type="pct"/>
            <w:noWrap/>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7 353</w:t>
            </w:r>
          </w:p>
        </w:tc>
      </w:tr>
      <w:tr w:rsidR="00FA48A5" w:rsidRPr="00BA4242" w:rsidTr="008E69A4">
        <w:trPr>
          <w:trHeight w:val="133"/>
        </w:trPr>
        <w:tc>
          <w:tcPr>
            <w:tcW w:w="259" w:type="pct"/>
            <w:vMerge/>
            <w:hideMark/>
          </w:tcPr>
          <w:p w:rsidR="00FA48A5" w:rsidRPr="00BA4242" w:rsidRDefault="00FA48A5" w:rsidP="00FA48A5">
            <w:pPr>
              <w:rPr>
                <w:rFonts w:ascii="Calibri" w:hAnsi="Calibri"/>
                <w:sz w:val="16"/>
                <w:szCs w:val="16"/>
              </w:rPr>
            </w:pPr>
          </w:p>
        </w:tc>
        <w:tc>
          <w:tcPr>
            <w:tcW w:w="244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w tym osoby z terenów wiejskich</w:t>
            </w:r>
          </w:p>
        </w:tc>
        <w:tc>
          <w:tcPr>
            <w:tcW w:w="816" w:type="pct"/>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2 080</w:t>
            </w:r>
          </w:p>
        </w:tc>
        <w:tc>
          <w:tcPr>
            <w:tcW w:w="666" w:type="pct"/>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1 232</w:t>
            </w:r>
          </w:p>
        </w:tc>
        <w:tc>
          <w:tcPr>
            <w:tcW w:w="815" w:type="pct"/>
            <w:noWrap/>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3 312</w:t>
            </w:r>
          </w:p>
        </w:tc>
      </w:tr>
      <w:tr w:rsidR="00FA48A5" w:rsidRPr="00BA4242" w:rsidTr="00FD6FE1">
        <w:trPr>
          <w:trHeight w:val="375"/>
        </w:trPr>
        <w:tc>
          <w:tcPr>
            <w:tcW w:w="259" w:type="pct"/>
            <w:noWrap/>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2</w:t>
            </w:r>
          </w:p>
        </w:tc>
        <w:tc>
          <w:tcPr>
            <w:tcW w:w="244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klientów instytucji pomocy społecznej objętych kontraktami socjalnymi w ramach realizowanych projektów</w:t>
            </w:r>
          </w:p>
        </w:tc>
        <w:tc>
          <w:tcPr>
            <w:tcW w:w="816" w:type="pct"/>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6 802</w:t>
            </w:r>
          </w:p>
        </w:tc>
        <w:tc>
          <w:tcPr>
            <w:tcW w:w="666" w:type="pct"/>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3 921</w:t>
            </w:r>
          </w:p>
        </w:tc>
        <w:tc>
          <w:tcPr>
            <w:tcW w:w="815" w:type="pct"/>
            <w:noWrap/>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10 723</w:t>
            </w:r>
          </w:p>
        </w:tc>
      </w:tr>
      <w:tr w:rsidR="00FA48A5" w:rsidRPr="00BA4242" w:rsidTr="00BA4242">
        <w:trPr>
          <w:trHeight w:val="657"/>
        </w:trPr>
        <w:tc>
          <w:tcPr>
            <w:tcW w:w="259" w:type="pct"/>
            <w:noWrap/>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3</w:t>
            </w:r>
          </w:p>
        </w:tc>
        <w:tc>
          <w:tcPr>
            <w:tcW w:w="244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pracowników instytucji pomocy i integracji społecznej bezpośrednio zajmujących się aktywną integracją, którzy w wyniku wsparcia z EFS podnieśli swoje kwalifikacje w systemie pozaszkolnym</w:t>
            </w:r>
          </w:p>
        </w:tc>
        <w:tc>
          <w:tcPr>
            <w:tcW w:w="816" w:type="pct"/>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576</w:t>
            </w:r>
          </w:p>
        </w:tc>
        <w:tc>
          <w:tcPr>
            <w:tcW w:w="666" w:type="pct"/>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35</w:t>
            </w:r>
          </w:p>
        </w:tc>
        <w:tc>
          <w:tcPr>
            <w:tcW w:w="815" w:type="pct"/>
            <w:noWrap/>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611</w:t>
            </w:r>
          </w:p>
        </w:tc>
      </w:tr>
      <w:tr w:rsidR="00FA48A5" w:rsidRPr="00BA4242" w:rsidTr="00FD6FE1">
        <w:trPr>
          <w:trHeight w:val="409"/>
        </w:trPr>
        <w:tc>
          <w:tcPr>
            <w:tcW w:w="259" w:type="pct"/>
            <w:noWrap/>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4</w:t>
            </w:r>
          </w:p>
        </w:tc>
        <w:tc>
          <w:tcPr>
            <w:tcW w:w="244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osób zagrożonych wykluczeniem społecznym, które zakończyły udział w Priorytecie</w:t>
            </w:r>
          </w:p>
        </w:tc>
        <w:tc>
          <w:tcPr>
            <w:tcW w:w="816" w:type="pct"/>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3 090</w:t>
            </w:r>
          </w:p>
        </w:tc>
        <w:tc>
          <w:tcPr>
            <w:tcW w:w="666" w:type="pct"/>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2 009</w:t>
            </w:r>
          </w:p>
        </w:tc>
        <w:tc>
          <w:tcPr>
            <w:tcW w:w="815" w:type="pct"/>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5 099</w:t>
            </w:r>
          </w:p>
        </w:tc>
      </w:tr>
      <w:tr w:rsidR="00FA48A5" w:rsidRPr="00BA4242" w:rsidTr="00FD6FE1">
        <w:trPr>
          <w:trHeight w:val="387"/>
        </w:trPr>
        <w:tc>
          <w:tcPr>
            <w:tcW w:w="259" w:type="pct"/>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5</w:t>
            </w:r>
          </w:p>
        </w:tc>
        <w:tc>
          <w:tcPr>
            <w:tcW w:w="2444" w:type="pct"/>
            <w:hideMark/>
          </w:tcPr>
          <w:p w:rsidR="00FA48A5" w:rsidRPr="00BA4242" w:rsidRDefault="00FA48A5" w:rsidP="0004315C">
            <w:pPr>
              <w:outlineLvl w:val="0"/>
              <w:rPr>
                <w:rFonts w:ascii="Calibri" w:hAnsi="Calibri"/>
                <w:sz w:val="16"/>
                <w:szCs w:val="16"/>
              </w:rPr>
            </w:pPr>
            <w:r w:rsidRPr="00BA4242">
              <w:rPr>
                <w:rFonts w:ascii="Calibri" w:hAnsi="Calibri"/>
                <w:sz w:val="16"/>
                <w:szCs w:val="16"/>
              </w:rPr>
              <w:t>Liczba</w:t>
            </w:r>
            <w:r w:rsidR="0004315C" w:rsidRPr="00BA4242">
              <w:rPr>
                <w:rFonts w:ascii="Calibri" w:hAnsi="Calibri"/>
                <w:sz w:val="16"/>
                <w:szCs w:val="16"/>
              </w:rPr>
              <w:t xml:space="preserve"> podmiotów</w:t>
            </w:r>
            <w:r w:rsidRPr="00BA4242">
              <w:rPr>
                <w:rFonts w:ascii="Calibri" w:hAnsi="Calibri"/>
                <w:sz w:val="16"/>
                <w:szCs w:val="16"/>
              </w:rPr>
              <w:t xml:space="preserve"> </w:t>
            </w:r>
            <w:r w:rsidR="0004315C" w:rsidRPr="00BA4242">
              <w:rPr>
                <w:rFonts w:ascii="Calibri" w:hAnsi="Calibri"/>
                <w:sz w:val="16"/>
                <w:szCs w:val="16"/>
              </w:rPr>
              <w:t>ekonomii</w:t>
            </w:r>
            <w:r w:rsidRPr="00BA4242">
              <w:rPr>
                <w:rFonts w:ascii="Calibri" w:hAnsi="Calibri"/>
                <w:sz w:val="16"/>
                <w:szCs w:val="16"/>
              </w:rPr>
              <w:t xml:space="preserve"> społeczn</w:t>
            </w:r>
            <w:r w:rsidR="0004315C" w:rsidRPr="00BA4242">
              <w:rPr>
                <w:rFonts w:ascii="Calibri" w:hAnsi="Calibri"/>
                <w:sz w:val="16"/>
                <w:szCs w:val="16"/>
              </w:rPr>
              <w:t>ej</w:t>
            </w:r>
            <w:r w:rsidRPr="00BA4242">
              <w:rPr>
                <w:rFonts w:ascii="Calibri" w:hAnsi="Calibri"/>
                <w:sz w:val="16"/>
                <w:szCs w:val="16"/>
              </w:rPr>
              <w:t>, które otrzymały wsparcie w ramach Priorytetu</w:t>
            </w:r>
          </w:p>
        </w:tc>
        <w:tc>
          <w:tcPr>
            <w:tcW w:w="816"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666"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815" w:type="pct"/>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270</w:t>
            </w:r>
          </w:p>
        </w:tc>
      </w:tr>
      <w:tr w:rsidR="00FA48A5" w:rsidRPr="00BA4242" w:rsidTr="008E69A4">
        <w:trPr>
          <w:trHeight w:val="402"/>
        </w:trPr>
        <w:tc>
          <w:tcPr>
            <w:tcW w:w="259" w:type="pct"/>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6</w:t>
            </w:r>
          </w:p>
        </w:tc>
        <w:tc>
          <w:tcPr>
            <w:tcW w:w="2444" w:type="pct"/>
            <w:hideMark/>
          </w:tcPr>
          <w:p w:rsidR="00FA48A5" w:rsidRPr="00BA4242" w:rsidRDefault="00FA48A5" w:rsidP="0004315C">
            <w:pPr>
              <w:outlineLvl w:val="0"/>
              <w:rPr>
                <w:rFonts w:ascii="Calibri" w:hAnsi="Calibri"/>
                <w:sz w:val="16"/>
                <w:szCs w:val="16"/>
              </w:rPr>
            </w:pPr>
            <w:r w:rsidRPr="00BA4242">
              <w:rPr>
                <w:rFonts w:ascii="Calibri" w:hAnsi="Calibri"/>
                <w:sz w:val="16"/>
                <w:szCs w:val="16"/>
              </w:rPr>
              <w:t>Liczba</w:t>
            </w:r>
            <w:r w:rsidR="0004315C" w:rsidRPr="00BA4242">
              <w:rPr>
                <w:rFonts w:ascii="Calibri" w:hAnsi="Calibri"/>
                <w:sz w:val="16"/>
                <w:szCs w:val="16"/>
              </w:rPr>
              <w:t xml:space="preserve"> podmiotów</w:t>
            </w:r>
            <w:r w:rsidRPr="00BA4242">
              <w:rPr>
                <w:rFonts w:ascii="Calibri" w:hAnsi="Calibri"/>
                <w:sz w:val="16"/>
                <w:szCs w:val="16"/>
              </w:rPr>
              <w:t xml:space="preserve"> ekonomii społecznej </w:t>
            </w:r>
            <w:r w:rsidR="0004315C" w:rsidRPr="00BA4242">
              <w:rPr>
                <w:rFonts w:ascii="Calibri" w:hAnsi="Calibri"/>
                <w:sz w:val="16"/>
                <w:szCs w:val="16"/>
              </w:rPr>
              <w:t xml:space="preserve">utworzonych dzięki </w:t>
            </w:r>
            <w:r w:rsidRPr="00BA4242">
              <w:rPr>
                <w:rFonts w:ascii="Calibri" w:hAnsi="Calibri"/>
                <w:sz w:val="16"/>
                <w:szCs w:val="16"/>
              </w:rPr>
              <w:t>wspar</w:t>
            </w:r>
            <w:r w:rsidR="0004315C" w:rsidRPr="00BA4242">
              <w:rPr>
                <w:rFonts w:ascii="Calibri" w:hAnsi="Calibri"/>
                <w:sz w:val="16"/>
                <w:szCs w:val="16"/>
              </w:rPr>
              <w:t>ciu</w:t>
            </w:r>
            <w:r w:rsidRPr="00BA4242">
              <w:rPr>
                <w:rFonts w:ascii="Calibri" w:hAnsi="Calibri"/>
                <w:sz w:val="16"/>
                <w:szCs w:val="16"/>
              </w:rPr>
              <w:t xml:space="preserve"> z EFS</w:t>
            </w:r>
          </w:p>
        </w:tc>
        <w:tc>
          <w:tcPr>
            <w:tcW w:w="816"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666"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815" w:type="pct"/>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5</w:t>
            </w:r>
          </w:p>
        </w:tc>
      </w:tr>
      <w:tr w:rsidR="00FA48A5" w:rsidRPr="00BA4242" w:rsidTr="008E69A4">
        <w:trPr>
          <w:trHeight w:val="510"/>
        </w:trPr>
        <w:tc>
          <w:tcPr>
            <w:tcW w:w="259" w:type="pct"/>
            <w:noWrap/>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7</w:t>
            </w:r>
          </w:p>
        </w:tc>
        <w:tc>
          <w:tcPr>
            <w:tcW w:w="244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Liczba osób, które otrzymały wsparcie w ramach instytucji ekonomii społecznej </w:t>
            </w:r>
          </w:p>
        </w:tc>
        <w:tc>
          <w:tcPr>
            <w:tcW w:w="816" w:type="pct"/>
            <w:hideMark/>
          </w:tcPr>
          <w:p w:rsidR="0004315C" w:rsidRPr="00BA4242" w:rsidRDefault="0004315C" w:rsidP="008E69A4">
            <w:pPr>
              <w:jc w:val="center"/>
              <w:outlineLvl w:val="0"/>
              <w:rPr>
                <w:rFonts w:ascii="Calibri" w:hAnsi="Calibri"/>
                <w:sz w:val="16"/>
                <w:szCs w:val="16"/>
              </w:rPr>
            </w:pPr>
          </w:p>
          <w:p w:rsidR="00FA48A5" w:rsidRPr="00BA4242" w:rsidRDefault="0004315C" w:rsidP="0004315C">
            <w:pPr>
              <w:jc w:val="center"/>
              <w:rPr>
                <w:rFonts w:ascii="Calibri" w:hAnsi="Calibri"/>
                <w:sz w:val="16"/>
                <w:szCs w:val="16"/>
              </w:rPr>
            </w:pPr>
            <w:r w:rsidRPr="00BA4242">
              <w:rPr>
                <w:rFonts w:ascii="Calibri" w:hAnsi="Calibri"/>
                <w:sz w:val="16"/>
                <w:szCs w:val="16"/>
              </w:rPr>
              <w:t>4 937</w:t>
            </w:r>
          </w:p>
        </w:tc>
        <w:tc>
          <w:tcPr>
            <w:tcW w:w="666" w:type="pct"/>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2 922</w:t>
            </w:r>
          </w:p>
        </w:tc>
        <w:tc>
          <w:tcPr>
            <w:tcW w:w="815" w:type="pct"/>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7 859</w:t>
            </w:r>
          </w:p>
        </w:tc>
      </w:tr>
      <w:tr w:rsidR="00FA48A5" w:rsidRPr="00BA4242" w:rsidTr="00FD6FE1">
        <w:trPr>
          <w:trHeight w:val="400"/>
        </w:trPr>
        <w:tc>
          <w:tcPr>
            <w:tcW w:w="259" w:type="pct"/>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8</w:t>
            </w:r>
          </w:p>
        </w:tc>
        <w:tc>
          <w:tcPr>
            <w:tcW w:w="244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projektów wspierających rozwój inicjatyw na rzecz aktywizacji i integracji społeczności lokalnych</w:t>
            </w:r>
          </w:p>
        </w:tc>
        <w:tc>
          <w:tcPr>
            <w:tcW w:w="816"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666"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815" w:type="pct"/>
            <w:noWrap/>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122</w:t>
            </w:r>
          </w:p>
        </w:tc>
      </w:tr>
    </w:tbl>
    <w:p w:rsidR="00FA48A5" w:rsidRDefault="00FA48A5" w:rsidP="00FA48A5">
      <w:pPr>
        <w:rPr>
          <w:sz w:val="22"/>
          <w:szCs w:val="22"/>
        </w:rPr>
      </w:pPr>
    </w:p>
    <w:p w:rsidR="00BA4242" w:rsidRPr="003F6A05" w:rsidRDefault="00BA4242" w:rsidP="00FA48A5">
      <w:pPr>
        <w:rPr>
          <w:sz w:val="22"/>
          <w:szCs w:val="22"/>
        </w:rPr>
      </w:pPr>
    </w:p>
    <w:p w:rsidR="00FA48A5" w:rsidRPr="00FD6FE1" w:rsidRDefault="00FA48A5" w:rsidP="00FD6FE1">
      <w:pPr>
        <w:jc w:val="both"/>
        <w:rPr>
          <w:b/>
          <w:sz w:val="22"/>
          <w:szCs w:val="22"/>
        </w:rPr>
      </w:pPr>
      <w:r w:rsidRPr="00FD6FE1">
        <w:rPr>
          <w:b/>
          <w:sz w:val="22"/>
          <w:szCs w:val="22"/>
        </w:rPr>
        <w:lastRenderedPageBreak/>
        <w:t xml:space="preserve">Tabela </w:t>
      </w:r>
      <w:r w:rsidR="00FD6FE1" w:rsidRPr="00FD6FE1">
        <w:rPr>
          <w:b/>
          <w:sz w:val="22"/>
          <w:szCs w:val="22"/>
        </w:rPr>
        <w:t>3</w:t>
      </w:r>
      <w:r w:rsidRPr="00FD6FE1">
        <w:rPr>
          <w:b/>
          <w:sz w:val="22"/>
          <w:szCs w:val="22"/>
        </w:rPr>
        <w:t>. Wskaźniki osiągnięte w Priorytecie VIII POKL na koniec roku 2012 r. od początku realizacji Priorytetu.</w:t>
      </w:r>
    </w:p>
    <w:tbl>
      <w:tblPr>
        <w:tblW w:w="5193"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472"/>
        <w:gridCol w:w="4849"/>
        <w:gridCol w:w="1522"/>
        <w:gridCol w:w="1258"/>
        <w:gridCol w:w="1543"/>
      </w:tblGrid>
      <w:tr w:rsidR="00FA48A5" w:rsidRPr="00BA4242" w:rsidTr="008E69A4">
        <w:trPr>
          <w:trHeight w:val="93"/>
        </w:trPr>
        <w:tc>
          <w:tcPr>
            <w:tcW w:w="5000" w:type="pct"/>
            <w:gridSpan w:val="5"/>
            <w:noWrap/>
            <w:hideMark/>
          </w:tcPr>
          <w:p w:rsidR="00FA48A5" w:rsidRPr="00BA4242" w:rsidRDefault="00FA48A5" w:rsidP="008E69A4">
            <w:pPr>
              <w:jc w:val="center"/>
              <w:rPr>
                <w:rFonts w:ascii="Calibri" w:hAnsi="Calibri"/>
                <w:b/>
                <w:bCs/>
                <w:sz w:val="16"/>
                <w:szCs w:val="16"/>
              </w:rPr>
            </w:pPr>
            <w:r w:rsidRPr="00BA4242">
              <w:rPr>
                <w:rFonts w:ascii="Calibri" w:hAnsi="Calibri"/>
                <w:b/>
                <w:bCs/>
                <w:sz w:val="16"/>
                <w:szCs w:val="16"/>
              </w:rPr>
              <w:t>PRIORYTET VIII</w:t>
            </w:r>
          </w:p>
        </w:tc>
      </w:tr>
      <w:tr w:rsidR="00FA48A5" w:rsidRPr="00BA4242" w:rsidTr="008E69A4">
        <w:trPr>
          <w:trHeight w:val="295"/>
        </w:trPr>
        <w:tc>
          <w:tcPr>
            <w:tcW w:w="245" w:type="pct"/>
            <w:hideMark/>
          </w:tcPr>
          <w:p w:rsidR="00FA48A5" w:rsidRPr="00BA4242" w:rsidRDefault="00FA48A5" w:rsidP="008E69A4">
            <w:pPr>
              <w:jc w:val="center"/>
              <w:outlineLvl w:val="0"/>
              <w:rPr>
                <w:rFonts w:ascii="Calibri" w:hAnsi="Calibri"/>
                <w:sz w:val="16"/>
                <w:szCs w:val="16"/>
              </w:rPr>
            </w:pPr>
          </w:p>
        </w:tc>
        <w:tc>
          <w:tcPr>
            <w:tcW w:w="251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NAZWA WSKAŹNIKA</w:t>
            </w:r>
          </w:p>
        </w:tc>
        <w:tc>
          <w:tcPr>
            <w:tcW w:w="789" w:type="pct"/>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K</w:t>
            </w:r>
          </w:p>
        </w:tc>
        <w:tc>
          <w:tcPr>
            <w:tcW w:w="652" w:type="pct"/>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M</w:t>
            </w:r>
          </w:p>
        </w:tc>
        <w:tc>
          <w:tcPr>
            <w:tcW w:w="800" w:type="pct"/>
            <w:hideMark/>
          </w:tcPr>
          <w:p w:rsidR="00FA48A5" w:rsidRPr="00BA4242" w:rsidRDefault="00FA48A5" w:rsidP="008E69A4">
            <w:pPr>
              <w:jc w:val="center"/>
              <w:outlineLvl w:val="0"/>
              <w:rPr>
                <w:rFonts w:ascii="Calibri" w:hAnsi="Calibri"/>
                <w:b/>
                <w:bCs/>
                <w:sz w:val="16"/>
                <w:szCs w:val="16"/>
              </w:rPr>
            </w:pPr>
            <w:r w:rsidRPr="00BA4242">
              <w:rPr>
                <w:rFonts w:ascii="Calibri" w:hAnsi="Calibri"/>
                <w:b/>
                <w:bCs/>
                <w:sz w:val="16"/>
                <w:szCs w:val="16"/>
              </w:rPr>
              <w:t>OGÓŁEM</w:t>
            </w:r>
          </w:p>
        </w:tc>
      </w:tr>
      <w:tr w:rsidR="00FA48A5" w:rsidRPr="00BA4242" w:rsidTr="00BA4242">
        <w:trPr>
          <w:trHeight w:val="358"/>
        </w:trPr>
        <w:tc>
          <w:tcPr>
            <w:tcW w:w="245" w:type="pct"/>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1</w:t>
            </w:r>
          </w:p>
        </w:tc>
        <w:tc>
          <w:tcPr>
            <w:tcW w:w="251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przedsiębiorstw, które zostały objęte wsparciem w zakresie projektów szkoleniowych (projekty o charakterze regionalnym)</w:t>
            </w:r>
          </w:p>
        </w:tc>
        <w:tc>
          <w:tcPr>
            <w:tcW w:w="789" w:type="pct"/>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652" w:type="pct"/>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800" w:type="pct"/>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2 417</w:t>
            </w:r>
          </w:p>
        </w:tc>
      </w:tr>
      <w:tr w:rsidR="00FA48A5" w:rsidRPr="00BA4242" w:rsidTr="008E69A4">
        <w:trPr>
          <w:trHeight w:val="422"/>
        </w:trPr>
        <w:tc>
          <w:tcPr>
            <w:tcW w:w="245" w:type="pct"/>
            <w:vMerge w:val="restart"/>
            <w:noWrap/>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2</w:t>
            </w:r>
          </w:p>
        </w:tc>
        <w:tc>
          <w:tcPr>
            <w:tcW w:w="251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pracujących osób dorosłych, które zakończyły udział w projektach szkoleniowych</w:t>
            </w:r>
          </w:p>
        </w:tc>
        <w:tc>
          <w:tcPr>
            <w:tcW w:w="789" w:type="pct"/>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21 834</w:t>
            </w:r>
          </w:p>
        </w:tc>
        <w:tc>
          <w:tcPr>
            <w:tcW w:w="652" w:type="pct"/>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11 674</w:t>
            </w:r>
          </w:p>
        </w:tc>
        <w:tc>
          <w:tcPr>
            <w:tcW w:w="800" w:type="pct"/>
            <w:noWrap/>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33 508</w:t>
            </w:r>
          </w:p>
        </w:tc>
      </w:tr>
      <w:tr w:rsidR="00FA48A5" w:rsidRPr="00BA4242" w:rsidTr="008E69A4">
        <w:trPr>
          <w:trHeight w:val="275"/>
        </w:trPr>
        <w:tc>
          <w:tcPr>
            <w:tcW w:w="245" w:type="pct"/>
            <w:vMerge/>
            <w:hideMark/>
          </w:tcPr>
          <w:p w:rsidR="00FA48A5" w:rsidRPr="00BA4242" w:rsidRDefault="00FA48A5" w:rsidP="00FA48A5">
            <w:pPr>
              <w:rPr>
                <w:rFonts w:ascii="Calibri" w:hAnsi="Calibri"/>
                <w:sz w:val="16"/>
                <w:szCs w:val="16"/>
              </w:rPr>
            </w:pPr>
          </w:p>
        </w:tc>
        <w:tc>
          <w:tcPr>
            <w:tcW w:w="251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w tym liczba osób w wieku powyżej 50. roku życia</w:t>
            </w:r>
          </w:p>
        </w:tc>
        <w:tc>
          <w:tcPr>
            <w:tcW w:w="789" w:type="pct"/>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4 479</w:t>
            </w:r>
          </w:p>
        </w:tc>
        <w:tc>
          <w:tcPr>
            <w:tcW w:w="652" w:type="pct"/>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1 565</w:t>
            </w:r>
          </w:p>
        </w:tc>
        <w:tc>
          <w:tcPr>
            <w:tcW w:w="800" w:type="pct"/>
            <w:noWrap/>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6 044</w:t>
            </w:r>
          </w:p>
        </w:tc>
      </w:tr>
      <w:tr w:rsidR="00FA48A5" w:rsidRPr="00BA4242" w:rsidTr="008E69A4">
        <w:trPr>
          <w:trHeight w:val="377"/>
        </w:trPr>
        <w:tc>
          <w:tcPr>
            <w:tcW w:w="245" w:type="pct"/>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3</w:t>
            </w:r>
          </w:p>
        </w:tc>
        <w:tc>
          <w:tcPr>
            <w:tcW w:w="251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przedsiębiorstw, których pracownicy zakończyli udział w szkoleniach w ramach Priorytetu</w:t>
            </w:r>
          </w:p>
        </w:tc>
        <w:tc>
          <w:tcPr>
            <w:tcW w:w="789" w:type="pct"/>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652" w:type="pct"/>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800" w:type="pct"/>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2 169</w:t>
            </w:r>
          </w:p>
        </w:tc>
      </w:tr>
      <w:tr w:rsidR="00FA48A5" w:rsidRPr="00BA4242" w:rsidTr="00FD6FE1">
        <w:trPr>
          <w:trHeight w:val="409"/>
        </w:trPr>
        <w:tc>
          <w:tcPr>
            <w:tcW w:w="245" w:type="pct"/>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4</w:t>
            </w:r>
          </w:p>
        </w:tc>
        <w:tc>
          <w:tcPr>
            <w:tcW w:w="251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podmiotów, którym udzielono wsparcia w zakresie skutecznego przewidywania i zarządzania zmianą</w:t>
            </w:r>
          </w:p>
        </w:tc>
        <w:tc>
          <w:tcPr>
            <w:tcW w:w="789" w:type="pct"/>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652" w:type="pct"/>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800" w:type="pct"/>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340</w:t>
            </w:r>
          </w:p>
        </w:tc>
      </w:tr>
      <w:tr w:rsidR="00FA48A5" w:rsidRPr="00BA4242" w:rsidTr="00FD6FE1">
        <w:trPr>
          <w:trHeight w:val="514"/>
        </w:trPr>
        <w:tc>
          <w:tcPr>
            <w:tcW w:w="245" w:type="pct"/>
            <w:noWrap/>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5</w:t>
            </w:r>
          </w:p>
        </w:tc>
        <w:tc>
          <w:tcPr>
            <w:tcW w:w="251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pracowników zagrożonych negatywnymi skutkami procesów restrukturyzacji w przedsiębiorstwach, którzy zostali objęci działaniami szybkiego reagowania</w:t>
            </w:r>
          </w:p>
        </w:tc>
        <w:tc>
          <w:tcPr>
            <w:tcW w:w="789" w:type="pct"/>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331</w:t>
            </w:r>
          </w:p>
        </w:tc>
        <w:tc>
          <w:tcPr>
            <w:tcW w:w="652" w:type="pct"/>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149</w:t>
            </w:r>
          </w:p>
        </w:tc>
        <w:tc>
          <w:tcPr>
            <w:tcW w:w="800" w:type="pct"/>
            <w:noWrap/>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480</w:t>
            </w:r>
          </w:p>
        </w:tc>
      </w:tr>
      <w:tr w:rsidR="00FA48A5" w:rsidRPr="00BA4242" w:rsidTr="00FD6FE1">
        <w:trPr>
          <w:trHeight w:val="397"/>
        </w:trPr>
        <w:tc>
          <w:tcPr>
            <w:tcW w:w="245" w:type="pct"/>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6</w:t>
            </w:r>
          </w:p>
        </w:tc>
        <w:tc>
          <w:tcPr>
            <w:tcW w:w="251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partnerstw (sieci współpracy) zawiązanych na szczeblu lokalnym i regionalnym</w:t>
            </w:r>
          </w:p>
        </w:tc>
        <w:tc>
          <w:tcPr>
            <w:tcW w:w="789" w:type="pct"/>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652" w:type="pct"/>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800" w:type="pct"/>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11</w:t>
            </w:r>
          </w:p>
        </w:tc>
      </w:tr>
      <w:tr w:rsidR="00FA48A5" w:rsidRPr="00BA4242" w:rsidTr="00FD6FE1">
        <w:trPr>
          <w:trHeight w:val="375"/>
        </w:trPr>
        <w:tc>
          <w:tcPr>
            <w:tcW w:w="245" w:type="pct"/>
            <w:vMerge w:val="restart"/>
            <w:noWrap/>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7</w:t>
            </w:r>
          </w:p>
        </w:tc>
        <w:tc>
          <w:tcPr>
            <w:tcW w:w="251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osób, które ukończyły udział w stażach lub szkoleniach praktycznych w podziale na:</w:t>
            </w:r>
          </w:p>
        </w:tc>
        <w:tc>
          <w:tcPr>
            <w:tcW w:w="789" w:type="pct"/>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108</w:t>
            </w:r>
          </w:p>
        </w:tc>
        <w:tc>
          <w:tcPr>
            <w:tcW w:w="652" w:type="pct"/>
            <w:noWrap/>
            <w:hideMark/>
          </w:tcPr>
          <w:p w:rsidR="00FA48A5" w:rsidRPr="00BA4242" w:rsidRDefault="0004315C" w:rsidP="008E69A4">
            <w:pPr>
              <w:jc w:val="center"/>
              <w:outlineLvl w:val="0"/>
              <w:rPr>
                <w:rFonts w:ascii="Calibri" w:hAnsi="Calibri"/>
                <w:sz w:val="16"/>
                <w:szCs w:val="16"/>
              </w:rPr>
            </w:pPr>
            <w:r w:rsidRPr="00BA4242">
              <w:rPr>
                <w:rFonts w:ascii="Calibri" w:hAnsi="Calibri"/>
                <w:sz w:val="16"/>
                <w:szCs w:val="16"/>
              </w:rPr>
              <w:t>354</w:t>
            </w:r>
          </w:p>
        </w:tc>
        <w:tc>
          <w:tcPr>
            <w:tcW w:w="800" w:type="pct"/>
            <w:noWrap/>
            <w:hideMark/>
          </w:tcPr>
          <w:p w:rsidR="00FA48A5" w:rsidRPr="00BA4242" w:rsidRDefault="0004315C" w:rsidP="008E69A4">
            <w:pPr>
              <w:jc w:val="center"/>
              <w:outlineLvl w:val="0"/>
              <w:rPr>
                <w:rFonts w:ascii="Calibri" w:hAnsi="Calibri"/>
                <w:b/>
                <w:bCs/>
                <w:sz w:val="16"/>
                <w:szCs w:val="16"/>
              </w:rPr>
            </w:pPr>
            <w:r w:rsidRPr="00BA4242">
              <w:rPr>
                <w:rFonts w:ascii="Calibri" w:hAnsi="Calibri"/>
                <w:b/>
                <w:bCs/>
                <w:sz w:val="16"/>
                <w:szCs w:val="16"/>
              </w:rPr>
              <w:t>462</w:t>
            </w:r>
          </w:p>
        </w:tc>
      </w:tr>
      <w:tr w:rsidR="00FA48A5" w:rsidRPr="00BA4242" w:rsidTr="00FD6FE1">
        <w:trPr>
          <w:trHeight w:val="183"/>
        </w:trPr>
        <w:tc>
          <w:tcPr>
            <w:tcW w:w="245" w:type="pct"/>
            <w:vMerge/>
            <w:hideMark/>
          </w:tcPr>
          <w:p w:rsidR="00FA48A5" w:rsidRPr="00BA4242" w:rsidRDefault="00FA48A5" w:rsidP="00FA48A5">
            <w:pPr>
              <w:rPr>
                <w:rFonts w:ascii="Calibri" w:hAnsi="Calibri"/>
                <w:sz w:val="16"/>
                <w:szCs w:val="16"/>
              </w:rPr>
            </w:pPr>
          </w:p>
        </w:tc>
        <w:tc>
          <w:tcPr>
            <w:tcW w:w="251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pracowników przedsiębiorstw w jednostkach naukowych</w:t>
            </w:r>
          </w:p>
        </w:tc>
        <w:tc>
          <w:tcPr>
            <w:tcW w:w="789"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39</w:t>
            </w:r>
          </w:p>
        </w:tc>
        <w:tc>
          <w:tcPr>
            <w:tcW w:w="652"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309</w:t>
            </w:r>
          </w:p>
        </w:tc>
        <w:tc>
          <w:tcPr>
            <w:tcW w:w="800"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348</w:t>
            </w:r>
          </w:p>
        </w:tc>
      </w:tr>
      <w:tr w:rsidR="00FA48A5" w:rsidRPr="00BA4242" w:rsidTr="00FD6FE1">
        <w:trPr>
          <w:trHeight w:val="243"/>
        </w:trPr>
        <w:tc>
          <w:tcPr>
            <w:tcW w:w="245" w:type="pct"/>
            <w:vMerge/>
            <w:hideMark/>
          </w:tcPr>
          <w:p w:rsidR="00FA48A5" w:rsidRPr="00BA4242" w:rsidRDefault="00FA48A5" w:rsidP="00FA48A5">
            <w:pPr>
              <w:rPr>
                <w:rFonts w:ascii="Calibri" w:hAnsi="Calibri"/>
                <w:sz w:val="16"/>
                <w:szCs w:val="16"/>
              </w:rPr>
            </w:pPr>
          </w:p>
        </w:tc>
        <w:tc>
          <w:tcPr>
            <w:tcW w:w="251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 pracowników naukowych w przedsiębiorstwach </w:t>
            </w:r>
          </w:p>
        </w:tc>
        <w:tc>
          <w:tcPr>
            <w:tcW w:w="789"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69</w:t>
            </w:r>
          </w:p>
        </w:tc>
        <w:tc>
          <w:tcPr>
            <w:tcW w:w="652"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45</w:t>
            </w:r>
          </w:p>
        </w:tc>
        <w:tc>
          <w:tcPr>
            <w:tcW w:w="800"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114</w:t>
            </w:r>
          </w:p>
        </w:tc>
      </w:tr>
      <w:tr w:rsidR="00FA48A5" w:rsidRPr="00BA4242" w:rsidTr="00BA4242">
        <w:trPr>
          <w:trHeight w:val="285"/>
        </w:trPr>
        <w:tc>
          <w:tcPr>
            <w:tcW w:w="245" w:type="pct"/>
            <w:noWrap/>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8</w:t>
            </w:r>
          </w:p>
        </w:tc>
        <w:tc>
          <w:tcPr>
            <w:tcW w:w="251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Liczba osób, które były objęte wsparciem w zakresie rozpoczynania własnej działalności gospodarczej typu </w:t>
            </w:r>
            <w:proofErr w:type="spellStart"/>
            <w:r w:rsidRPr="00BA4242">
              <w:rPr>
                <w:rFonts w:ascii="Calibri" w:hAnsi="Calibri"/>
                <w:sz w:val="16"/>
                <w:szCs w:val="16"/>
              </w:rPr>
              <w:t>spin</w:t>
            </w:r>
            <w:proofErr w:type="spellEnd"/>
            <w:r w:rsidRPr="00BA4242">
              <w:rPr>
                <w:rFonts w:ascii="Calibri" w:hAnsi="Calibri"/>
                <w:sz w:val="16"/>
                <w:szCs w:val="16"/>
              </w:rPr>
              <w:t xml:space="preserve"> off lub </w:t>
            </w:r>
            <w:proofErr w:type="spellStart"/>
            <w:r w:rsidRPr="00BA4242">
              <w:rPr>
                <w:rFonts w:ascii="Calibri" w:hAnsi="Calibri"/>
                <w:sz w:val="16"/>
                <w:szCs w:val="16"/>
              </w:rPr>
              <w:t>spin</w:t>
            </w:r>
            <w:proofErr w:type="spellEnd"/>
            <w:r w:rsidRPr="00BA4242">
              <w:rPr>
                <w:rFonts w:ascii="Calibri" w:hAnsi="Calibri"/>
                <w:sz w:val="16"/>
                <w:szCs w:val="16"/>
              </w:rPr>
              <w:t xml:space="preserve"> out</w:t>
            </w:r>
          </w:p>
        </w:tc>
        <w:tc>
          <w:tcPr>
            <w:tcW w:w="789"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688</w:t>
            </w:r>
          </w:p>
        </w:tc>
        <w:tc>
          <w:tcPr>
            <w:tcW w:w="652"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463</w:t>
            </w:r>
          </w:p>
        </w:tc>
        <w:tc>
          <w:tcPr>
            <w:tcW w:w="800"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1 151</w:t>
            </w:r>
          </w:p>
        </w:tc>
      </w:tr>
      <w:tr w:rsidR="00FA48A5" w:rsidRPr="00BA4242" w:rsidTr="008E69A4">
        <w:trPr>
          <w:trHeight w:val="213"/>
        </w:trPr>
        <w:tc>
          <w:tcPr>
            <w:tcW w:w="245" w:type="pct"/>
            <w:noWrap/>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9</w:t>
            </w:r>
          </w:p>
        </w:tc>
        <w:tc>
          <w:tcPr>
            <w:tcW w:w="251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doktorantów, którzy otrzymali stypendia naukowe</w:t>
            </w:r>
          </w:p>
        </w:tc>
        <w:tc>
          <w:tcPr>
            <w:tcW w:w="789"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71</w:t>
            </w:r>
          </w:p>
        </w:tc>
        <w:tc>
          <w:tcPr>
            <w:tcW w:w="652"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48</w:t>
            </w:r>
          </w:p>
        </w:tc>
        <w:tc>
          <w:tcPr>
            <w:tcW w:w="800"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119</w:t>
            </w:r>
          </w:p>
        </w:tc>
      </w:tr>
      <w:tr w:rsidR="00FA48A5" w:rsidRPr="00BA4242" w:rsidTr="008E69A4">
        <w:trPr>
          <w:trHeight w:val="255"/>
        </w:trPr>
        <w:tc>
          <w:tcPr>
            <w:tcW w:w="245" w:type="pct"/>
            <w:vMerge w:val="restart"/>
            <w:hideMark/>
          </w:tcPr>
          <w:p w:rsidR="00FA48A5" w:rsidRPr="00BA4242" w:rsidRDefault="00FA48A5" w:rsidP="00FA48A5">
            <w:pPr>
              <w:rPr>
                <w:rFonts w:ascii="Calibri" w:hAnsi="Calibri"/>
                <w:sz w:val="16"/>
                <w:szCs w:val="16"/>
              </w:rPr>
            </w:pPr>
            <w:r w:rsidRPr="00BA4242">
              <w:rPr>
                <w:rFonts w:ascii="Calibri" w:hAnsi="Calibri"/>
                <w:sz w:val="16"/>
                <w:szCs w:val="16"/>
              </w:rPr>
              <w:t>10</w:t>
            </w:r>
          </w:p>
        </w:tc>
        <w:tc>
          <w:tcPr>
            <w:tcW w:w="251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a) jednorazowy dodatek relokacyjny/ </w:t>
            </w:r>
            <w:proofErr w:type="spellStart"/>
            <w:r w:rsidRPr="00BA4242">
              <w:rPr>
                <w:rFonts w:ascii="Calibri" w:hAnsi="Calibri"/>
                <w:sz w:val="16"/>
                <w:szCs w:val="16"/>
              </w:rPr>
              <w:t>mobilnościowy</w:t>
            </w:r>
            <w:proofErr w:type="spellEnd"/>
          </w:p>
        </w:tc>
        <w:tc>
          <w:tcPr>
            <w:tcW w:w="789" w:type="pct"/>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1</w:t>
            </w:r>
          </w:p>
        </w:tc>
        <w:tc>
          <w:tcPr>
            <w:tcW w:w="652" w:type="pct"/>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2</w:t>
            </w:r>
          </w:p>
        </w:tc>
        <w:tc>
          <w:tcPr>
            <w:tcW w:w="800"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3</w:t>
            </w:r>
          </w:p>
        </w:tc>
      </w:tr>
      <w:tr w:rsidR="00FA48A5" w:rsidRPr="00BA4242" w:rsidTr="008E69A4">
        <w:trPr>
          <w:trHeight w:val="255"/>
        </w:trPr>
        <w:tc>
          <w:tcPr>
            <w:tcW w:w="245" w:type="pct"/>
            <w:vMerge/>
            <w:hideMark/>
          </w:tcPr>
          <w:p w:rsidR="00FA48A5" w:rsidRPr="00BA4242" w:rsidRDefault="00FA48A5" w:rsidP="00FA48A5">
            <w:pPr>
              <w:rPr>
                <w:rFonts w:ascii="Calibri" w:hAnsi="Calibri"/>
                <w:sz w:val="16"/>
                <w:szCs w:val="16"/>
              </w:rPr>
            </w:pPr>
          </w:p>
        </w:tc>
        <w:tc>
          <w:tcPr>
            <w:tcW w:w="2514" w:type="pct"/>
            <w:noWrap/>
            <w:hideMark/>
          </w:tcPr>
          <w:p w:rsidR="00FA48A5" w:rsidRPr="00BA4242" w:rsidRDefault="00FA48A5" w:rsidP="008E69A4">
            <w:pPr>
              <w:outlineLvl w:val="0"/>
              <w:rPr>
                <w:rFonts w:ascii="Calibri" w:hAnsi="Calibri"/>
                <w:sz w:val="16"/>
                <w:szCs w:val="16"/>
              </w:rPr>
            </w:pPr>
            <w:r w:rsidRPr="00BA4242">
              <w:rPr>
                <w:rFonts w:ascii="Calibri" w:hAnsi="Calibri"/>
                <w:sz w:val="16"/>
                <w:szCs w:val="16"/>
              </w:rPr>
              <w:t>b) jednorazowy dodatek motywacyjny</w:t>
            </w:r>
          </w:p>
        </w:tc>
        <w:tc>
          <w:tcPr>
            <w:tcW w:w="789"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10</w:t>
            </w:r>
          </w:p>
        </w:tc>
        <w:tc>
          <w:tcPr>
            <w:tcW w:w="652"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1</w:t>
            </w:r>
          </w:p>
        </w:tc>
        <w:tc>
          <w:tcPr>
            <w:tcW w:w="800"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11</w:t>
            </w:r>
          </w:p>
        </w:tc>
      </w:tr>
      <w:tr w:rsidR="00FA48A5" w:rsidRPr="00BA4242" w:rsidTr="008E69A4">
        <w:trPr>
          <w:trHeight w:val="255"/>
        </w:trPr>
        <w:tc>
          <w:tcPr>
            <w:tcW w:w="245" w:type="pct"/>
            <w:vMerge/>
            <w:hideMark/>
          </w:tcPr>
          <w:p w:rsidR="00FA48A5" w:rsidRPr="00BA4242" w:rsidRDefault="00FA48A5" w:rsidP="00FA48A5">
            <w:pPr>
              <w:rPr>
                <w:rFonts w:ascii="Calibri" w:hAnsi="Calibri"/>
                <w:sz w:val="16"/>
                <w:szCs w:val="16"/>
              </w:rPr>
            </w:pPr>
          </w:p>
        </w:tc>
        <w:tc>
          <w:tcPr>
            <w:tcW w:w="2514" w:type="pct"/>
            <w:noWrap/>
            <w:hideMark/>
          </w:tcPr>
          <w:p w:rsidR="00FA48A5" w:rsidRPr="00BA4242" w:rsidRDefault="00FA48A5" w:rsidP="008E69A4">
            <w:pPr>
              <w:outlineLvl w:val="0"/>
              <w:rPr>
                <w:rFonts w:ascii="Calibri" w:hAnsi="Calibri"/>
                <w:sz w:val="16"/>
                <w:szCs w:val="16"/>
              </w:rPr>
            </w:pPr>
            <w:r w:rsidRPr="00BA4242">
              <w:rPr>
                <w:rFonts w:ascii="Calibri" w:hAnsi="Calibri"/>
                <w:sz w:val="16"/>
                <w:szCs w:val="16"/>
              </w:rPr>
              <w:t>c) środki na rozpoczęcie działalności gospodarczej</w:t>
            </w:r>
          </w:p>
        </w:tc>
        <w:tc>
          <w:tcPr>
            <w:tcW w:w="789"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62</w:t>
            </w:r>
          </w:p>
        </w:tc>
        <w:tc>
          <w:tcPr>
            <w:tcW w:w="652"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103</w:t>
            </w:r>
          </w:p>
        </w:tc>
        <w:tc>
          <w:tcPr>
            <w:tcW w:w="800"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165</w:t>
            </w:r>
          </w:p>
        </w:tc>
      </w:tr>
      <w:tr w:rsidR="00FA48A5" w:rsidRPr="00BA4242" w:rsidTr="00FD6FE1">
        <w:trPr>
          <w:trHeight w:val="357"/>
        </w:trPr>
        <w:tc>
          <w:tcPr>
            <w:tcW w:w="245" w:type="pct"/>
            <w:noWrap/>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11</w:t>
            </w:r>
          </w:p>
        </w:tc>
        <w:tc>
          <w:tcPr>
            <w:tcW w:w="2514"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Liczba utworzonych miejsc pracy w ramach udzielonych z EFS środków na podjęcie działalności gospodarczej </w:t>
            </w:r>
          </w:p>
        </w:tc>
        <w:tc>
          <w:tcPr>
            <w:tcW w:w="789" w:type="pct"/>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652" w:type="pct"/>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800"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165</w:t>
            </w:r>
          </w:p>
        </w:tc>
      </w:tr>
    </w:tbl>
    <w:p w:rsidR="00FA48A5" w:rsidRPr="003F6A05" w:rsidRDefault="00FA48A5" w:rsidP="00FA48A5">
      <w:pPr>
        <w:rPr>
          <w:sz w:val="22"/>
          <w:szCs w:val="22"/>
        </w:rPr>
      </w:pPr>
    </w:p>
    <w:p w:rsidR="00FA48A5" w:rsidRPr="00FD6FE1" w:rsidRDefault="00FA48A5" w:rsidP="00FD6FE1">
      <w:pPr>
        <w:jc w:val="both"/>
        <w:rPr>
          <w:b/>
          <w:sz w:val="22"/>
          <w:szCs w:val="22"/>
        </w:rPr>
      </w:pPr>
      <w:r w:rsidRPr="00FD6FE1">
        <w:rPr>
          <w:b/>
          <w:sz w:val="22"/>
          <w:szCs w:val="22"/>
        </w:rPr>
        <w:t xml:space="preserve">Tabela </w:t>
      </w:r>
      <w:r w:rsidR="00FD6FE1" w:rsidRPr="00FD6FE1">
        <w:rPr>
          <w:b/>
          <w:sz w:val="22"/>
          <w:szCs w:val="22"/>
        </w:rPr>
        <w:t>4</w:t>
      </w:r>
      <w:r w:rsidRPr="00FD6FE1">
        <w:rPr>
          <w:b/>
          <w:sz w:val="22"/>
          <w:szCs w:val="22"/>
        </w:rPr>
        <w:t>. Wskaźniki osiągnięte w Priorytecie IX POKL na koniec roku 2012 r. od początku realizacji Priorytetu.</w:t>
      </w:r>
    </w:p>
    <w:tbl>
      <w:tblPr>
        <w:tblW w:w="5172"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306"/>
        <w:gridCol w:w="5091"/>
        <w:gridCol w:w="1518"/>
        <w:gridCol w:w="1274"/>
        <w:gridCol w:w="1416"/>
      </w:tblGrid>
      <w:tr w:rsidR="00FA48A5" w:rsidRPr="00BA4242" w:rsidTr="00BA4242">
        <w:trPr>
          <w:trHeight w:val="279"/>
        </w:trPr>
        <w:tc>
          <w:tcPr>
            <w:tcW w:w="5000" w:type="pct"/>
            <w:gridSpan w:val="5"/>
            <w:noWrap/>
            <w:hideMark/>
          </w:tcPr>
          <w:p w:rsidR="00FA48A5" w:rsidRPr="00BA4242" w:rsidRDefault="00FA48A5" w:rsidP="008E69A4">
            <w:pPr>
              <w:jc w:val="center"/>
              <w:rPr>
                <w:rFonts w:ascii="Calibri" w:hAnsi="Calibri"/>
                <w:b/>
                <w:bCs/>
                <w:sz w:val="16"/>
                <w:szCs w:val="16"/>
              </w:rPr>
            </w:pPr>
            <w:r w:rsidRPr="00BA4242">
              <w:rPr>
                <w:rFonts w:ascii="Calibri" w:hAnsi="Calibri"/>
                <w:b/>
                <w:bCs/>
                <w:sz w:val="16"/>
                <w:szCs w:val="16"/>
              </w:rPr>
              <w:t>PRIORYTET IX</w:t>
            </w:r>
          </w:p>
        </w:tc>
      </w:tr>
      <w:tr w:rsidR="00FA48A5" w:rsidRPr="00BA4242" w:rsidTr="00BA4242">
        <w:trPr>
          <w:trHeight w:val="274"/>
        </w:trPr>
        <w:tc>
          <w:tcPr>
            <w:tcW w:w="160" w:type="pct"/>
            <w:hideMark/>
          </w:tcPr>
          <w:p w:rsidR="00FA48A5" w:rsidRPr="00BA4242" w:rsidRDefault="00FA48A5" w:rsidP="008E69A4">
            <w:pPr>
              <w:jc w:val="center"/>
              <w:outlineLvl w:val="0"/>
              <w:rPr>
                <w:rFonts w:ascii="Calibri" w:hAnsi="Calibri"/>
                <w:sz w:val="16"/>
                <w:szCs w:val="16"/>
              </w:rPr>
            </w:pPr>
          </w:p>
        </w:tc>
        <w:tc>
          <w:tcPr>
            <w:tcW w:w="2650"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NAZWA WSKAŹNIKA </w:t>
            </w:r>
          </w:p>
        </w:tc>
        <w:tc>
          <w:tcPr>
            <w:tcW w:w="790"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K</w:t>
            </w:r>
          </w:p>
        </w:tc>
        <w:tc>
          <w:tcPr>
            <w:tcW w:w="663"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M</w:t>
            </w:r>
          </w:p>
        </w:tc>
        <w:tc>
          <w:tcPr>
            <w:tcW w:w="738" w:type="pct"/>
            <w:noWrap/>
            <w:hideMark/>
          </w:tcPr>
          <w:p w:rsidR="00FA48A5" w:rsidRPr="00BA4242" w:rsidRDefault="00FA48A5" w:rsidP="008E69A4">
            <w:pPr>
              <w:jc w:val="center"/>
              <w:outlineLvl w:val="0"/>
              <w:rPr>
                <w:rFonts w:ascii="Calibri" w:hAnsi="Calibri"/>
                <w:b/>
                <w:bCs/>
                <w:sz w:val="16"/>
                <w:szCs w:val="16"/>
              </w:rPr>
            </w:pPr>
            <w:r w:rsidRPr="00BA4242">
              <w:rPr>
                <w:rFonts w:ascii="Calibri" w:hAnsi="Calibri"/>
                <w:b/>
                <w:bCs/>
                <w:sz w:val="16"/>
                <w:szCs w:val="16"/>
              </w:rPr>
              <w:t>OGÓŁEM</w:t>
            </w:r>
          </w:p>
        </w:tc>
      </w:tr>
      <w:tr w:rsidR="00FA48A5" w:rsidRPr="00BA4242" w:rsidTr="00BA4242">
        <w:trPr>
          <w:trHeight w:val="421"/>
        </w:trPr>
        <w:tc>
          <w:tcPr>
            <w:tcW w:w="160" w:type="pct"/>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1</w:t>
            </w:r>
          </w:p>
        </w:tc>
        <w:tc>
          <w:tcPr>
            <w:tcW w:w="2650"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ośrodków wychowania przedszkolnego, które uzyskały wsparcie w ramach Priorytetu</w:t>
            </w:r>
          </w:p>
        </w:tc>
        <w:tc>
          <w:tcPr>
            <w:tcW w:w="790"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663"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738" w:type="pct"/>
            <w:noWrap/>
            <w:hideMark/>
          </w:tcPr>
          <w:p w:rsidR="00FA48A5" w:rsidRPr="00BA4242" w:rsidRDefault="00FA48A5" w:rsidP="00CF2BA3">
            <w:pPr>
              <w:jc w:val="center"/>
              <w:outlineLvl w:val="0"/>
              <w:rPr>
                <w:rFonts w:ascii="Calibri" w:hAnsi="Calibri"/>
                <w:b/>
                <w:bCs/>
                <w:sz w:val="16"/>
                <w:szCs w:val="16"/>
              </w:rPr>
            </w:pPr>
            <w:r w:rsidRPr="00BA4242">
              <w:rPr>
                <w:rFonts w:ascii="Calibri" w:hAnsi="Calibri"/>
                <w:b/>
                <w:bCs/>
                <w:sz w:val="16"/>
                <w:szCs w:val="16"/>
              </w:rPr>
              <w:t>1</w:t>
            </w:r>
            <w:r w:rsidR="00CF2BA3" w:rsidRPr="00BA4242">
              <w:rPr>
                <w:rFonts w:ascii="Calibri" w:hAnsi="Calibri"/>
                <w:b/>
                <w:bCs/>
                <w:sz w:val="16"/>
                <w:szCs w:val="16"/>
              </w:rPr>
              <w:t>71</w:t>
            </w:r>
          </w:p>
        </w:tc>
      </w:tr>
      <w:tr w:rsidR="00FA48A5" w:rsidRPr="00BA4242" w:rsidTr="00BA4242">
        <w:trPr>
          <w:trHeight w:val="371"/>
        </w:trPr>
        <w:tc>
          <w:tcPr>
            <w:tcW w:w="160" w:type="pct"/>
            <w:noWrap/>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2</w:t>
            </w:r>
          </w:p>
        </w:tc>
        <w:tc>
          <w:tcPr>
            <w:tcW w:w="2650"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dzieci w wieku 3-5 lat, które uczestniczyły w różnych formach edukacji przedszkolnej na obszarach wiejskich</w:t>
            </w:r>
          </w:p>
        </w:tc>
        <w:tc>
          <w:tcPr>
            <w:tcW w:w="790"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2 174</w:t>
            </w:r>
          </w:p>
        </w:tc>
        <w:tc>
          <w:tcPr>
            <w:tcW w:w="663"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2 126</w:t>
            </w:r>
          </w:p>
        </w:tc>
        <w:tc>
          <w:tcPr>
            <w:tcW w:w="738"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4 300</w:t>
            </w:r>
          </w:p>
        </w:tc>
      </w:tr>
      <w:tr w:rsidR="00FA48A5" w:rsidRPr="00BA4242" w:rsidTr="00BA4242">
        <w:trPr>
          <w:trHeight w:val="612"/>
        </w:trPr>
        <w:tc>
          <w:tcPr>
            <w:tcW w:w="160" w:type="pct"/>
            <w:vMerge w:val="restart"/>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3</w:t>
            </w:r>
          </w:p>
        </w:tc>
        <w:tc>
          <w:tcPr>
            <w:tcW w:w="2650"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szkół (podstawowych, gimnazjów i ponadgimnazjalnych prowadzących kształcenie ogólne), które zrealizowały projekty rozwojowe w ramach Priorytetu</w:t>
            </w:r>
          </w:p>
        </w:tc>
        <w:tc>
          <w:tcPr>
            <w:tcW w:w="790"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663"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738"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285</w:t>
            </w:r>
          </w:p>
        </w:tc>
      </w:tr>
      <w:tr w:rsidR="00FA48A5" w:rsidRPr="00BA4242" w:rsidTr="00BA4242">
        <w:trPr>
          <w:trHeight w:val="119"/>
        </w:trPr>
        <w:tc>
          <w:tcPr>
            <w:tcW w:w="160" w:type="pct"/>
            <w:vMerge/>
            <w:hideMark/>
          </w:tcPr>
          <w:p w:rsidR="00FA48A5" w:rsidRPr="00BA4242" w:rsidRDefault="00FA48A5" w:rsidP="00FA48A5">
            <w:pPr>
              <w:rPr>
                <w:rFonts w:ascii="Calibri" w:hAnsi="Calibri"/>
                <w:sz w:val="16"/>
                <w:szCs w:val="16"/>
              </w:rPr>
            </w:pPr>
          </w:p>
        </w:tc>
        <w:tc>
          <w:tcPr>
            <w:tcW w:w="2650"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w tym na obszarach miejskich</w:t>
            </w:r>
          </w:p>
        </w:tc>
        <w:tc>
          <w:tcPr>
            <w:tcW w:w="790"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663"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738"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144</w:t>
            </w:r>
          </w:p>
        </w:tc>
      </w:tr>
      <w:tr w:rsidR="00FA48A5" w:rsidRPr="00BA4242" w:rsidTr="00BA4242">
        <w:trPr>
          <w:trHeight w:val="307"/>
        </w:trPr>
        <w:tc>
          <w:tcPr>
            <w:tcW w:w="160" w:type="pct"/>
            <w:vMerge/>
            <w:hideMark/>
          </w:tcPr>
          <w:p w:rsidR="00FA48A5" w:rsidRPr="00BA4242" w:rsidRDefault="00FA48A5" w:rsidP="00FA48A5">
            <w:pPr>
              <w:rPr>
                <w:rFonts w:ascii="Calibri" w:hAnsi="Calibri"/>
                <w:sz w:val="16"/>
                <w:szCs w:val="16"/>
              </w:rPr>
            </w:pPr>
          </w:p>
        </w:tc>
        <w:tc>
          <w:tcPr>
            <w:tcW w:w="2650"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w tym na obszarach wiejskich</w:t>
            </w:r>
          </w:p>
        </w:tc>
        <w:tc>
          <w:tcPr>
            <w:tcW w:w="790"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663"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738"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141</w:t>
            </w:r>
          </w:p>
        </w:tc>
      </w:tr>
      <w:tr w:rsidR="00FA48A5" w:rsidRPr="00BA4242" w:rsidTr="00BA4242">
        <w:trPr>
          <w:trHeight w:val="400"/>
        </w:trPr>
        <w:tc>
          <w:tcPr>
            <w:tcW w:w="160" w:type="pct"/>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4</w:t>
            </w:r>
          </w:p>
        </w:tc>
        <w:tc>
          <w:tcPr>
            <w:tcW w:w="2650"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szkół i placówek kształcenia zawodowego, które wdrożyły programy rozwojowe</w:t>
            </w:r>
          </w:p>
        </w:tc>
        <w:tc>
          <w:tcPr>
            <w:tcW w:w="790"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663"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738"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89</w:t>
            </w:r>
          </w:p>
        </w:tc>
      </w:tr>
      <w:tr w:rsidR="00FA48A5" w:rsidRPr="00BA4242" w:rsidTr="00BA4242">
        <w:trPr>
          <w:trHeight w:val="409"/>
        </w:trPr>
        <w:tc>
          <w:tcPr>
            <w:tcW w:w="160" w:type="pct"/>
            <w:hideMark/>
          </w:tcPr>
          <w:p w:rsidR="00FA48A5" w:rsidRPr="00BA4242" w:rsidRDefault="00FA48A5" w:rsidP="008E69A4">
            <w:pPr>
              <w:jc w:val="center"/>
              <w:outlineLvl w:val="0"/>
              <w:rPr>
                <w:rFonts w:ascii="Calibri" w:hAnsi="Calibri"/>
                <w:sz w:val="16"/>
                <w:szCs w:val="16"/>
              </w:rPr>
            </w:pPr>
            <w:r w:rsidRPr="00BA4242">
              <w:rPr>
                <w:rFonts w:ascii="Calibri" w:hAnsi="Calibri"/>
                <w:sz w:val="16"/>
                <w:szCs w:val="16"/>
              </w:rPr>
              <w:t>5</w:t>
            </w:r>
          </w:p>
        </w:tc>
        <w:tc>
          <w:tcPr>
            <w:tcW w:w="2650"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xml:space="preserve">Liczba szkół i placówek kształcenia zawodowego, które współpracowały z przedsiębiorstwami w zakresie wdrażania programów rozwojowych </w:t>
            </w:r>
          </w:p>
        </w:tc>
        <w:tc>
          <w:tcPr>
            <w:tcW w:w="790"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663"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738"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83</w:t>
            </w:r>
          </w:p>
        </w:tc>
      </w:tr>
      <w:tr w:rsidR="00FA48A5" w:rsidRPr="00BA4242" w:rsidTr="00BA4242">
        <w:trPr>
          <w:trHeight w:val="461"/>
        </w:trPr>
        <w:tc>
          <w:tcPr>
            <w:tcW w:w="160"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6</w:t>
            </w:r>
          </w:p>
        </w:tc>
        <w:tc>
          <w:tcPr>
            <w:tcW w:w="2650"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osób dorosłych w wieku 25-64 lata, które uczestniczyły w formalnym kształceniu ustawicznym w ramach Priorytetu</w:t>
            </w:r>
          </w:p>
        </w:tc>
        <w:tc>
          <w:tcPr>
            <w:tcW w:w="790"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464</w:t>
            </w:r>
          </w:p>
        </w:tc>
        <w:tc>
          <w:tcPr>
            <w:tcW w:w="663"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417</w:t>
            </w:r>
          </w:p>
        </w:tc>
        <w:tc>
          <w:tcPr>
            <w:tcW w:w="738"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881</w:t>
            </w:r>
          </w:p>
        </w:tc>
      </w:tr>
      <w:tr w:rsidR="00FA48A5" w:rsidRPr="00BA4242" w:rsidTr="00BA4242">
        <w:trPr>
          <w:trHeight w:val="349"/>
        </w:trPr>
        <w:tc>
          <w:tcPr>
            <w:tcW w:w="160" w:type="pct"/>
            <w:vMerge w:val="restar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7</w:t>
            </w:r>
          </w:p>
        </w:tc>
        <w:tc>
          <w:tcPr>
            <w:tcW w:w="2650"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nauczycieli, którzy uczestniczyli w doskonaleniu zawodowym w krótkich formach</w:t>
            </w:r>
          </w:p>
        </w:tc>
        <w:tc>
          <w:tcPr>
            <w:tcW w:w="790"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2 231</w:t>
            </w:r>
          </w:p>
        </w:tc>
        <w:tc>
          <w:tcPr>
            <w:tcW w:w="663"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345</w:t>
            </w:r>
          </w:p>
        </w:tc>
        <w:tc>
          <w:tcPr>
            <w:tcW w:w="738"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2 576</w:t>
            </w:r>
          </w:p>
        </w:tc>
      </w:tr>
      <w:tr w:rsidR="00FA48A5" w:rsidRPr="00BA4242" w:rsidTr="00BA4242">
        <w:trPr>
          <w:trHeight w:val="157"/>
        </w:trPr>
        <w:tc>
          <w:tcPr>
            <w:tcW w:w="160" w:type="pct"/>
            <w:vMerge/>
            <w:hideMark/>
          </w:tcPr>
          <w:p w:rsidR="00FA48A5" w:rsidRPr="00BA4242" w:rsidRDefault="00FA48A5" w:rsidP="00FA48A5">
            <w:pPr>
              <w:rPr>
                <w:rFonts w:ascii="Calibri" w:hAnsi="Calibri"/>
                <w:sz w:val="16"/>
                <w:szCs w:val="16"/>
              </w:rPr>
            </w:pPr>
          </w:p>
        </w:tc>
        <w:tc>
          <w:tcPr>
            <w:tcW w:w="2650"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w tym nauczyciele na obszarach wiejskich</w:t>
            </w:r>
          </w:p>
        </w:tc>
        <w:tc>
          <w:tcPr>
            <w:tcW w:w="790"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1 591</w:t>
            </w:r>
          </w:p>
        </w:tc>
        <w:tc>
          <w:tcPr>
            <w:tcW w:w="663"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194</w:t>
            </w:r>
          </w:p>
        </w:tc>
        <w:tc>
          <w:tcPr>
            <w:tcW w:w="738"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1 785</w:t>
            </w:r>
          </w:p>
        </w:tc>
      </w:tr>
      <w:tr w:rsidR="00FA48A5" w:rsidRPr="00BA4242" w:rsidTr="00BA4242">
        <w:trPr>
          <w:trHeight w:val="277"/>
        </w:trPr>
        <w:tc>
          <w:tcPr>
            <w:tcW w:w="160" w:type="pct"/>
            <w:vMerge/>
            <w:hideMark/>
          </w:tcPr>
          <w:p w:rsidR="00FA48A5" w:rsidRPr="00BA4242" w:rsidRDefault="00FA48A5" w:rsidP="00FA48A5">
            <w:pPr>
              <w:rPr>
                <w:rFonts w:ascii="Calibri" w:hAnsi="Calibri"/>
                <w:sz w:val="16"/>
                <w:szCs w:val="16"/>
              </w:rPr>
            </w:pPr>
          </w:p>
        </w:tc>
        <w:tc>
          <w:tcPr>
            <w:tcW w:w="2650"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 w tym nauczyciele kształcenia zawodowego</w:t>
            </w:r>
          </w:p>
        </w:tc>
        <w:tc>
          <w:tcPr>
            <w:tcW w:w="790"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87</w:t>
            </w:r>
          </w:p>
        </w:tc>
        <w:tc>
          <w:tcPr>
            <w:tcW w:w="663" w:type="pct"/>
            <w:noWrap/>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82</w:t>
            </w:r>
          </w:p>
        </w:tc>
        <w:tc>
          <w:tcPr>
            <w:tcW w:w="738"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169</w:t>
            </w:r>
          </w:p>
        </w:tc>
      </w:tr>
      <w:tr w:rsidR="00FA48A5" w:rsidRPr="00BA4242" w:rsidTr="00BA4242">
        <w:trPr>
          <w:trHeight w:val="269"/>
        </w:trPr>
        <w:tc>
          <w:tcPr>
            <w:tcW w:w="160" w:type="pct"/>
            <w:hideMark/>
          </w:tcPr>
          <w:p w:rsidR="00FA48A5" w:rsidRPr="00BA4242" w:rsidRDefault="00CF2BA3" w:rsidP="008E69A4">
            <w:pPr>
              <w:jc w:val="center"/>
              <w:outlineLvl w:val="0"/>
              <w:rPr>
                <w:rFonts w:ascii="Calibri" w:hAnsi="Calibri"/>
                <w:sz w:val="16"/>
                <w:szCs w:val="16"/>
              </w:rPr>
            </w:pPr>
            <w:r w:rsidRPr="00BA4242">
              <w:rPr>
                <w:rFonts w:ascii="Calibri" w:hAnsi="Calibri"/>
                <w:sz w:val="16"/>
                <w:szCs w:val="16"/>
              </w:rPr>
              <w:t>8</w:t>
            </w:r>
          </w:p>
        </w:tc>
        <w:tc>
          <w:tcPr>
            <w:tcW w:w="2650" w:type="pct"/>
            <w:hideMark/>
          </w:tcPr>
          <w:p w:rsidR="00FA48A5" w:rsidRPr="00BA4242" w:rsidRDefault="00FA48A5" w:rsidP="008E69A4">
            <w:pPr>
              <w:outlineLvl w:val="0"/>
              <w:rPr>
                <w:rFonts w:ascii="Calibri" w:hAnsi="Calibri"/>
                <w:sz w:val="16"/>
                <w:szCs w:val="16"/>
              </w:rPr>
            </w:pPr>
            <w:r w:rsidRPr="00BA4242">
              <w:rPr>
                <w:rFonts w:ascii="Calibri" w:hAnsi="Calibri"/>
                <w:sz w:val="16"/>
                <w:szCs w:val="16"/>
              </w:rPr>
              <w:t>Liczba oddolnych inicjatyw społecznych podejmowanych w ramach Priorytetu</w:t>
            </w:r>
          </w:p>
        </w:tc>
        <w:tc>
          <w:tcPr>
            <w:tcW w:w="790"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663" w:type="pct"/>
            <w:noWrap/>
            <w:hideMark/>
          </w:tcPr>
          <w:p w:rsidR="00FA48A5" w:rsidRPr="00BA4242" w:rsidRDefault="00FA48A5" w:rsidP="008E69A4">
            <w:pPr>
              <w:jc w:val="center"/>
              <w:outlineLvl w:val="0"/>
              <w:rPr>
                <w:rFonts w:ascii="Calibri" w:hAnsi="Calibri"/>
                <w:i/>
                <w:iCs/>
                <w:sz w:val="16"/>
                <w:szCs w:val="16"/>
              </w:rPr>
            </w:pPr>
            <w:r w:rsidRPr="00BA4242">
              <w:rPr>
                <w:rFonts w:ascii="Calibri" w:hAnsi="Calibri"/>
                <w:i/>
                <w:iCs/>
                <w:sz w:val="16"/>
                <w:szCs w:val="16"/>
              </w:rPr>
              <w:t>Nie dotyczy</w:t>
            </w:r>
          </w:p>
        </w:tc>
        <w:tc>
          <w:tcPr>
            <w:tcW w:w="738" w:type="pct"/>
            <w:noWrap/>
            <w:hideMark/>
          </w:tcPr>
          <w:p w:rsidR="00FA48A5" w:rsidRPr="00BA4242" w:rsidRDefault="00CF2BA3" w:rsidP="008E69A4">
            <w:pPr>
              <w:jc w:val="center"/>
              <w:outlineLvl w:val="0"/>
              <w:rPr>
                <w:rFonts w:ascii="Calibri" w:hAnsi="Calibri"/>
                <w:b/>
                <w:bCs/>
                <w:sz w:val="16"/>
                <w:szCs w:val="16"/>
              </w:rPr>
            </w:pPr>
            <w:r w:rsidRPr="00BA4242">
              <w:rPr>
                <w:rFonts w:ascii="Calibri" w:hAnsi="Calibri"/>
                <w:b/>
                <w:bCs/>
                <w:sz w:val="16"/>
                <w:szCs w:val="16"/>
              </w:rPr>
              <w:t>240</w:t>
            </w:r>
          </w:p>
        </w:tc>
      </w:tr>
    </w:tbl>
    <w:p w:rsidR="009C5308" w:rsidRDefault="009C5308">
      <w:pPr>
        <w:rPr>
          <w:color w:val="FF0000"/>
        </w:rPr>
      </w:pPr>
    </w:p>
    <w:sectPr w:rsidR="009C5308" w:rsidSect="0096188A">
      <w:footerReference w:type="even" r:id="rId25"/>
      <w:footerReference w:type="default" r:id="rId2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126" w:rsidRDefault="00076126">
      <w:r>
        <w:separator/>
      </w:r>
    </w:p>
  </w:endnote>
  <w:endnote w:type="continuationSeparator" w:id="0">
    <w:p w:rsidR="00076126" w:rsidRDefault="0007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Raavi">
    <w:panose1 w:val="020B0502040204020203"/>
    <w:charset w:val="01"/>
    <w:family w:val="roman"/>
    <w:notTrueType/>
    <w:pitch w:val="variable"/>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C9D" w:rsidRDefault="00076126">
    <w:pPr>
      <w:pStyle w:val="Stopka"/>
      <w:jc w:val="right"/>
    </w:pPr>
    <w:r>
      <w:fldChar w:fldCharType="begin"/>
    </w:r>
    <w:r>
      <w:instrText xml:space="preserve"> PAGE   \* MERGEFORMAT </w:instrText>
    </w:r>
    <w:r>
      <w:fldChar w:fldCharType="separate"/>
    </w:r>
    <w:r w:rsidR="0081544A">
      <w:rPr>
        <w:noProof/>
      </w:rPr>
      <w:t>32</w:t>
    </w:r>
    <w:r>
      <w:rPr>
        <w:noProof/>
      </w:rPr>
      <w:fldChar w:fldCharType="end"/>
    </w:r>
  </w:p>
  <w:p w:rsidR="009B0C9D" w:rsidRDefault="009B0C9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C9D" w:rsidRDefault="00076126">
    <w:pPr>
      <w:pStyle w:val="Stopka"/>
      <w:jc w:val="right"/>
    </w:pPr>
    <w:r>
      <w:fldChar w:fldCharType="begin"/>
    </w:r>
    <w:r>
      <w:instrText xml:space="preserve"> PAGE   \* MERGEFORMAT </w:instrText>
    </w:r>
    <w:r>
      <w:fldChar w:fldCharType="separate"/>
    </w:r>
    <w:r w:rsidR="0081544A">
      <w:rPr>
        <w:noProof/>
      </w:rPr>
      <w:t>1</w:t>
    </w:r>
    <w:r>
      <w:rPr>
        <w:noProof/>
      </w:rPr>
      <w:fldChar w:fldCharType="end"/>
    </w:r>
  </w:p>
  <w:p w:rsidR="009B0C9D" w:rsidRDefault="009B0C9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C9D" w:rsidRDefault="00425616" w:rsidP="007071D2">
    <w:pPr>
      <w:pStyle w:val="Stopka"/>
      <w:framePr w:wrap="around" w:vAnchor="text" w:hAnchor="margin" w:xAlign="right" w:y="1"/>
      <w:rPr>
        <w:rStyle w:val="Numerstrony"/>
      </w:rPr>
    </w:pPr>
    <w:r>
      <w:rPr>
        <w:rStyle w:val="Numerstrony"/>
      </w:rPr>
      <w:fldChar w:fldCharType="begin"/>
    </w:r>
    <w:r w:rsidR="009B0C9D">
      <w:rPr>
        <w:rStyle w:val="Numerstrony"/>
      </w:rPr>
      <w:instrText xml:space="preserve">PAGE  </w:instrText>
    </w:r>
    <w:r>
      <w:rPr>
        <w:rStyle w:val="Numerstrony"/>
      </w:rPr>
      <w:fldChar w:fldCharType="end"/>
    </w:r>
  </w:p>
  <w:p w:rsidR="009B0C9D" w:rsidRDefault="009B0C9D" w:rsidP="00D132FB">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C9D" w:rsidRDefault="00076126">
    <w:pPr>
      <w:pStyle w:val="Stopka"/>
      <w:jc w:val="right"/>
    </w:pPr>
    <w:r>
      <w:fldChar w:fldCharType="begin"/>
    </w:r>
    <w:r>
      <w:instrText xml:space="preserve"> PAGE   \* MERGEFORMAT </w:instrText>
    </w:r>
    <w:r>
      <w:fldChar w:fldCharType="separate"/>
    </w:r>
    <w:r w:rsidR="0081544A">
      <w:rPr>
        <w:noProof/>
      </w:rPr>
      <w:t>60</w:t>
    </w:r>
    <w:r>
      <w:rPr>
        <w:noProof/>
      </w:rPr>
      <w:fldChar w:fldCharType="end"/>
    </w:r>
  </w:p>
  <w:p w:rsidR="009B0C9D" w:rsidRDefault="009B0C9D" w:rsidP="00D132F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126" w:rsidRDefault="00076126">
      <w:r>
        <w:separator/>
      </w:r>
    </w:p>
  </w:footnote>
  <w:footnote w:type="continuationSeparator" w:id="0">
    <w:p w:rsidR="00076126" w:rsidRDefault="00076126">
      <w:r>
        <w:continuationSeparator/>
      </w:r>
    </w:p>
  </w:footnote>
  <w:footnote w:id="1">
    <w:p w:rsidR="009B0C9D" w:rsidRPr="00AC7EE0" w:rsidRDefault="009B0C9D">
      <w:pPr>
        <w:pStyle w:val="Tekstprzypisudolnego"/>
        <w:rPr>
          <w:rFonts w:ascii="Times New Roman" w:hAnsi="Times New Roman"/>
          <w:sz w:val="16"/>
          <w:szCs w:val="16"/>
        </w:rPr>
      </w:pPr>
      <w:r w:rsidRPr="00AC7EE0">
        <w:rPr>
          <w:rStyle w:val="Odwoanieprzypisudolnego"/>
          <w:rFonts w:ascii="Times New Roman" w:hAnsi="Times New Roman"/>
          <w:sz w:val="16"/>
          <w:szCs w:val="16"/>
        </w:rPr>
        <w:footnoteRef/>
      </w:r>
      <w:r w:rsidRPr="00AC7EE0">
        <w:rPr>
          <w:rFonts w:ascii="Times New Roman" w:hAnsi="Times New Roman"/>
          <w:sz w:val="16"/>
          <w:szCs w:val="16"/>
        </w:rPr>
        <w:t xml:space="preserve"> Opracowano na podstawie Analizy rocznej sytuacji na podlaskim rynku pracy w 2009 r., WUP w Białymstoku i PRPD na 2009 r., WUP w Białymstoku.</w:t>
      </w:r>
    </w:p>
  </w:footnote>
  <w:footnote w:id="2">
    <w:p w:rsidR="009B0C9D" w:rsidRPr="00AC7EE0" w:rsidRDefault="009B0C9D" w:rsidP="00F84D76">
      <w:pPr>
        <w:pStyle w:val="Tekstprzypisudolnego"/>
        <w:ind w:left="142" w:hanging="142"/>
        <w:jc w:val="both"/>
        <w:rPr>
          <w:rFonts w:ascii="Times New Roman" w:hAnsi="Times New Roman"/>
          <w:sz w:val="16"/>
          <w:szCs w:val="16"/>
        </w:rPr>
      </w:pPr>
      <w:r w:rsidRPr="006319B7">
        <w:rPr>
          <w:rStyle w:val="Odwoanieprzypisudolnego"/>
          <w:rFonts w:ascii="Times New Roman" w:hAnsi="Times New Roman"/>
          <w:sz w:val="16"/>
          <w:szCs w:val="16"/>
        </w:rPr>
        <w:footnoteRef/>
      </w:r>
      <w:r w:rsidRPr="006319B7">
        <w:rPr>
          <w:rFonts w:ascii="Times New Roman" w:hAnsi="Times New Roman"/>
          <w:sz w:val="16"/>
          <w:szCs w:val="16"/>
        </w:rPr>
        <w:t xml:space="preserve"> Stan i ruch naturalny ludności w województwie podlaskim w 2012r. Opracowania sygnalne, Urząd Statystyczny w Białymstoku, Białystok maj 2013, s. 1 i nast., Ludność, ruch naturalny i migracje w województwie podlaskim w 2012r., Informacje i opracowania statystyczne, Urząd Statystyczny w Białymstoku, Białystok 2013, s. 9 i nast.</w:t>
      </w:r>
    </w:p>
  </w:footnote>
  <w:footnote w:id="3">
    <w:p w:rsidR="009B0C9D" w:rsidRPr="00AC7EE0" w:rsidRDefault="009B0C9D" w:rsidP="00F84D76">
      <w:pPr>
        <w:pStyle w:val="Tekstprzypisudolnego"/>
        <w:ind w:left="142" w:hanging="142"/>
        <w:rPr>
          <w:rFonts w:ascii="Times New Roman" w:hAnsi="Times New Roman"/>
          <w:sz w:val="16"/>
          <w:szCs w:val="16"/>
        </w:rPr>
      </w:pPr>
      <w:r w:rsidRPr="00AC7EE0">
        <w:rPr>
          <w:rStyle w:val="Odwoanieprzypisudolnego"/>
          <w:rFonts w:ascii="Times New Roman" w:hAnsi="Times New Roman"/>
          <w:sz w:val="16"/>
          <w:szCs w:val="16"/>
        </w:rPr>
        <w:footnoteRef/>
      </w:r>
      <w:r w:rsidRPr="00AC7EE0">
        <w:rPr>
          <w:rFonts w:ascii="Times New Roman" w:hAnsi="Times New Roman"/>
          <w:sz w:val="16"/>
          <w:szCs w:val="16"/>
        </w:rPr>
        <w:t xml:space="preserve"> </w:t>
      </w:r>
      <w:r w:rsidRPr="006319B7">
        <w:rPr>
          <w:rFonts w:ascii="Times New Roman" w:hAnsi="Times New Roman"/>
          <w:sz w:val="16"/>
          <w:szCs w:val="16"/>
        </w:rPr>
        <w:t>Edukacja w województwie podlaskim w roku szkolnym 2011/2012. Opracowania sygnalne, Urząd Statystyczny w Białymstoku, Białystok, wrzesień 2012, s.4 i nast., Rocznik Statystyczny Województwa Podlaskiego 2012, Urząd Statystyczny w Białymstoku, Białystok 2012, s.178 i nast.</w:t>
      </w:r>
    </w:p>
  </w:footnote>
  <w:footnote w:id="4">
    <w:p w:rsidR="009B0C9D" w:rsidRPr="008F4789" w:rsidRDefault="009B0C9D" w:rsidP="00F84D76">
      <w:pPr>
        <w:pStyle w:val="Tekstprzypisudolnego"/>
        <w:ind w:left="142" w:hanging="142"/>
        <w:rPr>
          <w:rFonts w:ascii="Times New Roman" w:hAnsi="Times New Roman"/>
          <w:sz w:val="16"/>
          <w:szCs w:val="16"/>
        </w:rPr>
      </w:pPr>
      <w:r w:rsidRPr="008F4789">
        <w:rPr>
          <w:rStyle w:val="Odwoanieprzypisudolnego"/>
          <w:rFonts w:ascii="Times New Roman" w:hAnsi="Times New Roman"/>
          <w:sz w:val="16"/>
          <w:szCs w:val="16"/>
        </w:rPr>
        <w:footnoteRef/>
      </w:r>
      <w:r w:rsidRPr="008F4789">
        <w:rPr>
          <w:rFonts w:ascii="Times New Roman" w:hAnsi="Times New Roman"/>
          <w:sz w:val="16"/>
          <w:szCs w:val="16"/>
        </w:rPr>
        <w:t xml:space="preserve"> Produkt krajowy brutto. Rachunki regionalne w 2010r., Główny Urząd Statystyczny, Urząd Statystyczny w Katowicach, Katowice 2012 </w:t>
      </w:r>
      <w:hyperlink r:id="rId1" w:history="1">
        <w:r w:rsidRPr="008F4789">
          <w:rPr>
            <w:rStyle w:val="Hipercze"/>
            <w:rFonts w:ascii="Times New Roman" w:hAnsi="Times New Roman"/>
            <w:sz w:val="16"/>
            <w:szCs w:val="16"/>
          </w:rPr>
          <w:t>http://www.stat.gov.pl/gus/5840_3594_PLK_HTML.htm</w:t>
        </w:r>
      </w:hyperlink>
      <w:r w:rsidRPr="008F4789">
        <w:rPr>
          <w:rFonts w:ascii="Times New Roman" w:hAnsi="Times New Roman"/>
          <w:sz w:val="16"/>
          <w:szCs w:val="16"/>
        </w:rPr>
        <w:t xml:space="preserve"> , 21.03.2013r.</w:t>
      </w:r>
    </w:p>
  </w:footnote>
  <w:footnote w:id="5">
    <w:p w:rsidR="009B0C9D" w:rsidRPr="008F4789" w:rsidRDefault="009B0C9D" w:rsidP="00F84D76">
      <w:pPr>
        <w:pStyle w:val="Tekstprzypisudolnego"/>
        <w:ind w:left="102" w:hanging="102"/>
        <w:rPr>
          <w:rFonts w:ascii="Times New Roman" w:hAnsi="Times New Roman"/>
          <w:sz w:val="16"/>
          <w:szCs w:val="16"/>
        </w:rPr>
      </w:pPr>
      <w:r w:rsidRPr="008F4789">
        <w:rPr>
          <w:rStyle w:val="Odwoanieprzypisudolnego"/>
          <w:rFonts w:ascii="Times New Roman" w:hAnsi="Times New Roman"/>
          <w:sz w:val="16"/>
          <w:szCs w:val="16"/>
        </w:rPr>
        <w:footnoteRef/>
      </w:r>
      <w:r w:rsidRPr="008F4789">
        <w:rPr>
          <w:rFonts w:ascii="Times New Roman" w:hAnsi="Times New Roman"/>
          <w:sz w:val="16"/>
          <w:szCs w:val="16"/>
        </w:rPr>
        <w:t xml:space="preserve"> Komunikat o sytuacji społeczno-gospodarczej województwa podlaskiego. Wyniki wstępne Nr 12/2012, Urząd Statystyczny w Białymstoku, Białystok Grudzień 2012, s.15 i nast.</w:t>
      </w:r>
    </w:p>
  </w:footnote>
  <w:footnote w:id="6">
    <w:p w:rsidR="009B0C9D" w:rsidRPr="00D73783" w:rsidRDefault="009B0C9D" w:rsidP="00F84D76">
      <w:pPr>
        <w:pStyle w:val="Tekstprzypisudolnego"/>
        <w:ind w:left="102" w:hanging="102"/>
        <w:rPr>
          <w:rFonts w:ascii="Times New Roman" w:hAnsi="Times New Roman"/>
          <w:sz w:val="16"/>
          <w:szCs w:val="16"/>
        </w:rPr>
      </w:pPr>
      <w:r w:rsidRPr="00D73783">
        <w:rPr>
          <w:rStyle w:val="Odwoanieprzypisudolnego"/>
          <w:rFonts w:ascii="Times New Roman" w:hAnsi="Times New Roman"/>
          <w:sz w:val="16"/>
          <w:szCs w:val="16"/>
        </w:rPr>
        <w:footnoteRef/>
      </w:r>
      <w:r w:rsidRPr="00D73783">
        <w:rPr>
          <w:rFonts w:ascii="Times New Roman" w:hAnsi="Times New Roman"/>
          <w:sz w:val="16"/>
          <w:szCs w:val="16"/>
        </w:rPr>
        <w:t xml:space="preserve"> Podmioty gospodarki narodowej w rejestrze REGON w województwie podlaskim stan na koniec 2012r., Urząd Statystyczny w Białymstoku, B</w:t>
      </w:r>
      <w:r>
        <w:rPr>
          <w:rFonts w:ascii="Times New Roman" w:hAnsi="Times New Roman"/>
          <w:sz w:val="16"/>
          <w:szCs w:val="16"/>
        </w:rPr>
        <w:t>iałystok Luty 2013, s.1 i nast.</w:t>
      </w:r>
    </w:p>
  </w:footnote>
  <w:footnote w:id="7">
    <w:p w:rsidR="009B0C9D" w:rsidRPr="00D73783" w:rsidRDefault="009B0C9D" w:rsidP="00F84D76">
      <w:pPr>
        <w:pStyle w:val="Tekstprzypisudolnego"/>
        <w:ind w:left="102" w:hanging="102"/>
        <w:rPr>
          <w:rFonts w:ascii="Times New Roman" w:hAnsi="Times New Roman"/>
          <w:sz w:val="16"/>
          <w:szCs w:val="16"/>
        </w:rPr>
      </w:pPr>
      <w:r w:rsidRPr="006319B7">
        <w:rPr>
          <w:rStyle w:val="Odwoanieprzypisudolnego"/>
          <w:rFonts w:ascii="Times New Roman" w:hAnsi="Times New Roman"/>
          <w:sz w:val="16"/>
          <w:szCs w:val="16"/>
        </w:rPr>
        <w:footnoteRef/>
      </w:r>
      <w:r w:rsidRPr="006319B7">
        <w:rPr>
          <w:rFonts w:ascii="Times New Roman" w:hAnsi="Times New Roman"/>
          <w:sz w:val="16"/>
          <w:szCs w:val="16"/>
        </w:rPr>
        <w:t xml:space="preserve"> Aktywność ekonomiczna ludności w województwie podlaskim w IV kwartale 2012r., Urząd Statystyczny w Białymstoku, Białystok,</w:t>
      </w:r>
      <w:r w:rsidRPr="00443140">
        <w:rPr>
          <w:rFonts w:ascii="Times New Roman" w:hAnsi="Times New Roman"/>
          <w:sz w:val="16"/>
        </w:rPr>
        <w:t xml:space="preserve"> marzec 2013</w:t>
      </w:r>
    </w:p>
  </w:footnote>
  <w:footnote w:id="8">
    <w:p w:rsidR="009B0C9D" w:rsidRPr="006319B7" w:rsidRDefault="009B0C9D" w:rsidP="00F84D76">
      <w:pPr>
        <w:pStyle w:val="Tekstprzypisudolnego"/>
        <w:ind w:left="142" w:hanging="142"/>
        <w:jc w:val="both"/>
        <w:rPr>
          <w:rFonts w:ascii="Times New Roman" w:hAnsi="Times New Roman"/>
          <w:sz w:val="16"/>
          <w:szCs w:val="16"/>
        </w:rPr>
      </w:pPr>
      <w:r w:rsidRPr="006319B7">
        <w:rPr>
          <w:rStyle w:val="Odwoanieprzypisudolnego"/>
          <w:rFonts w:ascii="Times New Roman" w:hAnsi="Times New Roman"/>
          <w:sz w:val="16"/>
          <w:szCs w:val="16"/>
        </w:rPr>
        <w:footnoteRef/>
      </w:r>
      <w:r w:rsidRPr="006319B7">
        <w:rPr>
          <w:rFonts w:ascii="Times New Roman" w:hAnsi="Times New Roman"/>
          <w:sz w:val="16"/>
          <w:szCs w:val="16"/>
        </w:rPr>
        <w:t xml:space="preserve"> Komunikat o sytuacji społeczno-gospodarczej województwa podlaskiego, Urząd Statystyczny w Białymstoku, grudzień 2012,</w:t>
      </w:r>
      <w:r w:rsidRPr="006319B7">
        <w:rPr>
          <w:rFonts w:ascii="Times New Roman" w:hAnsi="Times New Roman"/>
          <w:sz w:val="16"/>
          <w:szCs w:val="16"/>
        </w:rPr>
        <w:br/>
        <w:t xml:space="preserve"> nr 12/2012, s.4</w:t>
      </w:r>
    </w:p>
  </w:footnote>
  <w:footnote w:id="9">
    <w:p w:rsidR="009B0C9D" w:rsidRPr="006319B7" w:rsidRDefault="009B0C9D" w:rsidP="00F84D76">
      <w:pPr>
        <w:ind w:left="709" w:hanging="709"/>
        <w:jc w:val="both"/>
        <w:rPr>
          <w:sz w:val="16"/>
          <w:szCs w:val="16"/>
        </w:rPr>
      </w:pPr>
      <w:r w:rsidRPr="006319B7">
        <w:rPr>
          <w:rStyle w:val="Odwoanieprzypisudolnego"/>
          <w:rFonts w:eastAsia="Calibri"/>
          <w:sz w:val="16"/>
          <w:szCs w:val="16"/>
        </w:rPr>
        <w:footnoteRef/>
      </w:r>
      <w:r w:rsidRPr="006319B7">
        <w:rPr>
          <w:sz w:val="16"/>
          <w:szCs w:val="16"/>
        </w:rPr>
        <w:t xml:space="preserve"> Tamże, s.4 i nast.</w:t>
      </w:r>
    </w:p>
  </w:footnote>
  <w:footnote w:id="10">
    <w:p w:rsidR="009B0C9D" w:rsidRPr="00AC7EE0" w:rsidRDefault="009B0C9D" w:rsidP="00F84D76">
      <w:pPr>
        <w:pStyle w:val="Tekstprzypisudolnego"/>
        <w:rPr>
          <w:rFonts w:ascii="Times New Roman" w:hAnsi="Times New Roman"/>
          <w:sz w:val="16"/>
          <w:szCs w:val="16"/>
        </w:rPr>
      </w:pPr>
      <w:r w:rsidRPr="00AC7EE0">
        <w:rPr>
          <w:rStyle w:val="Odwoanieprzypisudolnego"/>
          <w:rFonts w:ascii="Times New Roman" w:hAnsi="Times New Roman"/>
          <w:sz w:val="16"/>
          <w:szCs w:val="16"/>
        </w:rPr>
        <w:footnoteRef/>
      </w:r>
      <w:r w:rsidRPr="00AC7EE0">
        <w:rPr>
          <w:rFonts w:ascii="Times New Roman" w:hAnsi="Times New Roman"/>
          <w:sz w:val="16"/>
          <w:szCs w:val="16"/>
        </w:rPr>
        <w:t xml:space="preserve"> Dane własne WUP w Białymstoku</w:t>
      </w:r>
    </w:p>
  </w:footnote>
  <w:footnote w:id="11">
    <w:p w:rsidR="009B0C9D" w:rsidRPr="009213A4" w:rsidRDefault="009B0C9D" w:rsidP="00AC5CCF">
      <w:pPr>
        <w:rPr>
          <w:sz w:val="20"/>
          <w:szCs w:val="20"/>
        </w:rPr>
      </w:pPr>
      <w:r>
        <w:rPr>
          <w:rStyle w:val="Odwoanieprzypisudolnego"/>
          <w:rFonts w:eastAsia="Calibri"/>
        </w:rPr>
        <w:footnoteRef/>
      </w:r>
      <w:r>
        <w:t xml:space="preserve"> </w:t>
      </w:r>
      <w:r>
        <w:rPr>
          <w:sz w:val="20"/>
          <w:szCs w:val="20"/>
        </w:rPr>
        <w:t>W</w:t>
      </w:r>
      <w:r w:rsidRPr="00562E00">
        <w:rPr>
          <w:sz w:val="20"/>
          <w:szCs w:val="20"/>
        </w:rPr>
        <w:t xml:space="preserve"> latach 2006-2007 – samotnie wychowujących co naj</w:t>
      </w:r>
      <w:r>
        <w:rPr>
          <w:sz w:val="20"/>
          <w:szCs w:val="20"/>
        </w:rPr>
        <w:t>mniej 1 dziecko do 7 roku życia.</w:t>
      </w:r>
    </w:p>
  </w:footnote>
  <w:footnote w:id="12">
    <w:p w:rsidR="009B0C9D" w:rsidRDefault="009B0C9D" w:rsidP="00AC5CCF">
      <w:pPr>
        <w:pStyle w:val="Tekstprzypisudolnego"/>
      </w:pPr>
      <w:r>
        <w:rPr>
          <w:rStyle w:val="Odwoanieprzypisudolnego"/>
        </w:rPr>
        <w:footnoteRef/>
      </w:r>
      <w:r>
        <w:t xml:space="preserve"> Ustawa z dnia 13 czerwca 2003 r. o zatrudnieniu socjalnym, Dz. U. z 2003 r., Nr 22, poz. 1143, art. 1.</w:t>
      </w:r>
    </w:p>
    <w:p w:rsidR="009B0C9D" w:rsidRDefault="009B0C9D" w:rsidP="00AC5CCF">
      <w:pPr>
        <w:pStyle w:val="Tekstprzypisudolnego"/>
      </w:pPr>
    </w:p>
  </w:footnote>
  <w:footnote w:id="13">
    <w:p w:rsidR="009B0C9D" w:rsidRDefault="009B0C9D" w:rsidP="00AC5CCF">
      <w:pPr>
        <w:pStyle w:val="Tekstprzypisudolnego"/>
      </w:pPr>
      <w:r>
        <w:rPr>
          <w:rStyle w:val="Odwoanieprzypisudolnego"/>
        </w:rPr>
        <w:footnoteRef/>
      </w:r>
      <w:r>
        <w:t xml:space="preserve"> Ustawa z dnia 13 czerwca 2003 r. o zatrudnieniu socjalnym, Dz. U. z 2003 r., Nr 22, poz. 1143, art. 3.</w:t>
      </w:r>
    </w:p>
  </w:footnote>
  <w:footnote w:id="14">
    <w:p w:rsidR="009B0C9D" w:rsidRPr="0075342F" w:rsidRDefault="009B0C9D">
      <w:pPr>
        <w:pStyle w:val="Tekstprzypisudolnego"/>
        <w:rPr>
          <w:sz w:val="18"/>
          <w:szCs w:val="18"/>
        </w:rPr>
      </w:pPr>
      <w:r w:rsidRPr="0075342F">
        <w:rPr>
          <w:rStyle w:val="Odwoanieprzypisudolnego"/>
          <w:sz w:val="18"/>
          <w:szCs w:val="18"/>
        </w:rPr>
        <w:footnoteRef/>
      </w:r>
      <w:r w:rsidRPr="0075342F">
        <w:rPr>
          <w:sz w:val="18"/>
          <w:szCs w:val="18"/>
        </w:rPr>
        <w:t xml:space="preserve"> Informacja o wynikach kontroli „zatrudnienie socjalne jako instrument działań na rzecz rozwiązywania trudnej sytuacji życiowej oraz wzmocnienia aktywności osób zagrożonych wykluczeniem społecznym”, NIK, listopad 2013 r., str. 9</w:t>
      </w:r>
    </w:p>
  </w:footnote>
  <w:footnote w:id="15">
    <w:p w:rsidR="009B0C9D" w:rsidRPr="00A423CB" w:rsidRDefault="009B0C9D" w:rsidP="00CA04D8">
      <w:pPr>
        <w:pStyle w:val="Tekstprzypisudolnego"/>
        <w:rPr>
          <w:rFonts w:ascii="Times New Roman" w:hAnsi="Times New Roman"/>
        </w:rPr>
      </w:pPr>
      <w:r w:rsidRPr="00A423CB">
        <w:rPr>
          <w:rStyle w:val="Odwoanieprzypisudolnego"/>
          <w:rFonts w:ascii="Times New Roman" w:hAnsi="Times New Roman"/>
        </w:rPr>
        <w:footnoteRef/>
      </w:r>
      <w:r w:rsidRPr="00A423CB">
        <w:rPr>
          <w:rFonts w:ascii="Times New Roman" w:hAnsi="Times New Roman"/>
        </w:rPr>
        <w:t xml:space="preserve"> Dotyczy Działania 2.2 Wyrównywanie szans edukacyjnych poprzez programy stypendialne w ramach ZPORR i Poddziałania 9.1.3 POKL.</w:t>
      </w:r>
    </w:p>
  </w:footnote>
  <w:footnote w:id="16">
    <w:p w:rsidR="009B0C9D" w:rsidRPr="00AC7EE0" w:rsidRDefault="009B0C9D" w:rsidP="00404C20">
      <w:pPr>
        <w:pStyle w:val="Tekstprzypisudolnego"/>
        <w:jc w:val="both"/>
        <w:rPr>
          <w:rFonts w:ascii="Times New Roman" w:hAnsi="Times New Roman"/>
          <w:sz w:val="16"/>
          <w:szCs w:val="16"/>
        </w:rPr>
      </w:pPr>
      <w:r w:rsidRPr="00AC7EE0">
        <w:rPr>
          <w:rStyle w:val="Odwoanieprzypisudolnego"/>
          <w:sz w:val="16"/>
          <w:szCs w:val="16"/>
        </w:rPr>
        <w:footnoteRef/>
      </w:r>
      <w:r w:rsidRPr="00AC7EE0">
        <w:rPr>
          <w:sz w:val="16"/>
          <w:szCs w:val="16"/>
        </w:rPr>
        <w:t xml:space="preserve"> </w:t>
      </w:r>
      <w:r w:rsidRPr="00AC7EE0">
        <w:rPr>
          <w:rFonts w:ascii="Times New Roman" w:hAnsi="Times New Roman"/>
          <w:sz w:val="16"/>
          <w:szCs w:val="16"/>
        </w:rPr>
        <w:t xml:space="preserve">Liczba stworzonych struktur wspierających sieci współpracy - Działanie 2.6 Regionalne strategie innowacyjne i transfer wiedzy ZPORR </w:t>
      </w:r>
    </w:p>
  </w:footnote>
  <w:footnote w:id="17">
    <w:p w:rsidR="009B0C9D" w:rsidRPr="00AC7EE0" w:rsidRDefault="009B0C9D" w:rsidP="00404C20">
      <w:pPr>
        <w:pStyle w:val="Tekstprzypisudolnego"/>
        <w:jc w:val="both"/>
        <w:rPr>
          <w:rFonts w:ascii="Times New Roman" w:hAnsi="Times New Roman"/>
          <w:sz w:val="16"/>
          <w:szCs w:val="16"/>
        </w:rPr>
      </w:pPr>
      <w:r w:rsidRPr="00AC7EE0">
        <w:rPr>
          <w:rStyle w:val="Odwoanieprzypisudolnego"/>
          <w:rFonts w:ascii="Times New Roman" w:hAnsi="Times New Roman"/>
          <w:sz w:val="16"/>
          <w:szCs w:val="16"/>
        </w:rPr>
        <w:footnoteRef/>
      </w:r>
      <w:r w:rsidRPr="00AC7EE0">
        <w:rPr>
          <w:rFonts w:ascii="Times New Roman" w:hAnsi="Times New Roman"/>
          <w:sz w:val="16"/>
          <w:szCs w:val="16"/>
        </w:rPr>
        <w:t xml:space="preserve"> Liczba osób biorących udział w inicjatywach organizowanych w ramach sieci współpracy - Działanie 2.6 Regionalne strategie innowacyjne i transfer wiedzy ZPORR</w:t>
      </w:r>
    </w:p>
  </w:footnote>
  <w:footnote w:id="18">
    <w:p w:rsidR="009B0C9D" w:rsidRPr="00BD5EB0" w:rsidRDefault="009B0C9D" w:rsidP="00BD5EB0">
      <w:pPr>
        <w:pStyle w:val="Tekstprzypisudolnego"/>
        <w:jc w:val="both"/>
        <w:rPr>
          <w:rFonts w:ascii="Times New Roman" w:hAnsi="Times New Roman"/>
        </w:rPr>
      </w:pPr>
      <w:r w:rsidRPr="00BD5EB0">
        <w:rPr>
          <w:rStyle w:val="Odwoanieprzypisudolnego"/>
          <w:rFonts w:ascii="Times New Roman" w:hAnsi="Times New Roman"/>
        </w:rPr>
        <w:footnoteRef/>
      </w:r>
      <w:r w:rsidRPr="00BD5EB0">
        <w:rPr>
          <w:rFonts w:ascii="Times New Roman" w:hAnsi="Times New Roman"/>
        </w:rPr>
        <w:t xml:space="preserve"> Narodowy Spis Powszechny Ludności i Mieszkań 2011, Raport z wyników w województwie podlaskim, Urząd Statystyczny w Białymstoku, Białystok 2012, s. 63 i nast.</w:t>
      </w:r>
    </w:p>
  </w:footnote>
  <w:footnote w:id="19">
    <w:p w:rsidR="009B0C9D" w:rsidRPr="00AC7EE0" w:rsidRDefault="009B0C9D" w:rsidP="00376576">
      <w:pPr>
        <w:pStyle w:val="Tekstprzypisudolnego"/>
        <w:rPr>
          <w:rFonts w:ascii="Times New Roman" w:hAnsi="Times New Roman"/>
          <w:sz w:val="16"/>
          <w:szCs w:val="16"/>
        </w:rPr>
      </w:pPr>
      <w:r w:rsidRPr="00AC7EE0">
        <w:rPr>
          <w:rStyle w:val="Odwoanieprzypisudolnego"/>
          <w:rFonts w:ascii="Times New Roman" w:hAnsi="Times New Roman"/>
          <w:sz w:val="16"/>
          <w:szCs w:val="16"/>
        </w:rPr>
        <w:footnoteRef/>
      </w:r>
      <w:r w:rsidRPr="00AC7EE0">
        <w:rPr>
          <w:rFonts w:ascii="Times New Roman" w:hAnsi="Times New Roman"/>
          <w:sz w:val="16"/>
          <w:szCs w:val="16"/>
        </w:rPr>
        <w:t xml:space="preserve"> E. Wiśniewski, Wprowadzenie do turystyki i rozwój zrównoważony w turystyce, [w]: Akademia Agroturystyki i Rękodzielnictwa. Materiały szkoleniowe, Forum Inicjatyw Rozwojowych, Fundacja Edukacji i Twórczości, pobrane ze strony: </w:t>
      </w:r>
      <w:hyperlink r:id="rId2" w:history="1">
        <w:r w:rsidRPr="00AC7EE0">
          <w:rPr>
            <w:rStyle w:val="Hipercze"/>
            <w:rFonts w:ascii="Times New Roman" w:hAnsi="Times New Roman"/>
            <w:sz w:val="16"/>
            <w:szCs w:val="16"/>
          </w:rPr>
          <w:t>http://www.fir.org.pl/doc/Akademia_Agroturystyki_i_Rekodzielnictwa.pdf</w:t>
        </w:r>
      </w:hyperlink>
      <w:r w:rsidRPr="00AC7EE0">
        <w:rPr>
          <w:rFonts w:ascii="Times New Roman" w:hAnsi="Times New Roman"/>
          <w:sz w:val="16"/>
          <w:szCs w:val="16"/>
        </w:rPr>
        <w:t xml:space="preserve"> z dnia 26.07.2010.</w:t>
      </w:r>
    </w:p>
  </w:footnote>
  <w:footnote w:id="20">
    <w:p w:rsidR="009B0C9D" w:rsidRPr="00AC7EE0" w:rsidRDefault="009B0C9D" w:rsidP="00376576">
      <w:pPr>
        <w:pStyle w:val="Tekstprzypisudolnego"/>
        <w:rPr>
          <w:rFonts w:ascii="Times New Roman" w:hAnsi="Times New Roman"/>
          <w:sz w:val="16"/>
          <w:szCs w:val="16"/>
        </w:rPr>
      </w:pPr>
      <w:r w:rsidRPr="00AC7EE0">
        <w:rPr>
          <w:rStyle w:val="Odwoanieprzypisudolnego"/>
          <w:rFonts w:ascii="Times New Roman" w:hAnsi="Times New Roman"/>
          <w:sz w:val="16"/>
          <w:szCs w:val="16"/>
        </w:rPr>
        <w:footnoteRef/>
      </w:r>
      <w:r w:rsidRPr="00AC7EE0">
        <w:rPr>
          <w:rFonts w:ascii="Times New Roman" w:hAnsi="Times New Roman"/>
          <w:sz w:val="16"/>
          <w:szCs w:val="16"/>
        </w:rPr>
        <w:t xml:space="preserve"> Przewodnik Zielonej Agroturystyki. Stowarzyszenie na rzecz Ekorozwoju Agro-Group we współpracy z Podlaskim Stowarzyszeniem Agroturystycznym, s.7.</w:t>
      </w:r>
    </w:p>
  </w:footnote>
  <w:footnote w:id="21">
    <w:p w:rsidR="009B0C9D" w:rsidRPr="00AC7EE0" w:rsidRDefault="009B0C9D" w:rsidP="00544822">
      <w:pPr>
        <w:autoSpaceDE w:val="0"/>
        <w:autoSpaceDN w:val="0"/>
        <w:adjustRightInd w:val="0"/>
        <w:jc w:val="both"/>
        <w:rPr>
          <w:sz w:val="16"/>
          <w:szCs w:val="16"/>
        </w:rPr>
      </w:pPr>
      <w:r w:rsidRPr="00AC7EE0">
        <w:rPr>
          <w:rStyle w:val="Odwoanieprzypisudolnego"/>
          <w:sz w:val="16"/>
          <w:szCs w:val="16"/>
        </w:rPr>
        <w:footnoteRef/>
      </w:r>
      <w:r w:rsidRPr="00AC7EE0">
        <w:rPr>
          <w:sz w:val="16"/>
          <w:szCs w:val="16"/>
        </w:rPr>
        <w:t xml:space="preserve"> Załącznik do rozporządzenia Ministra Gospodarki i Pracy z dnia 1 lipca 2004 r. w sprawie przyjęcia Sektorowego Programu Operacyjnego Rozwój zasobów Ludzkich 2004-2006 (</w:t>
      </w:r>
      <w:proofErr w:type="spellStart"/>
      <w:r w:rsidRPr="00AC7EE0">
        <w:rPr>
          <w:sz w:val="16"/>
          <w:szCs w:val="16"/>
        </w:rPr>
        <w:t>Dz.U</w:t>
      </w:r>
      <w:proofErr w:type="spellEnd"/>
      <w:r w:rsidRPr="00AC7EE0">
        <w:rPr>
          <w:sz w:val="16"/>
          <w:szCs w:val="16"/>
        </w:rPr>
        <w:t xml:space="preserve">. Nr 166, poz. 1743 z </w:t>
      </w:r>
      <w:proofErr w:type="spellStart"/>
      <w:r w:rsidRPr="00AC7EE0">
        <w:rPr>
          <w:sz w:val="16"/>
          <w:szCs w:val="16"/>
        </w:rPr>
        <w:t>późn</w:t>
      </w:r>
      <w:proofErr w:type="spellEnd"/>
      <w:r w:rsidRPr="00AC7EE0">
        <w:rPr>
          <w:sz w:val="16"/>
          <w:szCs w:val="16"/>
        </w:rPr>
        <w:t>. zm.).</w:t>
      </w:r>
    </w:p>
  </w:footnote>
  <w:footnote w:id="22">
    <w:p w:rsidR="009B0C9D" w:rsidRPr="00605BDB" w:rsidRDefault="009B0C9D">
      <w:pPr>
        <w:pStyle w:val="Tekstprzypisudolnego"/>
        <w:rPr>
          <w:rFonts w:ascii="Times New Roman" w:hAnsi="Times New Roman"/>
          <w:sz w:val="16"/>
          <w:szCs w:val="16"/>
        </w:rPr>
      </w:pPr>
      <w:r w:rsidRPr="00605BDB">
        <w:rPr>
          <w:rStyle w:val="Odwoanieprzypisudolnego"/>
          <w:rFonts w:ascii="Times New Roman" w:hAnsi="Times New Roman"/>
          <w:sz w:val="16"/>
          <w:szCs w:val="16"/>
        </w:rPr>
        <w:footnoteRef/>
      </w:r>
      <w:r w:rsidRPr="00605BDB">
        <w:rPr>
          <w:rFonts w:ascii="Times New Roman" w:hAnsi="Times New Roman"/>
          <w:sz w:val="16"/>
          <w:szCs w:val="16"/>
        </w:rPr>
        <w:t xml:space="preserve"> Końcowy raport postępu wdrażania ZPORR 2004-2006, MRR, 2010, str. 91-92. </w:t>
      </w:r>
    </w:p>
  </w:footnote>
  <w:footnote w:id="23">
    <w:p w:rsidR="009B0C9D" w:rsidRPr="006D2D25" w:rsidRDefault="009B0C9D">
      <w:pPr>
        <w:pStyle w:val="Tekstprzypisudolnego"/>
        <w:rPr>
          <w:rFonts w:ascii="Times New Roman" w:hAnsi="Times New Roman"/>
          <w:sz w:val="16"/>
          <w:szCs w:val="16"/>
        </w:rPr>
      </w:pPr>
      <w:r w:rsidRPr="006D2D25">
        <w:rPr>
          <w:rStyle w:val="Odwoanieprzypisudolnego"/>
          <w:rFonts w:ascii="Times New Roman" w:hAnsi="Times New Roman"/>
          <w:sz w:val="16"/>
          <w:szCs w:val="16"/>
        </w:rPr>
        <w:footnoteRef/>
      </w:r>
      <w:r w:rsidRPr="006D2D25">
        <w:rPr>
          <w:rFonts w:ascii="Times New Roman" w:hAnsi="Times New Roman"/>
          <w:sz w:val="16"/>
          <w:szCs w:val="16"/>
        </w:rPr>
        <w:t xml:space="preserve"> Sprawozdanie z realizacji Działania 2.1 (końcowe), WUP Białystok, 6.11.2009 r.</w:t>
      </w:r>
    </w:p>
  </w:footnote>
  <w:footnote w:id="24">
    <w:p w:rsidR="009B0C9D" w:rsidRDefault="009B0C9D">
      <w:pPr>
        <w:pStyle w:val="Tekstprzypisudolnego"/>
      </w:pPr>
      <w:r>
        <w:rPr>
          <w:rStyle w:val="Odwoanieprzypisudolnego"/>
        </w:rPr>
        <w:footnoteRef/>
      </w:r>
      <w:r>
        <w:t xml:space="preserve"> </w:t>
      </w:r>
      <w:r w:rsidRPr="006D2D25">
        <w:rPr>
          <w:rFonts w:ascii="Times New Roman" w:hAnsi="Times New Roman"/>
          <w:sz w:val="16"/>
          <w:szCs w:val="16"/>
        </w:rPr>
        <w:t>Sprawozdanie z realizacji Działania 2</w:t>
      </w:r>
      <w:r>
        <w:rPr>
          <w:rFonts w:ascii="Times New Roman" w:hAnsi="Times New Roman"/>
          <w:sz w:val="16"/>
          <w:szCs w:val="16"/>
        </w:rPr>
        <w:t>.3</w:t>
      </w:r>
      <w:r w:rsidRPr="006D2D25">
        <w:rPr>
          <w:rFonts w:ascii="Times New Roman" w:hAnsi="Times New Roman"/>
          <w:sz w:val="16"/>
          <w:szCs w:val="16"/>
        </w:rPr>
        <w:t xml:space="preserve"> (końcowe), WUP Białystok, 6.11.2009 r</w:t>
      </w:r>
      <w:r>
        <w:rPr>
          <w:rFonts w:ascii="Times New Roman" w:hAnsi="Times New Roman"/>
          <w:sz w:val="16"/>
          <w:szCs w:val="16"/>
        </w:rPr>
        <w:t>.</w:t>
      </w:r>
    </w:p>
  </w:footnote>
  <w:footnote w:id="25">
    <w:p w:rsidR="009B0C9D" w:rsidRDefault="009B0C9D">
      <w:pPr>
        <w:pStyle w:val="Tekstprzypisudolnego"/>
      </w:pPr>
      <w:r>
        <w:rPr>
          <w:rStyle w:val="Odwoanieprzypisudolnego"/>
        </w:rPr>
        <w:footnoteRef/>
      </w:r>
      <w:r>
        <w:t xml:space="preserve"> </w:t>
      </w:r>
      <w:r w:rsidRPr="006D2D25">
        <w:rPr>
          <w:rFonts w:ascii="Times New Roman" w:hAnsi="Times New Roman"/>
          <w:sz w:val="16"/>
          <w:szCs w:val="16"/>
        </w:rPr>
        <w:t>Sprawozdanie z realizacji Działania 2</w:t>
      </w:r>
      <w:r>
        <w:rPr>
          <w:rFonts w:ascii="Times New Roman" w:hAnsi="Times New Roman"/>
          <w:sz w:val="16"/>
          <w:szCs w:val="16"/>
        </w:rPr>
        <w:t>.4</w:t>
      </w:r>
      <w:r w:rsidRPr="006D2D25">
        <w:rPr>
          <w:rFonts w:ascii="Times New Roman" w:hAnsi="Times New Roman"/>
          <w:sz w:val="16"/>
          <w:szCs w:val="16"/>
        </w:rPr>
        <w:t xml:space="preserve"> (końcowe), WUP Białystok, 6.11.2009 r</w:t>
      </w:r>
      <w:r>
        <w:rPr>
          <w:rFonts w:ascii="Times New Roman" w:hAnsi="Times New Roman"/>
          <w:sz w:val="16"/>
          <w:szCs w:val="16"/>
        </w:rPr>
        <w:t>.</w:t>
      </w:r>
    </w:p>
  </w:footnote>
  <w:footnote w:id="26">
    <w:p w:rsidR="009B0C9D" w:rsidRPr="00AC7EE0" w:rsidRDefault="009B0C9D" w:rsidP="000E69D2">
      <w:pPr>
        <w:pStyle w:val="Tekstprzypisudolnego"/>
        <w:rPr>
          <w:rFonts w:ascii="Times New Roman" w:hAnsi="Times New Roman"/>
          <w:sz w:val="16"/>
          <w:szCs w:val="16"/>
        </w:rPr>
      </w:pPr>
      <w:r w:rsidRPr="00AC7EE0">
        <w:rPr>
          <w:rStyle w:val="Odwoanieprzypisudolnego"/>
          <w:rFonts w:ascii="Times New Roman" w:hAnsi="Times New Roman"/>
          <w:sz w:val="16"/>
          <w:szCs w:val="16"/>
        </w:rPr>
        <w:footnoteRef/>
      </w:r>
      <w:r w:rsidRPr="00AC7EE0">
        <w:rPr>
          <w:rFonts w:ascii="Times New Roman" w:hAnsi="Times New Roman"/>
          <w:sz w:val="16"/>
          <w:szCs w:val="16"/>
        </w:rPr>
        <w:t xml:space="preserve"> na podstawie Programu Operacyjnego Kapitał Ludzki, </w:t>
      </w:r>
      <w:proofErr w:type="spellStart"/>
      <w:r w:rsidRPr="00AC7EE0">
        <w:rPr>
          <w:rFonts w:ascii="Times New Roman" w:hAnsi="Times New Roman"/>
          <w:sz w:val="16"/>
          <w:szCs w:val="16"/>
        </w:rPr>
        <w:t>op.cit</w:t>
      </w:r>
      <w:proofErr w:type="spellEnd"/>
      <w:r w:rsidRPr="00AC7EE0">
        <w:rPr>
          <w:rFonts w:ascii="Times New Roman" w:hAnsi="Times New Roman"/>
          <w:sz w:val="16"/>
          <w:szCs w:val="16"/>
        </w:rPr>
        <w:t>., s. 115 i nast.</w:t>
      </w:r>
    </w:p>
  </w:footnote>
  <w:footnote w:id="27">
    <w:p w:rsidR="009B0C9D" w:rsidRPr="005E0E78" w:rsidRDefault="009B0C9D" w:rsidP="000E69D2">
      <w:pPr>
        <w:pStyle w:val="Tekstprzypisudolnego"/>
        <w:rPr>
          <w:rFonts w:ascii="Times New Roman" w:hAnsi="Times New Roman"/>
          <w:sz w:val="18"/>
          <w:szCs w:val="18"/>
        </w:rPr>
      </w:pPr>
      <w:r w:rsidRPr="005E0E78">
        <w:rPr>
          <w:rStyle w:val="Odwoanieprzypisudolnego"/>
          <w:rFonts w:ascii="Times New Roman" w:hAnsi="Times New Roman"/>
          <w:sz w:val="18"/>
          <w:szCs w:val="18"/>
        </w:rPr>
        <w:footnoteRef/>
      </w:r>
      <w:r w:rsidRPr="005E0E78">
        <w:rPr>
          <w:rFonts w:ascii="Times New Roman" w:hAnsi="Times New Roman"/>
          <w:sz w:val="18"/>
          <w:szCs w:val="18"/>
        </w:rPr>
        <w:t xml:space="preserve"> SZOP Program Operacyjny Kapitał Ludzki, MIR, 2014, s.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punktowana"/>
      <w:lvlText w:val="○"/>
      <w:lvlJc w:val="left"/>
      <w:pPr>
        <w:ind w:left="1800" w:hanging="360"/>
      </w:pPr>
      <w:rPr>
        <w:rFonts w:ascii="Monotype Corsiva" w:hAnsi="Monotype Corsiva" w:hint="default"/>
        <w:color w:val="9BBB59"/>
      </w:rPr>
    </w:lvl>
  </w:abstractNum>
  <w:abstractNum w:abstractNumId="1">
    <w:nsid w:val="FFFFFFFE"/>
    <w:multiLevelType w:val="singleLevel"/>
    <w:tmpl w:val="72743AAC"/>
    <w:lvl w:ilvl="0">
      <w:numFmt w:val="decimal"/>
      <w:lvlText w:val="*"/>
      <w:lvlJc w:val="left"/>
    </w:lvl>
  </w:abstractNum>
  <w:abstractNum w:abstractNumId="2">
    <w:nsid w:val="00000001"/>
    <w:multiLevelType w:val="singleLevel"/>
    <w:tmpl w:val="00000001"/>
    <w:name w:val="WW8Num1"/>
    <w:lvl w:ilvl="0">
      <w:start w:val="1"/>
      <w:numFmt w:val="bullet"/>
      <w:lvlText w:val=""/>
      <w:lvlJc w:val="left"/>
      <w:pPr>
        <w:tabs>
          <w:tab w:val="num" w:pos="717"/>
        </w:tabs>
        <w:ind w:left="717" w:hanging="360"/>
      </w:pPr>
      <w:rPr>
        <w:rFonts w:ascii="Symbol" w:hAnsi="Symbol"/>
        <w:sz w:val="18"/>
      </w:rPr>
    </w:lvl>
  </w:abstractNum>
  <w:abstractNum w:abstractNumId="3">
    <w:nsid w:val="00000002"/>
    <w:multiLevelType w:val="multilevel"/>
    <w:tmpl w:val="00000009"/>
    <w:name w:val="WW8Num2"/>
    <w:lvl w:ilvl="0">
      <w:start w:val="3"/>
      <w:numFmt w:val="decimal"/>
      <w:pStyle w:val="Listapunktowana3"/>
      <w:lvlText w:val="%1."/>
      <w:lvlJc w:val="left"/>
      <w:pPr>
        <w:tabs>
          <w:tab w:val="num" w:pos="720"/>
        </w:tabs>
        <w:ind w:left="720" w:hanging="360"/>
      </w:pPr>
      <w:rPr>
        <w:rFonts w:cs="Times New Roman"/>
        <w:sz w:val="20"/>
      </w:rPr>
    </w:lvl>
    <w:lvl w:ilvl="1">
      <w:start w:val="1"/>
      <w:numFmt w:val="decimal"/>
      <w:lvlText w:val="%2."/>
      <w:lvlJc w:val="left"/>
      <w:pPr>
        <w:tabs>
          <w:tab w:val="num" w:pos="1080"/>
        </w:tabs>
        <w:ind w:left="1080" w:hanging="360"/>
      </w:pPr>
      <w:rPr>
        <w:rFonts w:cs="Times New Roman"/>
        <w:sz w:val="20"/>
      </w:rPr>
    </w:lvl>
    <w:lvl w:ilvl="2">
      <w:start w:val="1"/>
      <w:numFmt w:val="decimal"/>
      <w:lvlText w:val="%3."/>
      <w:lvlJc w:val="left"/>
      <w:pPr>
        <w:tabs>
          <w:tab w:val="num" w:pos="1440"/>
        </w:tabs>
        <w:ind w:left="1440" w:hanging="360"/>
      </w:pPr>
      <w:rPr>
        <w:rFonts w:cs="Times New Roman"/>
        <w:sz w:val="20"/>
      </w:rPr>
    </w:lvl>
    <w:lvl w:ilvl="3">
      <w:start w:val="1"/>
      <w:numFmt w:val="decimal"/>
      <w:lvlText w:val="%4."/>
      <w:lvlJc w:val="left"/>
      <w:pPr>
        <w:tabs>
          <w:tab w:val="num" w:pos="1800"/>
        </w:tabs>
        <w:ind w:left="1800" w:hanging="360"/>
      </w:pPr>
      <w:rPr>
        <w:rFonts w:cs="Times New Roman"/>
        <w:sz w:val="20"/>
      </w:rPr>
    </w:lvl>
    <w:lvl w:ilvl="4">
      <w:start w:val="1"/>
      <w:numFmt w:val="decimal"/>
      <w:lvlText w:val="%5."/>
      <w:lvlJc w:val="left"/>
      <w:pPr>
        <w:tabs>
          <w:tab w:val="num" w:pos="2160"/>
        </w:tabs>
        <w:ind w:left="2160" w:hanging="360"/>
      </w:pPr>
      <w:rPr>
        <w:rFonts w:cs="Times New Roman"/>
        <w:sz w:val="20"/>
      </w:rPr>
    </w:lvl>
    <w:lvl w:ilvl="5">
      <w:start w:val="1"/>
      <w:numFmt w:val="decimal"/>
      <w:lvlText w:val="%6."/>
      <w:lvlJc w:val="left"/>
      <w:pPr>
        <w:tabs>
          <w:tab w:val="num" w:pos="2520"/>
        </w:tabs>
        <w:ind w:left="2520" w:hanging="360"/>
      </w:pPr>
      <w:rPr>
        <w:rFonts w:cs="Times New Roman"/>
        <w:sz w:val="20"/>
      </w:rPr>
    </w:lvl>
    <w:lvl w:ilvl="6">
      <w:start w:val="1"/>
      <w:numFmt w:val="decimal"/>
      <w:lvlText w:val="%7."/>
      <w:lvlJc w:val="left"/>
      <w:pPr>
        <w:tabs>
          <w:tab w:val="num" w:pos="2880"/>
        </w:tabs>
        <w:ind w:left="2880" w:hanging="360"/>
      </w:pPr>
      <w:rPr>
        <w:rFonts w:cs="Times New Roman"/>
        <w:sz w:val="20"/>
      </w:rPr>
    </w:lvl>
    <w:lvl w:ilvl="7">
      <w:start w:val="1"/>
      <w:numFmt w:val="decimal"/>
      <w:lvlText w:val="%8."/>
      <w:lvlJc w:val="left"/>
      <w:pPr>
        <w:tabs>
          <w:tab w:val="num" w:pos="3240"/>
        </w:tabs>
        <w:ind w:left="3240" w:hanging="360"/>
      </w:pPr>
      <w:rPr>
        <w:rFonts w:cs="Times New Roman"/>
        <w:sz w:val="20"/>
      </w:rPr>
    </w:lvl>
    <w:lvl w:ilvl="8">
      <w:start w:val="1"/>
      <w:numFmt w:val="decimal"/>
      <w:lvlText w:val="%9."/>
      <w:lvlJc w:val="left"/>
      <w:pPr>
        <w:tabs>
          <w:tab w:val="num" w:pos="3600"/>
        </w:tabs>
        <w:ind w:left="3600" w:hanging="360"/>
      </w:pPr>
      <w:rPr>
        <w:rFonts w:cs="Times New Roman"/>
        <w:sz w:val="20"/>
      </w:rPr>
    </w:lvl>
  </w:abstractNum>
  <w:abstractNum w:abstractNumId="4">
    <w:nsid w:val="00000003"/>
    <w:multiLevelType w:val="multilevel"/>
    <w:tmpl w:val="00000003"/>
    <w:name w:val="WW8Num4"/>
    <w:lvl w:ilvl="0">
      <w:start w:val="1"/>
      <w:numFmt w:val="bullet"/>
      <w:pStyle w:val="Listapunktowana4"/>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4"/>
    <w:multiLevelType w:val="multilevel"/>
    <w:tmpl w:val="00000004"/>
    <w:name w:val="WW8Num5"/>
    <w:lvl w:ilvl="0">
      <w:start w:val="1"/>
      <w:numFmt w:val="bullet"/>
      <w:pStyle w:val="Listapunktowana5"/>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5"/>
    <w:multiLevelType w:val="multilevel"/>
    <w:tmpl w:val="00000005"/>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6"/>
    <w:multiLevelType w:val="multilevel"/>
    <w:tmpl w:val="00000006"/>
    <w:name w:val="WW8Num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8">
    <w:nsid w:val="00000007"/>
    <w:multiLevelType w:val="multilevel"/>
    <w:tmpl w:val="00000007"/>
    <w:name w:val="WW8Num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8"/>
    <w:multiLevelType w:val="multilevel"/>
    <w:tmpl w:val="2E68C6BC"/>
    <w:name w:val="WW8Num9"/>
    <w:lvl w:ilvl="0">
      <w:start w:val="1"/>
      <w:numFmt w:val="decimal"/>
      <w:lvlText w:val="%1."/>
      <w:lvlJc w:val="left"/>
      <w:pPr>
        <w:tabs>
          <w:tab w:val="num" w:pos="928"/>
        </w:tabs>
        <w:ind w:left="928" w:hanging="360"/>
      </w:pPr>
      <w:rPr>
        <w:rFonts w:cs="Times New Roman"/>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9"/>
    <w:multiLevelType w:val="multilevel"/>
    <w:tmpl w:val="00000009"/>
    <w:name w:val="WW8Num10"/>
    <w:lvl w:ilvl="0">
      <w:start w:val="3"/>
      <w:numFmt w:val="decimal"/>
      <w:lvlText w:val="%1."/>
      <w:lvlJc w:val="left"/>
      <w:pPr>
        <w:tabs>
          <w:tab w:val="num" w:pos="928"/>
        </w:tabs>
        <w:ind w:left="928" w:hanging="360"/>
      </w:pPr>
      <w:rPr>
        <w:rFonts w:cs="Times New Roman"/>
      </w:rPr>
    </w:lvl>
    <w:lvl w:ilvl="1">
      <w:start w:val="1"/>
      <w:numFmt w:val="decimal"/>
      <w:lvlText w:val="%2."/>
      <w:lvlJc w:val="left"/>
      <w:pPr>
        <w:tabs>
          <w:tab w:val="num" w:pos="1288"/>
        </w:tabs>
        <w:ind w:left="1288" w:hanging="360"/>
      </w:pPr>
      <w:rPr>
        <w:rFonts w:cs="Times New Roman"/>
      </w:rPr>
    </w:lvl>
    <w:lvl w:ilvl="2">
      <w:start w:val="1"/>
      <w:numFmt w:val="decimal"/>
      <w:lvlText w:val="%3."/>
      <w:lvlJc w:val="left"/>
      <w:pPr>
        <w:tabs>
          <w:tab w:val="num" w:pos="1648"/>
        </w:tabs>
        <w:ind w:left="1648" w:hanging="360"/>
      </w:pPr>
      <w:rPr>
        <w:rFonts w:cs="Times New Roman"/>
      </w:rPr>
    </w:lvl>
    <w:lvl w:ilvl="3">
      <w:start w:val="1"/>
      <w:numFmt w:val="decimal"/>
      <w:lvlText w:val="%4."/>
      <w:lvlJc w:val="left"/>
      <w:pPr>
        <w:tabs>
          <w:tab w:val="num" w:pos="2008"/>
        </w:tabs>
        <w:ind w:left="2008" w:hanging="360"/>
      </w:pPr>
      <w:rPr>
        <w:rFonts w:cs="Times New Roman"/>
      </w:rPr>
    </w:lvl>
    <w:lvl w:ilvl="4">
      <w:start w:val="1"/>
      <w:numFmt w:val="decimal"/>
      <w:lvlText w:val="%5."/>
      <w:lvlJc w:val="left"/>
      <w:pPr>
        <w:tabs>
          <w:tab w:val="num" w:pos="2368"/>
        </w:tabs>
        <w:ind w:left="2368" w:hanging="360"/>
      </w:pPr>
      <w:rPr>
        <w:rFonts w:cs="Times New Roman"/>
      </w:rPr>
    </w:lvl>
    <w:lvl w:ilvl="5">
      <w:start w:val="1"/>
      <w:numFmt w:val="decimal"/>
      <w:lvlText w:val="%6."/>
      <w:lvlJc w:val="left"/>
      <w:pPr>
        <w:tabs>
          <w:tab w:val="num" w:pos="2728"/>
        </w:tabs>
        <w:ind w:left="2728" w:hanging="360"/>
      </w:pPr>
      <w:rPr>
        <w:rFonts w:cs="Times New Roman"/>
      </w:rPr>
    </w:lvl>
    <w:lvl w:ilvl="6">
      <w:start w:val="1"/>
      <w:numFmt w:val="decimal"/>
      <w:lvlText w:val="%7."/>
      <w:lvlJc w:val="left"/>
      <w:pPr>
        <w:tabs>
          <w:tab w:val="num" w:pos="3088"/>
        </w:tabs>
        <w:ind w:left="3088" w:hanging="360"/>
      </w:pPr>
      <w:rPr>
        <w:rFonts w:cs="Times New Roman"/>
      </w:rPr>
    </w:lvl>
    <w:lvl w:ilvl="7">
      <w:start w:val="1"/>
      <w:numFmt w:val="decimal"/>
      <w:lvlText w:val="%8."/>
      <w:lvlJc w:val="left"/>
      <w:pPr>
        <w:tabs>
          <w:tab w:val="num" w:pos="3448"/>
        </w:tabs>
        <w:ind w:left="3448" w:hanging="360"/>
      </w:pPr>
      <w:rPr>
        <w:rFonts w:cs="Times New Roman"/>
      </w:rPr>
    </w:lvl>
    <w:lvl w:ilvl="8">
      <w:start w:val="1"/>
      <w:numFmt w:val="decimal"/>
      <w:lvlText w:val="%9."/>
      <w:lvlJc w:val="left"/>
      <w:pPr>
        <w:tabs>
          <w:tab w:val="num" w:pos="3808"/>
        </w:tabs>
        <w:ind w:left="3808" w:hanging="360"/>
      </w:pPr>
      <w:rPr>
        <w:rFonts w:cs="Times New Roman"/>
      </w:rPr>
    </w:lvl>
  </w:abstractNum>
  <w:abstractNum w:abstractNumId="11">
    <w:nsid w:val="0000000A"/>
    <w:multiLevelType w:val="singleLevel"/>
    <w:tmpl w:val="0000000A"/>
    <w:name w:val="WW8Num11"/>
    <w:lvl w:ilvl="0">
      <w:start w:val="1"/>
      <w:numFmt w:val="bullet"/>
      <w:lvlText w:val=""/>
      <w:lvlJc w:val="left"/>
      <w:pPr>
        <w:tabs>
          <w:tab w:val="num" w:pos="720"/>
        </w:tabs>
        <w:ind w:left="720" w:hanging="360"/>
      </w:pPr>
      <w:rPr>
        <w:rFonts w:ascii="Symbol" w:hAnsi="Symbol"/>
        <w:sz w:val="18"/>
      </w:rPr>
    </w:lvl>
  </w:abstractNum>
  <w:abstractNum w:abstractNumId="12">
    <w:nsid w:val="0000000B"/>
    <w:multiLevelType w:val="singleLevel"/>
    <w:tmpl w:val="0000000B"/>
    <w:name w:val="WW8Num12"/>
    <w:lvl w:ilvl="0">
      <w:start w:val="1"/>
      <w:numFmt w:val="bullet"/>
      <w:lvlText w:val=""/>
      <w:lvlJc w:val="left"/>
      <w:pPr>
        <w:tabs>
          <w:tab w:val="num" w:pos="644"/>
        </w:tabs>
        <w:ind w:left="644" w:hanging="360"/>
      </w:pPr>
      <w:rPr>
        <w:rFonts w:ascii="Symbol" w:hAnsi="Symbol"/>
        <w:sz w:val="18"/>
      </w:rPr>
    </w:lvl>
  </w:abstractNum>
  <w:abstractNum w:abstractNumId="13">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4">
    <w:nsid w:val="0000000D"/>
    <w:multiLevelType w:val="multilevel"/>
    <w:tmpl w:val="0000000D"/>
    <w:name w:val="WW8Num1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rPr>
    </w:lvl>
    <w:lvl w:ilvl="3">
      <w:start w:val="1"/>
      <w:numFmt w:val="bullet"/>
      <w:lvlText w:val="●"/>
      <w:lvlJc w:val="left"/>
      <w:pPr>
        <w:tabs>
          <w:tab w:val="num" w:pos="1800"/>
        </w:tabs>
        <w:ind w:left="1800" w:hanging="360"/>
      </w:pPr>
      <w:rPr>
        <w:rFonts w:ascii="StarSymbol" w:eastAsia="StarSymbol"/>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rPr>
    </w:lvl>
    <w:lvl w:ilvl="6">
      <w:start w:val="1"/>
      <w:numFmt w:val="bullet"/>
      <w:lvlText w:val="●"/>
      <w:lvlJc w:val="left"/>
      <w:pPr>
        <w:tabs>
          <w:tab w:val="num" w:pos="2880"/>
        </w:tabs>
        <w:ind w:left="2880" w:hanging="360"/>
      </w:pPr>
      <w:rPr>
        <w:rFonts w:ascii="StarSymbol" w:eastAsia="StarSymbol"/>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rPr>
    </w:lvl>
  </w:abstractNum>
  <w:abstractNum w:abstractNumId="15">
    <w:nsid w:val="0000000E"/>
    <w:multiLevelType w:val="multilevel"/>
    <w:tmpl w:val="0000000E"/>
    <w:name w:val="WW8Num15"/>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StarSymbol" w:eastAsia="StarSymbol"/>
        <w:sz w:val="20"/>
      </w:rPr>
    </w:lvl>
    <w:lvl w:ilvl="3">
      <w:start w:val="1"/>
      <w:numFmt w:val="bullet"/>
      <w:lvlText w:val="●"/>
      <w:lvlJc w:val="left"/>
      <w:pPr>
        <w:tabs>
          <w:tab w:val="num" w:pos="1800"/>
        </w:tabs>
        <w:ind w:left="1800" w:hanging="360"/>
      </w:pPr>
      <w:rPr>
        <w:rFonts w:ascii="StarSymbol" w:eastAsia="StarSymbol"/>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StarSymbol" w:eastAsia="StarSymbol"/>
        <w:sz w:val="20"/>
      </w:rPr>
    </w:lvl>
    <w:lvl w:ilvl="6">
      <w:start w:val="1"/>
      <w:numFmt w:val="bullet"/>
      <w:lvlText w:val="●"/>
      <w:lvlJc w:val="left"/>
      <w:pPr>
        <w:tabs>
          <w:tab w:val="num" w:pos="2880"/>
        </w:tabs>
        <w:ind w:left="2880" w:hanging="360"/>
      </w:pPr>
      <w:rPr>
        <w:rFonts w:ascii="StarSymbol" w:eastAsia="StarSymbol"/>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StarSymbol" w:eastAsia="StarSymbol"/>
        <w:sz w:val="20"/>
      </w:rPr>
    </w:lvl>
  </w:abstractNum>
  <w:abstractNum w:abstractNumId="16">
    <w:nsid w:val="0000000F"/>
    <w:multiLevelType w:val="multilevel"/>
    <w:tmpl w:val="0000000F"/>
    <w:name w:val="WW8Num16"/>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StarSymbol" w:eastAsia="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StarSymbol" w:eastAsia="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7">
    <w:nsid w:val="00000010"/>
    <w:multiLevelType w:val="multilevel"/>
    <w:tmpl w:val="00000010"/>
    <w:name w:val="WW8Num17"/>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StarSymbol" w:eastAsia="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StarSymbol" w:eastAsia="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8">
    <w:nsid w:val="00000011"/>
    <w:multiLevelType w:val="multilevel"/>
    <w:tmpl w:val="00000011"/>
    <w:name w:val="WW8Num19"/>
    <w:lvl w:ilvl="0">
      <w:start w:val="1"/>
      <w:numFmt w:val="bullet"/>
      <w:lvlText w:val=""/>
      <w:lvlJc w:val="left"/>
      <w:pPr>
        <w:tabs>
          <w:tab w:val="num" w:pos="1429"/>
        </w:tabs>
        <w:ind w:left="1429" w:hanging="360"/>
      </w:pPr>
      <w:rPr>
        <w:rFonts w:ascii="Symbol" w:hAnsi="Symbol"/>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009C7E57"/>
    <w:multiLevelType w:val="hybridMultilevel"/>
    <w:tmpl w:val="4D202ABA"/>
    <w:name w:val="WW8Num922"/>
    <w:lvl w:ilvl="0" w:tplc="192E7AA6">
      <w:start w:val="16"/>
      <w:numFmt w:val="decimal"/>
      <w:lvlText w:val="%1."/>
      <w:lvlJc w:val="left"/>
      <w:pPr>
        <w:ind w:left="720" w:hanging="360"/>
      </w:pPr>
      <w:rPr>
        <w:rFonts w:cs="Times New Roman" w:hint="default"/>
      </w:rPr>
    </w:lvl>
    <w:lvl w:ilvl="1" w:tplc="04150019" w:tentative="1">
      <w:start w:val="1"/>
      <w:numFmt w:val="lowerLetter"/>
      <w:lvlText w:val="%2."/>
      <w:lvlJc w:val="left"/>
      <w:pPr>
        <w:ind w:left="1232" w:hanging="360"/>
      </w:pPr>
      <w:rPr>
        <w:rFonts w:cs="Times New Roman"/>
      </w:rPr>
    </w:lvl>
    <w:lvl w:ilvl="2" w:tplc="0415001B" w:tentative="1">
      <w:start w:val="1"/>
      <w:numFmt w:val="lowerRoman"/>
      <w:lvlText w:val="%3."/>
      <w:lvlJc w:val="right"/>
      <w:pPr>
        <w:ind w:left="1952" w:hanging="180"/>
      </w:pPr>
      <w:rPr>
        <w:rFonts w:cs="Times New Roman"/>
      </w:rPr>
    </w:lvl>
    <w:lvl w:ilvl="3" w:tplc="0415000F" w:tentative="1">
      <w:start w:val="1"/>
      <w:numFmt w:val="decimal"/>
      <w:lvlText w:val="%4."/>
      <w:lvlJc w:val="left"/>
      <w:pPr>
        <w:ind w:left="2672" w:hanging="360"/>
      </w:pPr>
      <w:rPr>
        <w:rFonts w:cs="Times New Roman"/>
      </w:rPr>
    </w:lvl>
    <w:lvl w:ilvl="4" w:tplc="04150019" w:tentative="1">
      <w:start w:val="1"/>
      <w:numFmt w:val="lowerLetter"/>
      <w:lvlText w:val="%5."/>
      <w:lvlJc w:val="left"/>
      <w:pPr>
        <w:ind w:left="3392" w:hanging="360"/>
      </w:pPr>
      <w:rPr>
        <w:rFonts w:cs="Times New Roman"/>
      </w:rPr>
    </w:lvl>
    <w:lvl w:ilvl="5" w:tplc="0415001B" w:tentative="1">
      <w:start w:val="1"/>
      <w:numFmt w:val="lowerRoman"/>
      <w:lvlText w:val="%6."/>
      <w:lvlJc w:val="right"/>
      <w:pPr>
        <w:ind w:left="4112" w:hanging="180"/>
      </w:pPr>
      <w:rPr>
        <w:rFonts w:cs="Times New Roman"/>
      </w:rPr>
    </w:lvl>
    <w:lvl w:ilvl="6" w:tplc="0415000F" w:tentative="1">
      <w:start w:val="1"/>
      <w:numFmt w:val="decimal"/>
      <w:lvlText w:val="%7."/>
      <w:lvlJc w:val="left"/>
      <w:pPr>
        <w:ind w:left="4832" w:hanging="360"/>
      </w:pPr>
      <w:rPr>
        <w:rFonts w:cs="Times New Roman"/>
      </w:rPr>
    </w:lvl>
    <w:lvl w:ilvl="7" w:tplc="04150019" w:tentative="1">
      <w:start w:val="1"/>
      <w:numFmt w:val="lowerLetter"/>
      <w:lvlText w:val="%8."/>
      <w:lvlJc w:val="left"/>
      <w:pPr>
        <w:ind w:left="5552" w:hanging="360"/>
      </w:pPr>
      <w:rPr>
        <w:rFonts w:cs="Times New Roman"/>
      </w:rPr>
    </w:lvl>
    <w:lvl w:ilvl="8" w:tplc="0415001B" w:tentative="1">
      <w:start w:val="1"/>
      <w:numFmt w:val="lowerRoman"/>
      <w:lvlText w:val="%9."/>
      <w:lvlJc w:val="right"/>
      <w:pPr>
        <w:ind w:left="6272" w:hanging="180"/>
      </w:pPr>
      <w:rPr>
        <w:rFonts w:cs="Times New Roman"/>
      </w:rPr>
    </w:lvl>
  </w:abstractNum>
  <w:abstractNum w:abstractNumId="20">
    <w:nsid w:val="00D23418"/>
    <w:multiLevelType w:val="hybridMultilevel"/>
    <w:tmpl w:val="7724254E"/>
    <w:name w:val="WW8Num82222"/>
    <w:lvl w:ilvl="0" w:tplc="0000000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0200753A"/>
    <w:multiLevelType w:val="hybridMultilevel"/>
    <w:tmpl w:val="1446216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03481C05"/>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04C809C7"/>
    <w:multiLevelType w:val="multilevel"/>
    <w:tmpl w:val="379CDBC8"/>
    <w:name w:val="WW8Num93"/>
    <w:lvl w:ilvl="0">
      <w:start w:val="8"/>
      <w:numFmt w:val="decimal"/>
      <w:lvlText w:val="%1."/>
      <w:lvlJc w:val="left"/>
      <w:pPr>
        <w:tabs>
          <w:tab w:val="num" w:pos="928"/>
        </w:tabs>
        <w:ind w:left="928" w:hanging="360"/>
      </w:pPr>
      <w:rPr>
        <w:rFonts w:cs="Times New Roman" w:hint="default"/>
        <w:sz w:val="2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4">
    <w:nsid w:val="08EC75DE"/>
    <w:multiLevelType w:val="hybridMultilevel"/>
    <w:tmpl w:val="1EC8535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1040B9B"/>
    <w:multiLevelType w:val="hybridMultilevel"/>
    <w:tmpl w:val="9DB235AE"/>
    <w:lvl w:ilvl="0" w:tplc="0415000F">
      <w:start w:val="1"/>
      <w:numFmt w:val="decimal"/>
      <w:lvlText w:val="%1."/>
      <w:lvlJc w:val="left"/>
      <w:pPr>
        <w:tabs>
          <w:tab w:val="num" w:pos="360"/>
        </w:tabs>
        <w:ind w:left="360" w:hanging="360"/>
      </w:pPr>
    </w:lvl>
    <w:lvl w:ilvl="1" w:tplc="652A8222">
      <w:start w:val="1"/>
      <w:numFmt w:val="decimal"/>
      <w:lvlText w:val="%2)"/>
      <w:lvlJc w:val="left"/>
      <w:pPr>
        <w:tabs>
          <w:tab w:val="num" w:pos="1080"/>
        </w:tabs>
        <w:ind w:left="1080" w:hanging="360"/>
      </w:pPr>
      <w:rPr>
        <w:rFonts w:hint="default"/>
        <w:u w:val="none"/>
      </w:rPr>
    </w:lvl>
    <w:lvl w:ilvl="2" w:tplc="100AC7DA">
      <w:start w:val="3"/>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13E02E1F"/>
    <w:multiLevelType w:val="hybridMultilevel"/>
    <w:tmpl w:val="2FCE8020"/>
    <w:lvl w:ilvl="0" w:tplc="9766D238">
      <w:start w:val="1"/>
      <w:numFmt w:val="bullet"/>
      <w:lvlText w:val="-"/>
      <w:lvlJc w:val="left"/>
      <w:pPr>
        <w:tabs>
          <w:tab w:val="num" w:pos="476"/>
        </w:tabs>
        <w:ind w:left="476" w:hanging="363"/>
      </w:pPr>
      <w:rPr>
        <w:rFonts w:ascii="Raavi" w:hAnsi="Raavi"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14732559"/>
    <w:multiLevelType w:val="hybridMultilevel"/>
    <w:tmpl w:val="57A85C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A014EC7"/>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1A15461A"/>
    <w:multiLevelType w:val="hybridMultilevel"/>
    <w:tmpl w:val="24C640C6"/>
    <w:name w:val="WW8Num9222"/>
    <w:lvl w:ilvl="0" w:tplc="0000000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13A6D62"/>
    <w:multiLevelType w:val="hybridMultilevel"/>
    <w:tmpl w:val="994C6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2D87CE0"/>
    <w:multiLevelType w:val="hybridMultilevel"/>
    <w:tmpl w:val="D0304BC2"/>
    <w:lvl w:ilvl="0" w:tplc="C06CA846">
      <w:start w:val="1"/>
      <w:numFmt w:val="bullet"/>
      <w:lvlText w:val="-"/>
      <w:lvlJc w:val="left"/>
      <w:pPr>
        <w:tabs>
          <w:tab w:val="num" w:pos="1047"/>
        </w:tabs>
        <w:ind w:left="1047" w:hanging="360"/>
      </w:pPr>
      <w:rPr>
        <w:rFonts w:ascii="Arial" w:hAnsi="Arial" w:hint="default"/>
      </w:rPr>
    </w:lvl>
    <w:lvl w:ilvl="1" w:tplc="04150003" w:tentative="1">
      <w:start w:val="1"/>
      <w:numFmt w:val="bullet"/>
      <w:lvlText w:val="o"/>
      <w:lvlJc w:val="left"/>
      <w:pPr>
        <w:tabs>
          <w:tab w:val="num" w:pos="1767"/>
        </w:tabs>
        <w:ind w:left="1767" w:hanging="360"/>
      </w:pPr>
      <w:rPr>
        <w:rFonts w:ascii="Courier New" w:hAnsi="Courier New" w:cs="Courier New" w:hint="default"/>
      </w:rPr>
    </w:lvl>
    <w:lvl w:ilvl="2" w:tplc="04150005" w:tentative="1">
      <w:start w:val="1"/>
      <w:numFmt w:val="bullet"/>
      <w:lvlText w:val=""/>
      <w:lvlJc w:val="left"/>
      <w:pPr>
        <w:tabs>
          <w:tab w:val="num" w:pos="2487"/>
        </w:tabs>
        <w:ind w:left="2487" w:hanging="360"/>
      </w:pPr>
      <w:rPr>
        <w:rFonts w:ascii="Wingdings" w:hAnsi="Wingdings" w:hint="default"/>
      </w:rPr>
    </w:lvl>
    <w:lvl w:ilvl="3" w:tplc="04150001" w:tentative="1">
      <w:start w:val="1"/>
      <w:numFmt w:val="bullet"/>
      <w:lvlText w:val=""/>
      <w:lvlJc w:val="left"/>
      <w:pPr>
        <w:tabs>
          <w:tab w:val="num" w:pos="3207"/>
        </w:tabs>
        <w:ind w:left="3207" w:hanging="360"/>
      </w:pPr>
      <w:rPr>
        <w:rFonts w:ascii="Symbol" w:hAnsi="Symbol" w:hint="default"/>
      </w:rPr>
    </w:lvl>
    <w:lvl w:ilvl="4" w:tplc="04150003" w:tentative="1">
      <w:start w:val="1"/>
      <w:numFmt w:val="bullet"/>
      <w:lvlText w:val="o"/>
      <w:lvlJc w:val="left"/>
      <w:pPr>
        <w:tabs>
          <w:tab w:val="num" w:pos="3927"/>
        </w:tabs>
        <w:ind w:left="3927" w:hanging="360"/>
      </w:pPr>
      <w:rPr>
        <w:rFonts w:ascii="Courier New" w:hAnsi="Courier New" w:cs="Courier New" w:hint="default"/>
      </w:rPr>
    </w:lvl>
    <w:lvl w:ilvl="5" w:tplc="04150005" w:tentative="1">
      <w:start w:val="1"/>
      <w:numFmt w:val="bullet"/>
      <w:lvlText w:val=""/>
      <w:lvlJc w:val="left"/>
      <w:pPr>
        <w:tabs>
          <w:tab w:val="num" w:pos="4647"/>
        </w:tabs>
        <w:ind w:left="4647" w:hanging="360"/>
      </w:pPr>
      <w:rPr>
        <w:rFonts w:ascii="Wingdings" w:hAnsi="Wingdings" w:hint="default"/>
      </w:rPr>
    </w:lvl>
    <w:lvl w:ilvl="6" w:tplc="04150001" w:tentative="1">
      <w:start w:val="1"/>
      <w:numFmt w:val="bullet"/>
      <w:lvlText w:val=""/>
      <w:lvlJc w:val="left"/>
      <w:pPr>
        <w:tabs>
          <w:tab w:val="num" w:pos="5367"/>
        </w:tabs>
        <w:ind w:left="5367" w:hanging="360"/>
      </w:pPr>
      <w:rPr>
        <w:rFonts w:ascii="Symbol" w:hAnsi="Symbol" w:hint="default"/>
      </w:rPr>
    </w:lvl>
    <w:lvl w:ilvl="7" w:tplc="04150003" w:tentative="1">
      <w:start w:val="1"/>
      <w:numFmt w:val="bullet"/>
      <w:lvlText w:val="o"/>
      <w:lvlJc w:val="left"/>
      <w:pPr>
        <w:tabs>
          <w:tab w:val="num" w:pos="6087"/>
        </w:tabs>
        <w:ind w:left="6087" w:hanging="360"/>
      </w:pPr>
      <w:rPr>
        <w:rFonts w:ascii="Courier New" w:hAnsi="Courier New" w:cs="Courier New" w:hint="default"/>
      </w:rPr>
    </w:lvl>
    <w:lvl w:ilvl="8" w:tplc="04150005" w:tentative="1">
      <w:start w:val="1"/>
      <w:numFmt w:val="bullet"/>
      <w:lvlText w:val=""/>
      <w:lvlJc w:val="left"/>
      <w:pPr>
        <w:tabs>
          <w:tab w:val="num" w:pos="6807"/>
        </w:tabs>
        <w:ind w:left="6807" w:hanging="360"/>
      </w:pPr>
      <w:rPr>
        <w:rFonts w:ascii="Wingdings" w:hAnsi="Wingdings" w:hint="default"/>
      </w:rPr>
    </w:lvl>
  </w:abstractNum>
  <w:abstractNum w:abstractNumId="32">
    <w:nsid w:val="22DA3D79"/>
    <w:multiLevelType w:val="hybridMultilevel"/>
    <w:tmpl w:val="4D761B34"/>
    <w:lvl w:ilvl="0" w:tplc="E1C00E2A">
      <w:start w:val="1"/>
      <w:numFmt w:val="decimal"/>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6EC6327"/>
    <w:multiLevelType w:val="multilevel"/>
    <w:tmpl w:val="062E6DC4"/>
    <w:lvl w:ilvl="0">
      <w:start w:val="2"/>
      <w:numFmt w:val="ordinal"/>
      <w:lvlText w:val="%1"/>
      <w:lvlJc w:val="left"/>
      <w:pPr>
        <w:tabs>
          <w:tab w:val="num" w:pos="1068"/>
        </w:tabs>
        <w:ind w:left="1068" w:hanging="360"/>
      </w:pPr>
      <w:rPr>
        <w:rFonts w:hint="default"/>
      </w:rPr>
    </w:lvl>
    <w:lvl w:ilvl="1">
      <w:start w:val="1"/>
      <w:numFmt w:val="decimal"/>
      <w:lvlRestart w:val="0"/>
      <w:lvlText w:val="%1.%2."/>
      <w:lvlJc w:val="left"/>
      <w:pPr>
        <w:tabs>
          <w:tab w:val="num" w:pos="1500"/>
        </w:tabs>
        <w:ind w:left="1500" w:hanging="432"/>
      </w:pPr>
      <w:rPr>
        <w:rFonts w:ascii="Arial" w:hAnsi="Arial" w:hint="default"/>
        <w:b/>
        <w:i w:val="0"/>
        <w:sz w:val="24"/>
        <w:szCs w:val="24"/>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4">
    <w:nsid w:val="2CD05258"/>
    <w:multiLevelType w:val="hybridMultilevel"/>
    <w:tmpl w:val="EAF08936"/>
    <w:lvl w:ilvl="0" w:tplc="018249D6">
      <w:start w:val="1"/>
      <w:numFmt w:val="decimal"/>
      <w:lvlText w:val="%1."/>
      <w:lvlJc w:val="left"/>
      <w:pPr>
        <w:tabs>
          <w:tab w:val="num" w:pos="720"/>
        </w:tabs>
        <w:ind w:left="720" w:hanging="360"/>
      </w:pPr>
      <w:rPr>
        <w:rFonts w:hint="default"/>
      </w:rPr>
    </w:lvl>
    <w:lvl w:ilvl="1" w:tplc="9766D238">
      <w:start w:val="1"/>
      <w:numFmt w:val="bullet"/>
      <w:lvlText w:val="-"/>
      <w:lvlJc w:val="left"/>
      <w:pPr>
        <w:tabs>
          <w:tab w:val="num" w:pos="1443"/>
        </w:tabs>
        <w:ind w:left="1443" w:hanging="363"/>
      </w:pPr>
      <w:rPr>
        <w:rFonts w:ascii="Raavi" w:hAnsi="Raav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D1D7796"/>
    <w:multiLevelType w:val="hybridMultilevel"/>
    <w:tmpl w:val="B1D84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072527C"/>
    <w:multiLevelType w:val="multilevel"/>
    <w:tmpl w:val="6ECA96B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1460F4C"/>
    <w:multiLevelType w:val="hybridMultilevel"/>
    <w:tmpl w:val="03148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196020A"/>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39">
    <w:nsid w:val="369352BC"/>
    <w:multiLevelType w:val="hybridMultilevel"/>
    <w:tmpl w:val="03205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7EC1DB9"/>
    <w:multiLevelType w:val="hybridMultilevel"/>
    <w:tmpl w:val="E9BEA1F6"/>
    <w:lvl w:ilvl="0" w:tplc="0AD84B32">
      <w:start w:val="1"/>
      <w:numFmt w:val="bullet"/>
      <w:lvlText w:val="-"/>
      <w:lvlJc w:val="left"/>
      <w:pPr>
        <w:tabs>
          <w:tab w:val="num" w:pos="720"/>
        </w:tabs>
        <w:ind w:left="720" w:hanging="360"/>
      </w:pPr>
      <w:rPr>
        <w:rFonts w:ascii="Times New Roman" w:hAnsi="Times New Roman" w:hint="default"/>
      </w:rPr>
    </w:lvl>
    <w:lvl w:ilvl="1" w:tplc="4C1E7FE8" w:tentative="1">
      <w:start w:val="1"/>
      <w:numFmt w:val="bullet"/>
      <w:lvlText w:val="-"/>
      <w:lvlJc w:val="left"/>
      <w:pPr>
        <w:tabs>
          <w:tab w:val="num" w:pos="1440"/>
        </w:tabs>
        <w:ind w:left="1440" w:hanging="360"/>
      </w:pPr>
      <w:rPr>
        <w:rFonts w:ascii="Times New Roman" w:hAnsi="Times New Roman" w:hint="default"/>
      </w:rPr>
    </w:lvl>
    <w:lvl w:ilvl="2" w:tplc="489049EA" w:tentative="1">
      <w:start w:val="1"/>
      <w:numFmt w:val="bullet"/>
      <w:lvlText w:val="-"/>
      <w:lvlJc w:val="left"/>
      <w:pPr>
        <w:tabs>
          <w:tab w:val="num" w:pos="2160"/>
        </w:tabs>
        <w:ind w:left="2160" w:hanging="360"/>
      </w:pPr>
      <w:rPr>
        <w:rFonts w:ascii="Times New Roman" w:hAnsi="Times New Roman" w:hint="default"/>
      </w:rPr>
    </w:lvl>
    <w:lvl w:ilvl="3" w:tplc="F7B465F8" w:tentative="1">
      <w:start w:val="1"/>
      <w:numFmt w:val="bullet"/>
      <w:lvlText w:val="-"/>
      <w:lvlJc w:val="left"/>
      <w:pPr>
        <w:tabs>
          <w:tab w:val="num" w:pos="2880"/>
        </w:tabs>
        <w:ind w:left="2880" w:hanging="360"/>
      </w:pPr>
      <w:rPr>
        <w:rFonts w:ascii="Times New Roman" w:hAnsi="Times New Roman" w:hint="default"/>
      </w:rPr>
    </w:lvl>
    <w:lvl w:ilvl="4" w:tplc="604E2E2C" w:tentative="1">
      <w:start w:val="1"/>
      <w:numFmt w:val="bullet"/>
      <w:lvlText w:val="-"/>
      <w:lvlJc w:val="left"/>
      <w:pPr>
        <w:tabs>
          <w:tab w:val="num" w:pos="3600"/>
        </w:tabs>
        <w:ind w:left="3600" w:hanging="360"/>
      </w:pPr>
      <w:rPr>
        <w:rFonts w:ascii="Times New Roman" w:hAnsi="Times New Roman" w:hint="default"/>
      </w:rPr>
    </w:lvl>
    <w:lvl w:ilvl="5" w:tplc="C5584418" w:tentative="1">
      <w:start w:val="1"/>
      <w:numFmt w:val="bullet"/>
      <w:lvlText w:val="-"/>
      <w:lvlJc w:val="left"/>
      <w:pPr>
        <w:tabs>
          <w:tab w:val="num" w:pos="4320"/>
        </w:tabs>
        <w:ind w:left="4320" w:hanging="360"/>
      </w:pPr>
      <w:rPr>
        <w:rFonts w:ascii="Times New Roman" w:hAnsi="Times New Roman" w:hint="default"/>
      </w:rPr>
    </w:lvl>
    <w:lvl w:ilvl="6" w:tplc="A0D69F70" w:tentative="1">
      <w:start w:val="1"/>
      <w:numFmt w:val="bullet"/>
      <w:lvlText w:val="-"/>
      <w:lvlJc w:val="left"/>
      <w:pPr>
        <w:tabs>
          <w:tab w:val="num" w:pos="5040"/>
        </w:tabs>
        <w:ind w:left="5040" w:hanging="360"/>
      </w:pPr>
      <w:rPr>
        <w:rFonts w:ascii="Times New Roman" w:hAnsi="Times New Roman" w:hint="default"/>
      </w:rPr>
    </w:lvl>
    <w:lvl w:ilvl="7" w:tplc="3BA0DDB2" w:tentative="1">
      <w:start w:val="1"/>
      <w:numFmt w:val="bullet"/>
      <w:lvlText w:val="-"/>
      <w:lvlJc w:val="left"/>
      <w:pPr>
        <w:tabs>
          <w:tab w:val="num" w:pos="5760"/>
        </w:tabs>
        <w:ind w:left="5760" w:hanging="360"/>
      </w:pPr>
      <w:rPr>
        <w:rFonts w:ascii="Times New Roman" w:hAnsi="Times New Roman" w:hint="default"/>
      </w:rPr>
    </w:lvl>
    <w:lvl w:ilvl="8" w:tplc="A37C3A9E" w:tentative="1">
      <w:start w:val="1"/>
      <w:numFmt w:val="bullet"/>
      <w:lvlText w:val="-"/>
      <w:lvlJc w:val="left"/>
      <w:pPr>
        <w:tabs>
          <w:tab w:val="num" w:pos="6480"/>
        </w:tabs>
        <w:ind w:left="6480" w:hanging="360"/>
      </w:pPr>
      <w:rPr>
        <w:rFonts w:ascii="Times New Roman" w:hAnsi="Times New Roman" w:hint="default"/>
      </w:rPr>
    </w:lvl>
  </w:abstractNum>
  <w:abstractNum w:abstractNumId="41">
    <w:nsid w:val="39A240FA"/>
    <w:multiLevelType w:val="hybridMultilevel"/>
    <w:tmpl w:val="1090CBA2"/>
    <w:lvl w:ilvl="0" w:tplc="0415000D">
      <w:start w:val="1"/>
      <w:numFmt w:val="bullet"/>
      <w:pStyle w:val="Listapunktowana2"/>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D1D3B82"/>
    <w:multiLevelType w:val="hybridMultilevel"/>
    <w:tmpl w:val="3CC6C188"/>
    <w:lvl w:ilvl="0" w:tplc="025CEB5E">
      <w:start w:val="1"/>
      <w:numFmt w:val="bullet"/>
      <w:lvlText w:val="-"/>
      <w:lvlJc w:val="left"/>
      <w:pPr>
        <w:tabs>
          <w:tab w:val="num" w:pos="360"/>
        </w:tabs>
        <w:ind w:left="360" w:hanging="360"/>
      </w:pPr>
      <w:rPr>
        <w:rFonts w:ascii="Verdana" w:hAnsi="Verdana" w:hint="default"/>
      </w:rPr>
    </w:lvl>
    <w:lvl w:ilvl="1" w:tplc="04150003" w:tentative="1">
      <w:start w:val="1"/>
      <w:numFmt w:val="bullet"/>
      <w:lvlText w:val="o"/>
      <w:lvlJc w:val="left"/>
      <w:pPr>
        <w:tabs>
          <w:tab w:val="num" w:pos="-540"/>
        </w:tabs>
        <w:ind w:left="-540" w:hanging="360"/>
      </w:pPr>
      <w:rPr>
        <w:rFonts w:ascii="Courier New" w:hAnsi="Courier New" w:cs="Courier New" w:hint="default"/>
      </w:rPr>
    </w:lvl>
    <w:lvl w:ilvl="2" w:tplc="04150005" w:tentative="1">
      <w:start w:val="1"/>
      <w:numFmt w:val="bullet"/>
      <w:lvlText w:val=""/>
      <w:lvlJc w:val="left"/>
      <w:pPr>
        <w:tabs>
          <w:tab w:val="num" w:pos="180"/>
        </w:tabs>
        <w:ind w:left="180" w:hanging="360"/>
      </w:pPr>
      <w:rPr>
        <w:rFonts w:ascii="Wingdings" w:hAnsi="Wingdings" w:hint="default"/>
      </w:rPr>
    </w:lvl>
    <w:lvl w:ilvl="3" w:tplc="04150001" w:tentative="1">
      <w:start w:val="1"/>
      <w:numFmt w:val="bullet"/>
      <w:lvlText w:val=""/>
      <w:lvlJc w:val="left"/>
      <w:pPr>
        <w:tabs>
          <w:tab w:val="num" w:pos="900"/>
        </w:tabs>
        <w:ind w:left="900" w:hanging="360"/>
      </w:pPr>
      <w:rPr>
        <w:rFonts w:ascii="Symbol" w:hAnsi="Symbol" w:hint="default"/>
      </w:rPr>
    </w:lvl>
    <w:lvl w:ilvl="4" w:tplc="04150003" w:tentative="1">
      <w:start w:val="1"/>
      <w:numFmt w:val="bullet"/>
      <w:lvlText w:val="o"/>
      <w:lvlJc w:val="left"/>
      <w:pPr>
        <w:tabs>
          <w:tab w:val="num" w:pos="1620"/>
        </w:tabs>
        <w:ind w:left="1620" w:hanging="360"/>
      </w:pPr>
      <w:rPr>
        <w:rFonts w:ascii="Courier New" w:hAnsi="Courier New" w:cs="Courier New" w:hint="default"/>
      </w:rPr>
    </w:lvl>
    <w:lvl w:ilvl="5" w:tplc="04150005" w:tentative="1">
      <w:start w:val="1"/>
      <w:numFmt w:val="bullet"/>
      <w:lvlText w:val=""/>
      <w:lvlJc w:val="left"/>
      <w:pPr>
        <w:tabs>
          <w:tab w:val="num" w:pos="2340"/>
        </w:tabs>
        <w:ind w:left="2340" w:hanging="360"/>
      </w:pPr>
      <w:rPr>
        <w:rFonts w:ascii="Wingdings" w:hAnsi="Wingdings" w:hint="default"/>
      </w:rPr>
    </w:lvl>
    <w:lvl w:ilvl="6" w:tplc="04150001" w:tentative="1">
      <w:start w:val="1"/>
      <w:numFmt w:val="bullet"/>
      <w:lvlText w:val=""/>
      <w:lvlJc w:val="left"/>
      <w:pPr>
        <w:tabs>
          <w:tab w:val="num" w:pos="3060"/>
        </w:tabs>
        <w:ind w:left="3060" w:hanging="360"/>
      </w:pPr>
      <w:rPr>
        <w:rFonts w:ascii="Symbol" w:hAnsi="Symbol" w:hint="default"/>
      </w:rPr>
    </w:lvl>
    <w:lvl w:ilvl="7" w:tplc="04150003" w:tentative="1">
      <w:start w:val="1"/>
      <w:numFmt w:val="bullet"/>
      <w:lvlText w:val="o"/>
      <w:lvlJc w:val="left"/>
      <w:pPr>
        <w:tabs>
          <w:tab w:val="num" w:pos="3780"/>
        </w:tabs>
        <w:ind w:left="3780" w:hanging="360"/>
      </w:pPr>
      <w:rPr>
        <w:rFonts w:ascii="Courier New" w:hAnsi="Courier New" w:cs="Courier New" w:hint="default"/>
      </w:rPr>
    </w:lvl>
    <w:lvl w:ilvl="8" w:tplc="04150005" w:tentative="1">
      <w:start w:val="1"/>
      <w:numFmt w:val="bullet"/>
      <w:lvlText w:val=""/>
      <w:lvlJc w:val="left"/>
      <w:pPr>
        <w:tabs>
          <w:tab w:val="num" w:pos="4500"/>
        </w:tabs>
        <w:ind w:left="4500" w:hanging="360"/>
      </w:pPr>
      <w:rPr>
        <w:rFonts w:ascii="Wingdings" w:hAnsi="Wingdings" w:hint="default"/>
      </w:rPr>
    </w:lvl>
  </w:abstractNum>
  <w:abstractNum w:abstractNumId="43">
    <w:nsid w:val="42963EDE"/>
    <w:multiLevelType w:val="hybridMultilevel"/>
    <w:tmpl w:val="0060DE36"/>
    <w:lvl w:ilvl="0" w:tplc="96B62FC0">
      <w:start w:val="1"/>
      <w:numFmt w:val="lowerLetter"/>
      <w:lvlText w:val="%1)"/>
      <w:lvlJc w:val="left"/>
      <w:pPr>
        <w:tabs>
          <w:tab w:val="num" w:pos="360"/>
        </w:tabs>
        <w:ind w:left="360" w:hanging="360"/>
      </w:pPr>
      <w:rPr>
        <w:rFonts w:hint="default"/>
      </w:rPr>
    </w:lvl>
    <w:lvl w:ilvl="1" w:tplc="B9AEB964">
      <w:start w:val="1"/>
      <w:numFmt w:val="bullet"/>
      <w:lvlText w:val=""/>
      <w:lvlJc w:val="left"/>
      <w:pPr>
        <w:tabs>
          <w:tab w:val="num" w:pos="-348"/>
        </w:tabs>
        <w:ind w:left="-348" w:hanging="360"/>
      </w:pPr>
      <w:rPr>
        <w:rFonts w:ascii="Wingdings" w:hAnsi="Wingdings" w:hint="default"/>
      </w:rPr>
    </w:lvl>
    <w:lvl w:ilvl="2" w:tplc="04150003">
      <w:start w:val="1"/>
      <w:numFmt w:val="bullet"/>
      <w:lvlText w:val="o"/>
      <w:lvlJc w:val="left"/>
      <w:pPr>
        <w:tabs>
          <w:tab w:val="num" w:pos="552"/>
        </w:tabs>
        <w:ind w:left="552" w:hanging="360"/>
      </w:pPr>
      <w:rPr>
        <w:rFonts w:ascii="Courier New" w:hAnsi="Courier New" w:cs="Courier New" w:hint="default"/>
      </w:rPr>
    </w:lvl>
    <w:lvl w:ilvl="3" w:tplc="0415000F">
      <w:start w:val="1"/>
      <w:numFmt w:val="decimal"/>
      <w:lvlText w:val="%4."/>
      <w:lvlJc w:val="left"/>
      <w:pPr>
        <w:tabs>
          <w:tab w:val="num" w:pos="1092"/>
        </w:tabs>
        <w:ind w:left="1092" w:hanging="360"/>
      </w:pPr>
    </w:lvl>
    <w:lvl w:ilvl="4" w:tplc="04150003">
      <w:start w:val="1"/>
      <w:numFmt w:val="bullet"/>
      <w:lvlText w:val="o"/>
      <w:lvlJc w:val="left"/>
      <w:pPr>
        <w:tabs>
          <w:tab w:val="num" w:pos="1812"/>
        </w:tabs>
        <w:ind w:left="1812" w:hanging="360"/>
      </w:pPr>
      <w:rPr>
        <w:rFonts w:ascii="Courier New" w:hAnsi="Courier New" w:cs="Courier New" w:hint="default"/>
      </w:rPr>
    </w:lvl>
    <w:lvl w:ilvl="5" w:tplc="0415001B" w:tentative="1">
      <w:start w:val="1"/>
      <w:numFmt w:val="lowerRoman"/>
      <w:lvlText w:val="%6."/>
      <w:lvlJc w:val="right"/>
      <w:pPr>
        <w:tabs>
          <w:tab w:val="num" w:pos="2532"/>
        </w:tabs>
        <w:ind w:left="2532" w:hanging="180"/>
      </w:pPr>
    </w:lvl>
    <w:lvl w:ilvl="6" w:tplc="0415000F" w:tentative="1">
      <w:start w:val="1"/>
      <w:numFmt w:val="decimal"/>
      <w:lvlText w:val="%7."/>
      <w:lvlJc w:val="left"/>
      <w:pPr>
        <w:tabs>
          <w:tab w:val="num" w:pos="3252"/>
        </w:tabs>
        <w:ind w:left="3252" w:hanging="360"/>
      </w:pPr>
    </w:lvl>
    <w:lvl w:ilvl="7" w:tplc="04150019" w:tentative="1">
      <w:start w:val="1"/>
      <w:numFmt w:val="lowerLetter"/>
      <w:lvlText w:val="%8."/>
      <w:lvlJc w:val="left"/>
      <w:pPr>
        <w:tabs>
          <w:tab w:val="num" w:pos="3972"/>
        </w:tabs>
        <w:ind w:left="3972" w:hanging="360"/>
      </w:pPr>
    </w:lvl>
    <w:lvl w:ilvl="8" w:tplc="0415001B" w:tentative="1">
      <w:start w:val="1"/>
      <w:numFmt w:val="lowerRoman"/>
      <w:lvlText w:val="%9."/>
      <w:lvlJc w:val="right"/>
      <w:pPr>
        <w:tabs>
          <w:tab w:val="num" w:pos="4692"/>
        </w:tabs>
        <w:ind w:left="4692" w:hanging="180"/>
      </w:pPr>
    </w:lvl>
  </w:abstractNum>
  <w:abstractNum w:abstractNumId="44">
    <w:nsid w:val="43096E91"/>
    <w:multiLevelType w:val="hybridMultilevel"/>
    <w:tmpl w:val="1E40F0B2"/>
    <w:lvl w:ilvl="0" w:tplc="3B3CB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35A21D1"/>
    <w:multiLevelType w:val="hybridMultilevel"/>
    <w:tmpl w:val="FDAEC306"/>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46">
    <w:nsid w:val="49AA4ACD"/>
    <w:multiLevelType w:val="hybridMultilevel"/>
    <w:tmpl w:val="EA4C2050"/>
    <w:lvl w:ilvl="0" w:tplc="882C725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EAC5784"/>
    <w:multiLevelType w:val="hybridMultilevel"/>
    <w:tmpl w:val="6DBC57E6"/>
    <w:name w:val="WW8Num8222"/>
    <w:lvl w:ilvl="0" w:tplc="0000000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4FB17C2F"/>
    <w:multiLevelType w:val="hybridMultilevel"/>
    <w:tmpl w:val="6938179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81B5B1B"/>
    <w:multiLevelType w:val="hybridMultilevel"/>
    <w:tmpl w:val="BDB6848A"/>
    <w:name w:val="WW8Num822"/>
    <w:lvl w:ilvl="0" w:tplc="0000000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B354081"/>
    <w:multiLevelType w:val="hybridMultilevel"/>
    <w:tmpl w:val="8ED0467C"/>
    <w:lvl w:ilvl="0" w:tplc="9766D238">
      <w:start w:val="1"/>
      <w:numFmt w:val="bullet"/>
      <w:lvlText w:val="-"/>
      <w:lvlJc w:val="left"/>
      <w:pPr>
        <w:tabs>
          <w:tab w:val="num" w:pos="476"/>
        </w:tabs>
        <w:ind w:left="476" w:hanging="363"/>
      </w:pPr>
      <w:rPr>
        <w:rFonts w:ascii="Raavi" w:hAnsi="Raavi"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603401A5"/>
    <w:multiLevelType w:val="hybridMultilevel"/>
    <w:tmpl w:val="3496CC8A"/>
    <w:lvl w:ilvl="0" w:tplc="7B6C7536">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718465C"/>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53">
    <w:nsid w:val="678C22FB"/>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54">
    <w:nsid w:val="69D13336"/>
    <w:multiLevelType w:val="hybridMultilevel"/>
    <w:tmpl w:val="841A80C0"/>
    <w:lvl w:ilvl="0" w:tplc="3B3CB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F376F4B"/>
    <w:multiLevelType w:val="hybridMultilevel"/>
    <w:tmpl w:val="BE7AE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0C6230B"/>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57">
    <w:nsid w:val="76432ABA"/>
    <w:multiLevelType w:val="hybridMultilevel"/>
    <w:tmpl w:val="7572F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8EC38A7"/>
    <w:multiLevelType w:val="hybridMultilevel"/>
    <w:tmpl w:val="74BCD0E8"/>
    <w:lvl w:ilvl="0" w:tplc="8AE62B46">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96A1762"/>
    <w:multiLevelType w:val="hybridMultilevel"/>
    <w:tmpl w:val="89423FDC"/>
    <w:lvl w:ilvl="0" w:tplc="96B62FC0">
      <w:start w:val="1"/>
      <w:numFmt w:val="lowerLetter"/>
      <w:lvlText w:val="%1)"/>
      <w:lvlJc w:val="left"/>
      <w:pPr>
        <w:tabs>
          <w:tab w:val="num" w:pos="360"/>
        </w:tabs>
        <w:ind w:left="360" w:hanging="360"/>
      </w:pPr>
      <w:rPr>
        <w:rFonts w:hint="default"/>
      </w:rPr>
    </w:lvl>
    <w:lvl w:ilvl="1" w:tplc="B9AEB964">
      <w:start w:val="1"/>
      <w:numFmt w:val="bullet"/>
      <w:lvlText w:val=""/>
      <w:lvlJc w:val="left"/>
      <w:pPr>
        <w:tabs>
          <w:tab w:val="num" w:pos="-348"/>
        </w:tabs>
        <w:ind w:left="-348" w:hanging="360"/>
      </w:pPr>
      <w:rPr>
        <w:rFonts w:ascii="Wingdings" w:hAnsi="Wingdings" w:hint="default"/>
      </w:rPr>
    </w:lvl>
    <w:lvl w:ilvl="2" w:tplc="04150003">
      <w:start w:val="1"/>
      <w:numFmt w:val="bullet"/>
      <w:lvlText w:val="o"/>
      <w:lvlJc w:val="left"/>
      <w:pPr>
        <w:tabs>
          <w:tab w:val="num" w:pos="552"/>
        </w:tabs>
        <w:ind w:left="552" w:hanging="360"/>
      </w:pPr>
      <w:rPr>
        <w:rFonts w:ascii="Courier New" w:hAnsi="Courier New" w:cs="Courier New" w:hint="default"/>
      </w:rPr>
    </w:lvl>
    <w:lvl w:ilvl="3" w:tplc="0415000F">
      <w:start w:val="1"/>
      <w:numFmt w:val="decimal"/>
      <w:lvlText w:val="%4."/>
      <w:lvlJc w:val="left"/>
      <w:pPr>
        <w:tabs>
          <w:tab w:val="num" w:pos="1092"/>
        </w:tabs>
        <w:ind w:left="1092" w:hanging="360"/>
      </w:pPr>
    </w:lvl>
    <w:lvl w:ilvl="4" w:tplc="B9AEB964">
      <w:start w:val="1"/>
      <w:numFmt w:val="bullet"/>
      <w:lvlText w:val=""/>
      <w:lvlJc w:val="left"/>
      <w:pPr>
        <w:tabs>
          <w:tab w:val="num" w:pos="1812"/>
        </w:tabs>
        <w:ind w:left="1812" w:hanging="360"/>
      </w:pPr>
      <w:rPr>
        <w:rFonts w:ascii="Wingdings" w:hAnsi="Wingdings" w:hint="default"/>
      </w:rPr>
    </w:lvl>
    <w:lvl w:ilvl="5" w:tplc="0415001B" w:tentative="1">
      <w:start w:val="1"/>
      <w:numFmt w:val="lowerRoman"/>
      <w:lvlText w:val="%6."/>
      <w:lvlJc w:val="right"/>
      <w:pPr>
        <w:tabs>
          <w:tab w:val="num" w:pos="2532"/>
        </w:tabs>
        <w:ind w:left="2532" w:hanging="180"/>
      </w:pPr>
    </w:lvl>
    <w:lvl w:ilvl="6" w:tplc="0415000F" w:tentative="1">
      <w:start w:val="1"/>
      <w:numFmt w:val="decimal"/>
      <w:lvlText w:val="%7."/>
      <w:lvlJc w:val="left"/>
      <w:pPr>
        <w:tabs>
          <w:tab w:val="num" w:pos="3252"/>
        </w:tabs>
        <w:ind w:left="3252" w:hanging="360"/>
      </w:pPr>
    </w:lvl>
    <w:lvl w:ilvl="7" w:tplc="04150019" w:tentative="1">
      <w:start w:val="1"/>
      <w:numFmt w:val="lowerLetter"/>
      <w:lvlText w:val="%8."/>
      <w:lvlJc w:val="left"/>
      <w:pPr>
        <w:tabs>
          <w:tab w:val="num" w:pos="3972"/>
        </w:tabs>
        <w:ind w:left="3972" w:hanging="360"/>
      </w:pPr>
    </w:lvl>
    <w:lvl w:ilvl="8" w:tplc="0415001B" w:tentative="1">
      <w:start w:val="1"/>
      <w:numFmt w:val="lowerRoman"/>
      <w:lvlText w:val="%9."/>
      <w:lvlJc w:val="right"/>
      <w:pPr>
        <w:tabs>
          <w:tab w:val="num" w:pos="4692"/>
        </w:tabs>
        <w:ind w:left="4692" w:hanging="180"/>
      </w:pPr>
    </w:lvl>
  </w:abstractNum>
  <w:abstractNum w:abstractNumId="60">
    <w:nsid w:val="79771A96"/>
    <w:multiLevelType w:val="multilevel"/>
    <w:tmpl w:val="61E88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EC93C41"/>
    <w:multiLevelType w:val="hybridMultilevel"/>
    <w:tmpl w:val="A9FA6A7A"/>
    <w:lvl w:ilvl="0" w:tplc="E7844B0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0"/>
  </w:num>
  <w:num w:numId="3">
    <w:abstractNumId w:val="41"/>
  </w:num>
  <w:num w:numId="4">
    <w:abstractNumId w:val="3"/>
  </w:num>
  <w:num w:numId="5">
    <w:abstractNumId w:val="4"/>
  </w:num>
  <w:num w:numId="6">
    <w:abstractNumId w:val="5"/>
  </w:num>
  <w:num w:numId="7">
    <w:abstractNumId w:val="12"/>
  </w:num>
  <w:num w:numId="8">
    <w:abstractNumId w:val="1"/>
    <w:lvlOverride w:ilvl="0">
      <w:lvl w:ilvl="0">
        <w:start w:val="2"/>
        <w:numFmt w:val="bullet"/>
        <w:lvlText w:val="-"/>
        <w:legacy w:legacy="1" w:legacySpace="120" w:legacyIndent="360"/>
        <w:lvlJc w:val="left"/>
        <w:pPr>
          <w:ind w:left="360" w:hanging="360"/>
        </w:pPr>
      </w:lvl>
    </w:lvlOverride>
  </w:num>
  <w:num w:numId="9">
    <w:abstractNumId w:val="58"/>
  </w:num>
  <w:num w:numId="10">
    <w:abstractNumId w:val="24"/>
  </w:num>
  <w:num w:numId="11">
    <w:abstractNumId w:val="60"/>
  </w:num>
  <w:num w:numId="12">
    <w:abstractNumId w:val="35"/>
  </w:num>
  <w:num w:numId="13">
    <w:abstractNumId w:val="61"/>
  </w:num>
  <w:num w:numId="14">
    <w:abstractNumId w:val="32"/>
  </w:num>
  <w:num w:numId="15">
    <w:abstractNumId w:val="51"/>
  </w:num>
  <w:num w:numId="16">
    <w:abstractNumId w:val="39"/>
  </w:num>
  <w:num w:numId="17">
    <w:abstractNumId w:val="55"/>
  </w:num>
  <w:num w:numId="18">
    <w:abstractNumId w:val="25"/>
  </w:num>
  <w:num w:numId="19">
    <w:abstractNumId w:val="53"/>
  </w:num>
  <w:num w:numId="20">
    <w:abstractNumId w:val="38"/>
  </w:num>
  <w:num w:numId="21">
    <w:abstractNumId w:val="56"/>
  </w:num>
  <w:num w:numId="22">
    <w:abstractNumId w:val="22"/>
  </w:num>
  <w:num w:numId="23">
    <w:abstractNumId w:val="52"/>
  </w:num>
  <w:num w:numId="24">
    <w:abstractNumId w:val="28"/>
  </w:num>
  <w:num w:numId="25">
    <w:abstractNumId w:val="31"/>
  </w:num>
  <w:num w:numId="26">
    <w:abstractNumId w:val="43"/>
  </w:num>
  <w:num w:numId="27">
    <w:abstractNumId w:val="59"/>
  </w:num>
  <w:num w:numId="28">
    <w:abstractNumId w:val="33"/>
  </w:num>
  <w:num w:numId="29">
    <w:abstractNumId w:val="43"/>
    <w:lvlOverride w:ilvl="0">
      <w:startOverride w:val="1"/>
    </w:lvlOverride>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36"/>
  </w:num>
  <w:num w:numId="34">
    <w:abstractNumId w:val="54"/>
  </w:num>
  <w:num w:numId="35">
    <w:abstractNumId w:val="44"/>
  </w:num>
  <w:num w:numId="36">
    <w:abstractNumId w:val="26"/>
  </w:num>
  <w:num w:numId="37">
    <w:abstractNumId w:val="34"/>
  </w:num>
  <w:num w:numId="38">
    <w:abstractNumId w:val="50"/>
  </w:num>
  <w:num w:numId="39">
    <w:abstractNumId w:val="42"/>
  </w:num>
  <w:num w:numId="40">
    <w:abstractNumId w:val="45"/>
  </w:num>
  <w:num w:numId="41">
    <w:abstractNumId w:val="37"/>
  </w:num>
  <w:num w:numId="42">
    <w:abstractNumId w:val="57"/>
  </w:num>
  <w:num w:numId="43">
    <w:abstractNumId w:val="27"/>
  </w:num>
  <w:num w:numId="44">
    <w:abstractNumId w:val="30"/>
  </w:num>
  <w:num w:numId="45">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7666"/>
    <w:rsid w:val="00004C52"/>
    <w:rsid w:val="00005231"/>
    <w:rsid w:val="00006580"/>
    <w:rsid w:val="00012816"/>
    <w:rsid w:val="00012DD3"/>
    <w:rsid w:val="000147B1"/>
    <w:rsid w:val="000153D2"/>
    <w:rsid w:val="0001558D"/>
    <w:rsid w:val="000250BF"/>
    <w:rsid w:val="000320FF"/>
    <w:rsid w:val="00035ADC"/>
    <w:rsid w:val="00035CC6"/>
    <w:rsid w:val="0004315C"/>
    <w:rsid w:val="00043D7C"/>
    <w:rsid w:val="00045725"/>
    <w:rsid w:val="00050249"/>
    <w:rsid w:val="0005297A"/>
    <w:rsid w:val="000532E5"/>
    <w:rsid w:val="00053FB1"/>
    <w:rsid w:val="00064012"/>
    <w:rsid w:val="00071F47"/>
    <w:rsid w:val="00076126"/>
    <w:rsid w:val="0009016C"/>
    <w:rsid w:val="00093DAD"/>
    <w:rsid w:val="00095415"/>
    <w:rsid w:val="00096B0C"/>
    <w:rsid w:val="000A199B"/>
    <w:rsid w:val="000A37FC"/>
    <w:rsid w:val="000A558D"/>
    <w:rsid w:val="000A68E5"/>
    <w:rsid w:val="000B09D3"/>
    <w:rsid w:val="000B2ECD"/>
    <w:rsid w:val="000B2FCB"/>
    <w:rsid w:val="000B4288"/>
    <w:rsid w:val="000C0D6B"/>
    <w:rsid w:val="000C2444"/>
    <w:rsid w:val="000D0218"/>
    <w:rsid w:val="000D278E"/>
    <w:rsid w:val="000D3272"/>
    <w:rsid w:val="000D4213"/>
    <w:rsid w:val="000D4F10"/>
    <w:rsid w:val="000D551B"/>
    <w:rsid w:val="000D5CDA"/>
    <w:rsid w:val="000D68A0"/>
    <w:rsid w:val="000E44F7"/>
    <w:rsid w:val="000E45F3"/>
    <w:rsid w:val="000E69D2"/>
    <w:rsid w:val="000F3858"/>
    <w:rsid w:val="000F4DC1"/>
    <w:rsid w:val="00102C9B"/>
    <w:rsid w:val="001074BE"/>
    <w:rsid w:val="00107573"/>
    <w:rsid w:val="00126943"/>
    <w:rsid w:val="001328E1"/>
    <w:rsid w:val="00142EF8"/>
    <w:rsid w:val="00145492"/>
    <w:rsid w:val="001503A2"/>
    <w:rsid w:val="00156509"/>
    <w:rsid w:val="00156D15"/>
    <w:rsid w:val="00171350"/>
    <w:rsid w:val="00173B14"/>
    <w:rsid w:val="00175989"/>
    <w:rsid w:val="00181906"/>
    <w:rsid w:val="00182350"/>
    <w:rsid w:val="001858EE"/>
    <w:rsid w:val="00185C28"/>
    <w:rsid w:val="00196F26"/>
    <w:rsid w:val="00197877"/>
    <w:rsid w:val="001A4A5E"/>
    <w:rsid w:val="001B0B6E"/>
    <w:rsid w:val="001B227A"/>
    <w:rsid w:val="001B57CB"/>
    <w:rsid w:val="001C357A"/>
    <w:rsid w:val="001C5EA4"/>
    <w:rsid w:val="001C7FA4"/>
    <w:rsid w:val="001D1E3D"/>
    <w:rsid w:val="001E06A8"/>
    <w:rsid w:val="001E45CC"/>
    <w:rsid w:val="001E4620"/>
    <w:rsid w:val="001F566A"/>
    <w:rsid w:val="001F7ED4"/>
    <w:rsid w:val="0020487D"/>
    <w:rsid w:val="002059B9"/>
    <w:rsid w:val="00205A00"/>
    <w:rsid w:val="00206DBD"/>
    <w:rsid w:val="002238D5"/>
    <w:rsid w:val="0022715F"/>
    <w:rsid w:val="002314FD"/>
    <w:rsid w:val="0024070A"/>
    <w:rsid w:val="002414F3"/>
    <w:rsid w:val="00241A55"/>
    <w:rsid w:val="00243124"/>
    <w:rsid w:val="00246C8F"/>
    <w:rsid w:val="002504C5"/>
    <w:rsid w:val="00253B90"/>
    <w:rsid w:val="00257E80"/>
    <w:rsid w:val="00261CA7"/>
    <w:rsid w:val="00262DB3"/>
    <w:rsid w:val="00273414"/>
    <w:rsid w:val="0027431E"/>
    <w:rsid w:val="00274AC4"/>
    <w:rsid w:val="00276E66"/>
    <w:rsid w:val="0028249D"/>
    <w:rsid w:val="00283FDA"/>
    <w:rsid w:val="0028786E"/>
    <w:rsid w:val="00290FE5"/>
    <w:rsid w:val="0029639E"/>
    <w:rsid w:val="002967F2"/>
    <w:rsid w:val="002A02DC"/>
    <w:rsid w:val="002A1214"/>
    <w:rsid w:val="002A1F93"/>
    <w:rsid w:val="002A7494"/>
    <w:rsid w:val="002B3986"/>
    <w:rsid w:val="002B6304"/>
    <w:rsid w:val="002C621D"/>
    <w:rsid w:val="002C6AEC"/>
    <w:rsid w:val="002C78EB"/>
    <w:rsid w:val="002D786C"/>
    <w:rsid w:val="002E17D2"/>
    <w:rsid w:val="002E2E19"/>
    <w:rsid w:val="002E7779"/>
    <w:rsid w:val="002E7EA9"/>
    <w:rsid w:val="002F0140"/>
    <w:rsid w:val="002F03F9"/>
    <w:rsid w:val="002F18DC"/>
    <w:rsid w:val="002F5D50"/>
    <w:rsid w:val="00300B60"/>
    <w:rsid w:val="003114A2"/>
    <w:rsid w:val="0031321F"/>
    <w:rsid w:val="00315ECD"/>
    <w:rsid w:val="00325915"/>
    <w:rsid w:val="003321DA"/>
    <w:rsid w:val="00335BDB"/>
    <w:rsid w:val="00341779"/>
    <w:rsid w:val="00342403"/>
    <w:rsid w:val="00343600"/>
    <w:rsid w:val="00352D15"/>
    <w:rsid w:val="00361391"/>
    <w:rsid w:val="00370905"/>
    <w:rsid w:val="0037347B"/>
    <w:rsid w:val="00374063"/>
    <w:rsid w:val="00374B0A"/>
    <w:rsid w:val="00376576"/>
    <w:rsid w:val="003810EB"/>
    <w:rsid w:val="00392A0D"/>
    <w:rsid w:val="00393B2B"/>
    <w:rsid w:val="00393D73"/>
    <w:rsid w:val="003960BE"/>
    <w:rsid w:val="003A280C"/>
    <w:rsid w:val="003B0E24"/>
    <w:rsid w:val="003B4E97"/>
    <w:rsid w:val="003C7CD0"/>
    <w:rsid w:val="003D035D"/>
    <w:rsid w:val="003D25C4"/>
    <w:rsid w:val="003D6D47"/>
    <w:rsid w:val="003D6FE5"/>
    <w:rsid w:val="003E1C70"/>
    <w:rsid w:val="003E4261"/>
    <w:rsid w:val="003F02F8"/>
    <w:rsid w:val="003F463A"/>
    <w:rsid w:val="003F477E"/>
    <w:rsid w:val="003F4DC5"/>
    <w:rsid w:val="003F541A"/>
    <w:rsid w:val="003F6A05"/>
    <w:rsid w:val="003F7FF2"/>
    <w:rsid w:val="00401C21"/>
    <w:rsid w:val="00404C20"/>
    <w:rsid w:val="00407751"/>
    <w:rsid w:val="0040778A"/>
    <w:rsid w:val="004216C2"/>
    <w:rsid w:val="00425616"/>
    <w:rsid w:val="00426021"/>
    <w:rsid w:val="00426451"/>
    <w:rsid w:val="00431508"/>
    <w:rsid w:val="0043720B"/>
    <w:rsid w:val="00437706"/>
    <w:rsid w:val="00441257"/>
    <w:rsid w:val="00450E6E"/>
    <w:rsid w:val="00453054"/>
    <w:rsid w:val="00454C1A"/>
    <w:rsid w:val="004564F1"/>
    <w:rsid w:val="00461091"/>
    <w:rsid w:val="00462D22"/>
    <w:rsid w:val="00465245"/>
    <w:rsid w:val="00471EE5"/>
    <w:rsid w:val="004805F6"/>
    <w:rsid w:val="00484F81"/>
    <w:rsid w:val="00485A7E"/>
    <w:rsid w:val="00492A2D"/>
    <w:rsid w:val="00492D91"/>
    <w:rsid w:val="00494A3F"/>
    <w:rsid w:val="004A1BF0"/>
    <w:rsid w:val="004A1CCD"/>
    <w:rsid w:val="004B050F"/>
    <w:rsid w:val="004B1CA5"/>
    <w:rsid w:val="004B4963"/>
    <w:rsid w:val="004C0AB9"/>
    <w:rsid w:val="004C5ABC"/>
    <w:rsid w:val="004C5D02"/>
    <w:rsid w:val="004C720B"/>
    <w:rsid w:val="004D0920"/>
    <w:rsid w:val="004E5068"/>
    <w:rsid w:val="004F01BE"/>
    <w:rsid w:val="004F1810"/>
    <w:rsid w:val="004F386C"/>
    <w:rsid w:val="004F71BF"/>
    <w:rsid w:val="00500869"/>
    <w:rsid w:val="00500905"/>
    <w:rsid w:val="00501454"/>
    <w:rsid w:val="005019EB"/>
    <w:rsid w:val="00501A29"/>
    <w:rsid w:val="00512F93"/>
    <w:rsid w:val="005162EF"/>
    <w:rsid w:val="00516837"/>
    <w:rsid w:val="0051685D"/>
    <w:rsid w:val="005169D2"/>
    <w:rsid w:val="00520EC5"/>
    <w:rsid w:val="00522145"/>
    <w:rsid w:val="00522716"/>
    <w:rsid w:val="005402CE"/>
    <w:rsid w:val="00540A4A"/>
    <w:rsid w:val="005427E0"/>
    <w:rsid w:val="00544822"/>
    <w:rsid w:val="00545945"/>
    <w:rsid w:val="005465A0"/>
    <w:rsid w:val="005527A7"/>
    <w:rsid w:val="00560104"/>
    <w:rsid w:val="005630E2"/>
    <w:rsid w:val="005738B3"/>
    <w:rsid w:val="0057647F"/>
    <w:rsid w:val="00580383"/>
    <w:rsid w:val="005809E2"/>
    <w:rsid w:val="005838B0"/>
    <w:rsid w:val="00585540"/>
    <w:rsid w:val="005908B4"/>
    <w:rsid w:val="00590DC9"/>
    <w:rsid w:val="00591800"/>
    <w:rsid w:val="00592DA0"/>
    <w:rsid w:val="0059725F"/>
    <w:rsid w:val="005A2ADE"/>
    <w:rsid w:val="005A3813"/>
    <w:rsid w:val="005A389F"/>
    <w:rsid w:val="005A7F99"/>
    <w:rsid w:val="005B03DD"/>
    <w:rsid w:val="005B2245"/>
    <w:rsid w:val="005B442B"/>
    <w:rsid w:val="005C1C47"/>
    <w:rsid w:val="005C1CDB"/>
    <w:rsid w:val="005C1D08"/>
    <w:rsid w:val="005C5D75"/>
    <w:rsid w:val="005D05D2"/>
    <w:rsid w:val="005D084E"/>
    <w:rsid w:val="005D181F"/>
    <w:rsid w:val="005D41F1"/>
    <w:rsid w:val="005D539B"/>
    <w:rsid w:val="005D7E55"/>
    <w:rsid w:val="005E0934"/>
    <w:rsid w:val="005E0BB3"/>
    <w:rsid w:val="005E0E78"/>
    <w:rsid w:val="005E1D79"/>
    <w:rsid w:val="00603067"/>
    <w:rsid w:val="0060337F"/>
    <w:rsid w:val="00605BDB"/>
    <w:rsid w:val="00611CEB"/>
    <w:rsid w:val="00613F5D"/>
    <w:rsid w:val="00625945"/>
    <w:rsid w:val="006400C8"/>
    <w:rsid w:val="0064338C"/>
    <w:rsid w:val="0064639E"/>
    <w:rsid w:val="00657C57"/>
    <w:rsid w:val="00673D91"/>
    <w:rsid w:val="0067593A"/>
    <w:rsid w:val="0067791C"/>
    <w:rsid w:val="006814FA"/>
    <w:rsid w:val="00682BE2"/>
    <w:rsid w:val="00685ED2"/>
    <w:rsid w:val="006B0A90"/>
    <w:rsid w:val="006C1D83"/>
    <w:rsid w:val="006C36A8"/>
    <w:rsid w:val="006C5BB9"/>
    <w:rsid w:val="006D0DE9"/>
    <w:rsid w:val="006D2D25"/>
    <w:rsid w:val="006D5F2E"/>
    <w:rsid w:val="006D6214"/>
    <w:rsid w:val="006D7849"/>
    <w:rsid w:val="006D7B56"/>
    <w:rsid w:val="006E09A2"/>
    <w:rsid w:val="006E09D7"/>
    <w:rsid w:val="006E0ED6"/>
    <w:rsid w:val="006E446C"/>
    <w:rsid w:val="006F2342"/>
    <w:rsid w:val="006F3E11"/>
    <w:rsid w:val="006F6398"/>
    <w:rsid w:val="007003BC"/>
    <w:rsid w:val="007071D2"/>
    <w:rsid w:val="00712160"/>
    <w:rsid w:val="007142C8"/>
    <w:rsid w:val="0072279E"/>
    <w:rsid w:val="00725B93"/>
    <w:rsid w:val="0073154D"/>
    <w:rsid w:val="00743748"/>
    <w:rsid w:val="00746F21"/>
    <w:rsid w:val="0074702F"/>
    <w:rsid w:val="007521AE"/>
    <w:rsid w:val="0075342F"/>
    <w:rsid w:val="00755B24"/>
    <w:rsid w:val="007623EC"/>
    <w:rsid w:val="00766225"/>
    <w:rsid w:val="0076759F"/>
    <w:rsid w:val="007756CB"/>
    <w:rsid w:val="00781E75"/>
    <w:rsid w:val="00782015"/>
    <w:rsid w:val="00783A0D"/>
    <w:rsid w:val="00784227"/>
    <w:rsid w:val="00785753"/>
    <w:rsid w:val="00790D10"/>
    <w:rsid w:val="00797C12"/>
    <w:rsid w:val="007A2EDA"/>
    <w:rsid w:val="007A3683"/>
    <w:rsid w:val="007A43B9"/>
    <w:rsid w:val="007A7340"/>
    <w:rsid w:val="007B058B"/>
    <w:rsid w:val="007B152C"/>
    <w:rsid w:val="007B2138"/>
    <w:rsid w:val="007B3B37"/>
    <w:rsid w:val="007C137E"/>
    <w:rsid w:val="007C4599"/>
    <w:rsid w:val="007D5328"/>
    <w:rsid w:val="007E181B"/>
    <w:rsid w:val="007E36D2"/>
    <w:rsid w:val="007F3261"/>
    <w:rsid w:val="007F72B5"/>
    <w:rsid w:val="007F76E5"/>
    <w:rsid w:val="007F7C7A"/>
    <w:rsid w:val="008032D2"/>
    <w:rsid w:val="008043A1"/>
    <w:rsid w:val="0080570D"/>
    <w:rsid w:val="008108E2"/>
    <w:rsid w:val="00812EB7"/>
    <w:rsid w:val="00813E34"/>
    <w:rsid w:val="00814EB8"/>
    <w:rsid w:val="0081544A"/>
    <w:rsid w:val="00815C43"/>
    <w:rsid w:val="00815F46"/>
    <w:rsid w:val="0081757E"/>
    <w:rsid w:val="00836DE5"/>
    <w:rsid w:val="00837920"/>
    <w:rsid w:val="00843724"/>
    <w:rsid w:val="008700E8"/>
    <w:rsid w:val="00871EC0"/>
    <w:rsid w:val="00877220"/>
    <w:rsid w:val="00880ABF"/>
    <w:rsid w:val="0088183D"/>
    <w:rsid w:val="00882904"/>
    <w:rsid w:val="00883F6B"/>
    <w:rsid w:val="008879FA"/>
    <w:rsid w:val="008912BA"/>
    <w:rsid w:val="00895B4B"/>
    <w:rsid w:val="00897945"/>
    <w:rsid w:val="008A3940"/>
    <w:rsid w:val="008A3F34"/>
    <w:rsid w:val="008A6879"/>
    <w:rsid w:val="008B2FF2"/>
    <w:rsid w:val="008B43D1"/>
    <w:rsid w:val="008C0636"/>
    <w:rsid w:val="008C64E2"/>
    <w:rsid w:val="008C7047"/>
    <w:rsid w:val="008D2D03"/>
    <w:rsid w:val="008D7FE7"/>
    <w:rsid w:val="008E2C0E"/>
    <w:rsid w:val="008E3FB4"/>
    <w:rsid w:val="008E4546"/>
    <w:rsid w:val="008E69A4"/>
    <w:rsid w:val="008E7394"/>
    <w:rsid w:val="008F3AD5"/>
    <w:rsid w:val="00901AA5"/>
    <w:rsid w:val="009052AB"/>
    <w:rsid w:val="00910E03"/>
    <w:rsid w:val="00913AC0"/>
    <w:rsid w:val="00914C0B"/>
    <w:rsid w:val="009166BE"/>
    <w:rsid w:val="009221F1"/>
    <w:rsid w:val="00925EA8"/>
    <w:rsid w:val="009276C4"/>
    <w:rsid w:val="00937152"/>
    <w:rsid w:val="0094169D"/>
    <w:rsid w:val="00941812"/>
    <w:rsid w:val="009463CD"/>
    <w:rsid w:val="00953478"/>
    <w:rsid w:val="00954DA5"/>
    <w:rsid w:val="00960DC5"/>
    <w:rsid w:val="0096188A"/>
    <w:rsid w:val="00962BAC"/>
    <w:rsid w:val="0096445C"/>
    <w:rsid w:val="0096777E"/>
    <w:rsid w:val="00970753"/>
    <w:rsid w:val="00976F25"/>
    <w:rsid w:val="00983270"/>
    <w:rsid w:val="00983F7A"/>
    <w:rsid w:val="00984C98"/>
    <w:rsid w:val="00990DE1"/>
    <w:rsid w:val="00992288"/>
    <w:rsid w:val="009922FB"/>
    <w:rsid w:val="0099371B"/>
    <w:rsid w:val="0099551E"/>
    <w:rsid w:val="009A4050"/>
    <w:rsid w:val="009A73D1"/>
    <w:rsid w:val="009B0C9D"/>
    <w:rsid w:val="009B3CE8"/>
    <w:rsid w:val="009B465F"/>
    <w:rsid w:val="009B7592"/>
    <w:rsid w:val="009C08FE"/>
    <w:rsid w:val="009C2643"/>
    <w:rsid w:val="009C27A6"/>
    <w:rsid w:val="009C5308"/>
    <w:rsid w:val="009D2F6E"/>
    <w:rsid w:val="009D3FCA"/>
    <w:rsid w:val="009D5F4E"/>
    <w:rsid w:val="009D641A"/>
    <w:rsid w:val="009E312C"/>
    <w:rsid w:val="009F0D27"/>
    <w:rsid w:val="009F3716"/>
    <w:rsid w:val="009F57B8"/>
    <w:rsid w:val="009F7509"/>
    <w:rsid w:val="00A02D5A"/>
    <w:rsid w:val="00A0317F"/>
    <w:rsid w:val="00A05E11"/>
    <w:rsid w:val="00A06BD3"/>
    <w:rsid w:val="00A11CBF"/>
    <w:rsid w:val="00A12E12"/>
    <w:rsid w:val="00A22929"/>
    <w:rsid w:val="00A25EE5"/>
    <w:rsid w:val="00A27B8D"/>
    <w:rsid w:val="00A30410"/>
    <w:rsid w:val="00A310F0"/>
    <w:rsid w:val="00A35FFF"/>
    <w:rsid w:val="00A4058A"/>
    <w:rsid w:val="00A40A73"/>
    <w:rsid w:val="00A41DEE"/>
    <w:rsid w:val="00A423CB"/>
    <w:rsid w:val="00A45EEE"/>
    <w:rsid w:val="00A50CDE"/>
    <w:rsid w:val="00A60FAE"/>
    <w:rsid w:val="00A638CE"/>
    <w:rsid w:val="00A66664"/>
    <w:rsid w:val="00A667FC"/>
    <w:rsid w:val="00A66B11"/>
    <w:rsid w:val="00A67C87"/>
    <w:rsid w:val="00A70ADE"/>
    <w:rsid w:val="00A80377"/>
    <w:rsid w:val="00A86066"/>
    <w:rsid w:val="00A90CB7"/>
    <w:rsid w:val="00A942E5"/>
    <w:rsid w:val="00A94923"/>
    <w:rsid w:val="00AB02FC"/>
    <w:rsid w:val="00AB215E"/>
    <w:rsid w:val="00AB4A13"/>
    <w:rsid w:val="00AB7B73"/>
    <w:rsid w:val="00AC5CCF"/>
    <w:rsid w:val="00AC7EE0"/>
    <w:rsid w:val="00AD4059"/>
    <w:rsid w:val="00AE138E"/>
    <w:rsid w:val="00AE3A8C"/>
    <w:rsid w:val="00AE4F3A"/>
    <w:rsid w:val="00AE5137"/>
    <w:rsid w:val="00AF4D85"/>
    <w:rsid w:val="00B010CF"/>
    <w:rsid w:val="00B13885"/>
    <w:rsid w:val="00B16DC5"/>
    <w:rsid w:val="00B228C9"/>
    <w:rsid w:val="00B271F0"/>
    <w:rsid w:val="00B27D18"/>
    <w:rsid w:val="00B31807"/>
    <w:rsid w:val="00B34E41"/>
    <w:rsid w:val="00B35B7A"/>
    <w:rsid w:val="00B457BD"/>
    <w:rsid w:val="00B471E7"/>
    <w:rsid w:val="00B476C4"/>
    <w:rsid w:val="00B5138C"/>
    <w:rsid w:val="00B52D3E"/>
    <w:rsid w:val="00B52F0C"/>
    <w:rsid w:val="00B56195"/>
    <w:rsid w:val="00B60E9F"/>
    <w:rsid w:val="00B67046"/>
    <w:rsid w:val="00B70C49"/>
    <w:rsid w:val="00B7112D"/>
    <w:rsid w:val="00B76789"/>
    <w:rsid w:val="00B76E6E"/>
    <w:rsid w:val="00B77C62"/>
    <w:rsid w:val="00B807C8"/>
    <w:rsid w:val="00B822CD"/>
    <w:rsid w:val="00B82B86"/>
    <w:rsid w:val="00B85352"/>
    <w:rsid w:val="00B9414F"/>
    <w:rsid w:val="00BA08C4"/>
    <w:rsid w:val="00BA4242"/>
    <w:rsid w:val="00BB0BBC"/>
    <w:rsid w:val="00BB0CFF"/>
    <w:rsid w:val="00BB5333"/>
    <w:rsid w:val="00BC0ECC"/>
    <w:rsid w:val="00BC4451"/>
    <w:rsid w:val="00BD2B3E"/>
    <w:rsid w:val="00BD5EB0"/>
    <w:rsid w:val="00BD6D9A"/>
    <w:rsid w:val="00BE2705"/>
    <w:rsid w:val="00BE3BE6"/>
    <w:rsid w:val="00BE4A18"/>
    <w:rsid w:val="00BE6B10"/>
    <w:rsid w:val="00BE7526"/>
    <w:rsid w:val="00BE7BD7"/>
    <w:rsid w:val="00BF05FE"/>
    <w:rsid w:val="00BF0CFF"/>
    <w:rsid w:val="00BF4018"/>
    <w:rsid w:val="00BF4EDB"/>
    <w:rsid w:val="00BF7751"/>
    <w:rsid w:val="00BF7DEB"/>
    <w:rsid w:val="00BF7E60"/>
    <w:rsid w:val="00C022CF"/>
    <w:rsid w:val="00C0267E"/>
    <w:rsid w:val="00C042DC"/>
    <w:rsid w:val="00C05AE3"/>
    <w:rsid w:val="00C1212D"/>
    <w:rsid w:val="00C15313"/>
    <w:rsid w:val="00C16B10"/>
    <w:rsid w:val="00C208A1"/>
    <w:rsid w:val="00C21681"/>
    <w:rsid w:val="00C2440E"/>
    <w:rsid w:val="00C24AF8"/>
    <w:rsid w:val="00C256C6"/>
    <w:rsid w:val="00C26331"/>
    <w:rsid w:val="00C40527"/>
    <w:rsid w:val="00C4155C"/>
    <w:rsid w:val="00C42244"/>
    <w:rsid w:val="00C42C20"/>
    <w:rsid w:val="00C45119"/>
    <w:rsid w:val="00C612D2"/>
    <w:rsid w:val="00C61B4F"/>
    <w:rsid w:val="00C63268"/>
    <w:rsid w:val="00C724EF"/>
    <w:rsid w:val="00C773F3"/>
    <w:rsid w:val="00C77647"/>
    <w:rsid w:val="00C779BF"/>
    <w:rsid w:val="00C80A8C"/>
    <w:rsid w:val="00C847F1"/>
    <w:rsid w:val="00C86871"/>
    <w:rsid w:val="00C91021"/>
    <w:rsid w:val="00CA03AB"/>
    <w:rsid w:val="00CA04D8"/>
    <w:rsid w:val="00CA1288"/>
    <w:rsid w:val="00CA5709"/>
    <w:rsid w:val="00CB0119"/>
    <w:rsid w:val="00CB0600"/>
    <w:rsid w:val="00CB2861"/>
    <w:rsid w:val="00CB2B35"/>
    <w:rsid w:val="00CB44C2"/>
    <w:rsid w:val="00CB6FCF"/>
    <w:rsid w:val="00CC5461"/>
    <w:rsid w:val="00CD06F9"/>
    <w:rsid w:val="00CD0AC8"/>
    <w:rsid w:val="00CD3E51"/>
    <w:rsid w:val="00CD4F84"/>
    <w:rsid w:val="00CD5E32"/>
    <w:rsid w:val="00CD7C36"/>
    <w:rsid w:val="00CE0357"/>
    <w:rsid w:val="00CE3DD0"/>
    <w:rsid w:val="00CE542C"/>
    <w:rsid w:val="00CE5D5C"/>
    <w:rsid w:val="00CF2BA3"/>
    <w:rsid w:val="00D015FA"/>
    <w:rsid w:val="00D0673A"/>
    <w:rsid w:val="00D132FB"/>
    <w:rsid w:val="00D14436"/>
    <w:rsid w:val="00D177A7"/>
    <w:rsid w:val="00D222A2"/>
    <w:rsid w:val="00D22FD7"/>
    <w:rsid w:val="00D2364B"/>
    <w:rsid w:val="00D26313"/>
    <w:rsid w:val="00D268AE"/>
    <w:rsid w:val="00D30BC3"/>
    <w:rsid w:val="00D375F3"/>
    <w:rsid w:val="00D4041F"/>
    <w:rsid w:val="00D427D8"/>
    <w:rsid w:val="00D44115"/>
    <w:rsid w:val="00D50211"/>
    <w:rsid w:val="00D50664"/>
    <w:rsid w:val="00D527EF"/>
    <w:rsid w:val="00D54E0E"/>
    <w:rsid w:val="00D55E09"/>
    <w:rsid w:val="00D569D8"/>
    <w:rsid w:val="00D607DC"/>
    <w:rsid w:val="00D638D6"/>
    <w:rsid w:val="00D639DA"/>
    <w:rsid w:val="00D65197"/>
    <w:rsid w:val="00D704C7"/>
    <w:rsid w:val="00D70833"/>
    <w:rsid w:val="00D71155"/>
    <w:rsid w:val="00D73A6C"/>
    <w:rsid w:val="00D74AB9"/>
    <w:rsid w:val="00D80B7D"/>
    <w:rsid w:val="00D811D4"/>
    <w:rsid w:val="00D9163E"/>
    <w:rsid w:val="00D96628"/>
    <w:rsid w:val="00D97666"/>
    <w:rsid w:val="00DA111D"/>
    <w:rsid w:val="00DA67C9"/>
    <w:rsid w:val="00DA6DD5"/>
    <w:rsid w:val="00DA79E1"/>
    <w:rsid w:val="00DB0EE6"/>
    <w:rsid w:val="00DB174F"/>
    <w:rsid w:val="00DB293B"/>
    <w:rsid w:val="00DB324D"/>
    <w:rsid w:val="00DC2DDC"/>
    <w:rsid w:val="00DC3458"/>
    <w:rsid w:val="00DC34F9"/>
    <w:rsid w:val="00DD5264"/>
    <w:rsid w:val="00DD6A4A"/>
    <w:rsid w:val="00DE2CFB"/>
    <w:rsid w:val="00DE3DBC"/>
    <w:rsid w:val="00DE60A0"/>
    <w:rsid w:val="00DF20C7"/>
    <w:rsid w:val="00DF3281"/>
    <w:rsid w:val="00E12EA1"/>
    <w:rsid w:val="00E137BA"/>
    <w:rsid w:val="00E17971"/>
    <w:rsid w:val="00E32778"/>
    <w:rsid w:val="00E35C18"/>
    <w:rsid w:val="00E407EC"/>
    <w:rsid w:val="00E4225C"/>
    <w:rsid w:val="00E427F6"/>
    <w:rsid w:val="00E438E1"/>
    <w:rsid w:val="00E43B8F"/>
    <w:rsid w:val="00E4577D"/>
    <w:rsid w:val="00E46D1B"/>
    <w:rsid w:val="00E53265"/>
    <w:rsid w:val="00E532A8"/>
    <w:rsid w:val="00E57C03"/>
    <w:rsid w:val="00E6161D"/>
    <w:rsid w:val="00E61F11"/>
    <w:rsid w:val="00E63229"/>
    <w:rsid w:val="00E66393"/>
    <w:rsid w:val="00E7389D"/>
    <w:rsid w:val="00E74EAA"/>
    <w:rsid w:val="00E7539D"/>
    <w:rsid w:val="00E758FB"/>
    <w:rsid w:val="00E8486A"/>
    <w:rsid w:val="00E86A04"/>
    <w:rsid w:val="00E933F2"/>
    <w:rsid w:val="00E9357C"/>
    <w:rsid w:val="00EA0458"/>
    <w:rsid w:val="00EB2A79"/>
    <w:rsid w:val="00EB2C7E"/>
    <w:rsid w:val="00EB4AD4"/>
    <w:rsid w:val="00EB4D75"/>
    <w:rsid w:val="00EB5140"/>
    <w:rsid w:val="00EB5527"/>
    <w:rsid w:val="00EB751D"/>
    <w:rsid w:val="00ED2C26"/>
    <w:rsid w:val="00EE4D00"/>
    <w:rsid w:val="00EE54EF"/>
    <w:rsid w:val="00EE5553"/>
    <w:rsid w:val="00EE78CB"/>
    <w:rsid w:val="00EE7BEC"/>
    <w:rsid w:val="00EF0559"/>
    <w:rsid w:val="00EF406C"/>
    <w:rsid w:val="00EF690E"/>
    <w:rsid w:val="00F018A0"/>
    <w:rsid w:val="00F01DD3"/>
    <w:rsid w:val="00F02B8E"/>
    <w:rsid w:val="00F0454E"/>
    <w:rsid w:val="00F072A6"/>
    <w:rsid w:val="00F07B85"/>
    <w:rsid w:val="00F10E8B"/>
    <w:rsid w:val="00F126B9"/>
    <w:rsid w:val="00F148D6"/>
    <w:rsid w:val="00F235C9"/>
    <w:rsid w:val="00F30219"/>
    <w:rsid w:val="00F316EF"/>
    <w:rsid w:val="00F36639"/>
    <w:rsid w:val="00F4332C"/>
    <w:rsid w:val="00F53666"/>
    <w:rsid w:val="00F545DB"/>
    <w:rsid w:val="00F57120"/>
    <w:rsid w:val="00F64803"/>
    <w:rsid w:val="00F64870"/>
    <w:rsid w:val="00F66B2A"/>
    <w:rsid w:val="00F7018E"/>
    <w:rsid w:val="00F72A14"/>
    <w:rsid w:val="00F73D20"/>
    <w:rsid w:val="00F7579C"/>
    <w:rsid w:val="00F77D21"/>
    <w:rsid w:val="00F84D76"/>
    <w:rsid w:val="00F8601A"/>
    <w:rsid w:val="00F866C3"/>
    <w:rsid w:val="00F87C69"/>
    <w:rsid w:val="00F95DEB"/>
    <w:rsid w:val="00F9674D"/>
    <w:rsid w:val="00FA3BE2"/>
    <w:rsid w:val="00FA48A5"/>
    <w:rsid w:val="00FA6527"/>
    <w:rsid w:val="00FB1726"/>
    <w:rsid w:val="00FC468D"/>
    <w:rsid w:val="00FD2C78"/>
    <w:rsid w:val="00FD5B2C"/>
    <w:rsid w:val="00FD6FE1"/>
    <w:rsid w:val="00FD715F"/>
    <w:rsid w:val="00FD7A2B"/>
    <w:rsid w:val="00FE09FD"/>
    <w:rsid w:val="00FE1FD4"/>
    <w:rsid w:val="00FE316B"/>
    <w:rsid w:val="00FE6E11"/>
    <w:rsid w:val="00FF71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666"/>
    <w:rPr>
      <w:sz w:val="24"/>
      <w:szCs w:val="24"/>
    </w:rPr>
  </w:style>
  <w:style w:type="paragraph" w:styleId="Nagwek1">
    <w:name w:val="heading 1"/>
    <w:basedOn w:val="Normalny"/>
    <w:next w:val="Normalny"/>
    <w:link w:val="Nagwek1Znak"/>
    <w:qFormat/>
    <w:rsid w:val="001D1E3D"/>
    <w:pPr>
      <w:spacing w:before="300" w:after="40" w:line="360" w:lineRule="auto"/>
      <w:jc w:val="center"/>
      <w:outlineLvl w:val="0"/>
    </w:pPr>
    <w:rPr>
      <w:rFonts w:eastAsia="Calibri"/>
      <w:b/>
      <w:bCs/>
      <w:spacing w:val="20"/>
      <w:szCs w:val="28"/>
      <w:lang w:eastAsia="en-US"/>
    </w:rPr>
  </w:style>
  <w:style w:type="paragraph" w:styleId="Nagwek2">
    <w:name w:val="heading 2"/>
    <w:basedOn w:val="Normalny"/>
    <w:next w:val="Normalny"/>
    <w:link w:val="Nagwek2Znak"/>
    <w:qFormat/>
    <w:rsid w:val="001D1E3D"/>
    <w:pPr>
      <w:spacing w:before="240" w:after="40" w:line="360" w:lineRule="auto"/>
      <w:outlineLvl w:val="1"/>
    </w:pPr>
    <w:rPr>
      <w:rFonts w:eastAsia="Calibri"/>
      <w:b/>
      <w:bCs/>
      <w:spacing w:val="20"/>
      <w:lang w:eastAsia="en-US"/>
    </w:rPr>
  </w:style>
  <w:style w:type="paragraph" w:styleId="Nagwek3">
    <w:name w:val="heading 3"/>
    <w:basedOn w:val="Normalny"/>
    <w:next w:val="Normalny"/>
    <w:link w:val="Nagwek3Znak"/>
    <w:qFormat/>
    <w:rsid w:val="00D9766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D1E3D"/>
    <w:pPr>
      <w:spacing w:before="240"/>
      <w:outlineLvl w:val="3"/>
    </w:pPr>
    <w:rPr>
      <w:rFonts w:eastAsia="Calibri"/>
      <w:b/>
      <w:bCs/>
      <w:spacing w:val="20"/>
      <w:lang w:eastAsia="en-US"/>
    </w:rPr>
  </w:style>
  <w:style w:type="paragraph" w:styleId="Nagwek5">
    <w:name w:val="heading 5"/>
    <w:basedOn w:val="Normalny"/>
    <w:next w:val="Normalny"/>
    <w:link w:val="Nagwek5Znak"/>
    <w:qFormat/>
    <w:rsid w:val="00D97666"/>
    <w:pPr>
      <w:spacing w:before="240" w:after="60"/>
      <w:outlineLvl w:val="4"/>
    </w:pPr>
    <w:rPr>
      <w:b/>
      <w:bCs/>
      <w:i/>
      <w:iCs/>
      <w:sz w:val="26"/>
      <w:szCs w:val="26"/>
    </w:rPr>
  </w:style>
  <w:style w:type="paragraph" w:styleId="Nagwek6">
    <w:name w:val="heading 6"/>
    <w:basedOn w:val="Normalny"/>
    <w:next w:val="Normalny"/>
    <w:link w:val="Nagwek6Znak"/>
    <w:qFormat/>
    <w:rsid w:val="001D1E3D"/>
    <w:pPr>
      <w:spacing w:before="200" w:line="276" w:lineRule="auto"/>
      <w:outlineLvl w:val="5"/>
    </w:pPr>
    <w:rPr>
      <w:rFonts w:ascii="Cambria" w:eastAsia="Calibri" w:hAnsi="Cambria"/>
      <w:color w:val="4E6128"/>
      <w:spacing w:val="10"/>
      <w:lang w:eastAsia="en-US"/>
    </w:rPr>
  </w:style>
  <w:style w:type="paragraph" w:styleId="Nagwek7">
    <w:name w:val="heading 7"/>
    <w:basedOn w:val="Normalny"/>
    <w:next w:val="Normalny"/>
    <w:link w:val="Nagwek7Znak"/>
    <w:qFormat/>
    <w:rsid w:val="001D1E3D"/>
    <w:pPr>
      <w:spacing w:before="200" w:line="276" w:lineRule="auto"/>
      <w:outlineLvl w:val="6"/>
    </w:pPr>
    <w:rPr>
      <w:rFonts w:ascii="Cambria" w:eastAsia="Calibri" w:hAnsi="Cambria"/>
      <w:i/>
      <w:iCs/>
      <w:color w:val="4E6128"/>
      <w:spacing w:val="10"/>
      <w:lang w:eastAsia="en-US"/>
    </w:rPr>
  </w:style>
  <w:style w:type="paragraph" w:styleId="Nagwek8">
    <w:name w:val="heading 8"/>
    <w:basedOn w:val="Normalny"/>
    <w:next w:val="Normalny"/>
    <w:link w:val="Nagwek8Znak"/>
    <w:qFormat/>
    <w:rsid w:val="001D1E3D"/>
    <w:pPr>
      <w:spacing w:before="200" w:line="276" w:lineRule="auto"/>
      <w:outlineLvl w:val="7"/>
    </w:pPr>
    <w:rPr>
      <w:rFonts w:ascii="Cambria" w:eastAsia="Calibri" w:hAnsi="Cambria"/>
      <w:color w:val="4F81BD"/>
      <w:spacing w:val="10"/>
      <w:sz w:val="22"/>
      <w:szCs w:val="22"/>
      <w:lang w:eastAsia="en-US"/>
    </w:rPr>
  </w:style>
  <w:style w:type="paragraph" w:styleId="Nagwek9">
    <w:name w:val="heading 9"/>
    <w:basedOn w:val="Normalny"/>
    <w:next w:val="Normalny"/>
    <w:link w:val="Nagwek9Znak"/>
    <w:qFormat/>
    <w:rsid w:val="001D1E3D"/>
    <w:pPr>
      <w:spacing w:before="200" w:line="276" w:lineRule="auto"/>
      <w:outlineLvl w:val="8"/>
    </w:pPr>
    <w:rPr>
      <w:rFonts w:ascii="Cambria" w:eastAsia="Calibri" w:hAnsi="Cambria"/>
      <w:i/>
      <w:iCs/>
      <w:color w:val="4F81BD"/>
      <w:spacing w:val="1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D1E3D"/>
    <w:rPr>
      <w:rFonts w:eastAsia="Calibri"/>
      <w:b/>
      <w:bCs/>
      <w:spacing w:val="20"/>
      <w:sz w:val="24"/>
      <w:szCs w:val="28"/>
      <w:lang w:val="pl-PL" w:eastAsia="en-US" w:bidi="ar-SA"/>
    </w:rPr>
  </w:style>
  <w:style w:type="character" w:customStyle="1" w:styleId="Nagwek2Znak">
    <w:name w:val="Nagłówek 2 Znak"/>
    <w:link w:val="Nagwek2"/>
    <w:locked/>
    <w:rsid w:val="001D1E3D"/>
    <w:rPr>
      <w:rFonts w:eastAsia="Calibri"/>
      <w:b/>
      <w:bCs/>
      <w:spacing w:val="20"/>
      <w:sz w:val="24"/>
      <w:szCs w:val="24"/>
      <w:lang w:val="pl-PL" w:eastAsia="en-US" w:bidi="ar-SA"/>
    </w:rPr>
  </w:style>
  <w:style w:type="character" w:customStyle="1" w:styleId="Nagwek3Znak">
    <w:name w:val="Nagłówek 3 Znak"/>
    <w:link w:val="Nagwek3"/>
    <w:locked/>
    <w:rsid w:val="001D1E3D"/>
    <w:rPr>
      <w:rFonts w:ascii="Arial" w:hAnsi="Arial" w:cs="Arial"/>
      <w:b/>
      <w:bCs/>
      <w:sz w:val="26"/>
      <w:szCs w:val="26"/>
      <w:lang w:val="pl-PL" w:eastAsia="pl-PL" w:bidi="ar-SA"/>
    </w:rPr>
  </w:style>
  <w:style w:type="character" w:customStyle="1" w:styleId="Nagwek4Znak">
    <w:name w:val="Nagłówek 4 Znak"/>
    <w:link w:val="Nagwek4"/>
    <w:locked/>
    <w:rsid w:val="001D1E3D"/>
    <w:rPr>
      <w:rFonts w:eastAsia="Calibri"/>
      <w:b/>
      <w:bCs/>
      <w:spacing w:val="20"/>
      <w:sz w:val="24"/>
      <w:szCs w:val="24"/>
      <w:lang w:val="pl-PL" w:eastAsia="en-US" w:bidi="ar-SA"/>
    </w:rPr>
  </w:style>
  <w:style w:type="character" w:customStyle="1" w:styleId="Nagwek5Znak">
    <w:name w:val="Nagłówek 5 Znak"/>
    <w:link w:val="Nagwek5"/>
    <w:locked/>
    <w:rsid w:val="001D1E3D"/>
    <w:rPr>
      <w:b/>
      <w:bCs/>
      <w:i/>
      <w:iCs/>
      <w:sz w:val="26"/>
      <w:szCs w:val="26"/>
      <w:lang w:val="pl-PL" w:eastAsia="pl-PL" w:bidi="ar-SA"/>
    </w:rPr>
  </w:style>
  <w:style w:type="character" w:customStyle="1" w:styleId="Nagwek6Znak">
    <w:name w:val="Nagłówek 6 Znak"/>
    <w:link w:val="Nagwek6"/>
    <w:locked/>
    <w:rsid w:val="001D1E3D"/>
    <w:rPr>
      <w:rFonts w:ascii="Cambria" w:eastAsia="Calibri" w:hAnsi="Cambria"/>
      <w:color w:val="4E6128"/>
      <w:spacing w:val="10"/>
      <w:sz w:val="24"/>
      <w:szCs w:val="24"/>
      <w:lang w:val="pl-PL" w:eastAsia="en-US" w:bidi="ar-SA"/>
    </w:rPr>
  </w:style>
  <w:style w:type="character" w:customStyle="1" w:styleId="Nagwek7Znak">
    <w:name w:val="Nagłówek 7 Znak"/>
    <w:link w:val="Nagwek7"/>
    <w:locked/>
    <w:rsid w:val="001D1E3D"/>
    <w:rPr>
      <w:rFonts w:ascii="Cambria" w:eastAsia="Calibri" w:hAnsi="Cambria"/>
      <w:i/>
      <w:iCs/>
      <w:color w:val="4E6128"/>
      <w:spacing w:val="10"/>
      <w:sz w:val="24"/>
      <w:szCs w:val="24"/>
      <w:lang w:val="pl-PL" w:eastAsia="en-US" w:bidi="ar-SA"/>
    </w:rPr>
  </w:style>
  <w:style w:type="character" w:customStyle="1" w:styleId="Nagwek8Znak">
    <w:name w:val="Nagłówek 8 Znak"/>
    <w:link w:val="Nagwek8"/>
    <w:locked/>
    <w:rsid w:val="001D1E3D"/>
    <w:rPr>
      <w:rFonts w:ascii="Cambria" w:eastAsia="Calibri" w:hAnsi="Cambria"/>
      <w:color w:val="4F81BD"/>
      <w:spacing w:val="10"/>
      <w:sz w:val="22"/>
      <w:szCs w:val="22"/>
      <w:lang w:val="pl-PL" w:eastAsia="en-US" w:bidi="ar-SA"/>
    </w:rPr>
  </w:style>
  <w:style w:type="character" w:customStyle="1" w:styleId="Nagwek9Znak">
    <w:name w:val="Nagłówek 9 Znak"/>
    <w:link w:val="Nagwek9"/>
    <w:locked/>
    <w:rsid w:val="001D1E3D"/>
    <w:rPr>
      <w:rFonts w:ascii="Cambria" w:eastAsia="Calibri" w:hAnsi="Cambria"/>
      <w:i/>
      <w:iCs/>
      <w:color w:val="4F81BD"/>
      <w:spacing w:val="10"/>
      <w:sz w:val="22"/>
      <w:szCs w:val="22"/>
      <w:lang w:val="pl-PL" w:eastAsia="en-US" w:bidi="ar-SA"/>
    </w:rPr>
  </w:style>
  <w:style w:type="paragraph" w:customStyle="1" w:styleId="ZnakZnakZnakZnak">
    <w:name w:val="Znak Znak Znak Znak"/>
    <w:basedOn w:val="Normalny"/>
    <w:rsid w:val="00D97666"/>
  </w:style>
  <w:style w:type="paragraph" w:styleId="Tekstprzypisudolnego">
    <w:name w:val="footnote text"/>
    <w:aliases w:val="Podrozdział,Tekst przypisu,Podrozdział Znak,Footnote,Tekst przypisu dolnego Znak2,Tekst przypisu dolnego Znak Znak,Tekst przypisu dolnego Znak1 Znak Znak,Tekst przypisu dolnego Znak Znak Znak Znak,Zn"/>
    <w:basedOn w:val="Normalny"/>
    <w:link w:val="TekstprzypisudolnegoZnak"/>
    <w:unhideWhenUsed/>
    <w:rsid w:val="00D97666"/>
    <w:rPr>
      <w:rFonts w:ascii="Calibri" w:eastAsia="Calibri" w:hAnsi="Calibri"/>
      <w:sz w:val="20"/>
      <w:szCs w:val="20"/>
      <w:lang w:eastAsia="en-US"/>
    </w:rPr>
  </w:style>
  <w:style w:type="character" w:customStyle="1" w:styleId="TekstprzypisudolnegoZnak">
    <w:name w:val="Tekst przypisu dolnego Znak"/>
    <w:aliases w:val="Podrozdział Znak1,Tekst przypisu Znak,Podrozdział Znak Znak,Footnote Znak,Tekst przypisu dolnego Znak2 Znak,Tekst przypisu dolnego Znak Znak Znak,Tekst przypisu dolnego Znak1 Znak Znak Znak,Zn Znak"/>
    <w:link w:val="Tekstprzypisudolnego"/>
    <w:rsid w:val="00D97666"/>
    <w:rPr>
      <w:rFonts w:ascii="Calibri" w:eastAsia="Calibri" w:hAnsi="Calibri"/>
      <w:lang w:val="pl-PL" w:eastAsia="en-US" w:bidi="ar-SA"/>
    </w:rPr>
  </w:style>
  <w:style w:type="character" w:styleId="Odwoanieprzypisudolnego">
    <w:name w:val="footnote reference"/>
    <w:aliases w:val="HTML - wstępnie sformatowany Znak, Znak Znak Znak Znak Znak Znak Znak Znak Znak Znak Znak Znak Znak Znak Znak Znak Znak Znak Znak Znak Znak Znak Znak Znak Znak Znak Znak Znak Znak Znak Znak"/>
    <w:link w:val="HTML-wstpniesformatowany"/>
    <w:unhideWhenUsed/>
    <w:rsid w:val="00D97666"/>
    <w:rPr>
      <w:vertAlign w:val="superscript"/>
    </w:rPr>
  </w:style>
  <w:style w:type="paragraph" w:styleId="Tekstpodstawowy">
    <w:name w:val="Body Text"/>
    <w:aliases w:val="wypunktowanie"/>
    <w:basedOn w:val="Normalny"/>
    <w:link w:val="TekstpodstawowyZnak"/>
    <w:rsid w:val="00D97666"/>
    <w:pPr>
      <w:widowControl w:val="0"/>
      <w:overflowPunct w:val="0"/>
      <w:autoSpaceDE w:val="0"/>
      <w:autoSpaceDN w:val="0"/>
      <w:adjustRightInd w:val="0"/>
      <w:textAlignment w:val="baseline"/>
    </w:pPr>
    <w:rPr>
      <w:b/>
      <w:sz w:val="28"/>
      <w:szCs w:val="20"/>
    </w:rPr>
  </w:style>
  <w:style w:type="character" w:customStyle="1" w:styleId="TekstpodstawowyZnak">
    <w:name w:val="Tekst podstawowy Znak"/>
    <w:aliases w:val="wypunktowanie Znak"/>
    <w:link w:val="Tekstpodstawowy"/>
    <w:semiHidden/>
    <w:locked/>
    <w:rsid w:val="001D1E3D"/>
    <w:rPr>
      <w:b/>
      <w:sz w:val="28"/>
      <w:lang w:val="pl-PL" w:eastAsia="pl-PL" w:bidi="ar-SA"/>
    </w:rPr>
  </w:style>
  <w:style w:type="paragraph" w:styleId="Tekstpodstawowywcity">
    <w:name w:val="Body Text Indent"/>
    <w:basedOn w:val="Normalny"/>
    <w:rsid w:val="00D97666"/>
    <w:pPr>
      <w:spacing w:after="120"/>
      <w:ind w:left="283"/>
    </w:pPr>
  </w:style>
  <w:style w:type="table" w:styleId="Tabela-Siatka">
    <w:name w:val="Table Grid"/>
    <w:basedOn w:val="Standardowy"/>
    <w:rsid w:val="008E4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Times New Roman" w:hAnsi="Times New Roman"/>
      </w:rPr>
      <w:tblPr/>
      <w:tcPr>
        <w:shd w:val="clear" w:color="auto" w:fill="000080"/>
      </w:tcPr>
    </w:tblStylePr>
  </w:style>
  <w:style w:type="character" w:styleId="Hipercze">
    <w:name w:val="Hyperlink"/>
    <w:rsid w:val="001D1E3D"/>
    <w:rPr>
      <w:rFonts w:cs="Times New Roman"/>
      <w:color w:val="0000FF"/>
      <w:u w:val="single"/>
    </w:rPr>
  </w:style>
  <w:style w:type="paragraph" w:customStyle="1" w:styleId="Akapitzlist1">
    <w:name w:val="Akapit z listą1"/>
    <w:basedOn w:val="Normalny"/>
    <w:rsid w:val="001D1E3D"/>
    <w:pPr>
      <w:spacing w:after="200" w:line="276" w:lineRule="auto"/>
      <w:ind w:left="720"/>
      <w:contextualSpacing/>
    </w:pPr>
    <w:rPr>
      <w:rFonts w:ascii="Calibri" w:hAnsi="Calibri"/>
      <w:sz w:val="22"/>
      <w:szCs w:val="22"/>
      <w:lang w:eastAsia="en-US"/>
    </w:rPr>
  </w:style>
  <w:style w:type="paragraph" w:styleId="Tytu">
    <w:name w:val="Title"/>
    <w:basedOn w:val="Normalny"/>
    <w:link w:val="TytuZnak"/>
    <w:qFormat/>
    <w:rsid w:val="001D1E3D"/>
    <w:pPr>
      <w:pBdr>
        <w:bottom w:val="single" w:sz="8" w:space="4" w:color="4F81BD"/>
      </w:pBdr>
      <w:spacing w:after="160"/>
      <w:contextualSpacing/>
      <w:jc w:val="center"/>
    </w:pPr>
    <w:rPr>
      <w:rFonts w:ascii="Cambria" w:eastAsia="Calibri" w:hAnsi="Cambria"/>
      <w:b/>
      <w:bCs/>
      <w:smallCaps/>
      <w:color w:val="4F81BD"/>
      <w:sz w:val="48"/>
      <w:szCs w:val="48"/>
      <w:lang w:eastAsia="en-US"/>
    </w:rPr>
  </w:style>
  <w:style w:type="character" w:customStyle="1" w:styleId="TytuZnak">
    <w:name w:val="Tytuł Znak"/>
    <w:link w:val="Tytu"/>
    <w:locked/>
    <w:rsid w:val="001D1E3D"/>
    <w:rPr>
      <w:rFonts w:ascii="Cambria" w:eastAsia="Calibri" w:hAnsi="Cambria"/>
      <w:b/>
      <w:bCs/>
      <w:smallCaps/>
      <w:color w:val="4F81BD"/>
      <w:sz w:val="48"/>
      <w:szCs w:val="48"/>
      <w:lang w:val="pl-PL" w:eastAsia="en-US" w:bidi="ar-SA"/>
    </w:rPr>
  </w:style>
  <w:style w:type="paragraph" w:styleId="Podtytu">
    <w:name w:val="Subtitle"/>
    <w:basedOn w:val="Normalny"/>
    <w:link w:val="PodtytuZnak"/>
    <w:qFormat/>
    <w:rsid w:val="001D1E3D"/>
    <w:pPr>
      <w:spacing w:after="480"/>
      <w:jc w:val="center"/>
    </w:pPr>
    <w:rPr>
      <w:rFonts w:ascii="Cambria" w:eastAsia="Calibri" w:hAnsi="Cambria"/>
      <w:sz w:val="28"/>
      <w:szCs w:val="28"/>
      <w:lang w:eastAsia="en-US"/>
    </w:rPr>
  </w:style>
  <w:style w:type="character" w:customStyle="1" w:styleId="PodtytuZnak">
    <w:name w:val="Podtytuł Znak"/>
    <w:link w:val="Podtytu"/>
    <w:locked/>
    <w:rsid w:val="001D1E3D"/>
    <w:rPr>
      <w:rFonts w:ascii="Cambria" w:eastAsia="Calibri" w:hAnsi="Cambria"/>
      <w:sz w:val="28"/>
      <w:szCs w:val="28"/>
      <w:lang w:val="pl-PL" w:eastAsia="en-US" w:bidi="ar-SA"/>
    </w:rPr>
  </w:style>
  <w:style w:type="paragraph" w:styleId="Stopka">
    <w:name w:val="footer"/>
    <w:basedOn w:val="Normalny"/>
    <w:link w:val="StopkaZnak"/>
    <w:uiPriority w:val="99"/>
    <w:rsid w:val="001D1E3D"/>
    <w:pPr>
      <w:tabs>
        <w:tab w:val="center" w:pos="4320"/>
        <w:tab w:val="right" w:pos="8640"/>
      </w:tabs>
      <w:spacing w:after="160" w:line="276" w:lineRule="auto"/>
    </w:pPr>
    <w:rPr>
      <w:rFonts w:ascii="Calibri" w:eastAsia="Calibri" w:hAnsi="Calibri"/>
      <w:color w:val="000000"/>
      <w:sz w:val="22"/>
      <w:szCs w:val="22"/>
      <w:lang w:eastAsia="en-US"/>
    </w:rPr>
  </w:style>
  <w:style w:type="character" w:customStyle="1" w:styleId="StopkaZnak">
    <w:name w:val="Stopka Znak"/>
    <w:link w:val="Stopka"/>
    <w:uiPriority w:val="99"/>
    <w:locked/>
    <w:rsid w:val="001D1E3D"/>
    <w:rPr>
      <w:rFonts w:ascii="Calibri" w:eastAsia="Calibri" w:hAnsi="Calibri"/>
      <w:color w:val="000000"/>
      <w:sz w:val="22"/>
      <w:szCs w:val="22"/>
      <w:lang w:val="pl-PL" w:eastAsia="en-US" w:bidi="ar-SA"/>
    </w:rPr>
  </w:style>
  <w:style w:type="paragraph" w:styleId="Legenda">
    <w:name w:val="caption"/>
    <w:basedOn w:val="Normalny"/>
    <w:next w:val="Normalny"/>
    <w:qFormat/>
    <w:rsid w:val="001D1E3D"/>
    <w:rPr>
      <w:rFonts w:ascii="Calibri" w:eastAsia="Calibri" w:hAnsi="Calibri"/>
      <w:smallCaps/>
      <w:color w:val="943634"/>
      <w:spacing w:val="10"/>
      <w:sz w:val="18"/>
      <w:szCs w:val="18"/>
      <w:lang w:eastAsia="en-US"/>
    </w:rPr>
  </w:style>
  <w:style w:type="paragraph" w:styleId="Tekstdymka">
    <w:name w:val="Balloon Text"/>
    <w:basedOn w:val="Normalny"/>
    <w:link w:val="TekstdymkaZnak"/>
    <w:uiPriority w:val="99"/>
    <w:semiHidden/>
    <w:rsid w:val="001D1E3D"/>
    <w:pPr>
      <w:spacing w:after="160" w:line="276" w:lineRule="auto"/>
    </w:pPr>
    <w:rPr>
      <w:rFonts w:ascii="Calibri" w:hAnsi="Tahoma"/>
      <w:color w:val="000000"/>
      <w:sz w:val="16"/>
      <w:szCs w:val="16"/>
      <w:lang w:eastAsia="en-US"/>
    </w:rPr>
  </w:style>
  <w:style w:type="character" w:customStyle="1" w:styleId="TekstdymkaZnak">
    <w:name w:val="Tekst dymka Znak"/>
    <w:link w:val="Tekstdymka"/>
    <w:uiPriority w:val="99"/>
    <w:semiHidden/>
    <w:locked/>
    <w:rsid w:val="001D1E3D"/>
    <w:rPr>
      <w:rFonts w:ascii="Calibri" w:hAnsi="Tahoma"/>
      <w:color w:val="000000"/>
      <w:sz w:val="16"/>
      <w:szCs w:val="16"/>
      <w:lang w:val="pl-PL" w:eastAsia="en-US" w:bidi="ar-SA"/>
    </w:rPr>
  </w:style>
  <w:style w:type="paragraph" w:styleId="Tekstblokowy">
    <w:name w:val="Block Text"/>
    <w:aliases w:val="Cytat blokowy"/>
    <w:basedOn w:val="Normalny"/>
    <w:rsid w:val="001D1E3D"/>
    <w:pPr>
      <w:pBdr>
        <w:top w:val="single" w:sz="2" w:space="10" w:color="95B3D7"/>
        <w:bottom w:val="single" w:sz="24" w:space="10" w:color="95B3D7"/>
      </w:pBdr>
      <w:spacing w:after="280"/>
      <w:ind w:left="1440" w:right="1440"/>
      <w:jc w:val="both"/>
    </w:pPr>
    <w:rPr>
      <w:rFonts w:ascii="Calibri" w:eastAsia="Calibri" w:hAnsi="Calibri"/>
      <w:color w:val="7F7F7F"/>
      <w:sz w:val="28"/>
      <w:szCs w:val="28"/>
      <w:lang w:eastAsia="en-US"/>
    </w:rPr>
  </w:style>
  <w:style w:type="character" w:customStyle="1" w:styleId="Tytuksiki1">
    <w:name w:val="Tytuł książki1"/>
    <w:rsid w:val="001D1E3D"/>
    <w:rPr>
      <w:rFonts w:ascii="Cambria" w:hAnsi="Cambria" w:cs="Times New Roman"/>
      <w:i/>
      <w:iCs/>
      <w:color w:val="F79646"/>
      <w:sz w:val="20"/>
      <w:szCs w:val="20"/>
      <w:lang w:val="pl-PL"/>
    </w:rPr>
  </w:style>
  <w:style w:type="character" w:styleId="Uwydatnienie">
    <w:name w:val="Emphasis"/>
    <w:qFormat/>
    <w:rsid w:val="001D1E3D"/>
    <w:rPr>
      <w:rFonts w:eastAsia="Times New Roman" w:cs="Times New Roman"/>
      <w:b/>
      <w:i/>
      <w:color w:val="404040"/>
      <w:spacing w:val="2"/>
      <w:w w:val="100"/>
      <w:sz w:val="22"/>
      <w:lang w:val="pl-PL"/>
    </w:rPr>
  </w:style>
  <w:style w:type="paragraph" w:styleId="Nagwek">
    <w:name w:val="header"/>
    <w:basedOn w:val="Normalny"/>
    <w:link w:val="NagwekZnak"/>
    <w:uiPriority w:val="99"/>
    <w:rsid w:val="001D1E3D"/>
    <w:pPr>
      <w:tabs>
        <w:tab w:val="center" w:pos="4320"/>
        <w:tab w:val="right" w:pos="8640"/>
      </w:tabs>
      <w:spacing w:after="160" w:line="276" w:lineRule="auto"/>
    </w:pPr>
    <w:rPr>
      <w:rFonts w:ascii="Calibri" w:eastAsia="Calibri" w:hAnsi="Calibri"/>
      <w:color w:val="000000"/>
      <w:sz w:val="22"/>
      <w:szCs w:val="22"/>
      <w:lang w:eastAsia="en-US"/>
    </w:rPr>
  </w:style>
  <w:style w:type="character" w:customStyle="1" w:styleId="NagwekZnak">
    <w:name w:val="Nagłówek Znak"/>
    <w:link w:val="Nagwek"/>
    <w:uiPriority w:val="99"/>
    <w:locked/>
    <w:rsid w:val="001D1E3D"/>
    <w:rPr>
      <w:rFonts w:ascii="Calibri" w:eastAsia="Calibri" w:hAnsi="Calibri"/>
      <w:color w:val="000000"/>
      <w:sz w:val="22"/>
      <w:szCs w:val="22"/>
      <w:lang w:val="pl-PL" w:eastAsia="en-US" w:bidi="ar-SA"/>
    </w:rPr>
  </w:style>
  <w:style w:type="character" w:customStyle="1" w:styleId="Wyrnienieintensywne1">
    <w:name w:val="Wyróżnienie intensywne1"/>
    <w:rsid w:val="001D1E3D"/>
    <w:rPr>
      <w:rFonts w:ascii="Calibri" w:hAnsi="Calibri" w:cs="Times New Roman"/>
      <w:b/>
      <w:bCs/>
      <w:i/>
      <w:iCs/>
      <w:smallCaps/>
      <w:color w:val="C0504D"/>
      <w:spacing w:val="2"/>
      <w:w w:val="100"/>
      <w:sz w:val="20"/>
      <w:szCs w:val="20"/>
    </w:rPr>
  </w:style>
  <w:style w:type="paragraph" w:customStyle="1" w:styleId="Cytatintensywny1">
    <w:name w:val="Cytat intensywny1"/>
    <w:basedOn w:val="Normalny"/>
    <w:link w:val="IntenseQuoteChar"/>
    <w:rsid w:val="001D1E3D"/>
    <w:pPr>
      <w:pBdr>
        <w:top w:val="single" w:sz="36" w:space="10" w:color="95B3D7"/>
        <w:left w:val="single" w:sz="24" w:space="10" w:color="4F81BD"/>
        <w:bottom w:val="single" w:sz="36" w:space="10" w:color="9BBB59"/>
        <w:right w:val="single" w:sz="24" w:space="10" w:color="4F81BD"/>
      </w:pBdr>
      <w:shd w:val="clear" w:color="auto" w:fill="4F81BD"/>
      <w:spacing w:after="160" w:line="276" w:lineRule="auto"/>
      <w:ind w:left="1440" w:right="1440"/>
      <w:jc w:val="center"/>
    </w:pPr>
    <w:rPr>
      <w:rFonts w:ascii="Cambria" w:eastAsia="Calibri" w:hAnsi="Cambria"/>
      <w:i/>
      <w:iCs/>
      <w:color w:val="FFFFFF"/>
      <w:sz w:val="32"/>
      <w:szCs w:val="32"/>
      <w:lang w:eastAsia="en-US"/>
    </w:rPr>
  </w:style>
  <w:style w:type="character" w:customStyle="1" w:styleId="IntenseQuoteChar">
    <w:name w:val="Intense Quote Char"/>
    <w:link w:val="Cytatintensywny1"/>
    <w:locked/>
    <w:rsid w:val="001D1E3D"/>
    <w:rPr>
      <w:rFonts w:ascii="Cambria" w:eastAsia="Calibri" w:hAnsi="Cambria"/>
      <w:i/>
      <w:iCs/>
      <w:color w:val="FFFFFF"/>
      <w:sz w:val="32"/>
      <w:szCs w:val="32"/>
      <w:lang w:val="pl-PL" w:eastAsia="en-US" w:bidi="ar-SA"/>
    </w:rPr>
  </w:style>
  <w:style w:type="character" w:customStyle="1" w:styleId="Odwoanieintensywne1">
    <w:name w:val="Odwołanie intensywne1"/>
    <w:rsid w:val="001D1E3D"/>
    <w:rPr>
      <w:rFonts w:cs="Times New Roman"/>
      <w:b/>
      <w:bCs/>
      <w:color w:val="4F81BD"/>
      <w:sz w:val="22"/>
      <w:u w:val="single"/>
    </w:rPr>
  </w:style>
  <w:style w:type="paragraph" w:styleId="Listapunktowana">
    <w:name w:val="List Bullet"/>
    <w:basedOn w:val="Normalny"/>
    <w:rsid w:val="001D1E3D"/>
    <w:pPr>
      <w:numPr>
        <w:numId w:val="2"/>
      </w:numPr>
      <w:spacing w:line="276" w:lineRule="auto"/>
      <w:contextualSpacing/>
    </w:pPr>
    <w:rPr>
      <w:rFonts w:ascii="Calibri" w:eastAsia="Calibri" w:hAnsi="Calibri"/>
      <w:color w:val="000000"/>
      <w:sz w:val="22"/>
      <w:szCs w:val="22"/>
      <w:lang w:eastAsia="en-US"/>
    </w:rPr>
  </w:style>
  <w:style w:type="paragraph" w:styleId="Listapunktowana2">
    <w:name w:val="List Bullet 2"/>
    <w:basedOn w:val="Normalny"/>
    <w:rsid w:val="001D1E3D"/>
    <w:pPr>
      <w:numPr>
        <w:numId w:val="3"/>
      </w:numPr>
      <w:spacing w:line="276" w:lineRule="auto"/>
    </w:pPr>
    <w:rPr>
      <w:rFonts w:ascii="Calibri" w:eastAsia="Calibri" w:hAnsi="Calibri"/>
      <w:color w:val="000000"/>
      <w:sz w:val="22"/>
      <w:szCs w:val="22"/>
      <w:lang w:eastAsia="en-US"/>
    </w:rPr>
  </w:style>
  <w:style w:type="paragraph" w:styleId="Listapunktowana3">
    <w:name w:val="List Bullet 3"/>
    <w:basedOn w:val="Normalny"/>
    <w:rsid w:val="001D1E3D"/>
    <w:pPr>
      <w:numPr>
        <w:numId w:val="4"/>
      </w:numPr>
      <w:spacing w:line="276" w:lineRule="auto"/>
    </w:pPr>
    <w:rPr>
      <w:rFonts w:ascii="Calibri" w:eastAsia="Calibri" w:hAnsi="Calibri"/>
      <w:color w:val="000000"/>
      <w:sz w:val="22"/>
      <w:szCs w:val="22"/>
      <w:lang w:eastAsia="en-US"/>
    </w:rPr>
  </w:style>
  <w:style w:type="paragraph" w:styleId="Listapunktowana4">
    <w:name w:val="List Bullet 4"/>
    <w:basedOn w:val="Normalny"/>
    <w:rsid w:val="001D1E3D"/>
    <w:pPr>
      <w:numPr>
        <w:numId w:val="5"/>
      </w:numPr>
      <w:spacing w:line="276" w:lineRule="auto"/>
    </w:pPr>
    <w:rPr>
      <w:rFonts w:ascii="Calibri" w:eastAsia="Calibri" w:hAnsi="Calibri"/>
      <w:color w:val="000000"/>
      <w:sz w:val="22"/>
      <w:szCs w:val="22"/>
      <w:lang w:eastAsia="en-US"/>
    </w:rPr>
  </w:style>
  <w:style w:type="paragraph" w:styleId="Listapunktowana5">
    <w:name w:val="List Bullet 5"/>
    <w:basedOn w:val="Normalny"/>
    <w:rsid w:val="001D1E3D"/>
    <w:pPr>
      <w:numPr>
        <w:numId w:val="6"/>
      </w:numPr>
      <w:spacing w:line="276" w:lineRule="auto"/>
    </w:pPr>
    <w:rPr>
      <w:rFonts w:ascii="Calibri" w:eastAsia="Calibri" w:hAnsi="Calibri"/>
      <w:color w:val="000000"/>
      <w:sz w:val="22"/>
      <w:szCs w:val="22"/>
      <w:lang w:eastAsia="en-US"/>
    </w:rPr>
  </w:style>
  <w:style w:type="paragraph" w:customStyle="1" w:styleId="Bezodstpw1">
    <w:name w:val="Bez odstępów1"/>
    <w:basedOn w:val="Normalny"/>
    <w:rsid w:val="001D1E3D"/>
    <w:rPr>
      <w:rFonts w:ascii="Calibri" w:eastAsia="Calibri" w:hAnsi="Calibri"/>
      <w:color w:val="000000"/>
      <w:sz w:val="22"/>
      <w:szCs w:val="22"/>
      <w:lang w:eastAsia="en-US"/>
    </w:rPr>
  </w:style>
  <w:style w:type="paragraph" w:customStyle="1" w:styleId="Cytat1">
    <w:name w:val="Cytat1"/>
    <w:basedOn w:val="Normalny"/>
    <w:link w:val="QuoteChar"/>
    <w:rsid w:val="001D1E3D"/>
    <w:pPr>
      <w:spacing w:after="160" w:line="276" w:lineRule="auto"/>
    </w:pPr>
    <w:rPr>
      <w:rFonts w:ascii="Calibri" w:eastAsia="Calibri" w:hAnsi="Calibri"/>
      <w:i/>
      <w:iCs/>
      <w:color w:val="7F7F7F"/>
      <w:lang w:eastAsia="en-US"/>
    </w:rPr>
  </w:style>
  <w:style w:type="character" w:customStyle="1" w:styleId="QuoteChar">
    <w:name w:val="Quote Char"/>
    <w:link w:val="Cytat1"/>
    <w:locked/>
    <w:rsid w:val="001D1E3D"/>
    <w:rPr>
      <w:rFonts w:ascii="Calibri" w:eastAsia="Calibri" w:hAnsi="Calibri"/>
      <w:i/>
      <w:iCs/>
      <w:color w:val="7F7F7F"/>
      <w:sz w:val="24"/>
      <w:szCs w:val="24"/>
      <w:lang w:val="pl-PL" w:eastAsia="en-US" w:bidi="ar-SA"/>
    </w:rPr>
  </w:style>
  <w:style w:type="character" w:styleId="Pogrubienie">
    <w:name w:val="Strong"/>
    <w:uiPriority w:val="22"/>
    <w:qFormat/>
    <w:rsid w:val="001D1E3D"/>
    <w:rPr>
      <w:rFonts w:ascii="Calibri" w:hAnsi="Calibri" w:cs="Times New Roman"/>
      <w:b/>
      <w:color w:val="C0504D"/>
      <w:sz w:val="22"/>
      <w:lang w:val="pl-PL"/>
    </w:rPr>
  </w:style>
  <w:style w:type="character" w:customStyle="1" w:styleId="Wyrnieniedelikatne1">
    <w:name w:val="Wyróżnienie delikatne1"/>
    <w:rsid w:val="001D1E3D"/>
    <w:rPr>
      <w:rFonts w:ascii="Calibri" w:hAnsi="Calibri" w:cs="Times New Roman"/>
      <w:i/>
      <w:iCs/>
      <w:color w:val="737373"/>
      <w:spacing w:val="2"/>
      <w:w w:val="100"/>
      <w:kern w:val="0"/>
      <w:sz w:val="22"/>
    </w:rPr>
  </w:style>
  <w:style w:type="character" w:customStyle="1" w:styleId="Odwoaniedelikatne1">
    <w:name w:val="Odwołanie delikatne1"/>
    <w:rsid w:val="001D1E3D"/>
    <w:rPr>
      <w:rFonts w:cs="Times New Roman"/>
      <w:color w:val="737373"/>
      <w:sz w:val="22"/>
      <w:u w:val="single"/>
    </w:rPr>
  </w:style>
  <w:style w:type="paragraph" w:styleId="Spistreci1">
    <w:name w:val="toc 1"/>
    <w:basedOn w:val="Normalny"/>
    <w:next w:val="Normalny"/>
    <w:autoRedefine/>
    <w:uiPriority w:val="39"/>
    <w:rsid w:val="001D1E3D"/>
    <w:pPr>
      <w:spacing w:before="120" w:after="120"/>
    </w:pPr>
    <w:rPr>
      <w:b/>
      <w:bCs/>
      <w:caps/>
      <w:sz w:val="20"/>
      <w:szCs w:val="20"/>
    </w:rPr>
  </w:style>
  <w:style w:type="paragraph" w:styleId="Spistreci2">
    <w:name w:val="toc 2"/>
    <w:basedOn w:val="Normalny"/>
    <w:next w:val="Normalny"/>
    <w:autoRedefine/>
    <w:uiPriority w:val="39"/>
    <w:rsid w:val="001D1E3D"/>
    <w:pPr>
      <w:ind w:left="240"/>
    </w:pPr>
    <w:rPr>
      <w:smallCaps/>
      <w:sz w:val="20"/>
      <w:szCs w:val="20"/>
    </w:rPr>
  </w:style>
  <w:style w:type="paragraph" w:styleId="Spistreci3">
    <w:name w:val="toc 3"/>
    <w:basedOn w:val="Normalny"/>
    <w:next w:val="Normalny"/>
    <w:autoRedefine/>
    <w:uiPriority w:val="39"/>
    <w:rsid w:val="001D1E3D"/>
    <w:pPr>
      <w:ind w:left="480"/>
    </w:pPr>
    <w:rPr>
      <w:i/>
      <w:iCs/>
      <w:sz w:val="20"/>
      <w:szCs w:val="20"/>
    </w:rPr>
  </w:style>
  <w:style w:type="paragraph" w:styleId="Tekstprzypisukocowego">
    <w:name w:val="endnote text"/>
    <w:basedOn w:val="Normalny"/>
    <w:link w:val="TekstprzypisukocowegoZnak"/>
    <w:semiHidden/>
    <w:rsid w:val="001D1E3D"/>
    <w:rPr>
      <w:rFonts w:ascii="Calibri" w:eastAsia="Calibri" w:hAnsi="Calibri"/>
      <w:color w:val="000000"/>
      <w:sz w:val="20"/>
      <w:szCs w:val="20"/>
      <w:lang w:eastAsia="en-US"/>
    </w:rPr>
  </w:style>
  <w:style w:type="character" w:customStyle="1" w:styleId="TekstprzypisukocowegoZnak">
    <w:name w:val="Tekst przypisu końcowego Znak"/>
    <w:link w:val="Tekstprzypisukocowego"/>
    <w:semiHidden/>
    <w:locked/>
    <w:rsid w:val="001D1E3D"/>
    <w:rPr>
      <w:rFonts w:ascii="Calibri" w:eastAsia="Calibri" w:hAnsi="Calibri"/>
      <w:color w:val="000000"/>
      <w:lang w:val="pl-PL" w:eastAsia="en-US" w:bidi="ar-SA"/>
    </w:rPr>
  </w:style>
  <w:style w:type="table" w:customStyle="1" w:styleId="Jasnasiatkaakcent41">
    <w:name w:val="Jasna siatka — akcent 41"/>
    <w:rsid w:val="001D1E3D"/>
    <w:rPr>
      <w:rFonts w:ascii="Calibri" w:hAnsi="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paragraph" w:styleId="Spisilustracji">
    <w:name w:val="table of figures"/>
    <w:basedOn w:val="Normalny"/>
    <w:next w:val="Normalny"/>
    <w:rsid w:val="001D1E3D"/>
    <w:pPr>
      <w:spacing w:line="276" w:lineRule="auto"/>
    </w:pPr>
    <w:rPr>
      <w:rFonts w:ascii="Calibri" w:eastAsia="Calibri" w:hAnsi="Calibri"/>
      <w:color w:val="000000"/>
      <w:sz w:val="22"/>
      <w:szCs w:val="22"/>
      <w:lang w:eastAsia="en-US"/>
    </w:rPr>
  </w:style>
  <w:style w:type="character" w:customStyle="1" w:styleId="Znakiprzypiswdolnych">
    <w:name w:val="Znaki przypisów dolnych"/>
    <w:rsid w:val="001D1E3D"/>
    <w:rPr>
      <w:rFonts w:cs="Times New Roman"/>
      <w:vertAlign w:val="superscript"/>
    </w:rPr>
  </w:style>
  <w:style w:type="paragraph" w:customStyle="1" w:styleId="Zawartotabeli">
    <w:name w:val="Zawartość tabeli"/>
    <w:basedOn w:val="Normalny"/>
    <w:rsid w:val="001D1E3D"/>
    <w:pPr>
      <w:widowControl w:val="0"/>
      <w:suppressLineNumbers/>
      <w:suppressAutoHyphens/>
    </w:pPr>
    <w:rPr>
      <w:lang w:eastAsia="en-US"/>
    </w:rPr>
  </w:style>
  <w:style w:type="paragraph" w:customStyle="1" w:styleId="Legenda1">
    <w:name w:val="Legenda1"/>
    <w:basedOn w:val="Normalny"/>
    <w:next w:val="Normalny"/>
    <w:rsid w:val="001D1E3D"/>
    <w:pPr>
      <w:widowControl w:val="0"/>
      <w:suppressAutoHyphens/>
    </w:pPr>
    <w:rPr>
      <w:smallCaps/>
      <w:color w:val="732117"/>
      <w:spacing w:val="10"/>
      <w:sz w:val="18"/>
      <w:szCs w:val="18"/>
      <w:lang w:eastAsia="en-US"/>
    </w:rPr>
  </w:style>
  <w:style w:type="paragraph" w:customStyle="1" w:styleId="xl66">
    <w:name w:val="xl66"/>
    <w:basedOn w:val="Normalny"/>
    <w:rsid w:val="001D1E3D"/>
    <w:pPr>
      <w:spacing w:before="100" w:beforeAutospacing="1" w:after="100" w:afterAutospacing="1"/>
    </w:pPr>
    <w:rPr>
      <w:rFonts w:ascii="Calibri" w:eastAsia="Calibri" w:hAnsi="Calibri"/>
    </w:rPr>
  </w:style>
  <w:style w:type="paragraph" w:customStyle="1" w:styleId="xl67">
    <w:name w:val="xl67"/>
    <w:basedOn w:val="Normalny"/>
    <w:rsid w:val="001D1E3D"/>
    <w:pPr>
      <w:pBdr>
        <w:top w:val="single" w:sz="4" w:space="0" w:color="000000"/>
        <w:bottom w:val="single" w:sz="4" w:space="0" w:color="000000"/>
      </w:pBdr>
      <w:shd w:val="clear" w:color="800080" w:fill="800080"/>
      <w:spacing w:before="100" w:beforeAutospacing="1" w:after="100" w:afterAutospacing="1"/>
      <w:jc w:val="center"/>
    </w:pPr>
    <w:rPr>
      <w:rFonts w:ascii="Arial" w:eastAsia="Calibri" w:hAnsi="Arial" w:cs="Arial"/>
      <w:b/>
      <w:bCs/>
      <w:sz w:val="20"/>
      <w:szCs w:val="20"/>
    </w:rPr>
  </w:style>
  <w:style w:type="paragraph" w:customStyle="1" w:styleId="xl68">
    <w:name w:val="xl68"/>
    <w:basedOn w:val="Normalny"/>
    <w:rsid w:val="001D1E3D"/>
    <w:pPr>
      <w:pBdr>
        <w:top w:val="single" w:sz="4" w:space="0" w:color="000000"/>
        <w:left w:val="single" w:sz="4" w:space="0" w:color="000000"/>
        <w:bottom w:val="single" w:sz="4" w:space="0" w:color="000000"/>
        <w:right w:val="single" w:sz="4" w:space="0" w:color="000000"/>
      </w:pBdr>
      <w:shd w:val="clear" w:color="800080" w:fill="800080"/>
      <w:spacing w:before="100" w:beforeAutospacing="1" w:after="100" w:afterAutospacing="1"/>
    </w:pPr>
    <w:rPr>
      <w:rFonts w:ascii="Arial" w:eastAsia="Calibri" w:hAnsi="Arial" w:cs="Arial"/>
      <w:sz w:val="20"/>
      <w:szCs w:val="20"/>
    </w:rPr>
  </w:style>
  <w:style w:type="paragraph" w:customStyle="1" w:styleId="xl69">
    <w:name w:val="xl69"/>
    <w:basedOn w:val="Normalny"/>
    <w:rsid w:val="001D1E3D"/>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rFonts w:ascii="Arial" w:eastAsia="Calibri" w:hAnsi="Arial" w:cs="Arial"/>
      <w:sz w:val="20"/>
      <w:szCs w:val="20"/>
    </w:rPr>
  </w:style>
  <w:style w:type="paragraph" w:customStyle="1" w:styleId="xl70">
    <w:name w:val="xl70"/>
    <w:basedOn w:val="Normalny"/>
    <w:rsid w:val="001D1E3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Calibri"/>
    </w:rPr>
  </w:style>
  <w:style w:type="paragraph" w:customStyle="1" w:styleId="xl71">
    <w:name w:val="xl71"/>
    <w:basedOn w:val="Normalny"/>
    <w:rsid w:val="001D1E3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Calibri"/>
    </w:rPr>
  </w:style>
  <w:style w:type="paragraph" w:customStyle="1" w:styleId="xl72">
    <w:name w:val="xl72"/>
    <w:basedOn w:val="Normalny"/>
    <w:rsid w:val="001D1E3D"/>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pPr>
    <w:rPr>
      <w:rFonts w:ascii="Arial" w:eastAsia="Calibri" w:hAnsi="Arial" w:cs="Arial"/>
      <w:color w:val="CCCCFF"/>
      <w:sz w:val="20"/>
      <w:szCs w:val="20"/>
    </w:rPr>
  </w:style>
  <w:style w:type="paragraph" w:customStyle="1" w:styleId="xl73">
    <w:name w:val="xl73"/>
    <w:basedOn w:val="Normalny"/>
    <w:rsid w:val="001D1E3D"/>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pPr>
    <w:rPr>
      <w:rFonts w:ascii="Arial" w:eastAsia="Calibri" w:hAnsi="Arial" w:cs="Arial"/>
      <w:color w:val="CCCCFF"/>
      <w:sz w:val="16"/>
      <w:szCs w:val="16"/>
    </w:rPr>
  </w:style>
  <w:style w:type="paragraph" w:customStyle="1" w:styleId="xl74">
    <w:name w:val="xl74"/>
    <w:basedOn w:val="Normalny"/>
    <w:rsid w:val="001D1E3D"/>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pPr>
    <w:rPr>
      <w:rFonts w:ascii="Arial" w:eastAsia="Calibri" w:hAnsi="Arial" w:cs="Arial"/>
      <w:color w:val="CCCCFF"/>
      <w:sz w:val="16"/>
      <w:szCs w:val="16"/>
    </w:rPr>
  </w:style>
  <w:style w:type="paragraph" w:customStyle="1" w:styleId="xl75">
    <w:name w:val="xl75"/>
    <w:basedOn w:val="Normalny"/>
    <w:rsid w:val="001D1E3D"/>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pPr>
    <w:rPr>
      <w:rFonts w:ascii="Arial" w:eastAsia="Calibri" w:hAnsi="Arial" w:cs="Arial"/>
      <w:color w:val="FF0000"/>
      <w:sz w:val="20"/>
      <w:szCs w:val="20"/>
    </w:rPr>
  </w:style>
  <w:style w:type="paragraph" w:customStyle="1" w:styleId="xl76">
    <w:name w:val="xl76"/>
    <w:basedOn w:val="Normalny"/>
    <w:rsid w:val="001D1E3D"/>
    <w:pPr>
      <w:pBdr>
        <w:top w:val="single" w:sz="4" w:space="0" w:color="000000"/>
        <w:left w:val="single" w:sz="4" w:space="0" w:color="000000"/>
        <w:bottom w:val="single" w:sz="4" w:space="0" w:color="000000"/>
        <w:right w:val="single" w:sz="4" w:space="0" w:color="000000"/>
      </w:pBdr>
      <w:shd w:val="clear" w:color="FFCC00" w:fill="FF9900"/>
      <w:spacing w:before="100" w:beforeAutospacing="1" w:after="100" w:afterAutospacing="1"/>
    </w:pPr>
    <w:rPr>
      <w:rFonts w:ascii="Arial" w:eastAsia="Calibri" w:hAnsi="Arial" w:cs="Arial"/>
      <w:color w:val="CCCCFF"/>
      <w:sz w:val="20"/>
      <w:szCs w:val="20"/>
    </w:rPr>
  </w:style>
  <w:style w:type="paragraph" w:customStyle="1" w:styleId="xl77">
    <w:name w:val="xl77"/>
    <w:basedOn w:val="Normalny"/>
    <w:rsid w:val="001D1E3D"/>
    <w:pPr>
      <w:pBdr>
        <w:top w:val="single" w:sz="4" w:space="0" w:color="000000"/>
        <w:left w:val="single" w:sz="4" w:space="0" w:color="000000"/>
        <w:bottom w:val="single" w:sz="4" w:space="0" w:color="000000"/>
        <w:right w:val="single" w:sz="4" w:space="0" w:color="000000"/>
      </w:pBdr>
      <w:shd w:val="clear" w:color="FFCC00" w:fill="FF9900"/>
      <w:spacing w:before="100" w:beforeAutospacing="1" w:after="100" w:afterAutospacing="1"/>
    </w:pPr>
    <w:rPr>
      <w:rFonts w:ascii="Arial" w:eastAsia="Calibri" w:hAnsi="Arial" w:cs="Arial"/>
      <w:color w:val="CCCCFF"/>
      <w:sz w:val="16"/>
      <w:szCs w:val="16"/>
    </w:rPr>
  </w:style>
  <w:style w:type="paragraph" w:customStyle="1" w:styleId="xl78">
    <w:name w:val="xl78"/>
    <w:basedOn w:val="Normalny"/>
    <w:rsid w:val="001D1E3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Calibri"/>
    </w:rPr>
  </w:style>
  <w:style w:type="paragraph" w:customStyle="1" w:styleId="xl79">
    <w:name w:val="xl79"/>
    <w:basedOn w:val="Normalny"/>
    <w:rsid w:val="001D1E3D"/>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rFonts w:ascii="Arial" w:eastAsia="Calibri" w:hAnsi="Arial" w:cs="Arial"/>
      <w:color w:val="CCCCFF"/>
      <w:sz w:val="16"/>
      <w:szCs w:val="16"/>
    </w:rPr>
  </w:style>
  <w:style w:type="paragraph" w:customStyle="1" w:styleId="xl80">
    <w:name w:val="xl80"/>
    <w:basedOn w:val="Normalny"/>
    <w:rsid w:val="001D1E3D"/>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textAlignment w:val="center"/>
    </w:pPr>
    <w:rPr>
      <w:rFonts w:ascii="Arial" w:eastAsia="Calibri" w:hAnsi="Arial" w:cs="Arial"/>
      <w:color w:val="CCCCFF"/>
      <w:sz w:val="16"/>
      <w:szCs w:val="16"/>
    </w:rPr>
  </w:style>
  <w:style w:type="paragraph" w:customStyle="1" w:styleId="xl81">
    <w:name w:val="xl81"/>
    <w:basedOn w:val="Normalny"/>
    <w:rsid w:val="001D1E3D"/>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rFonts w:ascii="Arial" w:eastAsia="Calibri" w:hAnsi="Arial" w:cs="Arial"/>
      <w:color w:val="CCCCFF"/>
      <w:sz w:val="20"/>
      <w:szCs w:val="20"/>
    </w:rPr>
  </w:style>
  <w:style w:type="paragraph" w:customStyle="1" w:styleId="xl82">
    <w:name w:val="xl82"/>
    <w:basedOn w:val="Normalny"/>
    <w:rsid w:val="001D1E3D"/>
    <w:pPr>
      <w:pBdr>
        <w:top w:val="single" w:sz="4" w:space="0" w:color="000000"/>
        <w:left w:val="single" w:sz="4" w:space="0" w:color="000000"/>
        <w:bottom w:val="single" w:sz="4" w:space="0" w:color="000000"/>
        <w:right w:val="single" w:sz="4" w:space="0" w:color="000000"/>
      </w:pBdr>
      <w:shd w:val="clear" w:color="FFCC00" w:fill="FF9900"/>
      <w:spacing w:before="100" w:beforeAutospacing="1" w:after="100" w:afterAutospacing="1"/>
      <w:textAlignment w:val="center"/>
    </w:pPr>
    <w:rPr>
      <w:rFonts w:ascii="Arial" w:eastAsia="Calibri" w:hAnsi="Arial" w:cs="Arial"/>
      <w:color w:val="CCCCFF"/>
      <w:sz w:val="16"/>
      <w:szCs w:val="16"/>
    </w:rPr>
  </w:style>
  <w:style w:type="paragraph" w:customStyle="1" w:styleId="xl83">
    <w:name w:val="xl83"/>
    <w:basedOn w:val="Normalny"/>
    <w:rsid w:val="001D1E3D"/>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textAlignment w:val="center"/>
    </w:pPr>
    <w:rPr>
      <w:rFonts w:ascii="Arial" w:eastAsia="Calibri" w:hAnsi="Arial" w:cs="Arial"/>
      <w:color w:val="CCCCFF"/>
      <w:sz w:val="16"/>
      <w:szCs w:val="16"/>
    </w:rPr>
  </w:style>
  <w:style w:type="paragraph" w:customStyle="1" w:styleId="xl84">
    <w:name w:val="xl84"/>
    <w:basedOn w:val="Normalny"/>
    <w:rsid w:val="001D1E3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Calibri"/>
    </w:rPr>
  </w:style>
  <w:style w:type="paragraph" w:customStyle="1" w:styleId="xl85">
    <w:name w:val="xl85"/>
    <w:basedOn w:val="Normalny"/>
    <w:rsid w:val="001D1E3D"/>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pPr>
    <w:rPr>
      <w:rFonts w:ascii="Arial" w:eastAsia="Calibri" w:hAnsi="Arial" w:cs="Arial"/>
      <w:color w:val="CCCCFF"/>
      <w:sz w:val="20"/>
      <w:szCs w:val="20"/>
    </w:rPr>
  </w:style>
  <w:style w:type="paragraph" w:customStyle="1" w:styleId="xl86">
    <w:name w:val="xl86"/>
    <w:basedOn w:val="Normalny"/>
    <w:rsid w:val="001D1E3D"/>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pPr>
    <w:rPr>
      <w:rFonts w:ascii="Arial" w:eastAsia="Calibri" w:hAnsi="Arial" w:cs="Arial"/>
      <w:color w:val="CCCCFF"/>
      <w:sz w:val="16"/>
      <w:szCs w:val="16"/>
    </w:rPr>
  </w:style>
  <w:style w:type="paragraph" w:customStyle="1" w:styleId="xl87">
    <w:name w:val="xl87"/>
    <w:basedOn w:val="Normalny"/>
    <w:rsid w:val="001D1E3D"/>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textAlignment w:val="center"/>
    </w:pPr>
    <w:rPr>
      <w:rFonts w:ascii="Arial" w:eastAsia="Calibri" w:hAnsi="Arial" w:cs="Arial"/>
      <w:color w:val="CCCCFF"/>
      <w:sz w:val="16"/>
      <w:szCs w:val="16"/>
    </w:rPr>
  </w:style>
  <w:style w:type="paragraph" w:customStyle="1" w:styleId="xl88">
    <w:name w:val="xl88"/>
    <w:basedOn w:val="Normalny"/>
    <w:rsid w:val="001D1E3D"/>
    <w:pPr>
      <w:pBdr>
        <w:top w:val="single" w:sz="4" w:space="0" w:color="000000"/>
        <w:left w:val="single" w:sz="4" w:space="0" w:color="000000"/>
        <w:bottom w:val="single" w:sz="4" w:space="0" w:color="000000"/>
        <w:right w:val="single" w:sz="4" w:space="0" w:color="000000"/>
      </w:pBdr>
      <w:shd w:val="clear" w:color="FFCC00" w:fill="FF9900"/>
      <w:spacing w:before="100" w:beforeAutospacing="1" w:after="100" w:afterAutospacing="1"/>
      <w:textAlignment w:val="center"/>
    </w:pPr>
    <w:rPr>
      <w:rFonts w:ascii="Arial" w:eastAsia="Calibri" w:hAnsi="Arial" w:cs="Arial"/>
      <w:color w:val="CCCCFF"/>
      <w:sz w:val="16"/>
      <w:szCs w:val="16"/>
    </w:rPr>
  </w:style>
  <w:style w:type="paragraph" w:customStyle="1" w:styleId="xl89">
    <w:name w:val="xl89"/>
    <w:basedOn w:val="Normalny"/>
    <w:rsid w:val="001D1E3D"/>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jc w:val="center"/>
    </w:pPr>
    <w:rPr>
      <w:rFonts w:ascii="Arial" w:eastAsia="Calibri" w:hAnsi="Arial" w:cs="Arial"/>
      <w:color w:val="CCCCFF"/>
      <w:sz w:val="20"/>
      <w:szCs w:val="20"/>
    </w:rPr>
  </w:style>
  <w:style w:type="paragraph" w:customStyle="1" w:styleId="xl90">
    <w:name w:val="xl90"/>
    <w:basedOn w:val="Normalny"/>
    <w:rsid w:val="001D1E3D"/>
    <w:pPr>
      <w:pBdr>
        <w:top w:val="single" w:sz="4" w:space="0" w:color="000000"/>
        <w:left w:val="single" w:sz="4" w:space="0" w:color="000000"/>
        <w:bottom w:val="single" w:sz="4" w:space="0" w:color="000000"/>
        <w:right w:val="single" w:sz="4" w:space="0" w:color="000000"/>
      </w:pBdr>
      <w:shd w:val="clear" w:color="FFCC00" w:fill="FF9900"/>
      <w:spacing w:before="100" w:beforeAutospacing="1" w:after="100" w:afterAutospacing="1"/>
      <w:jc w:val="center"/>
    </w:pPr>
    <w:rPr>
      <w:rFonts w:ascii="Arial" w:eastAsia="Calibri" w:hAnsi="Arial" w:cs="Arial"/>
      <w:color w:val="CCCCFF"/>
      <w:sz w:val="20"/>
      <w:szCs w:val="20"/>
    </w:rPr>
  </w:style>
  <w:style w:type="paragraph" w:customStyle="1" w:styleId="xl91">
    <w:name w:val="xl91"/>
    <w:basedOn w:val="Normalny"/>
    <w:rsid w:val="001D1E3D"/>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pPr>
    <w:rPr>
      <w:rFonts w:ascii="Arial" w:eastAsia="Calibri" w:hAnsi="Arial" w:cs="Arial"/>
      <w:color w:val="FF0000"/>
      <w:sz w:val="20"/>
      <w:szCs w:val="20"/>
    </w:rPr>
  </w:style>
  <w:style w:type="paragraph" w:customStyle="1" w:styleId="xl92">
    <w:name w:val="xl92"/>
    <w:basedOn w:val="Normalny"/>
    <w:rsid w:val="001D1E3D"/>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jc w:val="center"/>
      <w:textAlignment w:val="center"/>
    </w:pPr>
    <w:rPr>
      <w:rFonts w:ascii="Arial" w:eastAsia="Calibri" w:hAnsi="Arial" w:cs="Arial"/>
      <w:color w:val="CCCCFF"/>
      <w:sz w:val="16"/>
      <w:szCs w:val="16"/>
    </w:rPr>
  </w:style>
  <w:style w:type="paragraph" w:customStyle="1" w:styleId="xl93">
    <w:name w:val="xl93"/>
    <w:basedOn w:val="Normalny"/>
    <w:rsid w:val="001D1E3D"/>
    <w:pPr>
      <w:pBdr>
        <w:top w:val="single" w:sz="4" w:space="0" w:color="000000"/>
        <w:left w:val="single" w:sz="4" w:space="0" w:color="000000"/>
        <w:bottom w:val="single" w:sz="4" w:space="0" w:color="000000"/>
        <w:right w:val="single" w:sz="4" w:space="0" w:color="000000"/>
      </w:pBdr>
      <w:shd w:val="clear" w:color="FFCC00" w:fill="FF9900"/>
      <w:spacing w:before="100" w:beforeAutospacing="1" w:after="100" w:afterAutospacing="1"/>
      <w:jc w:val="center"/>
      <w:textAlignment w:val="center"/>
    </w:pPr>
    <w:rPr>
      <w:rFonts w:ascii="Arial" w:eastAsia="Calibri" w:hAnsi="Arial" w:cs="Arial"/>
      <w:color w:val="CCCCFF"/>
      <w:sz w:val="16"/>
      <w:szCs w:val="16"/>
    </w:rPr>
  </w:style>
  <w:style w:type="paragraph" w:customStyle="1" w:styleId="xl94">
    <w:name w:val="xl94"/>
    <w:basedOn w:val="Normalny"/>
    <w:rsid w:val="001D1E3D"/>
    <w:pPr>
      <w:pBdr>
        <w:top w:val="single" w:sz="4" w:space="0" w:color="000000"/>
        <w:left w:val="single" w:sz="4" w:space="0" w:color="000000"/>
        <w:bottom w:val="single" w:sz="4" w:space="0" w:color="000000"/>
        <w:right w:val="single" w:sz="4" w:space="0" w:color="000000"/>
      </w:pBdr>
      <w:shd w:val="clear" w:color="FFCC00" w:fill="FF9900"/>
      <w:spacing w:before="100" w:beforeAutospacing="1" w:after="100" w:afterAutospacing="1"/>
    </w:pPr>
    <w:rPr>
      <w:rFonts w:eastAsia="Calibri"/>
      <w:color w:val="CCCCFF"/>
    </w:rPr>
  </w:style>
  <w:style w:type="paragraph" w:customStyle="1" w:styleId="xl95">
    <w:name w:val="xl95"/>
    <w:basedOn w:val="Normalny"/>
    <w:rsid w:val="001D1E3D"/>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pPr>
    <w:rPr>
      <w:rFonts w:ascii="Arial" w:eastAsia="Calibri" w:hAnsi="Arial" w:cs="Arial"/>
      <w:sz w:val="20"/>
      <w:szCs w:val="20"/>
    </w:rPr>
  </w:style>
  <w:style w:type="paragraph" w:customStyle="1" w:styleId="xl96">
    <w:name w:val="xl96"/>
    <w:basedOn w:val="Normalny"/>
    <w:rsid w:val="001D1E3D"/>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pPr>
    <w:rPr>
      <w:rFonts w:eastAsia="Calibri"/>
    </w:rPr>
  </w:style>
  <w:style w:type="paragraph" w:customStyle="1" w:styleId="xl97">
    <w:name w:val="xl97"/>
    <w:basedOn w:val="Normalny"/>
    <w:rsid w:val="001D1E3D"/>
    <w:pPr>
      <w:pBdr>
        <w:top w:val="single" w:sz="4" w:space="0" w:color="000000"/>
        <w:left w:val="single" w:sz="4" w:space="0" w:color="000000"/>
        <w:bottom w:val="single" w:sz="4" w:space="0" w:color="000000"/>
        <w:right w:val="single" w:sz="4" w:space="0" w:color="000000"/>
      </w:pBdr>
      <w:shd w:val="clear" w:color="FFCC00" w:fill="FF9900"/>
      <w:spacing w:before="100" w:beforeAutospacing="1" w:after="100" w:afterAutospacing="1"/>
    </w:pPr>
    <w:rPr>
      <w:rFonts w:eastAsia="Calibri"/>
    </w:rPr>
  </w:style>
  <w:style w:type="paragraph" w:customStyle="1" w:styleId="xl98">
    <w:name w:val="xl98"/>
    <w:basedOn w:val="Normalny"/>
    <w:rsid w:val="001D1E3D"/>
    <w:pPr>
      <w:pBdr>
        <w:top w:val="single" w:sz="4" w:space="0" w:color="000000"/>
        <w:left w:val="single" w:sz="4" w:space="0" w:color="000000"/>
        <w:right w:val="single" w:sz="4" w:space="0" w:color="000000"/>
      </w:pBdr>
      <w:shd w:val="clear" w:color="C0C0C0" w:fill="FFCC99"/>
      <w:spacing w:before="100" w:beforeAutospacing="1" w:after="100" w:afterAutospacing="1"/>
    </w:pPr>
    <w:rPr>
      <w:rFonts w:eastAsia="Calibri"/>
    </w:rPr>
  </w:style>
  <w:style w:type="paragraph" w:customStyle="1" w:styleId="xl99">
    <w:name w:val="xl99"/>
    <w:basedOn w:val="Normalny"/>
    <w:rsid w:val="001D1E3D"/>
    <w:pPr>
      <w:pBdr>
        <w:top w:val="single" w:sz="4" w:space="0" w:color="000000"/>
        <w:left w:val="single" w:sz="4" w:space="0" w:color="000000"/>
        <w:right w:val="single" w:sz="4" w:space="0" w:color="000000"/>
      </w:pBdr>
      <w:shd w:val="clear" w:color="FFCC00" w:fill="FF9900"/>
      <w:spacing w:before="100" w:beforeAutospacing="1" w:after="100" w:afterAutospacing="1"/>
    </w:pPr>
    <w:rPr>
      <w:rFonts w:eastAsia="Calibri"/>
    </w:rPr>
  </w:style>
  <w:style w:type="paragraph" w:customStyle="1" w:styleId="xl100">
    <w:name w:val="xl100"/>
    <w:basedOn w:val="Normalny"/>
    <w:rsid w:val="001D1E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b/>
      <w:bCs/>
    </w:rPr>
  </w:style>
  <w:style w:type="paragraph" w:customStyle="1" w:styleId="xl101">
    <w:name w:val="xl101"/>
    <w:basedOn w:val="Normalny"/>
    <w:rsid w:val="001D1E3D"/>
    <w:pPr>
      <w:pBdr>
        <w:top w:val="single" w:sz="4" w:space="0" w:color="000000"/>
        <w:left w:val="single" w:sz="4" w:space="0" w:color="000000"/>
        <w:bottom w:val="single" w:sz="4" w:space="0" w:color="000000"/>
        <w:right w:val="single" w:sz="4" w:space="0" w:color="000000"/>
      </w:pBdr>
      <w:shd w:val="clear" w:color="800080" w:fill="800080"/>
      <w:spacing w:before="100" w:beforeAutospacing="1" w:after="100" w:afterAutospacing="1"/>
      <w:jc w:val="center"/>
      <w:textAlignment w:val="center"/>
    </w:pPr>
    <w:rPr>
      <w:rFonts w:eastAsia="Calibri"/>
      <w:b/>
      <w:bCs/>
    </w:rPr>
  </w:style>
  <w:style w:type="paragraph" w:customStyle="1" w:styleId="xl102">
    <w:name w:val="xl102"/>
    <w:basedOn w:val="Normalny"/>
    <w:rsid w:val="001D1E3D"/>
    <w:pPr>
      <w:pBdr>
        <w:top w:val="single" w:sz="4" w:space="0" w:color="000000"/>
        <w:left w:val="single" w:sz="4" w:space="0" w:color="000000"/>
        <w:bottom w:val="single" w:sz="4" w:space="0" w:color="000000"/>
      </w:pBdr>
      <w:shd w:val="clear" w:color="800080" w:fill="800080"/>
      <w:spacing w:before="100" w:beforeAutospacing="1" w:after="100" w:afterAutospacing="1"/>
      <w:jc w:val="center"/>
    </w:pPr>
    <w:rPr>
      <w:rFonts w:ascii="Arial" w:eastAsia="Calibri" w:hAnsi="Arial" w:cs="Arial"/>
      <w:b/>
      <w:bCs/>
      <w:sz w:val="20"/>
      <w:szCs w:val="20"/>
    </w:rPr>
  </w:style>
  <w:style w:type="paragraph" w:customStyle="1" w:styleId="xl103">
    <w:name w:val="xl103"/>
    <w:basedOn w:val="Normalny"/>
    <w:rsid w:val="001D1E3D"/>
    <w:pPr>
      <w:pBdr>
        <w:top w:val="single" w:sz="4" w:space="0" w:color="000000"/>
        <w:left w:val="single" w:sz="4" w:space="0" w:color="000000"/>
        <w:bottom w:val="single" w:sz="4" w:space="0" w:color="000000"/>
        <w:right w:val="single" w:sz="4" w:space="0" w:color="000000"/>
      </w:pBdr>
      <w:shd w:val="clear" w:color="800080" w:fill="800080"/>
      <w:spacing w:before="100" w:beforeAutospacing="1" w:after="100" w:afterAutospacing="1"/>
      <w:jc w:val="center"/>
    </w:pPr>
    <w:rPr>
      <w:rFonts w:ascii="Arial" w:eastAsia="Calibri" w:hAnsi="Arial" w:cs="Arial"/>
      <w:b/>
      <w:bCs/>
      <w:sz w:val="20"/>
      <w:szCs w:val="20"/>
    </w:rPr>
  </w:style>
  <w:style w:type="paragraph" w:customStyle="1" w:styleId="Nagwekspisutreci1">
    <w:name w:val="Nagłówek spisu treści1"/>
    <w:basedOn w:val="Nagwek1"/>
    <w:next w:val="Normalny"/>
    <w:rsid w:val="001D1E3D"/>
    <w:pPr>
      <w:keepNext/>
      <w:keepLines/>
      <w:spacing w:before="480" w:after="0" w:line="276" w:lineRule="auto"/>
      <w:jc w:val="left"/>
      <w:outlineLvl w:val="9"/>
    </w:pPr>
    <w:rPr>
      <w:rFonts w:ascii="Cambria" w:hAnsi="Cambria"/>
      <w:color w:val="365F91"/>
      <w:spacing w:val="0"/>
      <w:sz w:val="28"/>
    </w:rPr>
  </w:style>
  <w:style w:type="paragraph" w:styleId="Mapadokumentu">
    <w:name w:val="Document Map"/>
    <w:basedOn w:val="Normalny"/>
    <w:link w:val="MapadokumentuZnak"/>
    <w:semiHidden/>
    <w:rsid w:val="001D1E3D"/>
    <w:pPr>
      <w:shd w:val="clear" w:color="auto" w:fill="000080"/>
      <w:spacing w:after="160" w:line="276" w:lineRule="auto"/>
    </w:pPr>
    <w:rPr>
      <w:rFonts w:ascii="Tahoma" w:eastAsia="Calibri" w:hAnsi="Tahoma" w:cs="Tahoma"/>
      <w:color w:val="000000"/>
      <w:sz w:val="20"/>
      <w:szCs w:val="20"/>
      <w:lang w:eastAsia="en-US"/>
    </w:rPr>
  </w:style>
  <w:style w:type="character" w:customStyle="1" w:styleId="MapadokumentuZnak">
    <w:name w:val="Mapa dokumentu Znak"/>
    <w:link w:val="Mapadokumentu"/>
    <w:semiHidden/>
    <w:locked/>
    <w:rsid w:val="001D1E3D"/>
    <w:rPr>
      <w:rFonts w:ascii="Tahoma" w:eastAsia="Calibri" w:hAnsi="Tahoma" w:cs="Tahoma"/>
      <w:color w:val="000000"/>
      <w:lang w:val="pl-PL" w:eastAsia="en-US" w:bidi="ar-SA"/>
    </w:rPr>
  </w:style>
  <w:style w:type="table" w:styleId="Tabela-Wspczesny">
    <w:name w:val="Table Contemporary"/>
    <w:basedOn w:val="Standardowy"/>
    <w:rsid w:val="007E36D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kstpodstawowy3">
    <w:name w:val="Body Text 3"/>
    <w:basedOn w:val="Normalny"/>
    <w:rsid w:val="001074BE"/>
    <w:pPr>
      <w:spacing w:after="120"/>
    </w:pPr>
    <w:rPr>
      <w:sz w:val="16"/>
      <w:szCs w:val="16"/>
    </w:rPr>
  </w:style>
  <w:style w:type="paragraph" w:styleId="Tekstpodstawowy2">
    <w:name w:val="Body Text 2"/>
    <w:basedOn w:val="Normalny"/>
    <w:rsid w:val="002059B9"/>
    <w:pPr>
      <w:spacing w:after="120" w:line="480" w:lineRule="auto"/>
    </w:pPr>
  </w:style>
  <w:style w:type="paragraph" w:styleId="Tekstpodstawowywcity3">
    <w:name w:val="Body Text Indent 3"/>
    <w:basedOn w:val="Normalny"/>
    <w:rsid w:val="002059B9"/>
    <w:pPr>
      <w:spacing w:after="120"/>
      <w:ind w:left="283"/>
    </w:pPr>
    <w:rPr>
      <w:sz w:val="16"/>
      <w:szCs w:val="16"/>
    </w:rPr>
  </w:style>
  <w:style w:type="paragraph" w:styleId="Tekstpodstawowywcity2">
    <w:name w:val="Body Text Indent 2"/>
    <w:basedOn w:val="Normalny"/>
    <w:rsid w:val="002059B9"/>
    <w:pPr>
      <w:spacing w:after="120" w:line="480" w:lineRule="auto"/>
      <w:ind w:left="283"/>
    </w:pPr>
  </w:style>
  <w:style w:type="paragraph" w:styleId="NormalnyWeb">
    <w:name w:val="Normal (Web)"/>
    <w:basedOn w:val="Normalny"/>
    <w:uiPriority w:val="99"/>
    <w:rsid w:val="002059B9"/>
    <w:pPr>
      <w:spacing w:before="100" w:beforeAutospacing="1" w:after="100" w:afterAutospacing="1"/>
    </w:pPr>
  </w:style>
  <w:style w:type="paragraph" w:customStyle="1" w:styleId="tekstZPORR">
    <w:name w:val="tekst ZPORR"/>
    <w:basedOn w:val="Normalny"/>
    <w:rsid w:val="002059B9"/>
    <w:pPr>
      <w:overflowPunct w:val="0"/>
      <w:autoSpaceDE w:val="0"/>
      <w:autoSpaceDN w:val="0"/>
      <w:adjustRightInd w:val="0"/>
      <w:spacing w:after="120"/>
      <w:ind w:firstLine="567"/>
      <w:jc w:val="both"/>
      <w:textAlignment w:val="baseline"/>
    </w:pPr>
    <w:rPr>
      <w:szCs w:val="20"/>
    </w:rPr>
  </w:style>
  <w:style w:type="paragraph" w:customStyle="1" w:styleId="tekst">
    <w:name w:val="tekst"/>
    <w:basedOn w:val="Normalny"/>
    <w:rsid w:val="00DA111D"/>
    <w:pPr>
      <w:spacing w:line="360" w:lineRule="auto"/>
      <w:jc w:val="both"/>
    </w:pPr>
    <w:rPr>
      <w:szCs w:val="20"/>
    </w:rPr>
  </w:style>
  <w:style w:type="table" w:styleId="Tabela-Siatka8">
    <w:name w:val="Table Grid 8"/>
    <w:basedOn w:val="Standardowy"/>
    <w:rsid w:val="0046524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ezodstpw">
    <w:name w:val="No Spacing"/>
    <w:qFormat/>
    <w:rsid w:val="00C24AF8"/>
    <w:rPr>
      <w:sz w:val="24"/>
      <w:szCs w:val="24"/>
    </w:rPr>
  </w:style>
  <w:style w:type="paragraph" w:styleId="Akapitzlist">
    <w:name w:val="List Paragraph"/>
    <w:basedOn w:val="Normalny"/>
    <w:uiPriority w:val="34"/>
    <w:qFormat/>
    <w:rsid w:val="00C24AF8"/>
    <w:pPr>
      <w:ind w:left="720"/>
      <w:contextualSpacing/>
    </w:pPr>
  </w:style>
  <w:style w:type="character" w:customStyle="1" w:styleId="ZnakZnak">
    <w:name w:val="Znak Znak"/>
    <w:semiHidden/>
    <w:rsid w:val="00C24AF8"/>
    <w:rPr>
      <w:lang w:val="pl-PL" w:eastAsia="pl-PL" w:bidi="ar-SA"/>
    </w:rPr>
  </w:style>
  <w:style w:type="character" w:customStyle="1" w:styleId="FootnoteTextChar">
    <w:name w:val="Footnote Text Char"/>
    <w:semiHidden/>
    <w:locked/>
    <w:rsid w:val="001503A2"/>
    <w:rPr>
      <w:rFonts w:ascii="Times New Roman" w:hAnsi="Times New Roman" w:cs="Times New Roman"/>
      <w:sz w:val="20"/>
      <w:szCs w:val="20"/>
      <w:lang w:eastAsia="pl-PL"/>
    </w:rPr>
  </w:style>
  <w:style w:type="paragraph" w:customStyle="1" w:styleId="Styl2">
    <w:name w:val="Styl2"/>
    <w:basedOn w:val="Normalny"/>
    <w:rsid w:val="00E933F2"/>
    <w:pPr>
      <w:spacing w:before="120" w:after="120"/>
      <w:jc w:val="both"/>
    </w:pPr>
    <w:rPr>
      <w:szCs w:val="20"/>
    </w:rPr>
  </w:style>
  <w:style w:type="paragraph" w:customStyle="1" w:styleId="Tekstpodstawowyb">
    <w:name w:val="Tekst podstawowy.b"/>
    <w:basedOn w:val="Normalny"/>
    <w:rsid w:val="00E933F2"/>
    <w:pPr>
      <w:jc w:val="both"/>
    </w:pPr>
    <w:rPr>
      <w:szCs w:val="20"/>
    </w:rPr>
  </w:style>
  <w:style w:type="table" w:customStyle="1" w:styleId="Styltabeli1">
    <w:name w:val="Styl tabeli1"/>
    <w:basedOn w:val="Tabela-Siatka8"/>
    <w:rsid w:val="009221F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UyteHipercze">
    <w:name w:val="FollowedHyperlink"/>
    <w:rsid w:val="009276C4"/>
    <w:rPr>
      <w:color w:val="800080"/>
      <w:u w:val="single"/>
    </w:rPr>
  </w:style>
  <w:style w:type="character" w:styleId="Numerstrony">
    <w:name w:val="page number"/>
    <w:basedOn w:val="Domylnaczcionkaakapitu"/>
    <w:rsid w:val="00D132FB"/>
  </w:style>
  <w:style w:type="table" w:styleId="Tabela-Motyw">
    <w:name w:val="Table Theme"/>
    <w:basedOn w:val="Standardowy"/>
    <w:rsid w:val="00BF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
    <w:name w:val="Tekst podstawowy 21"/>
    <w:basedOn w:val="Normalny"/>
    <w:rsid w:val="00A11CBF"/>
    <w:pPr>
      <w:jc w:val="both"/>
    </w:pPr>
    <w:rPr>
      <w:szCs w:val="20"/>
    </w:rPr>
  </w:style>
  <w:style w:type="character" w:customStyle="1" w:styleId="ZnakZnak1">
    <w:name w:val="Znak Znak1"/>
    <w:semiHidden/>
    <w:rsid w:val="00376576"/>
    <w:rPr>
      <w:lang w:val="pl-PL" w:eastAsia="pl-PL" w:bidi="ar-SA"/>
    </w:rPr>
  </w:style>
  <w:style w:type="paragraph" w:customStyle="1" w:styleId="Default">
    <w:name w:val="Default"/>
    <w:rsid w:val="00376576"/>
    <w:pPr>
      <w:autoSpaceDE w:val="0"/>
      <w:autoSpaceDN w:val="0"/>
      <w:adjustRightInd w:val="0"/>
    </w:pPr>
    <w:rPr>
      <w:rFonts w:ascii="Bookman Old Style" w:eastAsia="Calibri" w:hAnsi="Bookman Old Style" w:cs="Bookman Old Style"/>
      <w:color w:val="000000"/>
      <w:sz w:val="24"/>
      <w:szCs w:val="24"/>
      <w:lang w:eastAsia="en-US"/>
    </w:rPr>
  </w:style>
  <w:style w:type="paragraph" w:styleId="Spistreci4">
    <w:name w:val="toc 4"/>
    <w:basedOn w:val="Normalny"/>
    <w:next w:val="Normalny"/>
    <w:autoRedefine/>
    <w:uiPriority w:val="39"/>
    <w:rsid w:val="003F02F8"/>
    <w:pPr>
      <w:ind w:left="720"/>
    </w:pPr>
    <w:rPr>
      <w:sz w:val="18"/>
      <w:szCs w:val="18"/>
    </w:rPr>
  </w:style>
  <w:style w:type="paragraph" w:styleId="Spistreci5">
    <w:name w:val="toc 5"/>
    <w:basedOn w:val="Normalny"/>
    <w:next w:val="Normalny"/>
    <w:autoRedefine/>
    <w:uiPriority w:val="39"/>
    <w:rsid w:val="003F02F8"/>
    <w:pPr>
      <w:ind w:left="960"/>
    </w:pPr>
    <w:rPr>
      <w:sz w:val="18"/>
      <w:szCs w:val="18"/>
    </w:rPr>
  </w:style>
  <w:style w:type="paragraph" w:styleId="Spistreci6">
    <w:name w:val="toc 6"/>
    <w:basedOn w:val="Normalny"/>
    <w:next w:val="Normalny"/>
    <w:autoRedefine/>
    <w:uiPriority w:val="39"/>
    <w:rsid w:val="003F02F8"/>
    <w:pPr>
      <w:ind w:left="1200"/>
    </w:pPr>
    <w:rPr>
      <w:sz w:val="18"/>
      <w:szCs w:val="18"/>
    </w:rPr>
  </w:style>
  <w:style w:type="paragraph" w:styleId="Spistreci7">
    <w:name w:val="toc 7"/>
    <w:basedOn w:val="Normalny"/>
    <w:next w:val="Normalny"/>
    <w:autoRedefine/>
    <w:uiPriority w:val="39"/>
    <w:rsid w:val="003F02F8"/>
    <w:pPr>
      <w:ind w:left="1440"/>
    </w:pPr>
    <w:rPr>
      <w:sz w:val="18"/>
      <w:szCs w:val="18"/>
    </w:rPr>
  </w:style>
  <w:style w:type="paragraph" w:styleId="Spistreci8">
    <w:name w:val="toc 8"/>
    <w:basedOn w:val="Normalny"/>
    <w:next w:val="Normalny"/>
    <w:autoRedefine/>
    <w:uiPriority w:val="39"/>
    <w:rsid w:val="003F02F8"/>
    <w:pPr>
      <w:ind w:left="1680"/>
    </w:pPr>
    <w:rPr>
      <w:sz w:val="18"/>
      <w:szCs w:val="18"/>
    </w:rPr>
  </w:style>
  <w:style w:type="paragraph" w:styleId="Spistreci9">
    <w:name w:val="toc 9"/>
    <w:basedOn w:val="Normalny"/>
    <w:next w:val="Normalny"/>
    <w:autoRedefine/>
    <w:uiPriority w:val="39"/>
    <w:rsid w:val="003F02F8"/>
    <w:pPr>
      <w:ind w:left="1920"/>
    </w:pPr>
    <w:rPr>
      <w:sz w:val="18"/>
      <w:szCs w:val="18"/>
    </w:rPr>
  </w:style>
  <w:style w:type="paragraph" w:customStyle="1" w:styleId="rdo">
    <w:name w:val="Źródło"/>
    <w:basedOn w:val="Normalny"/>
    <w:next w:val="Normalny"/>
    <w:rsid w:val="0064639E"/>
    <w:pPr>
      <w:autoSpaceDE w:val="0"/>
      <w:autoSpaceDN w:val="0"/>
      <w:adjustRightInd w:val="0"/>
      <w:spacing w:before="120"/>
      <w:jc w:val="both"/>
    </w:pPr>
    <w:rPr>
      <w:sz w:val="22"/>
      <w:szCs w:val="22"/>
    </w:rPr>
  </w:style>
  <w:style w:type="paragraph" w:customStyle="1" w:styleId="wsprawie">
    <w:name w:val="w sprawie"/>
    <w:basedOn w:val="Normalny"/>
    <w:rsid w:val="0064639E"/>
    <w:pPr>
      <w:spacing w:after="160"/>
      <w:jc w:val="center"/>
    </w:pPr>
    <w:rPr>
      <w:b/>
      <w:bCs/>
    </w:rPr>
  </w:style>
  <w:style w:type="paragraph" w:styleId="HTML-wstpniesformatowany">
    <w:name w:val="HTML Preformatted"/>
    <w:aliases w:val=" Znak Znak Znak Znak Znak Znak Znak Znak Znak Znak Znak Znak Znak Znak Znak Znak Znak Znak Znak Znak Znak Znak Znak Znak Znak Znak Znak Znak Znak Znak"/>
    <w:basedOn w:val="Normalny"/>
    <w:link w:val="Odwoanieprzypisudolnego"/>
    <w:rsid w:val="00241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vertAlign w:val="superscript"/>
    </w:rPr>
  </w:style>
  <w:style w:type="character" w:customStyle="1" w:styleId="HTML-wstpniesformatowanyZnak1">
    <w:name w:val="HTML - wstępnie sformatowany Znak1"/>
    <w:rsid w:val="002414F3"/>
    <w:rPr>
      <w:rFonts w:ascii="Courier New" w:hAnsi="Courier New" w:cs="Courier New"/>
    </w:rPr>
  </w:style>
  <w:style w:type="paragraph" w:styleId="Lista">
    <w:name w:val="List"/>
    <w:basedOn w:val="Normalny"/>
    <w:rsid w:val="002414F3"/>
    <w:pPr>
      <w:ind w:left="283" w:hanging="283"/>
    </w:pPr>
  </w:style>
  <w:style w:type="paragraph" w:customStyle="1" w:styleId="Akapitzlist10">
    <w:name w:val="Akapit z listą1"/>
    <w:basedOn w:val="Normalny"/>
    <w:rsid w:val="00A60FAE"/>
    <w:pPr>
      <w:spacing w:after="200" w:line="276" w:lineRule="auto"/>
      <w:ind w:left="720"/>
      <w:contextualSpacing/>
    </w:pPr>
    <w:rPr>
      <w:rFonts w:ascii="Calibri" w:hAnsi="Calibri"/>
      <w:sz w:val="22"/>
      <w:szCs w:val="22"/>
      <w:lang w:eastAsia="en-US"/>
    </w:rPr>
  </w:style>
  <w:style w:type="paragraph" w:customStyle="1" w:styleId="Bezodstpw10">
    <w:name w:val="Bez odstępów1"/>
    <w:basedOn w:val="Normalny"/>
    <w:rsid w:val="00A60FAE"/>
    <w:rPr>
      <w:rFonts w:ascii="Calibri" w:eastAsia="Calibri" w:hAnsi="Calibri"/>
      <w:color w:val="000000"/>
      <w:sz w:val="22"/>
      <w:szCs w:val="22"/>
      <w:lang w:eastAsia="en-US"/>
    </w:rPr>
  </w:style>
  <w:style w:type="table" w:customStyle="1" w:styleId="Jasnalistaakcent11">
    <w:name w:val="Jasna lista — akcent 11"/>
    <w:basedOn w:val="Standardowy"/>
    <w:uiPriority w:val="61"/>
    <w:rsid w:val="00A60FAE"/>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ecieniowanie1">
    <w:name w:val="Jasne cieniowanie1"/>
    <w:basedOn w:val="Standardowy"/>
    <w:uiPriority w:val="60"/>
    <w:rsid w:val="003F6A0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ednialista11">
    <w:name w:val="Średnia lista 11"/>
    <w:basedOn w:val="Standardowy"/>
    <w:uiPriority w:val="65"/>
    <w:rsid w:val="00EB751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1">
    <w:name w:val="Średnia lista 1 — akcent 11"/>
    <w:basedOn w:val="Standardowy"/>
    <w:uiPriority w:val="65"/>
    <w:rsid w:val="00EB751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Jasnecieniowanieakcent5">
    <w:name w:val="Light Shading Accent 5"/>
    <w:basedOn w:val="Standardowy"/>
    <w:uiPriority w:val="60"/>
    <w:rsid w:val="00EB751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Odwoanieprzypisukocowego">
    <w:name w:val="endnote reference"/>
    <w:basedOn w:val="Domylnaczcionkaakapitu"/>
    <w:rsid w:val="000C24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2412">
      <w:bodyDiv w:val="1"/>
      <w:marLeft w:val="0"/>
      <w:marRight w:val="0"/>
      <w:marTop w:val="0"/>
      <w:marBottom w:val="0"/>
      <w:divBdr>
        <w:top w:val="none" w:sz="0" w:space="0" w:color="auto"/>
        <w:left w:val="none" w:sz="0" w:space="0" w:color="auto"/>
        <w:bottom w:val="none" w:sz="0" w:space="0" w:color="auto"/>
        <w:right w:val="none" w:sz="0" w:space="0" w:color="auto"/>
      </w:divBdr>
    </w:div>
    <w:div w:id="678117775">
      <w:bodyDiv w:val="1"/>
      <w:marLeft w:val="0"/>
      <w:marRight w:val="0"/>
      <w:marTop w:val="0"/>
      <w:marBottom w:val="0"/>
      <w:divBdr>
        <w:top w:val="none" w:sz="0" w:space="0" w:color="auto"/>
        <w:left w:val="none" w:sz="0" w:space="0" w:color="auto"/>
        <w:bottom w:val="none" w:sz="0" w:space="0" w:color="auto"/>
        <w:right w:val="none" w:sz="0" w:space="0" w:color="auto"/>
      </w:divBdr>
    </w:div>
    <w:div w:id="1535070352">
      <w:bodyDiv w:val="1"/>
      <w:marLeft w:val="0"/>
      <w:marRight w:val="0"/>
      <w:marTop w:val="0"/>
      <w:marBottom w:val="0"/>
      <w:divBdr>
        <w:top w:val="none" w:sz="0" w:space="0" w:color="auto"/>
        <w:left w:val="none" w:sz="0" w:space="0" w:color="auto"/>
        <w:bottom w:val="none" w:sz="0" w:space="0" w:color="auto"/>
        <w:right w:val="none" w:sz="0" w:space="0" w:color="auto"/>
      </w:divBdr>
    </w:div>
    <w:div w:id="1826705943">
      <w:bodyDiv w:val="1"/>
      <w:marLeft w:val="0"/>
      <w:marRight w:val="0"/>
      <w:marTop w:val="0"/>
      <w:marBottom w:val="0"/>
      <w:divBdr>
        <w:top w:val="none" w:sz="0" w:space="0" w:color="auto"/>
        <w:left w:val="none" w:sz="0" w:space="0" w:color="auto"/>
        <w:bottom w:val="none" w:sz="0" w:space="0" w:color="auto"/>
        <w:right w:val="none" w:sz="0" w:space="0" w:color="auto"/>
      </w:divBdr>
    </w:div>
    <w:div w:id="2055693599">
      <w:bodyDiv w:val="1"/>
      <w:marLeft w:val="0"/>
      <w:marRight w:val="0"/>
      <w:marTop w:val="0"/>
      <w:marBottom w:val="0"/>
      <w:divBdr>
        <w:top w:val="none" w:sz="0" w:space="0" w:color="auto"/>
        <w:left w:val="none" w:sz="0" w:space="0" w:color="auto"/>
        <w:bottom w:val="none" w:sz="0" w:space="0" w:color="auto"/>
        <w:right w:val="none" w:sz="0" w:space="0" w:color="auto"/>
      </w:divBdr>
    </w:div>
    <w:div w:id="210549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z.praca.gov.pl" TargetMode="External"/><Relationship Id="rId18" Type="http://schemas.openxmlformats.org/officeDocument/2006/relationships/hyperlink" Target="http://www.stat.gov.p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yperlink" Target="http://www.stat.gov.pl" TargetMode="External"/><Relationship Id="rId17" Type="http://schemas.openxmlformats.org/officeDocument/2006/relationships/hyperlink" Target="http://www.up.podlasie.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sz.praca.gov.p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z.praca.gov.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tat.gov.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stat.gov.pl" TargetMode="Externa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stat.gov.pl" TargetMode="External"/><Relationship Id="rId14" Type="http://schemas.openxmlformats.org/officeDocument/2006/relationships/hyperlink" Target="http://www.psz.praca.gov.pl" TargetMode="External"/><Relationship Id="rId22" Type="http://schemas.openxmlformats.org/officeDocument/2006/relationships/chart" Target="charts/chart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ir.org.pl/doc/Akademia_Agroturystyki_i_Rekodzielnictwa.pdf" TargetMode="External"/><Relationship Id="rId1" Type="http://schemas.openxmlformats.org/officeDocument/2006/relationships/hyperlink" Target="http://www.stat.gov.pl/gus/5840_3594_PLK_HTML.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1"/>
  <mc:AlternateContent xmlns:mc="http://schemas.openxmlformats.org/markup-compatibility/2006">
    <mc:Choice xmlns:c14="http://schemas.microsoft.com/office/drawing/2007/8/2/chart" Requires="c14">
      <c14:style val="130"/>
    </mc:Choice>
    <mc:Fallback>
      <c:style val="30"/>
    </mc:Fallback>
  </mc:AlternateContent>
  <c:chart>
    <c:title>
      <c:overlay val="0"/>
      <c:txPr>
        <a:bodyPr/>
        <a:lstStyle/>
        <a:p>
          <a:pPr>
            <a:defRPr sz="1200"/>
          </a:pPr>
          <a:endParaRPr lang="pl-PL"/>
        </a:p>
      </c:txPr>
    </c:title>
    <c:autoTitleDeleted val="0"/>
    <c:plotArea>
      <c:layout/>
      <c:lineChart>
        <c:grouping val="stacked"/>
        <c:varyColors val="0"/>
        <c:ser>
          <c:idx val="0"/>
          <c:order val="0"/>
          <c:tx>
            <c:strRef>
              <c:f>Arkusz1!$B$11</c:f>
              <c:strCache>
                <c:ptCount val="1"/>
                <c:pt idx="0">
                  <c:v>Liczba instytucji szkoleniowych</c:v>
                </c:pt>
              </c:strCache>
            </c:strRef>
          </c:tx>
          <c:dLbls>
            <c:spPr>
              <a:noFill/>
              <a:ln>
                <a:noFill/>
              </a:ln>
              <a:effectLst/>
            </c:spPr>
            <c:txPr>
              <a:bodyPr/>
              <a:lstStyle/>
              <a:p>
                <a:pPr>
                  <a:defRPr sz="1200" b="1"/>
                </a:pPr>
                <a:endParaRPr lang="pl-PL"/>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Lit>
              <c:formatCode>General</c:formatCode>
              <c:ptCount val="7"/>
              <c:pt idx="0">
                <c:v>2006</c:v>
              </c:pt>
              <c:pt idx="1">
                <c:v>2007</c:v>
              </c:pt>
              <c:pt idx="2">
                <c:v>2008</c:v>
              </c:pt>
              <c:pt idx="3">
                <c:v>2009</c:v>
              </c:pt>
              <c:pt idx="4">
                <c:v>2010</c:v>
              </c:pt>
              <c:pt idx="5">
                <c:v>2011</c:v>
              </c:pt>
              <c:pt idx="6">
                <c:v>2012</c:v>
              </c:pt>
            </c:numLit>
          </c:cat>
          <c:val>
            <c:numRef>
              <c:f>Arkusz1!$C$11:$I$11</c:f>
              <c:numCache>
                <c:formatCode>General</c:formatCode>
                <c:ptCount val="7"/>
                <c:pt idx="0">
                  <c:v>204</c:v>
                </c:pt>
                <c:pt idx="1">
                  <c:v>254</c:v>
                </c:pt>
                <c:pt idx="2">
                  <c:v>268</c:v>
                </c:pt>
                <c:pt idx="3">
                  <c:v>318</c:v>
                </c:pt>
                <c:pt idx="4">
                  <c:v>315</c:v>
                </c:pt>
                <c:pt idx="5">
                  <c:v>306</c:v>
                </c:pt>
                <c:pt idx="6">
                  <c:v>312</c:v>
                </c:pt>
              </c:numCache>
            </c:numRef>
          </c:val>
          <c:smooth val="0"/>
        </c:ser>
        <c:dLbls>
          <c:showLegendKey val="0"/>
          <c:showVal val="0"/>
          <c:showCatName val="0"/>
          <c:showSerName val="0"/>
          <c:showPercent val="0"/>
          <c:showBubbleSize val="0"/>
        </c:dLbls>
        <c:marker val="1"/>
        <c:smooth val="0"/>
        <c:axId val="105062784"/>
        <c:axId val="105064320"/>
      </c:lineChart>
      <c:catAx>
        <c:axId val="105062784"/>
        <c:scaling>
          <c:orientation val="minMax"/>
        </c:scaling>
        <c:delete val="0"/>
        <c:axPos val="b"/>
        <c:numFmt formatCode="General" sourceLinked="1"/>
        <c:majorTickMark val="out"/>
        <c:minorTickMark val="none"/>
        <c:tickLblPos val="nextTo"/>
        <c:crossAx val="105064320"/>
        <c:crosses val="autoZero"/>
        <c:auto val="1"/>
        <c:lblAlgn val="ctr"/>
        <c:lblOffset val="100"/>
        <c:noMultiLvlLbl val="0"/>
      </c:catAx>
      <c:valAx>
        <c:axId val="105064320"/>
        <c:scaling>
          <c:orientation val="minMax"/>
        </c:scaling>
        <c:delete val="0"/>
        <c:axPos val="l"/>
        <c:majorGridlines/>
        <c:numFmt formatCode="General" sourceLinked="1"/>
        <c:majorTickMark val="out"/>
        <c:minorTickMark val="none"/>
        <c:tickLblPos val="nextTo"/>
        <c:crossAx val="105062784"/>
        <c:crosses val="autoZero"/>
        <c:crossBetween val="between"/>
      </c:valAx>
    </c:plotArea>
    <c:legend>
      <c:legendPos val="r"/>
      <c:overlay val="0"/>
    </c:legend>
    <c:plotVisOnly val="1"/>
    <c:dispBlanksAs val="zero"/>
    <c:showDLblsOverMax val="0"/>
  </c:chart>
  <c:spPr>
    <a:solidFill>
      <a:schemeClr val="accent2">
        <a:lumMod val="20000"/>
        <a:lumOff val="80000"/>
      </a:schemeClr>
    </a:solidFill>
    <a:ln cap="rn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1"/>
  <mc:AlternateContent xmlns:mc="http://schemas.openxmlformats.org/markup-compatibility/2006">
    <mc:Choice xmlns:c14="http://schemas.microsoft.com/office/drawing/2007/8/2/chart" Requires="c14">
      <c14:style val="138"/>
    </mc:Choice>
    <mc:Fallback>
      <c:style val="38"/>
    </mc:Fallback>
  </mc:AlternateContent>
  <c:chart>
    <c:title>
      <c:overlay val="0"/>
      <c:txPr>
        <a:bodyPr/>
        <a:lstStyle/>
        <a:p>
          <a:pPr>
            <a:defRPr sz="1200"/>
          </a:pPr>
          <a:endParaRPr lang="pl-PL"/>
        </a:p>
      </c:txPr>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Arkusz1!$B$22</c:f>
              <c:strCache>
                <c:ptCount val="1"/>
                <c:pt idx="0">
                  <c:v>Uczestnicy szkoleń</c:v>
                </c:pt>
              </c:strCache>
            </c:strRef>
          </c:tx>
          <c:invertIfNegative val="0"/>
          <c:dLbls>
            <c:dLbl>
              <c:idx val="0"/>
              <c:layout>
                <c:manualLayout>
                  <c:x val="2.77777777777781E-3"/>
                  <c:y val="0.15740740740740938"/>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759259259259259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7777777777781E-3"/>
                  <c:y val="0.20370370370370369"/>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9.722222222222222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5555555555555558E-3"/>
                  <c:y val="0.1064814814814820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77777777777781E-3"/>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6.944444444444450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7"/>
              <c:pt idx="0">
                <c:v>2006</c:v>
              </c:pt>
              <c:pt idx="1">
                <c:v>2007</c:v>
              </c:pt>
              <c:pt idx="2">
                <c:v>2008</c:v>
              </c:pt>
              <c:pt idx="3">
                <c:v>2009</c:v>
              </c:pt>
              <c:pt idx="4">
                <c:v>2010</c:v>
              </c:pt>
              <c:pt idx="5">
                <c:v>2011</c:v>
              </c:pt>
              <c:pt idx="6">
                <c:v>2012</c:v>
              </c:pt>
            </c:numLit>
          </c:cat>
          <c:val>
            <c:numRef>
              <c:f>Arkusz1!$C$22:$I$22</c:f>
              <c:numCache>
                <c:formatCode>General</c:formatCode>
                <c:ptCount val="7"/>
                <c:pt idx="0">
                  <c:v>182177</c:v>
                </c:pt>
                <c:pt idx="1">
                  <c:v>198261</c:v>
                </c:pt>
                <c:pt idx="2">
                  <c:v>189759</c:v>
                </c:pt>
                <c:pt idx="3">
                  <c:v>187715</c:v>
                </c:pt>
                <c:pt idx="4">
                  <c:v>177897</c:v>
                </c:pt>
                <c:pt idx="5">
                  <c:v>180651</c:v>
                </c:pt>
                <c:pt idx="6">
                  <c:v>172200</c:v>
                </c:pt>
              </c:numCache>
            </c:numRef>
          </c:val>
        </c:ser>
        <c:dLbls>
          <c:showLegendKey val="0"/>
          <c:showVal val="0"/>
          <c:showCatName val="0"/>
          <c:showSerName val="0"/>
          <c:showPercent val="0"/>
          <c:showBubbleSize val="0"/>
        </c:dLbls>
        <c:gapWidth val="150"/>
        <c:shape val="box"/>
        <c:axId val="105057280"/>
        <c:axId val="105100032"/>
        <c:axId val="0"/>
      </c:bar3DChart>
      <c:catAx>
        <c:axId val="105057280"/>
        <c:scaling>
          <c:orientation val="minMax"/>
        </c:scaling>
        <c:delete val="0"/>
        <c:axPos val="b"/>
        <c:numFmt formatCode="General" sourceLinked="1"/>
        <c:majorTickMark val="out"/>
        <c:minorTickMark val="none"/>
        <c:tickLblPos val="nextTo"/>
        <c:crossAx val="105100032"/>
        <c:crosses val="autoZero"/>
        <c:auto val="1"/>
        <c:lblAlgn val="ctr"/>
        <c:lblOffset val="100"/>
        <c:noMultiLvlLbl val="0"/>
      </c:catAx>
      <c:valAx>
        <c:axId val="105100032"/>
        <c:scaling>
          <c:orientation val="minMax"/>
        </c:scaling>
        <c:delete val="0"/>
        <c:axPos val="l"/>
        <c:majorGridlines/>
        <c:numFmt formatCode="General" sourceLinked="1"/>
        <c:majorTickMark val="out"/>
        <c:minorTickMark val="none"/>
        <c:tickLblPos val="nextTo"/>
        <c:crossAx val="105057280"/>
        <c:crosses val="autoZero"/>
        <c:crossBetween val="between"/>
      </c:valAx>
    </c:plotArea>
    <c:legend>
      <c:legendPos val="r"/>
      <c:overlay val="0"/>
    </c:legend>
    <c:plotVisOnly val="1"/>
    <c:dispBlanksAs val="gap"/>
    <c:showDLblsOverMax val="0"/>
  </c:chart>
  <c:spPr>
    <a:effectLst>
      <a:innerShdw blurRad="63500" dist="50800" dir="8100000">
        <a:prstClr val="black">
          <a:alpha val="50000"/>
        </a:prstClr>
      </a:innerShdw>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Uczestnicy</a:t>
            </a:r>
            <a:r>
              <a:rPr lang="en-US"/>
              <a:t> </a:t>
            </a:r>
            <a:r>
              <a:rPr lang="en-US" sz="1200"/>
              <a:t>szkoleń</a:t>
            </a:r>
          </a:p>
        </c:rich>
      </c:tx>
      <c:overlay val="0"/>
    </c:title>
    <c:autoTitleDeleted val="0"/>
    <c:plotArea>
      <c:layout/>
      <c:barChart>
        <c:barDir val="bar"/>
        <c:grouping val="clustered"/>
        <c:varyColors val="0"/>
        <c:ser>
          <c:idx val="0"/>
          <c:order val="0"/>
          <c:tx>
            <c:strRef>
              <c:f>Arkusz1!$B$37</c:f>
              <c:strCache>
                <c:ptCount val="1"/>
                <c:pt idx="0">
                  <c:v>Uczestnicy szkoleń</c:v>
                </c:pt>
              </c:strCache>
            </c:strRef>
          </c:tx>
          <c:spPr>
            <a:gradFill>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0"/>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Lit>
              <c:formatCode>General</c:formatCode>
              <c:ptCount val="7"/>
              <c:pt idx="0">
                <c:v>2006</c:v>
              </c:pt>
              <c:pt idx="1">
                <c:v>2007</c:v>
              </c:pt>
              <c:pt idx="2">
                <c:v>2008</c:v>
              </c:pt>
              <c:pt idx="3">
                <c:v>2009</c:v>
              </c:pt>
              <c:pt idx="4">
                <c:v>2010</c:v>
              </c:pt>
              <c:pt idx="5">
                <c:v>2011</c:v>
              </c:pt>
              <c:pt idx="6">
                <c:v>2012</c:v>
              </c:pt>
            </c:numLit>
          </c:cat>
          <c:val>
            <c:numRef>
              <c:f>Arkusz1!$C$37:$I$37</c:f>
              <c:numCache>
                <c:formatCode>General</c:formatCode>
                <c:ptCount val="7"/>
                <c:pt idx="0">
                  <c:v>4876</c:v>
                </c:pt>
                <c:pt idx="1">
                  <c:v>5512</c:v>
                </c:pt>
                <c:pt idx="2">
                  <c:v>6032</c:v>
                </c:pt>
                <c:pt idx="3">
                  <c:v>5503</c:v>
                </c:pt>
                <c:pt idx="4">
                  <c:v>7943</c:v>
                </c:pt>
                <c:pt idx="5">
                  <c:v>3384</c:v>
                </c:pt>
                <c:pt idx="6">
                  <c:v>3945</c:v>
                </c:pt>
              </c:numCache>
            </c:numRef>
          </c:val>
        </c:ser>
        <c:dLbls>
          <c:showLegendKey val="0"/>
          <c:showVal val="0"/>
          <c:showCatName val="0"/>
          <c:showSerName val="0"/>
          <c:showPercent val="0"/>
          <c:showBubbleSize val="0"/>
        </c:dLbls>
        <c:gapWidth val="150"/>
        <c:axId val="105776640"/>
        <c:axId val="105778176"/>
      </c:barChart>
      <c:catAx>
        <c:axId val="105776640"/>
        <c:scaling>
          <c:orientation val="minMax"/>
        </c:scaling>
        <c:delete val="0"/>
        <c:axPos val="l"/>
        <c:numFmt formatCode="General" sourceLinked="1"/>
        <c:majorTickMark val="out"/>
        <c:minorTickMark val="none"/>
        <c:tickLblPos val="nextTo"/>
        <c:crossAx val="105778176"/>
        <c:crosses val="autoZero"/>
        <c:auto val="1"/>
        <c:lblAlgn val="ctr"/>
        <c:lblOffset val="100"/>
        <c:noMultiLvlLbl val="0"/>
      </c:catAx>
      <c:valAx>
        <c:axId val="105778176"/>
        <c:scaling>
          <c:orientation val="minMax"/>
        </c:scaling>
        <c:delete val="0"/>
        <c:axPos val="b"/>
        <c:majorGridlines/>
        <c:numFmt formatCode="General" sourceLinked="1"/>
        <c:majorTickMark val="out"/>
        <c:minorTickMark val="none"/>
        <c:tickLblPos val="nextTo"/>
        <c:crossAx val="105776640"/>
        <c:crosses val="autoZero"/>
        <c:crossBetween val="between"/>
      </c:valAx>
    </c:plotArea>
    <c:legend>
      <c:legendPos val="r"/>
      <c:overlay val="0"/>
    </c:legend>
    <c:plotVisOnly val="1"/>
    <c:dispBlanksAs val="gap"/>
    <c:showDLblsOverMax val="0"/>
  </c:chart>
  <c:spPr>
    <a:solidFill>
      <a:schemeClr val="accent4">
        <a:lumMod val="60000"/>
        <a:lumOff val="40000"/>
      </a:schemeClr>
    </a:solidFill>
    <a:effectLst>
      <a:outerShdw blurRad="50800" dist="38100" dir="2700000" algn="tl" rotWithShape="0">
        <a:prstClr val="black">
          <a:alpha val="40000"/>
        </a:prstClr>
      </a:outerShdw>
    </a:effectLst>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B68BC-16B0-4379-BCA6-6E0C1A0F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60</Pages>
  <Words>27512</Words>
  <Characters>165077</Characters>
  <Application>Microsoft Office Word</Application>
  <DocSecurity>0</DocSecurity>
  <Lines>1375</Lines>
  <Paragraphs>384</Paragraphs>
  <ScaleCrop>false</ScaleCrop>
  <HeadingPairs>
    <vt:vector size="2" baseType="variant">
      <vt:variant>
        <vt:lpstr>Tytuł</vt:lpstr>
      </vt:variant>
      <vt:variant>
        <vt:i4>1</vt:i4>
      </vt:variant>
    </vt:vector>
  </HeadingPairs>
  <TitlesOfParts>
    <vt:vector size="1" baseType="lpstr">
      <vt:lpstr>3</vt:lpstr>
    </vt:vector>
  </TitlesOfParts>
  <Company>WUP</Company>
  <LinksUpToDate>false</LinksUpToDate>
  <CharactersWithSpaces>192205</CharactersWithSpaces>
  <SharedDoc>false</SharedDoc>
  <HLinks>
    <vt:vector size="204" baseType="variant">
      <vt:variant>
        <vt:i4>1310731</vt:i4>
      </vt:variant>
      <vt:variant>
        <vt:i4>96</vt:i4>
      </vt:variant>
      <vt:variant>
        <vt:i4>0</vt:i4>
      </vt:variant>
      <vt:variant>
        <vt:i4>5</vt:i4>
      </vt:variant>
      <vt:variant>
        <vt:lpwstr>http://www.rops-bialystok.pl/andrzej3/?p=3529</vt:lpwstr>
      </vt:variant>
      <vt:variant>
        <vt:lpwstr/>
      </vt:variant>
      <vt:variant>
        <vt:i4>1376267</vt:i4>
      </vt:variant>
      <vt:variant>
        <vt:i4>93</vt:i4>
      </vt:variant>
      <vt:variant>
        <vt:i4>0</vt:i4>
      </vt:variant>
      <vt:variant>
        <vt:i4>5</vt:i4>
      </vt:variant>
      <vt:variant>
        <vt:lpwstr>http://www.rops-bialystok.pl/andrzej3/?p=3530</vt:lpwstr>
      </vt:variant>
      <vt:variant>
        <vt:lpwstr/>
      </vt:variant>
      <vt:variant>
        <vt:i4>1376267</vt:i4>
      </vt:variant>
      <vt:variant>
        <vt:i4>90</vt:i4>
      </vt:variant>
      <vt:variant>
        <vt:i4>0</vt:i4>
      </vt:variant>
      <vt:variant>
        <vt:i4>5</vt:i4>
      </vt:variant>
      <vt:variant>
        <vt:lpwstr>http://www.rops-bialystok.pl/andrzej3/?p=3532</vt:lpwstr>
      </vt:variant>
      <vt:variant>
        <vt:lpwstr/>
      </vt:variant>
      <vt:variant>
        <vt:i4>1376267</vt:i4>
      </vt:variant>
      <vt:variant>
        <vt:i4>87</vt:i4>
      </vt:variant>
      <vt:variant>
        <vt:i4>0</vt:i4>
      </vt:variant>
      <vt:variant>
        <vt:i4>5</vt:i4>
      </vt:variant>
      <vt:variant>
        <vt:lpwstr>http://www.rops-bialystok.pl/andrzej3/?p=3534</vt:lpwstr>
      </vt:variant>
      <vt:variant>
        <vt:lpwstr/>
      </vt:variant>
      <vt:variant>
        <vt:i4>1376267</vt:i4>
      </vt:variant>
      <vt:variant>
        <vt:i4>84</vt:i4>
      </vt:variant>
      <vt:variant>
        <vt:i4>0</vt:i4>
      </vt:variant>
      <vt:variant>
        <vt:i4>5</vt:i4>
      </vt:variant>
      <vt:variant>
        <vt:lpwstr>http://www.rops-bialystok.pl/andrzej3/?p=3536</vt:lpwstr>
      </vt:variant>
      <vt:variant>
        <vt:lpwstr/>
      </vt:variant>
      <vt:variant>
        <vt:i4>1048589</vt:i4>
      </vt:variant>
      <vt:variant>
        <vt:i4>81</vt:i4>
      </vt:variant>
      <vt:variant>
        <vt:i4>0</vt:i4>
      </vt:variant>
      <vt:variant>
        <vt:i4>5</vt:i4>
      </vt:variant>
      <vt:variant>
        <vt:lpwstr>http://www.rops-bialystok.pl/andrzej3/?p=2372</vt:lpwstr>
      </vt:variant>
      <vt:variant>
        <vt:lpwstr/>
      </vt:variant>
      <vt:variant>
        <vt:i4>1114125</vt:i4>
      </vt:variant>
      <vt:variant>
        <vt:i4>78</vt:i4>
      </vt:variant>
      <vt:variant>
        <vt:i4>0</vt:i4>
      </vt:variant>
      <vt:variant>
        <vt:i4>5</vt:i4>
      </vt:variant>
      <vt:variant>
        <vt:lpwstr>http://www.rops-bialystok.pl/andrzej3/?p=2368</vt:lpwstr>
      </vt:variant>
      <vt:variant>
        <vt:lpwstr/>
      </vt:variant>
      <vt:variant>
        <vt:i4>1048589</vt:i4>
      </vt:variant>
      <vt:variant>
        <vt:i4>75</vt:i4>
      </vt:variant>
      <vt:variant>
        <vt:i4>0</vt:i4>
      </vt:variant>
      <vt:variant>
        <vt:i4>5</vt:i4>
      </vt:variant>
      <vt:variant>
        <vt:lpwstr>http://www.rops-bialystok.pl/andrzej3/?p=2370</vt:lpwstr>
      </vt:variant>
      <vt:variant>
        <vt:lpwstr/>
      </vt:variant>
      <vt:variant>
        <vt:i4>1048589</vt:i4>
      </vt:variant>
      <vt:variant>
        <vt:i4>72</vt:i4>
      </vt:variant>
      <vt:variant>
        <vt:i4>0</vt:i4>
      </vt:variant>
      <vt:variant>
        <vt:i4>5</vt:i4>
      </vt:variant>
      <vt:variant>
        <vt:lpwstr>http://www.rops-bialystok.pl/andrzej3/?p=2378</vt:lpwstr>
      </vt:variant>
      <vt:variant>
        <vt:lpwstr/>
      </vt:variant>
      <vt:variant>
        <vt:i4>2031629</vt:i4>
      </vt:variant>
      <vt:variant>
        <vt:i4>69</vt:i4>
      </vt:variant>
      <vt:variant>
        <vt:i4>0</vt:i4>
      </vt:variant>
      <vt:variant>
        <vt:i4>5</vt:i4>
      </vt:variant>
      <vt:variant>
        <vt:lpwstr>http://www.rops-bialystok.pl/andrzej3/?p=2380</vt:lpwstr>
      </vt:variant>
      <vt:variant>
        <vt:lpwstr/>
      </vt:variant>
      <vt:variant>
        <vt:i4>2031629</vt:i4>
      </vt:variant>
      <vt:variant>
        <vt:i4>66</vt:i4>
      </vt:variant>
      <vt:variant>
        <vt:i4>0</vt:i4>
      </vt:variant>
      <vt:variant>
        <vt:i4>5</vt:i4>
      </vt:variant>
      <vt:variant>
        <vt:lpwstr>http://www.rops-bialystok.pl/andrzej3/?p=2382</vt:lpwstr>
      </vt:variant>
      <vt:variant>
        <vt:lpwstr/>
      </vt:variant>
      <vt:variant>
        <vt:i4>1048589</vt:i4>
      </vt:variant>
      <vt:variant>
        <vt:i4>63</vt:i4>
      </vt:variant>
      <vt:variant>
        <vt:i4>0</vt:i4>
      </vt:variant>
      <vt:variant>
        <vt:i4>5</vt:i4>
      </vt:variant>
      <vt:variant>
        <vt:lpwstr>http://www.rops-bialystok.pl/andrzej3/?p=2376</vt:lpwstr>
      </vt:variant>
      <vt:variant>
        <vt:lpwstr/>
      </vt:variant>
      <vt:variant>
        <vt:i4>1179657</vt:i4>
      </vt:variant>
      <vt:variant>
        <vt:i4>60</vt:i4>
      </vt:variant>
      <vt:variant>
        <vt:i4>0</vt:i4>
      </vt:variant>
      <vt:variant>
        <vt:i4>5</vt:i4>
      </vt:variant>
      <vt:variant>
        <vt:lpwstr>http://www.rops-bialystok.pl/andrzej3/?p=3746</vt:lpwstr>
      </vt:variant>
      <vt:variant>
        <vt:lpwstr/>
      </vt:variant>
      <vt:variant>
        <vt:i4>1310734</vt:i4>
      </vt:variant>
      <vt:variant>
        <vt:i4>57</vt:i4>
      </vt:variant>
      <vt:variant>
        <vt:i4>0</vt:i4>
      </vt:variant>
      <vt:variant>
        <vt:i4>5</vt:i4>
      </vt:variant>
      <vt:variant>
        <vt:lpwstr>http://www.rops-bialystok.pl/andrzej3/?p=1002</vt:lpwstr>
      </vt:variant>
      <vt:variant>
        <vt:lpwstr/>
      </vt:variant>
      <vt:variant>
        <vt:i4>1835015</vt:i4>
      </vt:variant>
      <vt:variant>
        <vt:i4>54</vt:i4>
      </vt:variant>
      <vt:variant>
        <vt:i4>0</vt:i4>
      </vt:variant>
      <vt:variant>
        <vt:i4>5</vt:i4>
      </vt:variant>
      <vt:variant>
        <vt:lpwstr>http://www.rops-bialystok.pl/andrzej3/?p=891</vt:lpwstr>
      </vt:variant>
      <vt:variant>
        <vt:lpwstr/>
      </vt:variant>
      <vt:variant>
        <vt:i4>1310726</vt:i4>
      </vt:variant>
      <vt:variant>
        <vt:i4>51</vt:i4>
      </vt:variant>
      <vt:variant>
        <vt:i4>0</vt:i4>
      </vt:variant>
      <vt:variant>
        <vt:i4>5</vt:i4>
      </vt:variant>
      <vt:variant>
        <vt:lpwstr>http://www.rops-bialystok.pl/andrzej3/?p=889</vt:lpwstr>
      </vt:variant>
      <vt:variant>
        <vt:lpwstr/>
      </vt:variant>
      <vt:variant>
        <vt:i4>1310727</vt:i4>
      </vt:variant>
      <vt:variant>
        <vt:i4>48</vt:i4>
      </vt:variant>
      <vt:variant>
        <vt:i4>0</vt:i4>
      </vt:variant>
      <vt:variant>
        <vt:i4>5</vt:i4>
      </vt:variant>
      <vt:variant>
        <vt:lpwstr>http://www.rops-bialystok.pl/andrzej3/?p=998</vt:lpwstr>
      </vt:variant>
      <vt:variant>
        <vt:lpwstr/>
      </vt:variant>
      <vt:variant>
        <vt:i4>1703942</vt:i4>
      </vt:variant>
      <vt:variant>
        <vt:i4>45</vt:i4>
      </vt:variant>
      <vt:variant>
        <vt:i4>0</vt:i4>
      </vt:variant>
      <vt:variant>
        <vt:i4>5</vt:i4>
      </vt:variant>
      <vt:variant>
        <vt:lpwstr>http://www.rops-bialystok.pl/andrzej3/?p=887</vt:lpwstr>
      </vt:variant>
      <vt:variant>
        <vt:lpwstr/>
      </vt:variant>
      <vt:variant>
        <vt:i4>1572870</vt:i4>
      </vt:variant>
      <vt:variant>
        <vt:i4>42</vt:i4>
      </vt:variant>
      <vt:variant>
        <vt:i4>0</vt:i4>
      </vt:variant>
      <vt:variant>
        <vt:i4>5</vt:i4>
      </vt:variant>
      <vt:variant>
        <vt:lpwstr>http://www.rops-bialystok.pl/andrzej3/?p=885</vt:lpwstr>
      </vt:variant>
      <vt:variant>
        <vt:lpwstr/>
      </vt:variant>
      <vt:variant>
        <vt:i4>3801137</vt:i4>
      </vt:variant>
      <vt:variant>
        <vt:i4>39</vt:i4>
      </vt:variant>
      <vt:variant>
        <vt:i4>0</vt:i4>
      </vt:variant>
      <vt:variant>
        <vt:i4>5</vt:i4>
      </vt:variant>
      <vt:variant>
        <vt:lpwstr>http://www.stat.gov.pl/</vt:lpwstr>
      </vt:variant>
      <vt:variant>
        <vt:lpwstr/>
      </vt:variant>
      <vt:variant>
        <vt:i4>3801214</vt:i4>
      </vt:variant>
      <vt:variant>
        <vt:i4>36</vt:i4>
      </vt:variant>
      <vt:variant>
        <vt:i4>0</vt:i4>
      </vt:variant>
      <vt:variant>
        <vt:i4>5</vt:i4>
      </vt:variant>
      <vt:variant>
        <vt:lpwstr>http://www.up.podlasie.pl/</vt:lpwstr>
      </vt:variant>
      <vt:variant>
        <vt:lpwstr/>
      </vt:variant>
      <vt:variant>
        <vt:i4>2031647</vt:i4>
      </vt:variant>
      <vt:variant>
        <vt:i4>33</vt:i4>
      </vt:variant>
      <vt:variant>
        <vt:i4>0</vt:i4>
      </vt:variant>
      <vt:variant>
        <vt:i4>5</vt:i4>
      </vt:variant>
      <vt:variant>
        <vt:lpwstr>http://www.psz.praca.gov.pl/</vt:lpwstr>
      </vt:variant>
      <vt:variant>
        <vt:lpwstr/>
      </vt:variant>
      <vt:variant>
        <vt:i4>3801137</vt:i4>
      </vt:variant>
      <vt:variant>
        <vt:i4>30</vt:i4>
      </vt:variant>
      <vt:variant>
        <vt:i4>0</vt:i4>
      </vt:variant>
      <vt:variant>
        <vt:i4>5</vt:i4>
      </vt:variant>
      <vt:variant>
        <vt:lpwstr>http://www.stat.gov.pl/</vt:lpwstr>
      </vt:variant>
      <vt:variant>
        <vt:lpwstr/>
      </vt:variant>
      <vt:variant>
        <vt:i4>6226013</vt:i4>
      </vt:variant>
      <vt:variant>
        <vt:i4>27</vt:i4>
      </vt:variant>
      <vt:variant>
        <vt:i4>0</vt:i4>
      </vt:variant>
      <vt:variant>
        <vt:i4>5</vt:i4>
      </vt:variant>
      <vt:variant>
        <vt:lpwstr>http://www.rops-bielystok.pl/</vt:lpwstr>
      </vt:variant>
      <vt:variant>
        <vt:lpwstr/>
      </vt:variant>
      <vt:variant>
        <vt:i4>2031647</vt:i4>
      </vt:variant>
      <vt:variant>
        <vt:i4>24</vt:i4>
      </vt:variant>
      <vt:variant>
        <vt:i4>0</vt:i4>
      </vt:variant>
      <vt:variant>
        <vt:i4>5</vt:i4>
      </vt:variant>
      <vt:variant>
        <vt:lpwstr>http://www.psz.praca.gov.pl/</vt:lpwstr>
      </vt:variant>
      <vt:variant>
        <vt:lpwstr/>
      </vt:variant>
      <vt:variant>
        <vt:i4>2031647</vt:i4>
      </vt:variant>
      <vt:variant>
        <vt:i4>21</vt:i4>
      </vt:variant>
      <vt:variant>
        <vt:i4>0</vt:i4>
      </vt:variant>
      <vt:variant>
        <vt:i4>5</vt:i4>
      </vt:variant>
      <vt:variant>
        <vt:lpwstr>http://www.psz.praca.gov.pl/</vt:lpwstr>
      </vt:variant>
      <vt:variant>
        <vt:lpwstr/>
      </vt:variant>
      <vt:variant>
        <vt:i4>3801137</vt:i4>
      </vt:variant>
      <vt:variant>
        <vt:i4>18</vt:i4>
      </vt:variant>
      <vt:variant>
        <vt:i4>0</vt:i4>
      </vt:variant>
      <vt:variant>
        <vt:i4>5</vt:i4>
      </vt:variant>
      <vt:variant>
        <vt:lpwstr>http://www.stat.gov.pl/</vt:lpwstr>
      </vt:variant>
      <vt:variant>
        <vt:lpwstr/>
      </vt:variant>
      <vt:variant>
        <vt:i4>2031647</vt:i4>
      </vt:variant>
      <vt:variant>
        <vt:i4>15</vt:i4>
      </vt:variant>
      <vt:variant>
        <vt:i4>0</vt:i4>
      </vt:variant>
      <vt:variant>
        <vt:i4>5</vt:i4>
      </vt:variant>
      <vt:variant>
        <vt:lpwstr>http://www.psz.praca.gov.pl/</vt:lpwstr>
      </vt:variant>
      <vt:variant>
        <vt:lpwstr/>
      </vt:variant>
      <vt:variant>
        <vt:i4>3801137</vt:i4>
      </vt:variant>
      <vt:variant>
        <vt:i4>12</vt:i4>
      </vt:variant>
      <vt:variant>
        <vt:i4>0</vt:i4>
      </vt:variant>
      <vt:variant>
        <vt:i4>5</vt:i4>
      </vt:variant>
      <vt:variant>
        <vt:lpwstr>http://www.stat.gov.pl/</vt:lpwstr>
      </vt:variant>
      <vt:variant>
        <vt:lpwstr/>
      </vt:variant>
      <vt:variant>
        <vt:i4>3801137</vt:i4>
      </vt:variant>
      <vt:variant>
        <vt:i4>9</vt:i4>
      </vt:variant>
      <vt:variant>
        <vt:i4>0</vt:i4>
      </vt:variant>
      <vt:variant>
        <vt:i4>5</vt:i4>
      </vt:variant>
      <vt:variant>
        <vt:lpwstr>http://www.stat.gov.pl/</vt:lpwstr>
      </vt:variant>
      <vt:variant>
        <vt:lpwstr/>
      </vt:variant>
      <vt:variant>
        <vt:i4>3801214</vt:i4>
      </vt:variant>
      <vt:variant>
        <vt:i4>3</vt:i4>
      </vt:variant>
      <vt:variant>
        <vt:i4>0</vt:i4>
      </vt:variant>
      <vt:variant>
        <vt:i4>5</vt:i4>
      </vt:variant>
      <vt:variant>
        <vt:lpwstr>http://www.up.podlasie.pl/</vt:lpwstr>
      </vt:variant>
      <vt:variant>
        <vt:lpwstr/>
      </vt:variant>
      <vt:variant>
        <vt:i4>786491</vt:i4>
      </vt:variant>
      <vt:variant>
        <vt:i4>0</vt:i4>
      </vt:variant>
      <vt:variant>
        <vt:i4>0</vt:i4>
      </vt:variant>
      <vt:variant>
        <vt:i4>5</vt:i4>
      </vt:variant>
      <vt:variant>
        <vt:lpwstr>mailto:sekretariat@wup.wrotapodlasia</vt:lpwstr>
      </vt:variant>
      <vt:variant>
        <vt:lpwstr/>
      </vt:variant>
      <vt:variant>
        <vt:i4>2490445</vt:i4>
      </vt:variant>
      <vt:variant>
        <vt:i4>3</vt:i4>
      </vt:variant>
      <vt:variant>
        <vt:i4>0</vt:i4>
      </vt:variant>
      <vt:variant>
        <vt:i4>5</vt:i4>
      </vt:variant>
      <vt:variant>
        <vt:lpwstr>http://www.fir.org.pl/doc/Akademia_Agroturystyki_i_Rekodzielnictwa.pdf</vt:lpwstr>
      </vt:variant>
      <vt:variant>
        <vt:lpwstr/>
      </vt:variant>
      <vt:variant>
        <vt:i4>3473498</vt:i4>
      </vt:variant>
      <vt:variant>
        <vt:i4>0</vt:i4>
      </vt:variant>
      <vt:variant>
        <vt:i4>0</vt:i4>
      </vt:variant>
      <vt:variant>
        <vt:i4>5</vt:i4>
      </vt:variant>
      <vt:variant>
        <vt:lpwstr>http://www.stat.gov.pl/gus/5840_3594_PLK_HTML.htm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iwanowska_dorota</dc:creator>
  <cp:lastModifiedBy>Irena Sawicka</cp:lastModifiedBy>
  <cp:revision>17</cp:revision>
  <cp:lastPrinted>2014-03-20T09:32:00Z</cp:lastPrinted>
  <dcterms:created xsi:type="dcterms:W3CDTF">2014-01-23T14:14:00Z</dcterms:created>
  <dcterms:modified xsi:type="dcterms:W3CDTF">2014-04-02T12:29:00Z</dcterms:modified>
</cp:coreProperties>
</file>