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CB" w:rsidRDefault="00BC2F1F">
      <w:r w:rsidRPr="003349BA">
        <w:rPr>
          <w:noProof/>
          <w:lang w:eastAsia="pl-PL"/>
        </w:rPr>
        <w:drawing>
          <wp:inline distT="0" distB="0" distL="0" distR="0" wp14:anchorId="26014692" wp14:editId="19FD268F">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p>
    <w:p w:rsidR="00BC2F1F" w:rsidRPr="00FF2E93" w:rsidRDefault="00BC2F1F" w:rsidP="005E15B4">
      <w:pPr>
        <w:rPr>
          <w:sz w:val="24"/>
          <w:szCs w:val="24"/>
        </w:rPr>
      </w:pPr>
      <w:r w:rsidRPr="00FF2E93">
        <w:rPr>
          <w:rFonts w:cs="Arial"/>
          <w:b/>
          <w:sz w:val="24"/>
          <w:szCs w:val="24"/>
          <w:lang w:eastAsia="pl-PL"/>
        </w:rPr>
        <w:t>Regulamin konkursu</w:t>
      </w:r>
    </w:p>
    <w:p w:rsidR="00BC2F1F" w:rsidRPr="00FF2E93" w:rsidRDefault="00BC2F1F" w:rsidP="005E15B4">
      <w:pPr>
        <w:rPr>
          <w:rFonts w:cs="Arial"/>
          <w:b/>
          <w:sz w:val="24"/>
          <w:szCs w:val="24"/>
          <w:lang w:eastAsia="pl-PL"/>
        </w:rPr>
      </w:pPr>
      <w:r w:rsidRPr="00FF2E93">
        <w:rPr>
          <w:rFonts w:cs="Arial"/>
          <w:b/>
          <w:sz w:val="24"/>
          <w:szCs w:val="24"/>
          <w:lang w:eastAsia="pl-PL"/>
        </w:rPr>
        <w:t>Nr RPLD.09.0</w:t>
      </w:r>
      <w:r>
        <w:rPr>
          <w:rFonts w:cs="Arial"/>
          <w:b/>
          <w:sz w:val="24"/>
          <w:szCs w:val="24"/>
          <w:lang w:eastAsia="pl-PL"/>
        </w:rPr>
        <w:t>1</w:t>
      </w:r>
      <w:r w:rsidRPr="00FF2E93">
        <w:rPr>
          <w:rFonts w:cs="Arial"/>
          <w:b/>
          <w:sz w:val="24"/>
          <w:szCs w:val="24"/>
          <w:lang w:eastAsia="pl-PL"/>
        </w:rPr>
        <w:t>.01-IP.01-10-00</w:t>
      </w:r>
      <w:r>
        <w:rPr>
          <w:rFonts w:cs="Arial"/>
          <w:b/>
          <w:sz w:val="24"/>
          <w:szCs w:val="24"/>
          <w:lang w:eastAsia="pl-PL"/>
        </w:rPr>
        <w:t>2</w:t>
      </w:r>
      <w:r w:rsidRPr="00FF2E93">
        <w:rPr>
          <w:rFonts w:cs="Arial"/>
          <w:b/>
          <w:sz w:val="24"/>
          <w:szCs w:val="24"/>
          <w:lang w:eastAsia="pl-PL"/>
        </w:rPr>
        <w:t>/1</w:t>
      </w:r>
      <w:r>
        <w:rPr>
          <w:rFonts w:cs="Arial"/>
          <w:b/>
          <w:sz w:val="24"/>
          <w:szCs w:val="24"/>
          <w:lang w:eastAsia="pl-PL"/>
        </w:rPr>
        <w:t>7</w:t>
      </w:r>
    </w:p>
    <w:p w:rsidR="00BC2F1F" w:rsidRPr="00FF2E93" w:rsidRDefault="00BC2F1F" w:rsidP="005E15B4">
      <w:pPr>
        <w:rPr>
          <w:rFonts w:cs="Arial"/>
          <w:b/>
          <w:sz w:val="24"/>
          <w:szCs w:val="24"/>
          <w:lang w:eastAsia="pl-PL"/>
        </w:rPr>
      </w:pPr>
      <w:r w:rsidRPr="00FF2E93">
        <w:rPr>
          <w:rFonts w:cs="Arial"/>
          <w:b/>
          <w:sz w:val="24"/>
          <w:szCs w:val="24"/>
          <w:lang w:eastAsia="pl-PL"/>
        </w:rPr>
        <w:t xml:space="preserve">Regionalny Program Operacyjny Województwa Łódzkiego na lata 2014-2020 </w:t>
      </w:r>
    </w:p>
    <w:p w:rsidR="00BC2F1F" w:rsidRPr="00FF2E93" w:rsidRDefault="00BC2F1F" w:rsidP="005E15B4">
      <w:pPr>
        <w:rPr>
          <w:rFonts w:cs="Arial"/>
          <w:b/>
          <w:sz w:val="24"/>
          <w:szCs w:val="24"/>
          <w:lang w:eastAsia="pl-PL"/>
        </w:rPr>
      </w:pPr>
      <w:r w:rsidRPr="00FF2E93">
        <w:rPr>
          <w:rFonts w:cs="Arial"/>
          <w:b/>
          <w:sz w:val="24"/>
          <w:szCs w:val="24"/>
          <w:lang w:eastAsia="pl-PL"/>
        </w:rPr>
        <w:t>Oś Priorytetowa IX „Włączenie społeczne”</w:t>
      </w:r>
    </w:p>
    <w:p w:rsidR="00BC2F1F" w:rsidRPr="00CD0F57" w:rsidRDefault="00BC2F1F" w:rsidP="005E15B4">
      <w:pPr>
        <w:rPr>
          <w:rFonts w:cs="Arial"/>
          <w:b/>
          <w:sz w:val="24"/>
          <w:szCs w:val="24"/>
          <w:lang w:eastAsia="pl-PL"/>
        </w:rPr>
      </w:pPr>
      <w:r w:rsidRPr="00CD0F57">
        <w:rPr>
          <w:rFonts w:cs="Arial"/>
          <w:b/>
          <w:sz w:val="24"/>
          <w:szCs w:val="24"/>
          <w:lang w:eastAsia="pl-PL"/>
        </w:rPr>
        <w:t>Działanie IX.1 „</w:t>
      </w:r>
      <w:r w:rsidRPr="00CD0F57">
        <w:rPr>
          <w:b/>
          <w:iCs/>
          <w:sz w:val="24"/>
          <w:szCs w:val="24"/>
        </w:rPr>
        <w:t>Aktywna integracja osób zagrożonych ubóstwem lub wykluczeniem społecznym</w:t>
      </w:r>
      <w:r w:rsidRPr="00CD0F57">
        <w:rPr>
          <w:rFonts w:cs="Arial"/>
          <w:b/>
          <w:sz w:val="24"/>
          <w:szCs w:val="24"/>
          <w:lang w:eastAsia="pl-PL"/>
        </w:rPr>
        <w:t>”</w:t>
      </w:r>
    </w:p>
    <w:p w:rsidR="00BC2F1F" w:rsidRPr="00CD0F57" w:rsidRDefault="00BC2F1F" w:rsidP="005E15B4">
      <w:pPr>
        <w:rPr>
          <w:rFonts w:cs="Arial"/>
          <w:b/>
          <w:sz w:val="24"/>
          <w:szCs w:val="24"/>
          <w:lang w:eastAsia="pl-PL"/>
        </w:rPr>
      </w:pPr>
      <w:r w:rsidRPr="00CD0F57">
        <w:rPr>
          <w:rFonts w:cs="Arial"/>
          <w:b/>
          <w:sz w:val="24"/>
          <w:szCs w:val="24"/>
          <w:lang w:eastAsia="pl-PL"/>
        </w:rPr>
        <w:t>Poddziałanie IX.</w:t>
      </w:r>
      <w:r>
        <w:rPr>
          <w:rFonts w:cs="Arial"/>
          <w:b/>
          <w:sz w:val="24"/>
          <w:szCs w:val="24"/>
          <w:lang w:eastAsia="pl-PL"/>
        </w:rPr>
        <w:t>1</w:t>
      </w:r>
      <w:r w:rsidRPr="00CD0F57">
        <w:rPr>
          <w:rFonts w:cs="Arial"/>
          <w:b/>
          <w:sz w:val="24"/>
          <w:szCs w:val="24"/>
          <w:lang w:eastAsia="pl-PL"/>
        </w:rPr>
        <w:t>.1 „</w:t>
      </w:r>
      <w:r w:rsidRPr="00CD0F57">
        <w:rPr>
          <w:b/>
          <w:iCs/>
          <w:sz w:val="24"/>
          <w:szCs w:val="24"/>
        </w:rPr>
        <w:t>Aktywizacja społeczno-zawodowa osób zagrożonych ubóstwem lub wykluczeniem społecznym</w:t>
      </w:r>
      <w:r w:rsidRPr="00CD0F57">
        <w:rPr>
          <w:rFonts w:cs="Arial"/>
          <w:b/>
          <w:sz w:val="24"/>
          <w:szCs w:val="24"/>
          <w:lang w:eastAsia="pl-PL"/>
        </w:rPr>
        <w:t>”</w:t>
      </w:r>
    </w:p>
    <w:p w:rsidR="00BC2F1F" w:rsidRPr="00FF2E93" w:rsidRDefault="00BC2F1F" w:rsidP="00BC2F1F">
      <w:pPr>
        <w:rPr>
          <w:rFonts w:cs="Arial"/>
          <w:b/>
          <w:sz w:val="24"/>
          <w:szCs w:val="24"/>
          <w:lang w:eastAsia="pl-PL"/>
        </w:rPr>
      </w:pPr>
    </w:p>
    <w:p w:rsidR="00BC2F1F" w:rsidRDefault="00BC2F1F" w:rsidP="00BC2F1F">
      <w:pPr>
        <w:jc w:val="right"/>
        <w:rPr>
          <w:rFonts w:cs="Arial"/>
          <w:b/>
          <w:sz w:val="24"/>
          <w:szCs w:val="24"/>
          <w:lang w:eastAsia="pl-PL"/>
        </w:rPr>
      </w:pPr>
      <w:r w:rsidRPr="00FF2E93">
        <w:rPr>
          <w:rFonts w:cs="Arial"/>
          <w:b/>
          <w:sz w:val="24"/>
          <w:szCs w:val="24"/>
          <w:lang w:eastAsia="pl-PL"/>
        </w:rPr>
        <w:t>Wersja 1.0</w:t>
      </w:r>
    </w:p>
    <w:p w:rsidR="00BC2F1F" w:rsidRDefault="00BC2F1F" w:rsidP="00BC2F1F">
      <w:pPr>
        <w:jc w:val="right"/>
        <w:rPr>
          <w:rFonts w:cs="Arial"/>
          <w:b/>
          <w:sz w:val="24"/>
          <w:szCs w:val="24"/>
          <w:lang w:eastAsia="pl-PL"/>
        </w:rPr>
      </w:pPr>
    </w:p>
    <w:p w:rsidR="00BC2F1F" w:rsidRDefault="00BC2F1F" w:rsidP="00BC2F1F">
      <w:pPr>
        <w:jc w:val="right"/>
        <w:rPr>
          <w:rFonts w:cs="Arial"/>
          <w:b/>
          <w:sz w:val="24"/>
          <w:szCs w:val="24"/>
          <w:lang w:eastAsia="pl-PL"/>
        </w:rPr>
      </w:pPr>
    </w:p>
    <w:p w:rsidR="00BC2F1F" w:rsidRDefault="00BC2F1F" w:rsidP="00BC2F1F">
      <w:pPr>
        <w:jc w:val="right"/>
        <w:rPr>
          <w:rFonts w:cs="Arial"/>
          <w:b/>
          <w:sz w:val="24"/>
          <w:szCs w:val="24"/>
          <w:lang w:eastAsia="pl-PL"/>
        </w:rPr>
      </w:pPr>
    </w:p>
    <w:p w:rsidR="00BC2F1F" w:rsidRDefault="00BC2F1F" w:rsidP="00BC2F1F">
      <w:pPr>
        <w:jc w:val="right"/>
      </w:pPr>
    </w:p>
    <w:sdt>
      <w:sdtPr>
        <w:rPr>
          <w:rFonts w:asciiTheme="minorHAnsi" w:eastAsiaTheme="minorHAnsi" w:hAnsiTheme="minorHAnsi" w:cstheme="minorBidi"/>
          <w:color w:val="auto"/>
          <w:sz w:val="22"/>
          <w:szCs w:val="22"/>
          <w:lang w:eastAsia="en-US"/>
        </w:rPr>
        <w:id w:val="-363133285"/>
        <w:docPartObj>
          <w:docPartGallery w:val="Table of Contents"/>
          <w:docPartUnique/>
        </w:docPartObj>
      </w:sdtPr>
      <w:sdtEndPr>
        <w:rPr>
          <w:b/>
          <w:bCs/>
        </w:rPr>
      </w:sdtEndPr>
      <w:sdtContent>
        <w:p w:rsidR="00BC2F1F" w:rsidRDefault="00BC2F1F">
          <w:pPr>
            <w:pStyle w:val="Nagwekspisutreci"/>
          </w:pPr>
          <w:r>
            <w:t>Spis treści</w:t>
          </w:r>
        </w:p>
        <w:p w:rsidR="00F4515A" w:rsidRDefault="00BC2F1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473805944" w:history="1">
            <w:r w:rsidR="00F4515A" w:rsidRPr="00965AD1">
              <w:rPr>
                <w:rStyle w:val="Hipercze"/>
                <w:rFonts w:cs="Arial"/>
                <w:b/>
                <w:noProof/>
              </w:rPr>
              <w:t>Podstawy prawne i dokumenty</w:t>
            </w:r>
            <w:r w:rsidR="00F4515A">
              <w:rPr>
                <w:noProof/>
                <w:webHidden/>
              </w:rPr>
              <w:tab/>
            </w:r>
            <w:r w:rsidR="00F4515A">
              <w:rPr>
                <w:noProof/>
                <w:webHidden/>
              </w:rPr>
              <w:fldChar w:fldCharType="begin"/>
            </w:r>
            <w:r w:rsidR="00F4515A">
              <w:rPr>
                <w:noProof/>
                <w:webHidden/>
              </w:rPr>
              <w:instrText xml:space="preserve"> PAGEREF _Toc473805944 \h </w:instrText>
            </w:r>
            <w:r w:rsidR="00F4515A">
              <w:rPr>
                <w:noProof/>
                <w:webHidden/>
              </w:rPr>
            </w:r>
            <w:r w:rsidR="00F4515A">
              <w:rPr>
                <w:noProof/>
                <w:webHidden/>
              </w:rPr>
              <w:fldChar w:fldCharType="separate"/>
            </w:r>
            <w:r w:rsidR="000257BA">
              <w:rPr>
                <w:noProof/>
                <w:webHidden/>
              </w:rPr>
              <w:t>4</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45" w:history="1">
            <w:r w:rsidR="00F4515A" w:rsidRPr="00965AD1">
              <w:rPr>
                <w:rStyle w:val="Hipercze"/>
                <w:rFonts w:cs="Arial"/>
                <w:b/>
                <w:noProof/>
              </w:rPr>
              <w:t>Akty prawne:</w:t>
            </w:r>
            <w:r w:rsidR="00F4515A">
              <w:rPr>
                <w:noProof/>
                <w:webHidden/>
              </w:rPr>
              <w:tab/>
            </w:r>
            <w:r w:rsidR="00F4515A">
              <w:rPr>
                <w:noProof/>
                <w:webHidden/>
              </w:rPr>
              <w:fldChar w:fldCharType="begin"/>
            </w:r>
            <w:r w:rsidR="00F4515A">
              <w:rPr>
                <w:noProof/>
                <w:webHidden/>
              </w:rPr>
              <w:instrText xml:space="preserve"> PAGEREF _Toc473805945 \h </w:instrText>
            </w:r>
            <w:r w:rsidR="00F4515A">
              <w:rPr>
                <w:noProof/>
                <w:webHidden/>
              </w:rPr>
            </w:r>
            <w:r w:rsidR="00F4515A">
              <w:rPr>
                <w:noProof/>
                <w:webHidden/>
              </w:rPr>
              <w:fldChar w:fldCharType="separate"/>
            </w:r>
            <w:r>
              <w:rPr>
                <w:noProof/>
                <w:webHidden/>
              </w:rPr>
              <w:t>4</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46" w:history="1">
            <w:r w:rsidR="00F4515A" w:rsidRPr="00965AD1">
              <w:rPr>
                <w:rStyle w:val="Hipercze"/>
                <w:rFonts w:ascii="Calibri" w:eastAsia="SimSun" w:hAnsi="Calibri" w:cs="Arial"/>
                <w:b/>
                <w:bCs/>
                <w:noProof/>
                <w:lang w:eastAsia="pl-PL"/>
              </w:rPr>
              <w:t>Dokumenty i Wytyczne:</w:t>
            </w:r>
            <w:r w:rsidR="00F4515A">
              <w:rPr>
                <w:noProof/>
                <w:webHidden/>
              </w:rPr>
              <w:tab/>
            </w:r>
            <w:r w:rsidR="00F4515A">
              <w:rPr>
                <w:noProof/>
                <w:webHidden/>
              </w:rPr>
              <w:fldChar w:fldCharType="begin"/>
            </w:r>
            <w:r w:rsidR="00F4515A">
              <w:rPr>
                <w:noProof/>
                <w:webHidden/>
              </w:rPr>
              <w:instrText xml:space="preserve"> PAGEREF _Toc473805946 \h </w:instrText>
            </w:r>
            <w:r w:rsidR="00F4515A">
              <w:rPr>
                <w:noProof/>
                <w:webHidden/>
              </w:rPr>
            </w:r>
            <w:r w:rsidR="00F4515A">
              <w:rPr>
                <w:noProof/>
                <w:webHidden/>
              </w:rPr>
              <w:fldChar w:fldCharType="separate"/>
            </w:r>
            <w:r>
              <w:rPr>
                <w:noProof/>
                <w:webHidden/>
              </w:rPr>
              <w:t>5</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47" w:history="1">
            <w:r w:rsidR="00F4515A" w:rsidRPr="00965AD1">
              <w:rPr>
                <w:rStyle w:val="Hipercze"/>
                <w:rFonts w:cs="Arial"/>
                <w:b/>
                <w:noProof/>
              </w:rPr>
              <w:t>Wykaz skrótów:</w:t>
            </w:r>
            <w:r w:rsidR="00F4515A">
              <w:rPr>
                <w:noProof/>
                <w:webHidden/>
              </w:rPr>
              <w:tab/>
            </w:r>
            <w:r w:rsidR="00F4515A">
              <w:rPr>
                <w:noProof/>
                <w:webHidden/>
              </w:rPr>
              <w:fldChar w:fldCharType="begin"/>
            </w:r>
            <w:r w:rsidR="00F4515A">
              <w:rPr>
                <w:noProof/>
                <w:webHidden/>
              </w:rPr>
              <w:instrText xml:space="preserve"> PAGEREF _Toc473805947 \h </w:instrText>
            </w:r>
            <w:r w:rsidR="00F4515A">
              <w:rPr>
                <w:noProof/>
                <w:webHidden/>
              </w:rPr>
            </w:r>
            <w:r w:rsidR="00F4515A">
              <w:rPr>
                <w:noProof/>
                <w:webHidden/>
              </w:rPr>
              <w:fldChar w:fldCharType="separate"/>
            </w:r>
            <w:r>
              <w:rPr>
                <w:noProof/>
                <w:webHidden/>
              </w:rPr>
              <w:t>6</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48" w:history="1">
            <w:r w:rsidR="00F4515A" w:rsidRPr="00965AD1">
              <w:rPr>
                <w:rStyle w:val="Hipercze"/>
                <w:rFonts w:cs="Arial"/>
                <w:b/>
                <w:noProof/>
              </w:rPr>
              <w:t>Definicje</w:t>
            </w:r>
            <w:r w:rsidR="00F4515A">
              <w:rPr>
                <w:noProof/>
                <w:webHidden/>
              </w:rPr>
              <w:tab/>
            </w:r>
            <w:r w:rsidR="00F4515A">
              <w:rPr>
                <w:noProof/>
                <w:webHidden/>
              </w:rPr>
              <w:fldChar w:fldCharType="begin"/>
            </w:r>
            <w:r w:rsidR="00F4515A">
              <w:rPr>
                <w:noProof/>
                <w:webHidden/>
              </w:rPr>
              <w:instrText xml:space="preserve"> PAGEREF _Toc473805948 \h </w:instrText>
            </w:r>
            <w:r w:rsidR="00F4515A">
              <w:rPr>
                <w:noProof/>
                <w:webHidden/>
              </w:rPr>
            </w:r>
            <w:r w:rsidR="00F4515A">
              <w:rPr>
                <w:noProof/>
                <w:webHidden/>
              </w:rPr>
              <w:fldChar w:fldCharType="separate"/>
            </w:r>
            <w:r>
              <w:rPr>
                <w:noProof/>
                <w:webHidden/>
              </w:rPr>
              <w:t>7</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49" w:history="1">
            <w:r w:rsidR="00F4515A" w:rsidRPr="00965AD1">
              <w:rPr>
                <w:rStyle w:val="Hipercze"/>
                <w:rFonts w:ascii="Arial" w:hAnsi="Arial" w:cs="Times New Roman"/>
                <w:b/>
                <w:noProof/>
              </w:rPr>
              <w:t>1.</w:t>
            </w:r>
            <w:r w:rsidR="00F4515A">
              <w:rPr>
                <w:rFonts w:eastAsiaTheme="minorEastAsia"/>
                <w:noProof/>
                <w:lang w:eastAsia="pl-PL"/>
              </w:rPr>
              <w:tab/>
            </w:r>
            <w:r w:rsidR="00F4515A" w:rsidRPr="00965AD1">
              <w:rPr>
                <w:rStyle w:val="Hipercze"/>
                <w:rFonts w:cs="Arial"/>
                <w:b/>
                <w:noProof/>
              </w:rPr>
              <w:t>Postanowienia ogólne</w:t>
            </w:r>
            <w:r w:rsidR="00F4515A">
              <w:rPr>
                <w:noProof/>
                <w:webHidden/>
              </w:rPr>
              <w:tab/>
            </w:r>
            <w:r w:rsidR="00F4515A">
              <w:rPr>
                <w:noProof/>
                <w:webHidden/>
              </w:rPr>
              <w:fldChar w:fldCharType="begin"/>
            </w:r>
            <w:r w:rsidR="00F4515A">
              <w:rPr>
                <w:noProof/>
                <w:webHidden/>
              </w:rPr>
              <w:instrText xml:space="preserve"> PAGEREF _Toc473805949 \h </w:instrText>
            </w:r>
            <w:r w:rsidR="00F4515A">
              <w:rPr>
                <w:noProof/>
                <w:webHidden/>
              </w:rPr>
            </w:r>
            <w:r w:rsidR="00F4515A">
              <w:rPr>
                <w:noProof/>
                <w:webHidden/>
              </w:rPr>
              <w:fldChar w:fldCharType="separate"/>
            </w:r>
            <w:r>
              <w:rPr>
                <w:noProof/>
                <w:webHidden/>
              </w:rPr>
              <w:t>9</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50" w:history="1">
            <w:r w:rsidR="00F4515A" w:rsidRPr="00965AD1">
              <w:rPr>
                <w:rStyle w:val="Hipercze"/>
                <w:rFonts w:ascii="Arial" w:hAnsi="Arial" w:cs="Times New Roman"/>
                <w:b/>
                <w:noProof/>
              </w:rPr>
              <w:t>2.</w:t>
            </w:r>
            <w:r w:rsidR="00F4515A">
              <w:rPr>
                <w:rFonts w:eastAsiaTheme="minorEastAsia"/>
                <w:noProof/>
                <w:lang w:eastAsia="pl-PL"/>
              </w:rPr>
              <w:tab/>
            </w:r>
            <w:r w:rsidR="00F4515A" w:rsidRPr="00965AD1">
              <w:rPr>
                <w:rStyle w:val="Hipercze"/>
                <w:rFonts w:cs="Arial"/>
                <w:b/>
                <w:noProof/>
              </w:rPr>
              <w:t>Informacje o konkursie</w:t>
            </w:r>
            <w:r w:rsidR="00F4515A">
              <w:rPr>
                <w:noProof/>
                <w:webHidden/>
              </w:rPr>
              <w:tab/>
            </w:r>
            <w:r w:rsidR="00F4515A">
              <w:rPr>
                <w:noProof/>
                <w:webHidden/>
              </w:rPr>
              <w:fldChar w:fldCharType="begin"/>
            </w:r>
            <w:r w:rsidR="00F4515A">
              <w:rPr>
                <w:noProof/>
                <w:webHidden/>
              </w:rPr>
              <w:instrText xml:space="preserve"> PAGEREF _Toc473805950 \h </w:instrText>
            </w:r>
            <w:r w:rsidR="00F4515A">
              <w:rPr>
                <w:noProof/>
                <w:webHidden/>
              </w:rPr>
            </w:r>
            <w:r w:rsidR="00F4515A">
              <w:rPr>
                <w:noProof/>
                <w:webHidden/>
              </w:rPr>
              <w:fldChar w:fldCharType="separate"/>
            </w:r>
            <w:r>
              <w:rPr>
                <w:noProof/>
                <w:webHidden/>
              </w:rPr>
              <w:t>10</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1" w:history="1">
            <w:r w:rsidR="00F4515A" w:rsidRPr="00965AD1">
              <w:rPr>
                <w:rStyle w:val="Hipercze"/>
                <w:rFonts w:cs="Arial"/>
                <w:b/>
                <w:noProof/>
              </w:rPr>
              <w:t>2.1</w:t>
            </w:r>
            <w:r w:rsidR="00F4515A">
              <w:rPr>
                <w:rFonts w:eastAsiaTheme="minorEastAsia"/>
                <w:noProof/>
                <w:lang w:eastAsia="pl-PL"/>
              </w:rPr>
              <w:tab/>
            </w:r>
            <w:r w:rsidR="00F4515A" w:rsidRPr="00965AD1">
              <w:rPr>
                <w:rStyle w:val="Hipercze"/>
                <w:rFonts w:cs="Arial"/>
                <w:b/>
                <w:noProof/>
              </w:rPr>
              <w:t>Instytucja organizująca konkurs</w:t>
            </w:r>
            <w:r w:rsidR="00F4515A">
              <w:rPr>
                <w:noProof/>
                <w:webHidden/>
              </w:rPr>
              <w:tab/>
            </w:r>
            <w:r w:rsidR="00F4515A">
              <w:rPr>
                <w:noProof/>
                <w:webHidden/>
              </w:rPr>
              <w:fldChar w:fldCharType="begin"/>
            </w:r>
            <w:r w:rsidR="00F4515A">
              <w:rPr>
                <w:noProof/>
                <w:webHidden/>
              </w:rPr>
              <w:instrText xml:space="preserve"> PAGEREF _Toc473805951 \h </w:instrText>
            </w:r>
            <w:r w:rsidR="00F4515A">
              <w:rPr>
                <w:noProof/>
                <w:webHidden/>
              </w:rPr>
            </w:r>
            <w:r w:rsidR="00F4515A">
              <w:rPr>
                <w:noProof/>
                <w:webHidden/>
              </w:rPr>
              <w:fldChar w:fldCharType="separate"/>
            </w:r>
            <w:r>
              <w:rPr>
                <w:noProof/>
                <w:webHidden/>
              </w:rPr>
              <w:t>10</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2" w:history="1">
            <w:r w:rsidR="00F4515A" w:rsidRPr="00965AD1">
              <w:rPr>
                <w:rStyle w:val="Hipercze"/>
                <w:rFonts w:cs="Arial"/>
                <w:b/>
                <w:noProof/>
              </w:rPr>
              <w:t>2.2</w:t>
            </w:r>
            <w:r w:rsidR="00F4515A">
              <w:rPr>
                <w:rFonts w:eastAsiaTheme="minorEastAsia"/>
                <w:noProof/>
                <w:lang w:eastAsia="pl-PL"/>
              </w:rPr>
              <w:tab/>
            </w:r>
            <w:r w:rsidR="00F4515A" w:rsidRPr="00965AD1">
              <w:rPr>
                <w:rStyle w:val="Hipercze"/>
                <w:rFonts w:cs="Arial"/>
                <w:b/>
                <w:noProof/>
              </w:rPr>
              <w:t>Kontakt i informacje dotyczące konkursu</w:t>
            </w:r>
            <w:r w:rsidR="00F4515A">
              <w:rPr>
                <w:noProof/>
                <w:webHidden/>
              </w:rPr>
              <w:tab/>
            </w:r>
            <w:r w:rsidR="00F4515A">
              <w:rPr>
                <w:noProof/>
                <w:webHidden/>
              </w:rPr>
              <w:fldChar w:fldCharType="begin"/>
            </w:r>
            <w:r w:rsidR="00F4515A">
              <w:rPr>
                <w:noProof/>
                <w:webHidden/>
              </w:rPr>
              <w:instrText xml:space="preserve"> PAGEREF _Toc473805952 \h </w:instrText>
            </w:r>
            <w:r w:rsidR="00F4515A">
              <w:rPr>
                <w:noProof/>
                <w:webHidden/>
              </w:rPr>
            </w:r>
            <w:r w:rsidR="00F4515A">
              <w:rPr>
                <w:noProof/>
                <w:webHidden/>
              </w:rPr>
              <w:fldChar w:fldCharType="separate"/>
            </w:r>
            <w:r>
              <w:rPr>
                <w:noProof/>
                <w:webHidden/>
              </w:rPr>
              <w:t>10</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3" w:history="1">
            <w:r w:rsidR="00F4515A" w:rsidRPr="00965AD1">
              <w:rPr>
                <w:rStyle w:val="Hipercze"/>
                <w:rFonts w:cs="Arial"/>
                <w:b/>
                <w:noProof/>
              </w:rPr>
              <w:t>2.3</w:t>
            </w:r>
            <w:r w:rsidR="00F4515A">
              <w:rPr>
                <w:rFonts w:eastAsiaTheme="minorEastAsia"/>
                <w:noProof/>
                <w:lang w:eastAsia="pl-PL"/>
              </w:rPr>
              <w:tab/>
            </w:r>
            <w:r w:rsidR="00F4515A" w:rsidRPr="00965AD1">
              <w:rPr>
                <w:rStyle w:val="Hipercze"/>
                <w:rFonts w:cs="Arial"/>
                <w:b/>
                <w:noProof/>
              </w:rPr>
              <w:t>Kwota przeznaczona na dofinansowanie projektów i poziom dofinansowania projektów</w:t>
            </w:r>
            <w:r w:rsidR="00F4515A">
              <w:rPr>
                <w:noProof/>
                <w:webHidden/>
              </w:rPr>
              <w:tab/>
            </w:r>
            <w:r w:rsidR="00F4515A">
              <w:rPr>
                <w:noProof/>
                <w:webHidden/>
              </w:rPr>
              <w:fldChar w:fldCharType="begin"/>
            </w:r>
            <w:r w:rsidR="00F4515A">
              <w:rPr>
                <w:noProof/>
                <w:webHidden/>
              </w:rPr>
              <w:instrText xml:space="preserve"> PAGEREF _Toc473805953 \h </w:instrText>
            </w:r>
            <w:r w:rsidR="00F4515A">
              <w:rPr>
                <w:noProof/>
                <w:webHidden/>
              </w:rPr>
            </w:r>
            <w:r w:rsidR="00F4515A">
              <w:rPr>
                <w:noProof/>
                <w:webHidden/>
              </w:rPr>
              <w:fldChar w:fldCharType="separate"/>
            </w:r>
            <w:r>
              <w:rPr>
                <w:noProof/>
                <w:webHidden/>
              </w:rPr>
              <w:t>10</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4" w:history="1">
            <w:r w:rsidR="00F4515A" w:rsidRPr="00965AD1">
              <w:rPr>
                <w:rStyle w:val="Hipercze"/>
                <w:rFonts w:cs="Arial"/>
                <w:b/>
                <w:noProof/>
              </w:rPr>
              <w:t>2.4</w:t>
            </w:r>
            <w:r w:rsidR="00F4515A">
              <w:rPr>
                <w:rFonts w:eastAsiaTheme="minorEastAsia"/>
                <w:noProof/>
                <w:lang w:eastAsia="pl-PL"/>
              </w:rPr>
              <w:tab/>
            </w:r>
            <w:r w:rsidR="00F4515A" w:rsidRPr="00965AD1">
              <w:rPr>
                <w:rStyle w:val="Hipercze"/>
                <w:rFonts w:cs="Arial"/>
                <w:b/>
                <w:noProof/>
              </w:rPr>
              <w:t>Podmioty uprawnione do ubiegania się o dofinansowanie</w:t>
            </w:r>
            <w:r w:rsidR="00F4515A">
              <w:rPr>
                <w:noProof/>
                <w:webHidden/>
              </w:rPr>
              <w:tab/>
            </w:r>
            <w:r w:rsidR="00F4515A">
              <w:rPr>
                <w:noProof/>
                <w:webHidden/>
              </w:rPr>
              <w:fldChar w:fldCharType="begin"/>
            </w:r>
            <w:r w:rsidR="00F4515A">
              <w:rPr>
                <w:noProof/>
                <w:webHidden/>
              </w:rPr>
              <w:instrText xml:space="preserve"> PAGEREF _Toc473805954 \h </w:instrText>
            </w:r>
            <w:r w:rsidR="00F4515A">
              <w:rPr>
                <w:noProof/>
                <w:webHidden/>
              </w:rPr>
            </w:r>
            <w:r w:rsidR="00F4515A">
              <w:rPr>
                <w:noProof/>
                <w:webHidden/>
              </w:rPr>
              <w:fldChar w:fldCharType="separate"/>
            </w:r>
            <w:r>
              <w:rPr>
                <w:noProof/>
                <w:webHidden/>
              </w:rPr>
              <w:t>11</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5" w:history="1">
            <w:r w:rsidR="00F4515A" w:rsidRPr="00965AD1">
              <w:rPr>
                <w:rStyle w:val="Hipercze"/>
                <w:rFonts w:cs="Arial"/>
                <w:b/>
                <w:noProof/>
              </w:rPr>
              <w:t>2.5</w:t>
            </w:r>
            <w:r w:rsidR="00F4515A">
              <w:rPr>
                <w:rFonts w:eastAsiaTheme="minorEastAsia"/>
                <w:noProof/>
                <w:lang w:eastAsia="pl-PL"/>
              </w:rPr>
              <w:tab/>
            </w:r>
            <w:r w:rsidR="00F4515A" w:rsidRPr="00965AD1">
              <w:rPr>
                <w:rStyle w:val="Hipercze"/>
                <w:rFonts w:cs="Arial"/>
                <w:b/>
                <w:noProof/>
              </w:rPr>
              <w:t>Grupa docelowa</w:t>
            </w:r>
            <w:r w:rsidR="00F4515A">
              <w:rPr>
                <w:noProof/>
                <w:webHidden/>
              </w:rPr>
              <w:tab/>
            </w:r>
            <w:r w:rsidR="00F4515A">
              <w:rPr>
                <w:noProof/>
                <w:webHidden/>
              </w:rPr>
              <w:fldChar w:fldCharType="begin"/>
            </w:r>
            <w:r w:rsidR="00F4515A">
              <w:rPr>
                <w:noProof/>
                <w:webHidden/>
              </w:rPr>
              <w:instrText xml:space="preserve"> PAGEREF _Toc473805955 \h </w:instrText>
            </w:r>
            <w:r w:rsidR="00F4515A">
              <w:rPr>
                <w:noProof/>
                <w:webHidden/>
              </w:rPr>
            </w:r>
            <w:r w:rsidR="00F4515A">
              <w:rPr>
                <w:noProof/>
                <w:webHidden/>
              </w:rPr>
              <w:fldChar w:fldCharType="separate"/>
            </w:r>
            <w:r>
              <w:rPr>
                <w:noProof/>
                <w:webHidden/>
              </w:rPr>
              <w:t>11</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6" w:history="1">
            <w:r w:rsidR="00F4515A" w:rsidRPr="00965AD1">
              <w:rPr>
                <w:rStyle w:val="Hipercze"/>
                <w:rFonts w:cs="Arial"/>
                <w:b/>
                <w:noProof/>
              </w:rPr>
              <w:t>2.6</w:t>
            </w:r>
            <w:r w:rsidR="00F4515A">
              <w:rPr>
                <w:rFonts w:eastAsiaTheme="minorEastAsia"/>
                <w:noProof/>
                <w:lang w:eastAsia="pl-PL"/>
              </w:rPr>
              <w:tab/>
            </w:r>
            <w:r w:rsidR="00F4515A" w:rsidRPr="00965AD1">
              <w:rPr>
                <w:rStyle w:val="Hipercze"/>
                <w:rFonts w:cs="Arial"/>
                <w:b/>
                <w:noProof/>
              </w:rPr>
              <w:t>Przedmiot konkursu – typy projektów</w:t>
            </w:r>
            <w:r w:rsidR="00F4515A">
              <w:rPr>
                <w:noProof/>
                <w:webHidden/>
              </w:rPr>
              <w:tab/>
            </w:r>
            <w:r w:rsidR="00F4515A">
              <w:rPr>
                <w:noProof/>
                <w:webHidden/>
              </w:rPr>
              <w:fldChar w:fldCharType="begin"/>
            </w:r>
            <w:r w:rsidR="00F4515A">
              <w:rPr>
                <w:noProof/>
                <w:webHidden/>
              </w:rPr>
              <w:instrText xml:space="preserve"> PAGEREF _Toc473805956 \h </w:instrText>
            </w:r>
            <w:r w:rsidR="00F4515A">
              <w:rPr>
                <w:noProof/>
                <w:webHidden/>
              </w:rPr>
            </w:r>
            <w:r w:rsidR="00F4515A">
              <w:rPr>
                <w:noProof/>
                <w:webHidden/>
              </w:rPr>
              <w:fldChar w:fldCharType="separate"/>
            </w:r>
            <w:r>
              <w:rPr>
                <w:noProof/>
                <w:webHidden/>
              </w:rPr>
              <w:t>13</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7" w:history="1">
            <w:r w:rsidR="00F4515A" w:rsidRPr="00965AD1">
              <w:rPr>
                <w:rStyle w:val="Hipercze"/>
                <w:rFonts w:cs="Arial"/>
                <w:b/>
                <w:noProof/>
              </w:rPr>
              <w:t>2.7</w:t>
            </w:r>
            <w:r w:rsidR="00F4515A">
              <w:rPr>
                <w:rFonts w:eastAsiaTheme="minorEastAsia"/>
                <w:noProof/>
                <w:lang w:eastAsia="pl-PL"/>
              </w:rPr>
              <w:tab/>
            </w:r>
            <w:r w:rsidR="00F4515A" w:rsidRPr="00965AD1">
              <w:rPr>
                <w:rStyle w:val="Hipercze"/>
                <w:rFonts w:cs="Arial"/>
                <w:b/>
                <w:noProof/>
              </w:rPr>
              <w:t>Okres kwalifikowalności wydatków</w:t>
            </w:r>
            <w:r w:rsidR="00F4515A">
              <w:rPr>
                <w:noProof/>
                <w:webHidden/>
              </w:rPr>
              <w:tab/>
            </w:r>
            <w:r w:rsidR="00F4515A">
              <w:rPr>
                <w:noProof/>
                <w:webHidden/>
              </w:rPr>
              <w:fldChar w:fldCharType="begin"/>
            </w:r>
            <w:r w:rsidR="00F4515A">
              <w:rPr>
                <w:noProof/>
                <w:webHidden/>
              </w:rPr>
              <w:instrText xml:space="preserve"> PAGEREF _Toc473805957 \h </w:instrText>
            </w:r>
            <w:r w:rsidR="00F4515A">
              <w:rPr>
                <w:noProof/>
                <w:webHidden/>
              </w:rPr>
            </w:r>
            <w:r w:rsidR="00F4515A">
              <w:rPr>
                <w:noProof/>
                <w:webHidden/>
              </w:rPr>
              <w:fldChar w:fldCharType="separate"/>
            </w:r>
            <w:r>
              <w:rPr>
                <w:noProof/>
                <w:webHidden/>
              </w:rPr>
              <w:t>15</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58" w:history="1">
            <w:r w:rsidR="00F4515A" w:rsidRPr="00965AD1">
              <w:rPr>
                <w:rStyle w:val="Hipercze"/>
                <w:rFonts w:cs="Arial"/>
                <w:b/>
                <w:noProof/>
              </w:rPr>
              <w:t>2.8</w:t>
            </w:r>
            <w:r w:rsidR="00F4515A">
              <w:rPr>
                <w:rFonts w:eastAsiaTheme="minorEastAsia"/>
                <w:noProof/>
                <w:lang w:eastAsia="pl-PL"/>
              </w:rPr>
              <w:tab/>
            </w:r>
            <w:r w:rsidR="00F4515A" w:rsidRPr="00965AD1">
              <w:rPr>
                <w:rStyle w:val="Hipercze"/>
                <w:rFonts w:cs="Arial"/>
                <w:b/>
                <w:noProof/>
              </w:rPr>
              <w:t>Wymagane wskaźniki pomiaru celu</w:t>
            </w:r>
            <w:r w:rsidR="00F4515A">
              <w:rPr>
                <w:noProof/>
                <w:webHidden/>
              </w:rPr>
              <w:tab/>
            </w:r>
            <w:r w:rsidR="00F4515A">
              <w:rPr>
                <w:noProof/>
                <w:webHidden/>
              </w:rPr>
              <w:fldChar w:fldCharType="begin"/>
            </w:r>
            <w:r w:rsidR="00F4515A">
              <w:rPr>
                <w:noProof/>
                <w:webHidden/>
              </w:rPr>
              <w:instrText xml:space="preserve"> PAGEREF _Toc473805958 \h </w:instrText>
            </w:r>
            <w:r w:rsidR="00F4515A">
              <w:rPr>
                <w:noProof/>
                <w:webHidden/>
              </w:rPr>
            </w:r>
            <w:r w:rsidR="00F4515A">
              <w:rPr>
                <w:noProof/>
                <w:webHidden/>
              </w:rPr>
              <w:fldChar w:fldCharType="separate"/>
            </w:r>
            <w:r>
              <w:rPr>
                <w:noProof/>
                <w:webHidden/>
              </w:rPr>
              <w:t>16</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59" w:history="1">
            <w:r w:rsidR="00F4515A" w:rsidRPr="00965AD1">
              <w:rPr>
                <w:rStyle w:val="Hipercze"/>
                <w:rFonts w:ascii="Arial" w:hAnsi="Arial" w:cs="Times New Roman"/>
                <w:b/>
                <w:noProof/>
              </w:rPr>
              <w:t>3.</w:t>
            </w:r>
            <w:r w:rsidR="00F4515A">
              <w:rPr>
                <w:rFonts w:eastAsiaTheme="minorEastAsia"/>
                <w:noProof/>
                <w:lang w:eastAsia="pl-PL"/>
              </w:rPr>
              <w:tab/>
            </w:r>
            <w:r w:rsidR="00F4515A" w:rsidRPr="00965AD1">
              <w:rPr>
                <w:rStyle w:val="Hipercze"/>
                <w:rFonts w:cs="Arial"/>
                <w:b/>
                <w:noProof/>
              </w:rPr>
              <w:t>Zasady finansowania</w:t>
            </w:r>
            <w:r w:rsidR="00F4515A">
              <w:rPr>
                <w:noProof/>
                <w:webHidden/>
              </w:rPr>
              <w:tab/>
            </w:r>
            <w:r w:rsidR="00F4515A">
              <w:rPr>
                <w:noProof/>
                <w:webHidden/>
              </w:rPr>
              <w:fldChar w:fldCharType="begin"/>
            </w:r>
            <w:r w:rsidR="00F4515A">
              <w:rPr>
                <w:noProof/>
                <w:webHidden/>
              </w:rPr>
              <w:instrText xml:space="preserve"> PAGEREF _Toc473805959 \h </w:instrText>
            </w:r>
            <w:r w:rsidR="00F4515A">
              <w:rPr>
                <w:noProof/>
                <w:webHidden/>
              </w:rPr>
            </w:r>
            <w:r w:rsidR="00F4515A">
              <w:rPr>
                <w:noProof/>
                <w:webHidden/>
              </w:rPr>
              <w:fldChar w:fldCharType="separate"/>
            </w:r>
            <w:r>
              <w:rPr>
                <w:noProof/>
                <w:webHidden/>
              </w:rPr>
              <w:t>24</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0" w:history="1">
            <w:r w:rsidR="00F4515A" w:rsidRPr="00965AD1">
              <w:rPr>
                <w:rStyle w:val="Hipercze"/>
                <w:rFonts w:cs="Arial"/>
                <w:b/>
                <w:noProof/>
              </w:rPr>
              <w:t>3.1</w:t>
            </w:r>
            <w:r w:rsidR="00F4515A">
              <w:rPr>
                <w:rFonts w:eastAsiaTheme="minorEastAsia"/>
                <w:noProof/>
                <w:lang w:eastAsia="pl-PL"/>
              </w:rPr>
              <w:tab/>
            </w:r>
            <w:r w:rsidR="00F4515A" w:rsidRPr="00965AD1">
              <w:rPr>
                <w:rStyle w:val="Hipercze"/>
                <w:rFonts w:cs="Arial"/>
                <w:b/>
                <w:noProof/>
              </w:rPr>
              <w:t>Wkład własny</w:t>
            </w:r>
            <w:r w:rsidR="00F4515A">
              <w:rPr>
                <w:noProof/>
                <w:webHidden/>
              </w:rPr>
              <w:tab/>
            </w:r>
            <w:r w:rsidR="00F4515A">
              <w:rPr>
                <w:noProof/>
                <w:webHidden/>
              </w:rPr>
              <w:fldChar w:fldCharType="begin"/>
            </w:r>
            <w:r w:rsidR="00F4515A">
              <w:rPr>
                <w:noProof/>
                <w:webHidden/>
              </w:rPr>
              <w:instrText xml:space="preserve"> PAGEREF _Toc473805960 \h </w:instrText>
            </w:r>
            <w:r w:rsidR="00F4515A">
              <w:rPr>
                <w:noProof/>
                <w:webHidden/>
              </w:rPr>
            </w:r>
            <w:r w:rsidR="00F4515A">
              <w:rPr>
                <w:noProof/>
                <w:webHidden/>
              </w:rPr>
              <w:fldChar w:fldCharType="separate"/>
            </w:r>
            <w:r>
              <w:rPr>
                <w:noProof/>
                <w:webHidden/>
              </w:rPr>
              <w:t>24</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1" w:history="1">
            <w:r w:rsidR="00F4515A" w:rsidRPr="00965AD1">
              <w:rPr>
                <w:rStyle w:val="Hipercze"/>
                <w:rFonts w:cs="Arial"/>
                <w:b/>
                <w:noProof/>
              </w:rPr>
              <w:t>3.2</w:t>
            </w:r>
            <w:r w:rsidR="00F4515A">
              <w:rPr>
                <w:rFonts w:eastAsiaTheme="minorEastAsia"/>
                <w:noProof/>
                <w:lang w:eastAsia="pl-PL"/>
              </w:rPr>
              <w:tab/>
            </w:r>
            <w:r w:rsidR="00F4515A" w:rsidRPr="00965AD1">
              <w:rPr>
                <w:rStyle w:val="Hipercze"/>
                <w:rFonts w:cs="Arial"/>
                <w:b/>
                <w:noProof/>
              </w:rPr>
              <w:t>Podstawowe warunki i procedury konstruowania budżetu projektu</w:t>
            </w:r>
            <w:r w:rsidR="00F4515A">
              <w:rPr>
                <w:noProof/>
                <w:webHidden/>
              </w:rPr>
              <w:tab/>
            </w:r>
            <w:r w:rsidR="00F4515A">
              <w:rPr>
                <w:noProof/>
                <w:webHidden/>
              </w:rPr>
              <w:fldChar w:fldCharType="begin"/>
            </w:r>
            <w:r w:rsidR="00F4515A">
              <w:rPr>
                <w:noProof/>
                <w:webHidden/>
              </w:rPr>
              <w:instrText xml:space="preserve"> PAGEREF _Toc473805961 \h </w:instrText>
            </w:r>
            <w:r w:rsidR="00F4515A">
              <w:rPr>
                <w:noProof/>
                <w:webHidden/>
              </w:rPr>
            </w:r>
            <w:r w:rsidR="00F4515A">
              <w:rPr>
                <w:noProof/>
                <w:webHidden/>
              </w:rPr>
              <w:fldChar w:fldCharType="separate"/>
            </w:r>
            <w:r>
              <w:rPr>
                <w:noProof/>
                <w:webHidden/>
              </w:rPr>
              <w:t>27</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2" w:history="1">
            <w:r w:rsidR="00F4515A" w:rsidRPr="00965AD1">
              <w:rPr>
                <w:rStyle w:val="Hipercze"/>
                <w:rFonts w:cs="Arial"/>
                <w:b/>
                <w:noProof/>
              </w:rPr>
              <w:t>3.3</w:t>
            </w:r>
            <w:r w:rsidR="00F4515A">
              <w:rPr>
                <w:rFonts w:eastAsiaTheme="minorEastAsia"/>
                <w:noProof/>
                <w:lang w:eastAsia="pl-PL"/>
              </w:rPr>
              <w:tab/>
            </w:r>
            <w:r w:rsidR="00F4515A" w:rsidRPr="00965AD1">
              <w:rPr>
                <w:rStyle w:val="Hipercze"/>
                <w:rFonts w:cs="Arial"/>
                <w:b/>
                <w:noProof/>
              </w:rPr>
              <w:t>Koszty bezpośrednie</w:t>
            </w:r>
            <w:r w:rsidR="00F4515A">
              <w:rPr>
                <w:noProof/>
                <w:webHidden/>
              </w:rPr>
              <w:tab/>
            </w:r>
            <w:r w:rsidR="00F4515A">
              <w:rPr>
                <w:noProof/>
                <w:webHidden/>
              </w:rPr>
              <w:fldChar w:fldCharType="begin"/>
            </w:r>
            <w:r w:rsidR="00F4515A">
              <w:rPr>
                <w:noProof/>
                <w:webHidden/>
              </w:rPr>
              <w:instrText xml:space="preserve"> PAGEREF _Toc473805962 \h </w:instrText>
            </w:r>
            <w:r w:rsidR="00F4515A">
              <w:rPr>
                <w:noProof/>
                <w:webHidden/>
              </w:rPr>
            </w:r>
            <w:r w:rsidR="00F4515A">
              <w:rPr>
                <w:noProof/>
                <w:webHidden/>
              </w:rPr>
              <w:fldChar w:fldCharType="separate"/>
            </w:r>
            <w:r>
              <w:rPr>
                <w:noProof/>
                <w:webHidden/>
              </w:rPr>
              <w:t>28</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3" w:history="1">
            <w:r w:rsidR="00F4515A" w:rsidRPr="00965AD1">
              <w:rPr>
                <w:rStyle w:val="Hipercze"/>
                <w:rFonts w:cs="Arial"/>
                <w:b/>
                <w:noProof/>
              </w:rPr>
              <w:t>3.4</w:t>
            </w:r>
            <w:r w:rsidR="00F4515A">
              <w:rPr>
                <w:rFonts w:eastAsiaTheme="minorEastAsia"/>
                <w:noProof/>
                <w:lang w:eastAsia="pl-PL"/>
              </w:rPr>
              <w:tab/>
            </w:r>
            <w:r w:rsidR="00F4515A" w:rsidRPr="00965AD1">
              <w:rPr>
                <w:rStyle w:val="Hipercze"/>
                <w:rFonts w:cs="Arial"/>
                <w:b/>
                <w:noProof/>
              </w:rPr>
              <w:t>Koszty pośrednie</w:t>
            </w:r>
            <w:r w:rsidR="00F4515A">
              <w:rPr>
                <w:noProof/>
                <w:webHidden/>
              </w:rPr>
              <w:tab/>
            </w:r>
            <w:r w:rsidR="00F4515A">
              <w:rPr>
                <w:noProof/>
                <w:webHidden/>
              </w:rPr>
              <w:fldChar w:fldCharType="begin"/>
            </w:r>
            <w:r w:rsidR="00F4515A">
              <w:rPr>
                <w:noProof/>
                <w:webHidden/>
              </w:rPr>
              <w:instrText xml:space="preserve"> PAGEREF _Toc473805963 \h </w:instrText>
            </w:r>
            <w:r w:rsidR="00F4515A">
              <w:rPr>
                <w:noProof/>
                <w:webHidden/>
              </w:rPr>
            </w:r>
            <w:r w:rsidR="00F4515A">
              <w:rPr>
                <w:noProof/>
                <w:webHidden/>
              </w:rPr>
              <w:fldChar w:fldCharType="separate"/>
            </w:r>
            <w:r>
              <w:rPr>
                <w:noProof/>
                <w:webHidden/>
              </w:rPr>
              <w:t>28</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4" w:history="1">
            <w:r w:rsidR="00F4515A" w:rsidRPr="00965AD1">
              <w:rPr>
                <w:rStyle w:val="Hipercze"/>
                <w:rFonts w:cs="Arial"/>
                <w:b/>
                <w:noProof/>
              </w:rPr>
              <w:t>3.5</w:t>
            </w:r>
            <w:r w:rsidR="00F4515A">
              <w:rPr>
                <w:rFonts w:eastAsiaTheme="minorEastAsia"/>
                <w:noProof/>
                <w:lang w:eastAsia="pl-PL"/>
              </w:rPr>
              <w:tab/>
            </w:r>
            <w:r w:rsidR="00F4515A" w:rsidRPr="00965AD1">
              <w:rPr>
                <w:rStyle w:val="Hipercze"/>
                <w:rFonts w:cs="Arial"/>
                <w:b/>
                <w:noProof/>
              </w:rPr>
              <w:t>Uproszczone metody rozliczania wydatków</w:t>
            </w:r>
            <w:r w:rsidR="00F4515A">
              <w:rPr>
                <w:noProof/>
                <w:webHidden/>
              </w:rPr>
              <w:tab/>
            </w:r>
            <w:r w:rsidR="00F4515A">
              <w:rPr>
                <w:noProof/>
                <w:webHidden/>
              </w:rPr>
              <w:fldChar w:fldCharType="begin"/>
            </w:r>
            <w:r w:rsidR="00F4515A">
              <w:rPr>
                <w:noProof/>
                <w:webHidden/>
              </w:rPr>
              <w:instrText xml:space="preserve"> PAGEREF _Toc473805964 \h </w:instrText>
            </w:r>
            <w:r w:rsidR="00F4515A">
              <w:rPr>
                <w:noProof/>
                <w:webHidden/>
              </w:rPr>
            </w:r>
            <w:r w:rsidR="00F4515A">
              <w:rPr>
                <w:noProof/>
                <w:webHidden/>
              </w:rPr>
              <w:fldChar w:fldCharType="separate"/>
            </w:r>
            <w:r>
              <w:rPr>
                <w:noProof/>
                <w:webHidden/>
              </w:rPr>
              <w:t>30</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5" w:history="1">
            <w:r w:rsidR="00F4515A" w:rsidRPr="00965AD1">
              <w:rPr>
                <w:rStyle w:val="Hipercze"/>
                <w:rFonts w:cs="Arial"/>
                <w:b/>
                <w:noProof/>
              </w:rPr>
              <w:t>3.6</w:t>
            </w:r>
            <w:r w:rsidR="00F4515A">
              <w:rPr>
                <w:rFonts w:eastAsiaTheme="minorEastAsia"/>
                <w:noProof/>
                <w:lang w:eastAsia="pl-PL"/>
              </w:rPr>
              <w:tab/>
            </w:r>
            <w:r w:rsidR="00F4515A" w:rsidRPr="00965AD1">
              <w:rPr>
                <w:rStyle w:val="Hipercze"/>
                <w:rFonts w:cs="Arial"/>
                <w:b/>
                <w:noProof/>
              </w:rPr>
              <w:t>Środki trwałe i cross-financing</w:t>
            </w:r>
            <w:r w:rsidR="00F4515A">
              <w:rPr>
                <w:noProof/>
                <w:webHidden/>
              </w:rPr>
              <w:tab/>
            </w:r>
            <w:r w:rsidR="00F4515A">
              <w:rPr>
                <w:noProof/>
                <w:webHidden/>
              </w:rPr>
              <w:fldChar w:fldCharType="begin"/>
            </w:r>
            <w:r w:rsidR="00F4515A">
              <w:rPr>
                <w:noProof/>
                <w:webHidden/>
              </w:rPr>
              <w:instrText xml:space="preserve"> PAGEREF _Toc473805965 \h </w:instrText>
            </w:r>
            <w:r w:rsidR="00F4515A">
              <w:rPr>
                <w:noProof/>
                <w:webHidden/>
              </w:rPr>
            </w:r>
            <w:r w:rsidR="00F4515A">
              <w:rPr>
                <w:noProof/>
                <w:webHidden/>
              </w:rPr>
              <w:fldChar w:fldCharType="separate"/>
            </w:r>
            <w:r>
              <w:rPr>
                <w:noProof/>
                <w:webHidden/>
              </w:rPr>
              <w:t>32</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6" w:history="1">
            <w:r w:rsidR="00F4515A" w:rsidRPr="00965AD1">
              <w:rPr>
                <w:rStyle w:val="Hipercze"/>
                <w:rFonts w:cs="Arial"/>
                <w:b/>
                <w:noProof/>
              </w:rPr>
              <w:t>3.7</w:t>
            </w:r>
            <w:r w:rsidR="00F4515A">
              <w:rPr>
                <w:rFonts w:eastAsiaTheme="minorEastAsia"/>
                <w:noProof/>
                <w:lang w:eastAsia="pl-PL"/>
              </w:rPr>
              <w:tab/>
            </w:r>
            <w:r w:rsidR="00F4515A" w:rsidRPr="00965AD1">
              <w:rPr>
                <w:rStyle w:val="Hipercze"/>
                <w:rFonts w:cs="Arial"/>
                <w:b/>
                <w:noProof/>
              </w:rPr>
              <w:t>Podatek od towarów i usług (VAT)</w:t>
            </w:r>
            <w:r w:rsidR="00F4515A">
              <w:rPr>
                <w:noProof/>
                <w:webHidden/>
              </w:rPr>
              <w:tab/>
            </w:r>
            <w:r w:rsidR="00F4515A">
              <w:rPr>
                <w:noProof/>
                <w:webHidden/>
              </w:rPr>
              <w:fldChar w:fldCharType="begin"/>
            </w:r>
            <w:r w:rsidR="00F4515A">
              <w:rPr>
                <w:noProof/>
                <w:webHidden/>
              </w:rPr>
              <w:instrText xml:space="preserve"> PAGEREF _Toc473805966 \h </w:instrText>
            </w:r>
            <w:r w:rsidR="00F4515A">
              <w:rPr>
                <w:noProof/>
                <w:webHidden/>
              </w:rPr>
            </w:r>
            <w:r w:rsidR="00F4515A">
              <w:rPr>
                <w:noProof/>
                <w:webHidden/>
              </w:rPr>
              <w:fldChar w:fldCharType="separate"/>
            </w:r>
            <w:r>
              <w:rPr>
                <w:noProof/>
                <w:webHidden/>
              </w:rPr>
              <w:t>34</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7" w:history="1">
            <w:r w:rsidR="00F4515A" w:rsidRPr="00965AD1">
              <w:rPr>
                <w:rStyle w:val="Hipercze"/>
                <w:rFonts w:cs="Arial"/>
                <w:b/>
                <w:noProof/>
              </w:rPr>
              <w:t>3.8</w:t>
            </w:r>
            <w:r w:rsidR="00F4515A">
              <w:rPr>
                <w:rFonts w:eastAsiaTheme="minorEastAsia"/>
                <w:noProof/>
                <w:lang w:eastAsia="pl-PL"/>
              </w:rPr>
              <w:tab/>
            </w:r>
            <w:r w:rsidR="00F4515A" w:rsidRPr="00965AD1">
              <w:rPr>
                <w:rStyle w:val="Hipercze"/>
                <w:rFonts w:cs="Arial"/>
                <w:b/>
                <w:noProof/>
              </w:rPr>
              <w:t>Zlecanie usług merytorycznych</w:t>
            </w:r>
            <w:r w:rsidR="00F4515A">
              <w:rPr>
                <w:noProof/>
                <w:webHidden/>
              </w:rPr>
              <w:tab/>
            </w:r>
            <w:r w:rsidR="00F4515A">
              <w:rPr>
                <w:noProof/>
                <w:webHidden/>
              </w:rPr>
              <w:fldChar w:fldCharType="begin"/>
            </w:r>
            <w:r w:rsidR="00F4515A">
              <w:rPr>
                <w:noProof/>
                <w:webHidden/>
              </w:rPr>
              <w:instrText xml:space="preserve"> PAGEREF _Toc473805967 \h </w:instrText>
            </w:r>
            <w:r w:rsidR="00F4515A">
              <w:rPr>
                <w:noProof/>
                <w:webHidden/>
              </w:rPr>
            </w:r>
            <w:r w:rsidR="00F4515A">
              <w:rPr>
                <w:noProof/>
                <w:webHidden/>
              </w:rPr>
              <w:fldChar w:fldCharType="separate"/>
            </w:r>
            <w:r>
              <w:rPr>
                <w:noProof/>
                <w:webHidden/>
              </w:rPr>
              <w:t>34</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8" w:history="1">
            <w:r w:rsidR="00F4515A" w:rsidRPr="00965AD1">
              <w:rPr>
                <w:rStyle w:val="Hipercze"/>
                <w:rFonts w:cs="Arial"/>
                <w:b/>
                <w:noProof/>
              </w:rPr>
              <w:t>3.9</w:t>
            </w:r>
            <w:r w:rsidR="00F4515A">
              <w:rPr>
                <w:rFonts w:eastAsiaTheme="minorEastAsia"/>
                <w:noProof/>
                <w:lang w:eastAsia="pl-PL"/>
              </w:rPr>
              <w:tab/>
            </w:r>
            <w:r w:rsidR="00F4515A" w:rsidRPr="00965AD1">
              <w:rPr>
                <w:rStyle w:val="Hipercze"/>
                <w:rFonts w:cs="Arial"/>
                <w:b/>
                <w:noProof/>
              </w:rPr>
              <w:t>Klauzule społeczne</w:t>
            </w:r>
            <w:r w:rsidR="00F4515A">
              <w:rPr>
                <w:noProof/>
                <w:webHidden/>
              </w:rPr>
              <w:tab/>
            </w:r>
            <w:r w:rsidR="00F4515A">
              <w:rPr>
                <w:noProof/>
                <w:webHidden/>
              </w:rPr>
              <w:fldChar w:fldCharType="begin"/>
            </w:r>
            <w:r w:rsidR="00F4515A">
              <w:rPr>
                <w:noProof/>
                <w:webHidden/>
              </w:rPr>
              <w:instrText xml:space="preserve"> PAGEREF _Toc473805968 \h </w:instrText>
            </w:r>
            <w:r w:rsidR="00F4515A">
              <w:rPr>
                <w:noProof/>
                <w:webHidden/>
              </w:rPr>
            </w:r>
            <w:r w:rsidR="00F4515A">
              <w:rPr>
                <w:noProof/>
                <w:webHidden/>
              </w:rPr>
              <w:fldChar w:fldCharType="separate"/>
            </w:r>
            <w:r>
              <w:rPr>
                <w:noProof/>
                <w:webHidden/>
              </w:rPr>
              <w:t>35</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69" w:history="1">
            <w:r w:rsidR="00F4515A" w:rsidRPr="00965AD1">
              <w:rPr>
                <w:rStyle w:val="Hipercze"/>
                <w:rFonts w:cs="Arial"/>
                <w:b/>
                <w:noProof/>
              </w:rPr>
              <w:t>3.10</w:t>
            </w:r>
            <w:r w:rsidR="00F4515A">
              <w:rPr>
                <w:rFonts w:eastAsiaTheme="minorEastAsia"/>
                <w:noProof/>
                <w:lang w:eastAsia="pl-PL"/>
              </w:rPr>
              <w:tab/>
            </w:r>
            <w:r w:rsidR="00F4515A" w:rsidRPr="00965AD1">
              <w:rPr>
                <w:rStyle w:val="Hipercze"/>
                <w:rFonts w:cs="Arial"/>
                <w:b/>
                <w:noProof/>
              </w:rPr>
              <w:t>Angażowanie personelu projektu</w:t>
            </w:r>
            <w:r w:rsidR="00F4515A">
              <w:rPr>
                <w:noProof/>
                <w:webHidden/>
              </w:rPr>
              <w:tab/>
            </w:r>
            <w:r w:rsidR="00F4515A">
              <w:rPr>
                <w:noProof/>
                <w:webHidden/>
              </w:rPr>
              <w:fldChar w:fldCharType="begin"/>
            </w:r>
            <w:r w:rsidR="00F4515A">
              <w:rPr>
                <w:noProof/>
                <w:webHidden/>
              </w:rPr>
              <w:instrText xml:space="preserve"> PAGEREF _Toc473805969 \h </w:instrText>
            </w:r>
            <w:r w:rsidR="00F4515A">
              <w:rPr>
                <w:noProof/>
                <w:webHidden/>
              </w:rPr>
            </w:r>
            <w:r w:rsidR="00F4515A">
              <w:rPr>
                <w:noProof/>
                <w:webHidden/>
              </w:rPr>
              <w:fldChar w:fldCharType="separate"/>
            </w:r>
            <w:r>
              <w:rPr>
                <w:noProof/>
                <w:webHidden/>
              </w:rPr>
              <w:t>35</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0" w:history="1">
            <w:r w:rsidR="00F4515A" w:rsidRPr="00965AD1">
              <w:rPr>
                <w:rStyle w:val="Hipercze"/>
                <w:rFonts w:ascii="Calibri" w:eastAsia="SimSun" w:hAnsi="Calibri" w:cs="Arial"/>
                <w:b/>
                <w:noProof/>
              </w:rPr>
              <w:t>3.11</w:t>
            </w:r>
            <w:r w:rsidR="00F4515A">
              <w:rPr>
                <w:rFonts w:eastAsiaTheme="minorEastAsia"/>
                <w:noProof/>
                <w:lang w:eastAsia="pl-PL"/>
              </w:rPr>
              <w:tab/>
            </w:r>
            <w:r w:rsidR="00F4515A" w:rsidRPr="00965AD1">
              <w:rPr>
                <w:rStyle w:val="Hipercze"/>
                <w:rFonts w:ascii="Calibri" w:eastAsia="SimSun" w:hAnsi="Calibri" w:cs="Arial"/>
                <w:b/>
                <w:noProof/>
              </w:rPr>
              <w:t>Pomoc de minimis</w:t>
            </w:r>
            <w:r w:rsidR="00F4515A">
              <w:rPr>
                <w:noProof/>
                <w:webHidden/>
              </w:rPr>
              <w:tab/>
            </w:r>
            <w:r w:rsidR="00F4515A">
              <w:rPr>
                <w:noProof/>
                <w:webHidden/>
              </w:rPr>
              <w:fldChar w:fldCharType="begin"/>
            </w:r>
            <w:r w:rsidR="00F4515A">
              <w:rPr>
                <w:noProof/>
                <w:webHidden/>
              </w:rPr>
              <w:instrText xml:space="preserve"> PAGEREF _Toc473805970 \h </w:instrText>
            </w:r>
            <w:r w:rsidR="00F4515A">
              <w:rPr>
                <w:noProof/>
                <w:webHidden/>
              </w:rPr>
            </w:r>
            <w:r w:rsidR="00F4515A">
              <w:rPr>
                <w:noProof/>
                <w:webHidden/>
              </w:rPr>
              <w:fldChar w:fldCharType="separate"/>
            </w:r>
            <w:r>
              <w:rPr>
                <w:noProof/>
                <w:webHidden/>
              </w:rPr>
              <w:t>38</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71" w:history="1">
            <w:r w:rsidR="00F4515A" w:rsidRPr="00965AD1">
              <w:rPr>
                <w:rStyle w:val="Hipercze"/>
                <w:rFonts w:ascii="Arial" w:hAnsi="Arial" w:cs="Times New Roman"/>
                <w:b/>
                <w:noProof/>
              </w:rPr>
              <w:t>4.</w:t>
            </w:r>
            <w:r w:rsidR="00F4515A">
              <w:rPr>
                <w:rFonts w:eastAsiaTheme="minorEastAsia"/>
                <w:noProof/>
                <w:lang w:eastAsia="pl-PL"/>
              </w:rPr>
              <w:tab/>
            </w:r>
            <w:r w:rsidR="00F4515A" w:rsidRPr="00965AD1">
              <w:rPr>
                <w:rStyle w:val="Hipercze"/>
                <w:rFonts w:cs="Arial"/>
                <w:b/>
                <w:noProof/>
              </w:rPr>
              <w:t>Projekty partnerskie</w:t>
            </w:r>
            <w:r w:rsidR="00F4515A">
              <w:rPr>
                <w:noProof/>
                <w:webHidden/>
              </w:rPr>
              <w:tab/>
            </w:r>
            <w:r w:rsidR="00F4515A">
              <w:rPr>
                <w:noProof/>
                <w:webHidden/>
              </w:rPr>
              <w:fldChar w:fldCharType="begin"/>
            </w:r>
            <w:r w:rsidR="00F4515A">
              <w:rPr>
                <w:noProof/>
                <w:webHidden/>
              </w:rPr>
              <w:instrText xml:space="preserve"> PAGEREF _Toc473805971 \h </w:instrText>
            </w:r>
            <w:r w:rsidR="00F4515A">
              <w:rPr>
                <w:noProof/>
                <w:webHidden/>
              </w:rPr>
            </w:r>
            <w:r w:rsidR="00F4515A">
              <w:rPr>
                <w:noProof/>
                <w:webHidden/>
              </w:rPr>
              <w:fldChar w:fldCharType="separate"/>
            </w:r>
            <w:r>
              <w:rPr>
                <w:noProof/>
                <w:webHidden/>
              </w:rPr>
              <w:t>40</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72" w:history="1">
            <w:r w:rsidR="00F4515A" w:rsidRPr="00965AD1">
              <w:rPr>
                <w:rStyle w:val="Hipercze"/>
                <w:rFonts w:ascii="Arial" w:eastAsia="SimSun" w:hAnsi="Arial" w:cs="Times New Roman"/>
                <w:b/>
                <w:noProof/>
              </w:rPr>
              <w:t>5.</w:t>
            </w:r>
            <w:r w:rsidR="00F4515A">
              <w:rPr>
                <w:rFonts w:eastAsiaTheme="minorEastAsia"/>
                <w:noProof/>
                <w:lang w:eastAsia="pl-PL"/>
              </w:rPr>
              <w:tab/>
            </w:r>
            <w:r w:rsidR="00F4515A" w:rsidRPr="00965AD1">
              <w:rPr>
                <w:rStyle w:val="Hipercze"/>
                <w:rFonts w:ascii="Calibri" w:eastAsia="SimSun" w:hAnsi="Calibri" w:cs="Arial"/>
                <w:b/>
                <w:noProof/>
              </w:rPr>
              <w:t>Procedura składania wniosku</w:t>
            </w:r>
            <w:r w:rsidR="00F4515A">
              <w:rPr>
                <w:noProof/>
                <w:webHidden/>
              </w:rPr>
              <w:tab/>
            </w:r>
            <w:r w:rsidR="00F4515A">
              <w:rPr>
                <w:noProof/>
                <w:webHidden/>
              </w:rPr>
              <w:fldChar w:fldCharType="begin"/>
            </w:r>
            <w:r w:rsidR="00F4515A">
              <w:rPr>
                <w:noProof/>
                <w:webHidden/>
              </w:rPr>
              <w:instrText xml:space="preserve"> PAGEREF _Toc473805972 \h </w:instrText>
            </w:r>
            <w:r w:rsidR="00F4515A">
              <w:rPr>
                <w:noProof/>
                <w:webHidden/>
              </w:rPr>
            </w:r>
            <w:r w:rsidR="00F4515A">
              <w:rPr>
                <w:noProof/>
                <w:webHidden/>
              </w:rPr>
              <w:fldChar w:fldCharType="separate"/>
            </w:r>
            <w:r>
              <w:rPr>
                <w:noProof/>
                <w:webHidden/>
              </w:rPr>
              <w:t>43</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3" w:history="1">
            <w:r w:rsidR="00F4515A" w:rsidRPr="00965AD1">
              <w:rPr>
                <w:rStyle w:val="Hipercze"/>
                <w:rFonts w:ascii="Arial" w:eastAsia="SimSun" w:hAnsi="Arial" w:cs="Times New Roman"/>
                <w:b/>
                <w:noProof/>
              </w:rPr>
              <w:t>5.1.</w:t>
            </w:r>
            <w:r w:rsidR="00F4515A">
              <w:rPr>
                <w:rFonts w:eastAsiaTheme="minorEastAsia"/>
                <w:noProof/>
                <w:lang w:eastAsia="pl-PL"/>
              </w:rPr>
              <w:tab/>
            </w:r>
            <w:r w:rsidR="00F4515A" w:rsidRPr="00965AD1">
              <w:rPr>
                <w:rStyle w:val="Hipercze"/>
                <w:rFonts w:ascii="Calibri" w:eastAsia="SimSun" w:hAnsi="Calibri" w:cs="Arial"/>
                <w:b/>
                <w:noProof/>
              </w:rPr>
              <w:t>Przygotowanie wniosku o dofinansowanie</w:t>
            </w:r>
            <w:r w:rsidR="00F4515A">
              <w:rPr>
                <w:noProof/>
                <w:webHidden/>
              </w:rPr>
              <w:tab/>
            </w:r>
            <w:r w:rsidR="00F4515A">
              <w:rPr>
                <w:noProof/>
                <w:webHidden/>
              </w:rPr>
              <w:fldChar w:fldCharType="begin"/>
            </w:r>
            <w:r w:rsidR="00F4515A">
              <w:rPr>
                <w:noProof/>
                <w:webHidden/>
              </w:rPr>
              <w:instrText xml:space="preserve"> PAGEREF _Toc473805973 \h </w:instrText>
            </w:r>
            <w:r w:rsidR="00F4515A">
              <w:rPr>
                <w:noProof/>
                <w:webHidden/>
              </w:rPr>
            </w:r>
            <w:r w:rsidR="00F4515A">
              <w:rPr>
                <w:noProof/>
                <w:webHidden/>
              </w:rPr>
              <w:fldChar w:fldCharType="separate"/>
            </w:r>
            <w:r>
              <w:rPr>
                <w:noProof/>
                <w:webHidden/>
              </w:rPr>
              <w:t>43</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4" w:history="1">
            <w:r w:rsidR="00F4515A" w:rsidRPr="00965AD1">
              <w:rPr>
                <w:rStyle w:val="Hipercze"/>
                <w:rFonts w:ascii="Arial" w:eastAsia="SimSun" w:hAnsi="Arial" w:cs="Times New Roman"/>
                <w:b/>
                <w:noProof/>
              </w:rPr>
              <w:t>5.2.</w:t>
            </w:r>
            <w:r w:rsidR="00F4515A">
              <w:rPr>
                <w:rFonts w:eastAsiaTheme="minorEastAsia"/>
                <w:noProof/>
                <w:lang w:eastAsia="pl-PL"/>
              </w:rPr>
              <w:tab/>
            </w:r>
            <w:r w:rsidR="00F4515A" w:rsidRPr="00965AD1">
              <w:rPr>
                <w:rStyle w:val="Hipercze"/>
                <w:rFonts w:ascii="Calibri" w:eastAsia="SimSun" w:hAnsi="Calibri" w:cs="Arial"/>
                <w:b/>
                <w:noProof/>
              </w:rPr>
              <w:t>Miejsce i termin składania wniosków</w:t>
            </w:r>
            <w:r w:rsidR="00F4515A">
              <w:rPr>
                <w:noProof/>
                <w:webHidden/>
              </w:rPr>
              <w:tab/>
            </w:r>
            <w:r w:rsidR="00F4515A">
              <w:rPr>
                <w:noProof/>
                <w:webHidden/>
              </w:rPr>
              <w:fldChar w:fldCharType="begin"/>
            </w:r>
            <w:r w:rsidR="00F4515A">
              <w:rPr>
                <w:noProof/>
                <w:webHidden/>
              </w:rPr>
              <w:instrText xml:space="preserve"> PAGEREF _Toc473805974 \h </w:instrText>
            </w:r>
            <w:r w:rsidR="00F4515A">
              <w:rPr>
                <w:noProof/>
                <w:webHidden/>
              </w:rPr>
            </w:r>
            <w:r w:rsidR="00F4515A">
              <w:rPr>
                <w:noProof/>
                <w:webHidden/>
              </w:rPr>
              <w:fldChar w:fldCharType="separate"/>
            </w:r>
            <w:r>
              <w:rPr>
                <w:noProof/>
                <w:webHidden/>
              </w:rPr>
              <w:t>45</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75" w:history="1">
            <w:r w:rsidR="00F4515A" w:rsidRPr="00965AD1">
              <w:rPr>
                <w:rStyle w:val="Hipercze"/>
                <w:rFonts w:ascii="Arial" w:eastAsia="SimSun" w:hAnsi="Arial" w:cs="Times New Roman"/>
                <w:b/>
                <w:noProof/>
              </w:rPr>
              <w:t>6.</w:t>
            </w:r>
            <w:r w:rsidR="00F4515A">
              <w:rPr>
                <w:rFonts w:eastAsiaTheme="minorEastAsia"/>
                <w:noProof/>
                <w:lang w:eastAsia="pl-PL"/>
              </w:rPr>
              <w:tab/>
            </w:r>
            <w:r w:rsidR="00F4515A" w:rsidRPr="00965AD1">
              <w:rPr>
                <w:rStyle w:val="Hipercze"/>
                <w:rFonts w:ascii="Calibri" w:eastAsia="SimSun" w:hAnsi="Calibri" w:cs="Arial"/>
                <w:b/>
                <w:noProof/>
              </w:rPr>
              <w:t>Tryb wyboru projektów i etapy organizacji konkursu</w:t>
            </w:r>
            <w:r w:rsidR="00F4515A">
              <w:rPr>
                <w:noProof/>
                <w:webHidden/>
              </w:rPr>
              <w:tab/>
            </w:r>
            <w:r w:rsidR="00F4515A">
              <w:rPr>
                <w:noProof/>
                <w:webHidden/>
              </w:rPr>
              <w:fldChar w:fldCharType="begin"/>
            </w:r>
            <w:r w:rsidR="00F4515A">
              <w:rPr>
                <w:noProof/>
                <w:webHidden/>
              </w:rPr>
              <w:instrText xml:space="preserve"> PAGEREF _Toc473805975 \h </w:instrText>
            </w:r>
            <w:r w:rsidR="00F4515A">
              <w:rPr>
                <w:noProof/>
                <w:webHidden/>
              </w:rPr>
            </w:r>
            <w:r w:rsidR="00F4515A">
              <w:rPr>
                <w:noProof/>
                <w:webHidden/>
              </w:rPr>
              <w:fldChar w:fldCharType="separate"/>
            </w:r>
            <w:r>
              <w:rPr>
                <w:noProof/>
                <w:webHidden/>
              </w:rPr>
              <w:t>46</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6" w:history="1">
            <w:r w:rsidR="00F4515A" w:rsidRPr="00965AD1">
              <w:rPr>
                <w:rStyle w:val="Hipercze"/>
                <w:rFonts w:ascii="Arial" w:eastAsia="SimSun" w:hAnsi="Arial" w:cs="Times New Roman"/>
                <w:b/>
                <w:noProof/>
              </w:rPr>
              <w:t>6.1.</w:t>
            </w:r>
            <w:r w:rsidR="00F4515A">
              <w:rPr>
                <w:rFonts w:eastAsiaTheme="minorEastAsia"/>
                <w:noProof/>
                <w:lang w:eastAsia="pl-PL"/>
              </w:rPr>
              <w:tab/>
            </w:r>
            <w:r w:rsidR="00F4515A" w:rsidRPr="00965AD1">
              <w:rPr>
                <w:rStyle w:val="Hipercze"/>
                <w:rFonts w:ascii="Calibri" w:eastAsia="SimSun" w:hAnsi="Calibri" w:cs="Arial"/>
                <w:b/>
                <w:noProof/>
              </w:rPr>
              <w:t>Weryfikacja wymogów formalnych i uzupełnianie wniosku</w:t>
            </w:r>
            <w:r w:rsidR="00F4515A">
              <w:rPr>
                <w:noProof/>
                <w:webHidden/>
              </w:rPr>
              <w:tab/>
            </w:r>
            <w:r w:rsidR="00F4515A">
              <w:rPr>
                <w:noProof/>
                <w:webHidden/>
              </w:rPr>
              <w:fldChar w:fldCharType="begin"/>
            </w:r>
            <w:r w:rsidR="00F4515A">
              <w:rPr>
                <w:noProof/>
                <w:webHidden/>
              </w:rPr>
              <w:instrText xml:space="preserve"> PAGEREF _Toc473805976 \h </w:instrText>
            </w:r>
            <w:r w:rsidR="00F4515A">
              <w:rPr>
                <w:noProof/>
                <w:webHidden/>
              </w:rPr>
            </w:r>
            <w:r w:rsidR="00F4515A">
              <w:rPr>
                <w:noProof/>
                <w:webHidden/>
              </w:rPr>
              <w:fldChar w:fldCharType="separate"/>
            </w:r>
            <w:r>
              <w:rPr>
                <w:noProof/>
                <w:webHidden/>
              </w:rPr>
              <w:t>46</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7" w:history="1">
            <w:r w:rsidR="00F4515A" w:rsidRPr="00965AD1">
              <w:rPr>
                <w:rStyle w:val="Hipercze"/>
                <w:rFonts w:ascii="Arial" w:eastAsia="SimSun" w:hAnsi="Arial" w:cs="Times New Roman"/>
                <w:b/>
                <w:noProof/>
              </w:rPr>
              <w:t>6.2.</w:t>
            </w:r>
            <w:r w:rsidR="00F4515A">
              <w:rPr>
                <w:rFonts w:eastAsiaTheme="minorEastAsia"/>
                <w:noProof/>
                <w:lang w:eastAsia="pl-PL"/>
              </w:rPr>
              <w:tab/>
            </w:r>
            <w:r w:rsidR="00F4515A" w:rsidRPr="00965AD1">
              <w:rPr>
                <w:rStyle w:val="Hipercze"/>
                <w:rFonts w:ascii="Calibri" w:eastAsia="SimSun" w:hAnsi="Calibri" w:cs="Arial"/>
                <w:b/>
                <w:noProof/>
              </w:rPr>
              <w:t>Ocena formalno-merytoryczna</w:t>
            </w:r>
            <w:r w:rsidR="00F4515A">
              <w:rPr>
                <w:noProof/>
                <w:webHidden/>
              </w:rPr>
              <w:tab/>
            </w:r>
            <w:r w:rsidR="00F4515A">
              <w:rPr>
                <w:noProof/>
                <w:webHidden/>
              </w:rPr>
              <w:fldChar w:fldCharType="begin"/>
            </w:r>
            <w:r w:rsidR="00F4515A">
              <w:rPr>
                <w:noProof/>
                <w:webHidden/>
              </w:rPr>
              <w:instrText xml:space="preserve"> PAGEREF _Toc473805977 \h </w:instrText>
            </w:r>
            <w:r w:rsidR="00F4515A">
              <w:rPr>
                <w:noProof/>
                <w:webHidden/>
              </w:rPr>
            </w:r>
            <w:r w:rsidR="00F4515A">
              <w:rPr>
                <w:noProof/>
                <w:webHidden/>
              </w:rPr>
              <w:fldChar w:fldCharType="separate"/>
            </w:r>
            <w:r>
              <w:rPr>
                <w:noProof/>
                <w:webHidden/>
              </w:rPr>
              <w:t>47</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8" w:history="1">
            <w:r w:rsidR="00F4515A" w:rsidRPr="00965AD1">
              <w:rPr>
                <w:rStyle w:val="Hipercze"/>
                <w:rFonts w:ascii="Arial" w:hAnsi="Arial" w:cs="Times New Roman"/>
                <w:b/>
                <w:noProof/>
              </w:rPr>
              <w:t>6.3</w:t>
            </w:r>
            <w:r w:rsidR="00F4515A">
              <w:rPr>
                <w:rFonts w:eastAsiaTheme="minorEastAsia"/>
                <w:noProof/>
                <w:lang w:eastAsia="pl-PL"/>
              </w:rPr>
              <w:tab/>
            </w:r>
            <w:r w:rsidR="00F4515A" w:rsidRPr="00965AD1">
              <w:rPr>
                <w:rStyle w:val="Hipercze"/>
                <w:rFonts w:cs="Arial"/>
                <w:b/>
                <w:noProof/>
              </w:rPr>
              <w:t>Analiza kart oceny formalno-merytorycznej i obliczanie liczby przyznanych punktów – ocena formalno-merytoryczna</w:t>
            </w:r>
            <w:r w:rsidR="00F4515A">
              <w:rPr>
                <w:noProof/>
                <w:webHidden/>
              </w:rPr>
              <w:tab/>
            </w:r>
            <w:r w:rsidR="00F4515A">
              <w:rPr>
                <w:noProof/>
                <w:webHidden/>
              </w:rPr>
              <w:fldChar w:fldCharType="begin"/>
            </w:r>
            <w:r w:rsidR="00F4515A">
              <w:rPr>
                <w:noProof/>
                <w:webHidden/>
              </w:rPr>
              <w:instrText xml:space="preserve"> PAGEREF _Toc473805978 \h </w:instrText>
            </w:r>
            <w:r w:rsidR="00F4515A">
              <w:rPr>
                <w:noProof/>
                <w:webHidden/>
              </w:rPr>
            </w:r>
            <w:r w:rsidR="00F4515A">
              <w:rPr>
                <w:noProof/>
                <w:webHidden/>
              </w:rPr>
              <w:fldChar w:fldCharType="separate"/>
            </w:r>
            <w:r>
              <w:rPr>
                <w:noProof/>
                <w:webHidden/>
              </w:rPr>
              <w:t>70</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79" w:history="1">
            <w:r w:rsidR="00F4515A" w:rsidRPr="00965AD1">
              <w:rPr>
                <w:rStyle w:val="Hipercze"/>
                <w:rFonts w:ascii="Arial" w:hAnsi="Arial" w:cs="Times New Roman"/>
                <w:b/>
                <w:noProof/>
              </w:rPr>
              <w:t>6.4</w:t>
            </w:r>
            <w:r w:rsidR="00F4515A">
              <w:rPr>
                <w:rFonts w:eastAsiaTheme="minorEastAsia"/>
                <w:noProof/>
                <w:lang w:eastAsia="pl-PL"/>
              </w:rPr>
              <w:tab/>
            </w:r>
            <w:r w:rsidR="00F4515A" w:rsidRPr="00965AD1">
              <w:rPr>
                <w:rStyle w:val="Hipercze"/>
                <w:rFonts w:cs="Arial"/>
                <w:b/>
                <w:noProof/>
              </w:rPr>
              <w:t>Negocjacje</w:t>
            </w:r>
            <w:r w:rsidR="00F4515A">
              <w:rPr>
                <w:noProof/>
                <w:webHidden/>
              </w:rPr>
              <w:tab/>
            </w:r>
            <w:r w:rsidR="00F4515A">
              <w:rPr>
                <w:noProof/>
                <w:webHidden/>
              </w:rPr>
              <w:fldChar w:fldCharType="begin"/>
            </w:r>
            <w:r w:rsidR="00F4515A">
              <w:rPr>
                <w:noProof/>
                <w:webHidden/>
              </w:rPr>
              <w:instrText xml:space="preserve"> PAGEREF _Toc473805979 \h </w:instrText>
            </w:r>
            <w:r w:rsidR="00F4515A">
              <w:rPr>
                <w:noProof/>
                <w:webHidden/>
              </w:rPr>
            </w:r>
            <w:r w:rsidR="00F4515A">
              <w:rPr>
                <w:noProof/>
                <w:webHidden/>
              </w:rPr>
              <w:fldChar w:fldCharType="separate"/>
            </w:r>
            <w:r>
              <w:rPr>
                <w:noProof/>
                <w:webHidden/>
              </w:rPr>
              <w:t>71</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0" w:history="1">
            <w:r w:rsidR="00F4515A" w:rsidRPr="00965AD1">
              <w:rPr>
                <w:rStyle w:val="Hipercze"/>
                <w:rFonts w:ascii="Arial" w:hAnsi="Arial" w:cs="Times New Roman"/>
                <w:b/>
                <w:noProof/>
              </w:rPr>
              <w:t>6.5</w:t>
            </w:r>
            <w:r w:rsidR="00F4515A">
              <w:rPr>
                <w:rFonts w:eastAsiaTheme="minorEastAsia"/>
                <w:noProof/>
                <w:lang w:eastAsia="pl-PL"/>
              </w:rPr>
              <w:tab/>
            </w:r>
            <w:r w:rsidR="00F4515A" w:rsidRPr="00965AD1">
              <w:rPr>
                <w:rStyle w:val="Hipercze"/>
                <w:rFonts w:cs="Arial"/>
                <w:b/>
                <w:noProof/>
              </w:rPr>
              <w:t>Wyniki konkursu</w:t>
            </w:r>
            <w:r w:rsidR="00F4515A">
              <w:rPr>
                <w:noProof/>
                <w:webHidden/>
              </w:rPr>
              <w:tab/>
            </w:r>
            <w:r w:rsidR="00F4515A">
              <w:rPr>
                <w:noProof/>
                <w:webHidden/>
              </w:rPr>
              <w:fldChar w:fldCharType="begin"/>
            </w:r>
            <w:r w:rsidR="00F4515A">
              <w:rPr>
                <w:noProof/>
                <w:webHidden/>
              </w:rPr>
              <w:instrText xml:space="preserve"> PAGEREF _Toc473805980 \h </w:instrText>
            </w:r>
            <w:r w:rsidR="00F4515A">
              <w:rPr>
                <w:noProof/>
                <w:webHidden/>
              </w:rPr>
            </w:r>
            <w:r w:rsidR="00F4515A">
              <w:rPr>
                <w:noProof/>
                <w:webHidden/>
              </w:rPr>
              <w:fldChar w:fldCharType="separate"/>
            </w:r>
            <w:r>
              <w:rPr>
                <w:noProof/>
                <w:webHidden/>
              </w:rPr>
              <w:t>72</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81" w:history="1">
            <w:r w:rsidR="00F4515A" w:rsidRPr="00965AD1">
              <w:rPr>
                <w:rStyle w:val="Hipercze"/>
                <w:rFonts w:cs="Arial"/>
                <w:b/>
                <w:bCs/>
                <w:noProof/>
              </w:rPr>
              <w:t>7. Środki odwoławcze w przypadku negatywnej oceny</w:t>
            </w:r>
            <w:r w:rsidR="00F4515A">
              <w:rPr>
                <w:noProof/>
                <w:webHidden/>
              </w:rPr>
              <w:tab/>
            </w:r>
            <w:r w:rsidR="00F4515A">
              <w:rPr>
                <w:noProof/>
                <w:webHidden/>
              </w:rPr>
              <w:fldChar w:fldCharType="begin"/>
            </w:r>
            <w:r w:rsidR="00F4515A">
              <w:rPr>
                <w:noProof/>
                <w:webHidden/>
              </w:rPr>
              <w:instrText xml:space="preserve"> PAGEREF _Toc473805981 \h </w:instrText>
            </w:r>
            <w:r w:rsidR="00F4515A">
              <w:rPr>
                <w:noProof/>
                <w:webHidden/>
              </w:rPr>
            </w:r>
            <w:r w:rsidR="00F4515A">
              <w:rPr>
                <w:noProof/>
                <w:webHidden/>
              </w:rPr>
              <w:fldChar w:fldCharType="separate"/>
            </w:r>
            <w:r>
              <w:rPr>
                <w:noProof/>
                <w:webHidden/>
              </w:rPr>
              <w:t>74</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2" w:history="1">
            <w:r w:rsidR="00F4515A" w:rsidRPr="00965AD1">
              <w:rPr>
                <w:rStyle w:val="Hipercze"/>
                <w:rFonts w:cs="Arial"/>
                <w:b/>
                <w:bCs/>
                <w:noProof/>
              </w:rPr>
              <w:t>7.1</w:t>
            </w:r>
            <w:r w:rsidR="00F4515A">
              <w:rPr>
                <w:rFonts w:eastAsiaTheme="minorEastAsia"/>
                <w:noProof/>
                <w:lang w:eastAsia="pl-PL"/>
              </w:rPr>
              <w:tab/>
            </w:r>
            <w:r w:rsidR="00F4515A" w:rsidRPr="00965AD1">
              <w:rPr>
                <w:rStyle w:val="Hipercze"/>
                <w:rFonts w:cs="Arial"/>
                <w:b/>
                <w:bCs/>
                <w:noProof/>
              </w:rPr>
              <w:t>Zakres podmiotowy i przedmiotowy procedury odwoławczej</w:t>
            </w:r>
            <w:r w:rsidR="00F4515A">
              <w:rPr>
                <w:noProof/>
                <w:webHidden/>
              </w:rPr>
              <w:tab/>
            </w:r>
            <w:r w:rsidR="00F4515A">
              <w:rPr>
                <w:noProof/>
                <w:webHidden/>
              </w:rPr>
              <w:fldChar w:fldCharType="begin"/>
            </w:r>
            <w:r w:rsidR="00F4515A">
              <w:rPr>
                <w:noProof/>
                <w:webHidden/>
              </w:rPr>
              <w:instrText xml:space="preserve"> PAGEREF _Toc473805982 \h </w:instrText>
            </w:r>
            <w:r w:rsidR="00F4515A">
              <w:rPr>
                <w:noProof/>
                <w:webHidden/>
              </w:rPr>
            </w:r>
            <w:r w:rsidR="00F4515A">
              <w:rPr>
                <w:noProof/>
                <w:webHidden/>
              </w:rPr>
              <w:fldChar w:fldCharType="separate"/>
            </w:r>
            <w:r>
              <w:rPr>
                <w:noProof/>
                <w:webHidden/>
              </w:rPr>
              <w:t>74</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3" w:history="1">
            <w:r w:rsidR="00F4515A" w:rsidRPr="00965AD1">
              <w:rPr>
                <w:rStyle w:val="Hipercze"/>
                <w:rFonts w:cs="Arial"/>
                <w:b/>
                <w:bCs/>
                <w:noProof/>
              </w:rPr>
              <w:t>7.2</w:t>
            </w:r>
            <w:r w:rsidR="00F4515A">
              <w:rPr>
                <w:rFonts w:eastAsiaTheme="minorEastAsia"/>
                <w:noProof/>
                <w:lang w:eastAsia="pl-PL"/>
              </w:rPr>
              <w:tab/>
            </w:r>
            <w:r w:rsidR="00F4515A" w:rsidRPr="00965AD1">
              <w:rPr>
                <w:rStyle w:val="Hipercze"/>
                <w:rFonts w:cs="Arial"/>
                <w:b/>
                <w:bCs/>
                <w:noProof/>
              </w:rPr>
              <w:t>Protest</w:t>
            </w:r>
            <w:r w:rsidR="00F4515A">
              <w:rPr>
                <w:noProof/>
                <w:webHidden/>
              </w:rPr>
              <w:tab/>
            </w:r>
            <w:r w:rsidR="00F4515A">
              <w:rPr>
                <w:noProof/>
                <w:webHidden/>
              </w:rPr>
              <w:fldChar w:fldCharType="begin"/>
            </w:r>
            <w:r w:rsidR="00F4515A">
              <w:rPr>
                <w:noProof/>
                <w:webHidden/>
              </w:rPr>
              <w:instrText xml:space="preserve"> PAGEREF _Toc473805983 \h </w:instrText>
            </w:r>
            <w:r w:rsidR="00F4515A">
              <w:rPr>
                <w:noProof/>
                <w:webHidden/>
              </w:rPr>
            </w:r>
            <w:r w:rsidR="00F4515A">
              <w:rPr>
                <w:noProof/>
                <w:webHidden/>
              </w:rPr>
              <w:fldChar w:fldCharType="separate"/>
            </w:r>
            <w:r>
              <w:rPr>
                <w:noProof/>
                <w:webHidden/>
              </w:rPr>
              <w:t>74</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84" w:history="1">
            <w:r w:rsidR="00F4515A" w:rsidRPr="00965AD1">
              <w:rPr>
                <w:rStyle w:val="Hipercze"/>
                <w:rFonts w:cs="Arial"/>
                <w:b/>
                <w:bCs/>
                <w:noProof/>
              </w:rPr>
              <w:t>7.3 Sposób złożenia protestu</w:t>
            </w:r>
            <w:r w:rsidR="00F4515A">
              <w:rPr>
                <w:noProof/>
                <w:webHidden/>
              </w:rPr>
              <w:tab/>
            </w:r>
            <w:r w:rsidR="00F4515A">
              <w:rPr>
                <w:noProof/>
                <w:webHidden/>
              </w:rPr>
              <w:fldChar w:fldCharType="begin"/>
            </w:r>
            <w:r w:rsidR="00F4515A">
              <w:rPr>
                <w:noProof/>
                <w:webHidden/>
              </w:rPr>
              <w:instrText xml:space="preserve"> PAGEREF _Toc473805984 \h </w:instrText>
            </w:r>
            <w:r w:rsidR="00F4515A">
              <w:rPr>
                <w:noProof/>
                <w:webHidden/>
              </w:rPr>
            </w:r>
            <w:r w:rsidR="00F4515A">
              <w:rPr>
                <w:noProof/>
                <w:webHidden/>
              </w:rPr>
              <w:fldChar w:fldCharType="separate"/>
            </w:r>
            <w:r>
              <w:rPr>
                <w:noProof/>
                <w:webHidden/>
              </w:rPr>
              <w:t>75</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5" w:history="1">
            <w:r w:rsidR="00F4515A" w:rsidRPr="00965AD1">
              <w:rPr>
                <w:rStyle w:val="Hipercze"/>
                <w:rFonts w:cs="Arial"/>
                <w:b/>
                <w:noProof/>
              </w:rPr>
              <w:t>7.4</w:t>
            </w:r>
            <w:r w:rsidR="00F4515A">
              <w:rPr>
                <w:rFonts w:eastAsiaTheme="minorEastAsia"/>
                <w:noProof/>
                <w:lang w:eastAsia="pl-PL"/>
              </w:rPr>
              <w:tab/>
            </w:r>
            <w:r w:rsidR="00F4515A" w:rsidRPr="00965AD1">
              <w:rPr>
                <w:rStyle w:val="Hipercze"/>
                <w:rFonts w:cs="Arial"/>
                <w:b/>
                <w:noProof/>
              </w:rPr>
              <w:t>Zakres protestu</w:t>
            </w:r>
            <w:r w:rsidR="00F4515A">
              <w:rPr>
                <w:noProof/>
                <w:webHidden/>
              </w:rPr>
              <w:tab/>
            </w:r>
            <w:r w:rsidR="00F4515A">
              <w:rPr>
                <w:noProof/>
                <w:webHidden/>
              </w:rPr>
              <w:fldChar w:fldCharType="begin"/>
            </w:r>
            <w:r w:rsidR="00F4515A">
              <w:rPr>
                <w:noProof/>
                <w:webHidden/>
              </w:rPr>
              <w:instrText xml:space="preserve"> PAGEREF _Toc473805985 \h </w:instrText>
            </w:r>
            <w:r w:rsidR="00F4515A">
              <w:rPr>
                <w:noProof/>
                <w:webHidden/>
              </w:rPr>
            </w:r>
            <w:r w:rsidR="00F4515A">
              <w:rPr>
                <w:noProof/>
                <w:webHidden/>
              </w:rPr>
              <w:fldChar w:fldCharType="separate"/>
            </w:r>
            <w:r>
              <w:rPr>
                <w:noProof/>
                <w:webHidden/>
              </w:rPr>
              <w:t>75</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6" w:history="1">
            <w:r w:rsidR="00F4515A" w:rsidRPr="00965AD1">
              <w:rPr>
                <w:rStyle w:val="Hipercze"/>
                <w:rFonts w:cs="Arial"/>
                <w:b/>
                <w:noProof/>
              </w:rPr>
              <w:t>7.5</w:t>
            </w:r>
            <w:r w:rsidR="00F4515A">
              <w:rPr>
                <w:rFonts w:eastAsiaTheme="minorEastAsia"/>
                <w:noProof/>
                <w:lang w:eastAsia="pl-PL"/>
              </w:rPr>
              <w:tab/>
            </w:r>
            <w:r w:rsidR="00F4515A" w:rsidRPr="00965AD1">
              <w:rPr>
                <w:rStyle w:val="Hipercze"/>
                <w:rFonts w:cs="Arial"/>
                <w:b/>
                <w:noProof/>
              </w:rPr>
              <w:t>Pozostawienie protestu bez rozpatrzenia</w:t>
            </w:r>
            <w:r w:rsidR="00F4515A">
              <w:rPr>
                <w:noProof/>
                <w:webHidden/>
              </w:rPr>
              <w:tab/>
            </w:r>
            <w:r w:rsidR="00F4515A">
              <w:rPr>
                <w:noProof/>
                <w:webHidden/>
              </w:rPr>
              <w:fldChar w:fldCharType="begin"/>
            </w:r>
            <w:r w:rsidR="00F4515A">
              <w:rPr>
                <w:noProof/>
                <w:webHidden/>
              </w:rPr>
              <w:instrText xml:space="preserve"> PAGEREF _Toc473805986 \h </w:instrText>
            </w:r>
            <w:r w:rsidR="00F4515A">
              <w:rPr>
                <w:noProof/>
                <w:webHidden/>
              </w:rPr>
            </w:r>
            <w:r w:rsidR="00F4515A">
              <w:rPr>
                <w:noProof/>
                <w:webHidden/>
              </w:rPr>
              <w:fldChar w:fldCharType="separate"/>
            </w:r>
            <w:r>
              <w:rPr>
                <w:noProof/>
                <w:webHidden/>
              </w:rPr>
              <w:t>76</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7" w:history="1">
            <w:r w:rsidR="00F4515A" w:rsidRPr="00965AD1">
              <w:rPr>
                <w:rStyle w:val="Hipercze"/>
                <w:rFonts w:cs="Arial"/>
                <w:b/>
                <w:bCs/>
                <w:noProof/>
              </w:rPr>
              <w:t>7.6</w:t>
            </w:r>
            <w:r w:rsidR="00F4515A">
              <w:rPr>
                <w:rFonts w:eastAsiaTheme="minorEastAsia"/>
                <w:noProof/>
                <w:lang w:eastAsia="pl-PL"/>
              </w:rPr>
              <w:tab/>
            </w:r>
            <w:r w:rsidR="00F4515A" w:rsidRPr="00965AD1">
              <w:rPr>
                <w:rStyle w:val="Hipercze"/>
                <w:rFonts w:cs="Arial"/>
                <w:b/>
                <w:bCs/>
                <w:noProof/>
              </w:rPr>
              <w:t>Rozpatrzenie protestu</w:t>
            </w:r>
            <w:r w:rsidR="00F4515A">
              <w:rPr>
                <w:noProof/>
                <w:webHidden/>
              </w:rPr>
              <w:tab/>
            </w:r>
            <w:r w:rsidR="00F4515A">
              <w:rPr>
                <w:noProof/>
                <w:webHidden/>
              </w:rPr>
              <w:fldChar w:fldCharType="begin"/>
            </w:r>
            <w:r w:rsidR="00F4515A">
              <w:rPr>
                <w:noProof/>
                <w:webHidden/>
              </w:rPr>
              <w:instrText xml:space="preserve"> PAGEREF _Toc473805987 \h </w:instrText>
            </w:r>
            <w:r w:rsidR="00F4515A">
              <w:rPr>
                <w:noProof/>
                <w:webHidden/>
              </w:rPr>
            </w:r>
            <w:r w:rsidR="00F4515A">
              <w:rPr>
                <w:noProof/>
                <w:webHidden/>
              </w:rPr>
              <w:fldChar w:fldCharType="separate"/>
            </w:r>
            <w:r>
              <w:rPr>
                <w:noProof/>
                <w:webHidden/>
              </w:rPr>
              <w:t>76</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88" w:history="1">
            <w:r w:rsidR="00F4515A" w:rsidRPr="00965AD1">
              <w:rPr>
                <w:rStyle w:val="Hipercze"/>
                <w:rFonts w:cs="Arial"/>
                <w:b/>
                <w:bCs/>
                <w:noProof/>
              </w:rPr>
              <w:t>7.7</w:t>
            </w:r>
            <w:r w:rsidR="00F4515A">
              <w:rPr>
                <w:rFonts w:eastAsiaTheme="minorEastAsia"/>
                <w:noProof/>
                <w:lang w:eastAsia="pl-PL"/>
              </w:rPr>
              <w:tab/>
            </w:r>
            <w:r w:rsidR="00F4515A" w:rsidRPr="00965AD1">
              <w:rPr>
                <w:rStyle w:val="Hipercze"/>
                <w:rFonts w:cs="Arial"/>
                <w:b/>
                <w:bCs/>
                <w:noProof/>
              </w:rPr>
              <w:t>Skarga do sądu administracyjnego</w:t>
            </w:r>
            <w:r w:rsidR="00F4515A">
              <w:rPr>
                <w:noProof/>
                <w:webHidden/>
              </w:rPr>
              <w:tab/>
            </w:r>
            <w:r w:rsidR="00F4515A">
              <w:rPr>
                <w:noProof/>
                <w:webHidden/>
              </w:rPr>
              <w:fldChar w:fldCharType="begin"/>
            </w:r>
            <w:r w:rsidR="00F4515A">
              <w:rPr>
                <w:noProof/>
                <w:webHidden/>
              </w:rPr>
              <w:instrText xml:space="preserve"> PAGEREF _Toc473805988 \h </w:instrText>
            </w:r>
            <w:r w:rsidR="00F4515A">
              <w:rPr>
                <w:noProof/>
                <w:webHidden/>
              </w:rPr>
            </w:r>
            <w:r w:rsidR="00F4515A">
              <w:rPr>
                <w:noProof/>
                <w:webHidden/>
              </w:rPr>
              <w:fldChar w:fldCharType="separate"/>
            </w:r>
            <w:r>
              <w:rPr>
                <w:noProof/>
                <w:webHidden/>
              </w:rPr>
              <w:t>77</w:t>
            </w:r>
            <w:r w:rsidR="00F4515A">
              <w:rPr>
                <w:noProof/>
                <w:webHidden/>
              </w:rPr>
              <w:fldChar w:fldCharType="end"/>
            </w:r>
          </w:hyperlink>
        </w:p>
        <w:p w:rsidR="00F4515A" w:rsidRDefault="000257BA">
          <w:pPr>
            <w:pStyle w:val="Spistreci1"/>
            <w:tabs>
              <w:tab w:val="left" w:pos="440"/>
              <w:tab w:val="right" w:leader="dot" w:pos="9060"/>
            </w:tabs>
            <w:rPr>
              <w:rFonts w:eastAsiaTheme="minorEastAsia"/>
              <w:noProof/>
              <w:lang w:eastAsia="pl-PL"/>
            </w:rPr>
          </w:pPr>
          <w:hyperlink w:anchor="_Toc473805989" w:history="1">
            <w:r w:rsidR="00F4515A" w:rsidRPr="00965AD1">
              <w:rPr>
                <w:rStyle w:val="Hipercze"/>
                <w:rFonts w:cs="Arial"/>
                <w:b/>
                <w:noProof/>
              </w:rPr>
              <w:t>8</w:t>
            </w:r>
            <w:r w:rsidR="00F4515A">
              <w:rPr>
                <w:rFonts w:eastAsiaTheme="minorEastAsia"/>
                <w:noProof/>
                <w:lang w:eastAsia="pl-PL"/>
              </w:rPr>
              <w:tab/>
            </w:r>
            <w:r w:rsidR="00F4515A" w:rsidRPr="00965AD1">
              <w:rPr>
                <w:rStyle w:val="Hipercze"/>
                <w:rFonts w:cs="Arial"/>
                <w:b/>
                <w:noProof/>
              </w:rPr>
              <w:t>Umowa o dofinansowanie</w:t>
            </w:r>
            <w:r w:rsidR="00F4515A">
              <w:rPr>
                <w:noProof/>
                <w:webHidden/>
              </w:rPr>
              <w:tab/>
            </w:r>
            <w:r w:rsidR="00F4515A">
              <w:rPr>
                <w:noProof/>
                <w:webHidden/>
              </w:rPr>
              <w:fldChar w:fldCharType="begin"/>
            </w:r>
            <w:r w:rsidR="00F4515A">
              <w:rPr>
                <w:noProof/>
                <w:webHidden/>
              </w:rPr>
              <w:instrText xml:space="preserve"> PAGEREF _Toc473805989 \h </w:instrText>
            </w:r>
            <w:r w:rsidR="00F4515A">
              <w:rPr>
                <w:noProof/>
                <w:webHidden/>
              </w:rPr>
            </w:r>
            <w:r w:rsidR="00F4515A">
              <w:rPr>
                <w:noProof/>
                <w:webHidden/>
              </w:rPr>
              <w:fldChar w:fldCharType="separate"/>
            </w:r>
            <w:r>
              <w:rPr>
                <w:noProof/>
                <w:webHidden/>
              </w:rPr>
              <w:t>78</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90" w:history="1">
            <w:r w:rsidR="00F4515A" w:rsidRPr="00965AD1">
              <w:rPr>
                <w:rStyle w:val="Hipercze"/>
                <w:rFonts w:ascii="Arial" w:hAnsi="Arial" w:cs="Arial"/>
                <w:b/>
                <w:noProof/>
              </w:rPr>
              <w:t xml:space="preserve">9. </w:t>
            </w:r>
            <w:r w:rsidR="00F4515A">
              <w:rPr>
                <w:rFonts w:eastAsiaTheme="minorEastAsia"/>
                <w:noProof/>
                <w:lang w:eastAsia="pl-PL"/>
              </w:rPr>
              <w:tab/>
            </w:r>
            <w:r w:rsidR="00F4515A" w:rsidRPr="00965AD1">
              <w:rPr>
                <w:rStyle w:val="Hipercze"/>
                <w:rFonts w:ascii="Arial" w:hAnsi="Arial" w:cs="Arial"/>
                <w:b/>
                <w:noProof/>
              </w:rPr>
              <w:t>Zabezpieczenie prawidłowej realizacji umowy</w:t>
            </w:r>
            <w:r w:rsidR="00F4515A">
              <w:rPr>
                <w:noProof/>
                <w:webHidden/>
              </w:rPr>
              <w:tab/>
            </w:r>
            <w:r w:rsidR="00F4515A">
              <w:rPr>
                <w:noProof/>
                <w:webHidden/>
              </w:rPr>
              <w:fldChar w:fldCharType="begin"/>
            </w:r>
            <w:r w:rsidR="00F4515A">
              <w:rPr>
                <w:noProof/>
                <w:webHidden/>
              </w:rPr>
              <w:instrText xml:space="preserve"> PAGEREF _Toc473805990 \h </w:instrText>
            </w:r>
            <w:r w:rsidR="00F4515A">
              <w:rPr>
                <w:noProof/>
                <w:webHidden/>
              </w:rPr>
            </w:r>
            <w:r w:rsidR="00F4515A">
              <w:rPr>
                <w:noProof/>
                <w:webHidden/>
              </w:rPr>
              <w:fldChar w:fldCharType="separate"/>
            </w:r>
            <w:r>
              <w:rPr>
                <w:noProof/>
                <w:webHidden/>
              </w:rPr>
              <w:t>81</w:t>
            </w:r>
            <w:r w:rsidR="00F4515A">
              <w:rPr>
                <w:noProof/>
                <w:webHidden/>
              </w:rPr>
              <w:fldChar w:fldCharType="end"/>
            </w:r>
          </w:hyperlink>
        </w:p>
        <w:p w:rsidR="00F4515A" w:rsidRDefault="000257BA">
          <w:pPr>
            <w:pStyle w:val="Spistreci1"/>
            <w:tabs>
              <w:tab w:val="left" w:pos="660"/>
              <w:tab w:val="right" w:leader="dot" w:pos="9060"/>
            </w:tabs>
            <w:rPr>
              <w:rFonts w:eastAsiaTheme="minorEastAsia"/>
              <w:noProof/>
              <w:lang w:eastAsia="pl-PL"/>
            </w:rPr>
          </w:pPr>
          <w:hyperlink w:anchor="_Toc473805991" w:history="1">
            <w:r w:rsidR="00F4515A" w:rsidRPr="00965AD1">
              <w:rPr>
                <w:rStyle w:val="Hipercze"/>
                <w:rFonts w:ascii="Arial" w:hAnsi="Arial" w:cs="Arial"/>
                <w:b/>
                <w:noProof/>
              </w:rPr>
              <w:t>10.</w:t>
            </w:r>
            <w:r w:rsidR="00F4515A">
              <w:rPr>
                <w:rFonts w:eastAsiaTheme="minorEastAsia"/>
                <w:noProof/>
                <w:lang w:eastAsia="pl-PL"/>
              </w:rPr>
              <w:tab/>
            </w:r>
            <w:r w:rsidR="00F4515A" w:rsidRPr="00965AD1">
              <w:rPr>
                <w:rStyle w:val="Hipercze"/>
                <w:rFonts w:ascii="Arial" w:hAnsi="Arial" w:cs="Arial"/>
                <w:b/>
                <w:noProof/>
              </w:rPr>
              <w:t>Postanowienia końcowe</w:t>
            </w:r>
            <w:r w:rsidR="00F4515A">
              <w:rPr>
                <w:noProof/>
                <w:webHidden/>
              </w:rPr>
              <w:tab/>
            </w:r>
            <w:r w:rsidR="00F4515A">
              <w:rPr>
                <w:noProof/>
                <w:webHidden/>
              </w:rPr>
              <w:fldChar w:fldCharType="begin"/>
            </w:r>
            <w:r w:rsidR="00F4515A">
              <w:rPr>
                <w:noProof/>
                <w:webHidden/>
              </w:rPr>
              <w:instrText xml:space="preserve"> PAGEREF _Toc473805991 \h </w:instrText>
            </w:r>
            <w:r w:rsidR="00F4515A">
              <w:rPr>
                <w:noProof/>
                <w:webHidden/>
              </w:rPr>
            </w:r>
            <w:r w:rsidR="00F4515A">
              <w:rPr>
                <w:noProof/>
                <w:webHidden/>
              </w:rPr>
              <w:fldChar w:fldCharType="separate"/>
            </w:r>
            <w:r>
              <w:rPr>
                <w:noProof/>
                <w:webHidden/>
              </w:rPr>
              <w:t>83</w:t>
            </w:r>
            <w:r w:rsidR="00F4515A">
              <w:rPr>
                <w:noProof/>
                <w:webHidden/>
              </w:rPr>
              <w:fldChar w:fldCharType="end"/>
            </w:r>
          </w:hyperlink>
        </w:p>
        <w:p w:rsidR="00F4515A" w:rsidRDefault="000257BA">
          <w:pPr>
            <w:pStyle w:val="Spistreci1"/>
            <w:tabs>
              <w:tab w:val="right" w:leader="dot" w:pos="9060"/>
            </w:tabs>
            <w:rPr>
              <w:rFonts w:eastAsiaTheme="minorEastAsia"/>
              <w:noProof/>
              <w:lang w:eastAsia="pl-PL"/>
            </w:rPr>
          </w:pPr>
          <w:hyperlink w:anchor="_Toc473805992" w:history="1">
            <w:r w:rsidR="00F4515A" w:rsidRPr="00965AD1">
              <w:rPr>
                <w:rStyle w:val="Hipercze"/>
                <w:rFonts w:cs="Arial"/>
                <w:b/>
                <w:noProof/>
              </w:rPr>
              <w:t>Spis załączników</w:t>
            </w:r>
            <w:r w:rsidR="00F4515A">
              <w:rPr>
                <w:noProof/>
                <w:webHidden/>
              </w:rPr>
              <w:tab/>
            </w:r>
            <w:r w:rsidR="00F4515A">
              <w:rPr>
                <w:noProof/>
                <w:webHidden/>
              </w:rPr>
              <w:fldChar w:fldCharType="begin"/>
            </w:r>
            <w:r w:rsidR="00F4515A">
              <w:rPr>
                <w:noProof/>
                <w:webHidden/>
              </w:rPr>
              <w:instrText xml:space="preserve"> PAGEREF _Toc473805992 \h </w:instrText>
            </w:r>
            <w:r w:rsidR="00F4515A">
              <w:rPr>
                <w:noProof/>
                <w:webHidden/>
              </w:rPr>
            </w:r>
            <w:r w:rsidR="00F4515A">
              <w:rPr>
                <w:noProof/>
                <w:webHidden/>
              </w:rPr>
              <w:fldChar w:fldCharType="separate"/>
            </w:r>
            <w:r>
              <w:rPr>
                <w:noProof/>
                <w:webHidden/>
              </w:rPr>
              <w:t>84</w:t>
            </w:r>
            <w:r w:rsidR="00F4515A">
              <w:rPr>
                <w:noProof/>
                <w:webHidden/>
              </w:rPr>
              <w:fldChar w:fldCharType="end"/>
            </w:r>
          </w:hyperlink>
        </w:p>
        <w:p w:rsidR="00BC2F1F" w:rsidRDefault="00BC2F1F">
          <w:r>
            <w:rPr>
              <w:b/>
              <w:bCs/>
            </w:rPr>
            <w:fldChar w:fldCharType="end"/>
          </w:r>
        </w:p>
      </w:sdtContent>
    </w:sdt>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F06FB3"/>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F06FB3"/>
    <w:p w:rsidR="00BC2F1F" w:rsidRPr="00FF2E93" w:rsidRDefault="00BC2F1F" w:rsidP="00BC2F1F">
      <w:pPr>
        <w:spacing w:after="0" w:line="240" w:lineRule="auto"/>
        <w:rPr>
          <w:rFonts w:cs="Arial"/>
          <w:b/>
          <w:bCs/>
          <w:sz w:val="24"/>
          <w:szCs w:val="24"/>
        </w:rPr>
      </w:pPr>
    </w:p>
    <w:p w:rsidR="00BC2F1F" w:rsidRPr="00630467" w:rsidRDefault="00BC2F1F" w:rsidP="00BC2F1F">
      <w:pPr>
        <w:pStyle w:val="Nagwek1"/>
        <w:pBdr>
          <w:top w:val="single" w:sz="4" w:space="1" w:color="00000A"/>
          <w:left w:val="single" w:sz="4" w:space="0" w:color="00000A"/>
          <w:bottom w:val="single" w:sz="4" w:space="1" w:color="00000A"/>
          <w:right w:val="single" w:sz="4" w:space="4" w:color="00000A"/>
        </w:pBdr>
        <w:shd w:val="clear" w:color="auto" w:fill="FFC000"/>
        <w:spacing w:after="240" w:line="240" w:lineRule="auto"/>
        <w:rPr>
          <w:rFonts w:asciiTheme="minorHAnsi" w:hAnsiTheme="minorHAnsi" w:cs="Arial"/>
          <w:b/>
          <w:color w:val="00000A"/>
          <w:sz w:val="24"/>
          <w:szCs w:val="24"/>
        </w:rPr>
      </w:pPr>
      <w:bookmarkStart w:id="0" w:name="_Toc431974568"/>
      <w:bookmarkStart w:id="1" w:name="_Toc468947999"/>
      <w:bookmarkStart w:id="2" w:name="_Toc473805944"/>
      <w:r w:rsidRPr="00630467">
        <w:rPr>
          <w:rFonts w:asciiTheme="minorHAnsi" w:hAnsiTheme="minorHAnsi" w:cs="Arial"/>
          <w:b/>
          <w:color w:val="00000A"/>
          <w:sz w:val="24"/>
          <w:szCs w:val="24"/>
        </w:rPr>
        <w:lastRenderedPageBreak/>
        <w:t>Podstawy prawn</w:t>
      </w:r>
      <w:bookmarkEnd w:id="0"/>
      <w:r w:rsidRPr="00630467">
        <w:rPr>
          <w:rFonts w:asciiTheme="minorHAnsi" w:hAnsiTheme="minorHAnsi" w:cs="Arial"/>
          <w:b/>
          <w:color w:val="00000A"/>
          <w:sz w:val="24"/>
          <w:szCs w:val="24"/>
        </w:rPr>
        <w:t>e i dokumenty</w:t>
      </w:r>
      <w:bookmarkEnd w:id="1"/>
      <w:bookmarkEnd w:id="2"/>
      <w:r w:rsidRPr="00630467">
        <w:rPr>
          <w:rFonts w:asciiTheme="minorHAnsi" w:hAnsiTheme="minorHAnsi" w:cs="Arial"/>
          <w:b/>
          <w:color w:val="00000A"/>
          <w:sz w:val="24"/>
          <w:szCs w:val="24"/>
        </w:rPr>
        <w:t xml:space="preserve"> </w:t>
      </w:r>
    </w:p>
    <w:p w:rsidR="00BC2F1F" w:rsidRPr="00FF2E93" w:rsidRDefault="00BC2F1F" w:rsidP="00BC2F1F">
      <w:pPr>
        <w:keepNext/>
        <w:spacing w:before="240" w:after="0" w:line="360" w:lineRule="auto"/>
        <w:jc w:val="both"/>
        <w:rPr>
          <w:rFonts w:cs="Arial"/>
          <w:sz w:val="24"/>
          <w:szCs w:val="24"/>
        </w:rPr>
      </w:pPr>
    </w:p>
    <w:p w:rsidR="00BC2F1F" w:rsidRPr="00630467" w:rsidRDefault="00BC2F1F" w:rsidP="00BC2F1F">
      <w:pPr>
        <w:pStyle w:val="Nagwek1"/>
        <w:pBdr>
          <w:top w:val="single" w:sz="4" w:space="1" w:color="00000A"/>
          <w:left w:val="single" w:sz="4" w:space="0" w:color="00000A"/>
          <w:bottom w:val="single" w:sz="4" w:space="1" w:color="00000A"/>
          <w:right w:val="single" w:sz="4" w:space="4" w:color="00000A"/>
        </w:pBdr>
        <w:shd w:val="clear" w:color="auto" w:fill="FFC000"/>
        <w:spacing w:after="240" w:line="240" w:lineRule="auto"/>
        <w:rPr>
          <w:rFonts w:asciiTheme="minorHAnsi" w:hAnsiTheme="minorHAnsi" w:cs="Arial"/>
          <w:b/>
          <w:color w:val="00000A"/>
          <w:sz w:val="24"/>
          <w:szCs w:val="24"/>
        </w:rPr>
      </w:pPr>
      <w:bookmarkStart w:id="3" w:name="_Toc468948000"/>
      <w:bookmarkStart w:id="4" w:name="_Toc473805945"/>
      <w:r w:rsidRPr="00630467">
        <w:rPr>
          <w:rFonts w:asciiTheme="minorHAnsi" w:hAnsiTheme="minorHAnsi" w:cs="Arial"/>
          <w:b/>
          <w:color w:val="00000A"/>
          <w:sz w:val="24"/>
          <w:szCs w:val="24"/>
        </w:rPr>
        <w:t>Akty prawne</w:t>
      </w:r>
      <w:bookmarkEnd w:id="3"/>
      <w:r w:rsidR="008D2194">
        <w:rPr>
          <w:rFonts w:asciiTheme="minorHAnsi" w:hAnsiTheme="minorHAnsi" w:cs="Arial"/>
          <w:b/>
          <w:color w:val="00000A"/>
          <w:sz w:val="24"/>
          <w:szCs w:val="24"/>
        </w:rPr>
        <w:t>:</w:t>
      </w:r>
      <w:bookmarkEnd w:id="4"/>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 str. 320, z </w:t>
      </w:r>
      <w:proofErr w:type="spellStart"/>
      <w:r w:rsidRPr="005E15B4">
        <w:rPr>
          <w:rFonts w:cs="Arial"/>
          <w:sz w:val="24"/>
          <w:szCs w:val="24"/>
        </w:rPr>
        <w:t>późn</w:t>
      </w:r>
      <w:proofErr w:type="spellEnd"/>
      <w:r w:rsidRPr="005E15B4">
        <w:rPr>
          <w:rFonts w:cs="Arial"/>
          <w:sz w:val="24"/>
          <w:szCs w:val="24"/>
        </w:rPr>
        <w:t>. zm.) zwane dalej rozporządzeniem ogólnym.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Rozporządzenie Parlamentu Europejskiego i Rady (UE) nr 1304/2013 z dnia 17 grudnia 2013 r. w  sprawie Europejskiego Funduszu Społecznego i uchylającego rozporządzenie Rady (WE) nr 1081/2006 (Dz. Urz. UE L 347 z 20.12.2013 r., str. 470).</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 xml:space="preserve">Rozporządzenie Komisji (UE) nr 1407/2013 z dnia 18 grudnia 2013 r. w sprawie stosowania art. 107 i 108 Traktatu o funkcjonowaniu Unii Europejskiej do pomocy de </w:t>
      </w:r>
      <w:proofErr w:type="spellStart"/>
      <w:r w:rsidRPr="005E15B4">
        <w:rPr>
          <w:rFonts w:cs="Arial"/>
          <w:sz w:val="24"/>
          <w:szCs w:val="24"/>
        </w:rPr>
        <w:t>minimis</w:t>
      </w:r>
      <w:proofErr w:type="spellEnd"/>
      <w:r w:rsidRPr="005E15B4">
        <w:rPr>
          <w:rFonts w:cs="Arial"/>
          <w:sz w:val="24"/>
          <w:szCs w:val="24"/>
        </w:rPr>
        <w:t>.</w:t>
      </w:r>
    </w:p>
    <w:p w:rsidR="00BC2F1F" w:rsidRPr="00630467" w:rsidRDefault="00630467" w:rsidP="00340587">
      <w:pPr>
        <w:pStyle w:val="Akapitzlist"/>
        <w:numPr>
          <w:ilvl w:val="0"/>
          <w:numId w:val="2"/>
        </w:numPr>
      </w:pPr>
      <w:r w:rsidRPr="005E15B4">
        <w:rPr>
          <w:rFonts w:cs="Arial"/>
          <w:sz w:val="24"/>
          <w:szCs w:val="24"/>
        </w:rPr>
        <w:t xml:space="preserve">Ustawa z dnia 14 czerwca 1960 r. kodeks postępowania administracyjnego (Dz. U. 2016 r., poz. 23, z </w:t>
      </w:r>
      <w:proofErr w:type="spellStart"/>
      <w:r w:rsidRPr="005E15B4">
        <w:rPr>
          <w:rFonts w:cs="Arial"/>
          <w:sz w:val="24"/>
          <w:szCs w:val="24"/>
        </w:rPr>
        <w:t>późn</w:t>
      </w:r>
      <w:proofErr w:type="spellEnd"/>
      <w:r w:rsidRPr="005E15B4">
        <w:rPr>
          <w:rFonts w:cs="Arial"/>
          <w:sz w:val="24"/>
          <w:szCs w:val="24"/>
        </w:rPr>
        <w:t>.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 xml:space="preserve">Ustawa z dnia 11 lipca 2014 r. o zasadach realizacji programów w zakresie polityki spójności finansowanych w perspektywie finansowej 2014-2020 (Dz. U. 2016 r., poz. 217, z </w:t>
      </w:r>
      <w:proofErr w:type="spellStart"/>
      <w:r w:rsidRPr="005E15B4">
        <w:rPr>
          <w:rFonts w:cs="Arial"/>
          <w:sz w:val="24"/>
          <w:szCs w:val="24"/>
        </w:rPr>
        <w:t>późn</w:t>
      </w:r>
      <w:proofErr w:type="spellEnd"/>
      <w:r w:rsidRPr="005E15B4">
        <w:rPr>
          <w:rFonts w:cs="Arial"/>
          <w:sz w:val="24"/>
          <w:szCs w:val="24"/>
        </w:rPr>
        <w:t>. zm.) zwana dalej ustawą.</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29 stycznia 2004 r. Prawo zamówień publiczny</w:t>
      </w:r>
      <w:r w:rsidR="00EA63A5">
        <w:rPr>
          <w:rFonts w:cs="Arial"/>
          <w:sz w:val="24"/>
          <w:szCs w:val="24"/>
        </w:rPr>
        <w:t xml:space="preserve">ch (Dz. U. 2015 r., poz. 2164, </w:t>
      </w:r>
      <w:r w:rsidRPr="005E15B4">
        <w:rPr>
          <w:rFonts w:cs="Arial"/>
          <w:sz w:val="24"/>
          <w:szCs w:val="24"/>
        </w:rPr>
        <w:t xml:space="preserve">z </w:t>
      </w:r>
      <w:proofErr w:type="spellStart"/>
      <w:r w:rsidRPr="005E15B4">
        <w:rPr>
          <w:rFonts w:cs="Arial"/>
          <w:sz w:val="24"/>
          <w:szCs w:val="24"/>
        </w:rPr>
        <w:t>późn</w:t>
      </w:r>
      <w:proofErr w:type="spellEnd"/>
      <w:r w:rsidRPr="005E15B4">
        <w:rPr>
          <w:rFonts w:cs="Arial"/>
          <w:sz w:val="24"/>
          <w:szCs w:val="24"/>
        </w:rPr>
        <w:t>. zm.) zwana dalej PZP.</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27 sierpnia 2009 r. o finansach publicznych (Dz. U. 2013 r., poz. 885, z </w:t>
      </w:r>
      <w:proofErr w:type="spellStart"/>
      <w:r w:rsidRPr="005E15B4">
        <w:rPr>
          <w:rFonts w:cs="Arial"/>
          <w:sz w:val="24"/>
          <w:szCs w:val="24"/>
        </w:rPr>
        <w:t>późn</w:t>
      </w:r>
      <w:proofErr w:type="spellEnd"/>
      <w:r w:rsidRPr="005E15B4">
        <w:rPr>
          <w:rFonts w:cs="Arial"/>
          <w:sz w:val="24"/>
          <w:szCs w:val="24"/>
        </w:rPr>
        <w:t>.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 xml:space="preserve">Ustawa z dnia 30 kwietnia 2004 r. o postępowaniu w sprawach dotyczących pomocy publicznej (Dz. U. 2007 r., poz. 404, z </w:t>
      </w:r>
      <w:proofErr w:type="spellStart"/>
      <w:r w:rsidRPr="005E15B4">
        <w:rPr>
          <w:rFonts w:cs="Arial"/>
          <w:sz w:val="24"/>
          <w:szCs w:val="24"/>
        </w:rPr>
        <w:t>późn</w:t>
      </w:r>
      <w:proofErr w:type="spellEnd"/>
      <w:r w:rsidRPr="005E15B4">
        <w:rPr>
          <w:rFonts w:cs="Arial"/>
          <w:sz w:val="24"/>
          <w:szCs w:val="24"/>
        </w:rPr>
        <w:t>.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Rozporządzenie Ministra Infrastruktury i Rozwoju z dnia 2 lipca 2015 r. w sprawie udzielenia</w:t>
      </w:r>
      <w:r w:rsidRPr="005E15B4">
        <w:rPr>
          <w:sz w:val="24"/>
          <w:szCs w:val="24"/>
        </w:rPr>
        <w:t xml:space="preserve"> </w:t>
      </w:r>
      <w:r w:rsidRPr="005E15B4">
        <w:rPr>
          <w:rFonts w:cs="Arial"/>
          <w:sz w:val="24"/>
          <w:szCs w:val="24"/>
        </w:rPr>
        <w:t xml:space="preserve">pomocy de </w:t>
      </w:r>
      <w:proofErr w:type="spellStart"/>
      <w:r w:rsidRPr="005E15B4">
        <w:rPr>
          <w:rFonts w:cs="Arial"/>
          <w:sz w:val="24"/>
          <w:szCs w:val="24"/>
        </w:rPr>
        <w:t>minimis</w:t>
      </w:r>
      <w:proofErr w:type="spellEnd"/>
      <w:r w:rsidRPr="005E15B4">
        <w:rPr>
          <w:rFonts w:cs="Arial"/>
          <w:sz w:val="24"/>
          <w:szCs w:val="24"/>
        </w:rPr>
        <w:t xml:space="preserve"> oraz pomocy publicznej w ramach programów operacyjnych finansowanych z Europejskiego Funduszu Społecznego na lata 2014-2020 (Dz. U. 2015 r., poz.1073).</w:t>
      </w:r>
    </w:p>
    <w:p w:rsidR="00BC2F1F" w:rsidRDefault="00630467" w:rsidP="00340587">
      <w:pPr>
        <w:pStyle w:val="Akapitzlist"/>
        <w:numPr>
          <w:ilvl w:val="0"/>
          <w:numId w:val="2"/>
        </w:numPr>
      </w:pPr>
      <w:r w:rsidRPr="005E15B4">
        <w:rPr>
          <w:rFonts w:cs="Arial"/>
          <w:sz w:val="24"/>
          <w:szCs w:val="24"/>
        </w:rPr>
        <w:t xml:space="preserve">Rozporządzenie Rady Ministrów z dnia 29 marca 2010 r. w sprawie zakresu informacji przedstawionych przez podmiot ubiegający się o pomoc de </w:t>
      </w:r>
      <w:proofErr w:type="spellStart"/>
      <w:r w:rsidRPr="005E15B4">
        <w:rPr>
          <w:rFonts w:cs="Arial"/>
          <w:sz w:val="24"/>
          <w:szCs w:val="24"/>
        </w:rPr>
        <w:t>minimis</w:t>
      </w:r>
      <w:proofErr w:type="spellEnd"/>
      <w:r w:rsidRPr="005E15B4">
        <w:rPr>
          <w:rFonts w:cs="Arial"/>
          <w:sz w:val="24"/>
          <w:szCs w:val="24"/>
        </w:rPr>
        <w:t xml:space="preserve"> (Dz. U. 2010 r., 53, poz. 311).</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 xml:space="preserve">Ustawa z dnia 12 marca 2004 r. o pomocy społecznej (Dz. U. 2016 r., poz. 930, z </w:t>
      </w:r>
      <w:proofErr w:type="spellStart"/>
      <w:r w:rsidRPr="005E15B4">
        <w:rPr>
          <w:rFonts w:cs="Arial"/>
          <w:sz w:val="24"/>
          <w:szCs w:val="24"/>
        </w:rPr>
        <w:t>późn</w:t>
      </w:r>
      <w:proofErr w:type="spellEnd"/>
      <w:r w:rsidRPr="005E15B4">
        <w:rPr>
          <w:rFonts w:cs="Arial"/>
          <w:sz w:val="24"/>
          <w:szCs w:val="24"/>
        </w:rPr>
        <w:t>.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 xml:space="preserve">Ustawa z dnia 27 sierpnia 1997 r. o rehabilitacji zawodowej i społecznej oraz zatrudnianiu osób niepełnosprawnych (Dz. U.  2011 r, poz. 721, z </w:t>
      </w:r>
      <w:proofErr w:type="spellStart"/>
      <w:r w:rsidRPr="005E15B4">
        <w:rPr>
          <w:rFonts w:cs="Arial"/>
          <w:sz w:val="24"/>
          <w:szCs w:val="24"/>
        </w:rPr>
        <w:t>późn</w:t>
      </w:r>
      <w:proofErr w:type="spellEnd"/>
      <w:r w:rsidRPr="005E15B4">
        <w:rPr>
          <w:rFonts w:cs="Arial"/>
          <w:sz w:val="24"/>
          <w:szCs w:val="24"/>
        </w:rPr>
        <w:t>. zm.).</w:t>
      </w:r>
    </w:p>
    <w:p w:rsidR="00630467" w:rsidRPr="00EA63A5" w:rsidRDefault="00630467" w:rsidP="00340587">
      <w:pPr>
        <w:pStyle w:val="Akapitzlist"/>
        <w:numPr>
          <w:ilvl w:val="0"/>
          <w:numId w:val="2"/>
        </w:numPr>
        <w:rPr>
          <w:rFonts w:cs="Arial"/>
          <w:sz w:val="24"/>
          <w:szCs w:val="24"/>
        </w:rPr>
      </w:pPr>
      <w:r w:rsidRPr="00EA63A5">
        <w:rPr>
          <w:rFonts w:cs="Arial"/>
          <w:sz w:val="24"/>
          <w:szCs w:val="24"/>
        </w:rPr>
        <w:lastRenderedPageBreak/>
        <w:t xml:space="preserve">Ustawa z dnia 24 kwietnia 2003 r. o działalności pożytku publicznego i wolontariacie (Dz. U. 2016 r., poz. 239, z </w:t>
      </w:r>
      <w:proofErr w:type="spellStart"/>
      <w:r w:rsidRPr="00EA63A5">
        <w:rPr>
          <w:rFonts w:cs="Arial"/>
          <w:sz w:val="24"/>
          <w:szCs w:val="24"/>
        </w:rPr>
        <w:t>późn</w:t>
      </w:r>
      <w:proofErr w:type="spellEnd"/>
      <w:r w:rsidRPr="00EA63A5">
        <w:rPr>
          <w:rFonts w:cs="Arial"/>
          <w:sz w:val="24"/>
          <w:szCs w:val="24"/>
        </w:rPr>
        <w:t>. zm.).</w:t>
      </w:r>
    </w:p>
    <w:p w:rsidR="00630467" w:rsidRPr="005E15B4" w:rsidRDefault="00630467" w:rsidP="00340587">
      <w:pPr>
        <w:pStyle w:val="Akapitzlist"/>
        <w:numPr>
          <w:ilvl w:val="0"/>
          <w:numId w:val="2"/>
        </w:numPr>
        <w:rPr>
          <w:rFonts w:cs="Arial"/>
          <w:sz w:val="24"/>
          <w:szCs w:val="24"/>
        </w:rPr>
      </w:pPr>
      <w:r w:rsidRPr="005E15B4">
        <w:rPr>
          <w:rFonts w:cs="Arial"/>
          <w:sz w:val="24"/>
          <w:szCs w:val="24"/>
        </w:rPr>
        <w:t xml:space="preserve">Ustawa z dnia 20 kwietnia 2004 r. o promocji zatrudnienia i instytucjach rynku pracy (Dz. U. 2016 r., poz. 645 z </w:t>
      </w:r>
      <w:proofErr w:type="spellStart"/>
      <w:r w:rsidRPr="005E15B4">
        <w:rPr>
          <w:rFonts w:cs="Arial"/>
          <w:sz w:val="24"/>
          <w:szCs w:val="24"/>
        </w:rPr>
        <w:t>późn</w:t>
      </w:r>
      <w:proofErr w:type="spellEnd"/>
      <w:r w:rsidRPr="005E15B4">
        <w:rPr>
          <w:rFonts w:cs="Arial"/>
          <w:sz w:val="24"/>
          <w:szCs w:val="24"/>
        </w:rPr>
        <w:t>. zm.)</w:t>
      </w:r>
      <w:r w:rsidR="00EA63A5">
        <w:rPr>
          <w:rFonts w:cs="Arial"/>
          <w:sz w:val="24"/>
          <w:szCs w:val="24"/>
        </w:rPr>
        <w:t>.</w:t>
      </w:r>
    </w:p>
    <w:p w:rsidR="005E15B4" w:rsidRPr="00A91601" w:rsidRDefault="00630467" w:rsidP="00A91601">
      <w:pPr>
        <w:pStyle w:val="Akapitzlist"/>
        <w:numPr>
          <w:ilvl w:val="0"/>
          <w:numId w:val="2"/>
        </w:numPr>
        <w:spacing w:before="120" w:after="120"/>
        <w:rPr>
          <w:rFonts w:cs="Arial"/>
          <w:sz w:val="24"/>
          <w:szCs w:val="24"/>
        </w:rPr>
      </w:pPr>
      <w:r w:rsidRPr="005E15B4">
        <w:rPr>
          <w:rFonts w:cs="Arial"/>
          <w:sz w:val="24"/>
          <w:szCs w:val="24"/>
        </w:rPr>
        <w:t xml:space="preserve">Ustawa z dnia 13 czerwca 2003 r. o zatrudnieniu socjalnym (Dz. U. 2016 r., poz. 1828, z </w:t>
      </w:r>
      <w:proofErr w:type="spellStart"/>
      <w:r w:rsidRPr="005E15B4">
        <w:rPr>
          <w:rFonts w:cs="Arial"/>
          <w:sz w:val="24"/>
          <w:szCs w:val="24"/>
        </w:rPr>
        <w:t>późn</w:t>
      </w:r>
      <w:proofErr w:type="spellEnd"/>
      <w:r w:rsidRPr="005E15B4">
        <w:rPr>
          <w:rFonts w:cs="Arial"/>
          <w:sz w:val="24"/>
          <w:szCs w:val="24"/>
        </w:rPr>
        <w:t>. zm.)</w:t>
      </w:r>
      <w:r w:rsidR="00EA63A5">
        <w:rPr>
          <w:rFonts w:cs="Arial"/>
          <w:sz w:val="24"/>
          <w:szCs w:val="24"/>
        </w:rPr>
        <w:t>.</w:t>
      </w:r>
    </w:p>
    <w:p w:rsidR="005E15B4" w:rsidRPr="005E15B4" w:rsidRDefault="005E15B4" w:rsidP="005E15B4">
      <w:pPr>
        <w:keepNext/>
        <w:keepLines/>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bCs/>
          <w:sz w:val="24"/>
          <w:szCs w:val="24"/>
          <w:lang w:eastAsia="pl-PL"/>
        </w:rPr>
      </w:pPr>
      <w:bookmarkStart w:id="5" w:name="_Toc469645666"/>
      <w:bookmarkStart w:id="6" w:name="_Toc473805946"/>
      <w:r w:rsidRPr="005E15B4">
        <w:rPr>
          <w:rFonts w:ascii="Calibri" w:eastAsia="SimSun" w:hAnsi="Calibri" w:cs="Arial"/>
          <w:b/>
          <w:bCs/>
          <w:sz w:val="24"/>
          <w:szCs w:val="24"/>
          <w:lang w:eastAsia="pl-PL"/>
        </w:rPr>
        <w:t>Dokumenty i Wytyczne:</w:t>
      </w:r>
      <w:bookmarkEnd w:id="5"/>
      <w:bookmarkEnd w:id="6"/>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Regionalny Program Operacyjny Województwa Łódzkiego na lata 2014-2020, przyjęty decyzją Komisji Europejskiej z dnia 18 grudnia 2014 r., zwany dalej</w:t>
      </w:r>
      <w:r w:rsidRPr="00FF2E93">
        <w:rPr>
          <w:rFonts w:cs="Arial"/>
          <w:iCs/>
          <w:sz w:val="24"/>
          <w:szCs w:val="24"/>
        </w:rPr>
        <w:t xml:space="preserve"> </w:t>
      </w:r>
      <w:r w:rsidRPr="00FF2E93">
        <w:rPr>
          <w:rFonts w:cs="Arial"/>
          <w:sz w:val="24"/>
          <w:szCs w:val="24"/>
        </w:rPr>
        <w:t>RPO WŁ 2014-2020.</w:t>
      </w:r>
    </w:p>
    <w:p w:rsidR="005E15B4" w:rsidRPr="003A2559" w:rsidRDefault="005E15B4" w:rsidP="00340587">
      <w:pPr>
        <w:pStyle w:val="Akapitzlist"/>
        <w:numPr>
          <w:ilvl w:val="0"/>
          <w:numId w:val="1"/>
        </w:numPr>
        <w:suppressAutoHyphens/>
        <w:overflowPunct w:val="0"/>
        <w:spacing w:before="120" w:after="120" w:line="276" w:lineRule="auto"/>
        <w:rPr>
          <w:sz w:val="24"/>
          <w:szCs w:val="24"/>
        </w:rPr>
      </w:pPr>
      <w:r w:rsidRPr="003A2559">
        <w:rPr>
          <w:rFonts w:cs="Arial"/>
          <w:sz w:val="24"/>
          <w:szCs w:val="24"/>
        </w:rPr>
        <w:t xml:space="preserve">Szczegółowy Opis Osi Priorytetowych Regionalnego Programu Operacyjnego Województwa Łódzkiego na lata 2014-2020 z dnia </w:t>
      </w:r>
      <w:r w:rsidR="00C77336" w:rsidRPr="00C77336">
        <w:rPr>
          <w:rFonts w:cs="Arial"/>
          <w:sz w:val="24"/>
          <w:szCs w:val="24"/>
        </w:rPr>
        <w:t>27 stycznia 2017</w:t>
      </w:r>
      <w:r w:rsidRPr="00C77336">
        <w:rPr>
          <w:rFonts w:cs="Arial"/>
          <w:sz w:val="24"/>
          <w:szCs w:val="24"/>
        </w:rPr>
        <w:t xml:space="preserve"> r. zwany</w:t>
      </w:r>
      <w:r w:rsidRPr="003A2559">
        <w:rPr>
          <w:rFonts w:cs="Arial"/>
          <w:sz w:val="24"/>
          <w:szCs w:val="24"/>
        </w:rPr>
        <w:t xml:space="preserve"> dalej </w:t>
      </w:r>
      <w:proofErr w:type="spellStart"/>
      <w:r w:rsidRPr="003A2559">
        <w:rPr>
          <w:rFonts w:cs="Arial"/>
          <w:sz w:val="24"/>
          <w:szCs w:val="24"/>
        </w:rPr>
        <w:t>SzOOP</w:t>
      </w:r>
      <w:proofErr w:type="spellEnd"/>
      <w:r w:rsidRPr="003A2559">
        <w:rPr>
          <w:rFonts w:cs="Arial"/>
          <w:sz w:val="24"/>
          <w:szCs w:val="24"/>
        </w:rPr>
        <w:t xml:space="preserve"> </w:t>
      </w:r>
      <w:bookmarkStart w:id="7" w:name="__DdeLink__10125_595416512"/>
      <w:bookmarkEnd w:id="7"/>
      <w:r w:rsidRPr="003A2559">
        <w:rPr>
          <w:rFonts w:cs="Arial"/>
          <w:sz w:val="24"/>
          <w:szCs w:val="24"/>
        </w:rPr>
        <w:t>2014-2020.</w:t>
      </w:r>
    </w:p>
    <w:p w:rsidR="005E15B4" w:rsidRPr="006C4389"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 xml:space="preserve">Wytyczne w zakresie trybów wyboru projektów na lata 2014-2020 z dnia </w:t>
      </w:r>
      <w:r w:rsidRPr="006C4389">
        <w:rPr>
          <w:rFonts w:cs="Arial"/>
          <w:sz w:val="24"/>
          <w:szCs w:val="24"/>
        </w:rPr>
        <w:t xml:space="preserve">31 marca </w:t>
      </w:r>
      <w:r w:rsidRPr="006C4389">
        <w:rPr>
          <w:rFonts w:cs="Arial"/>
          <w:sz w:val="24"/>
          <w:szCs w:val="24"/>
        </w:rPr>
        <w:br/>
        <w:t>2015 r.</w:t>
      </w:r>
    </w:p>
    <w:p w:rsidR="005E15B4" w:rsidRPr="003A2559" w:rsidRDefault="005E15B4" w:rsidP="00340587">
      <w:pPr>
        <w:pStyle w:val="Akapitzlist"/>
        <w:numPr>
          <w:ilvl w:val="0"/>
          <w:numId w:val="1"/>
        </w:numPr>
        <w:suppressAutoHyphens/>
        <w:overflowPunct w:val="0"/>
        <w:spacing w:before="120" w:after="120" w:line="276" w:lineRule="auto"/>
        <w:rPr>
          <w:rFonts w:cs="Arial"/>
          <w:sz w:val="24"/>
          <w:szCs w:val="24"/>
        </w:rPr>
      </w:pPr>
      <w:r w:rsidRPr="003A2559">
        <w:rPr>
          <w:rFonts w:cs="Arial"/>
          <w:sz w:val="24"/>
          <w:szCs w:val="24"/>
        </w:rPr>
        <w:t xml:space="preserve">Wytyczne w zakresie kwalifikowalności wydatków w ramach Europejskiego Funduszu Rozwoju Regionalnego, Europejskiego Funduszu Społecznego oraz Funduszu Spójności na lata 2014-2020 z dnia </w:t>
      </w:r>
      <w:r w:rsidRPr="006C4389">
        <w:rPr>
          <w:rFonts w:cs="Arial"/>
          <w:sz w:val="24"/>
          <w:szCs w:val="24"/>
        </w:rPr>
        <w:t>19 września 2016 r.,</w:t>
      </w:r>
      <w:r w:rsidRPr="003A2559">
        <w:rPr>
          <w:rFonts w:cs="Arial"/>
          <w:sz w:val="24"/>
          <w:szCs w:val="24"/>
        </w:rPr>
        <w:t xml:space="preserve"> zwane dalej Wytycznymi w zakresie kwalifikowalności wydatków. </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monitorowania postępu rzeczowego realizacji programów operacyjnych na lata 2014-2020</w:t>
      </w:r>
      <w:r w:rsidRPr="00577185">
        <w:rPr>
          <w:rFonts w:cs="Arial"/>
          <w:sz w:val="24"/>
          <w:szCs w:val="24"/>
        </w:rPr>
        <w:t xml:space="preserve"> </w:t>
      </w:r>
      <w:r w:rsidRPr="00FF2E93">
        <w:rPr>
          <w:rFonts w:cs="Arial"/>
          <w:sz w:val="24"/>
          <w:szCs w:val="24"/>
        </w:rPr>
        <w:t>z dnia 22 kwietnia 2015 r., zwane dalej Wytycznymi w zakresie monitorowania</w:t>
      </w:r>
      <w:r>
        <w:rPr>
          <w:rFonts w:cs="Arial"/>
          <w:sz w:val="24"/>
          <w:szCs w:val="24"/>
        </w:rPr>
        <w:t>.</w:t>
      </w:r>
      <w:r w:rsidRPr="00FF2E93">
        <w:rPr>
          <w:rFonts w:cs="Arial"/>
          <w:sz w:val="24"/>
          <w:szCs w:val="24"/>
        </w:rPr>
        <w:t xml:space="preserve"> </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informacji i promocji programów operacyjnych polityki spójności na lata 2014-2020 z dnia 3 listopada 2016 r.</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8 maja 2015 r.</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Realizacja zasady równości szans i niedyskryminacji, w tym dostępności dla osób z niepełnosprawnościami. Poradnik dla realizatorów projektów i instytucji wdrażania funduszy europejskich 2014-2020.</w:t>
      </w:r>
    </w:p>
    <w:p w:rsidR="005E15B4"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zasad realizacji przedsięwzięć w obszarze włączenia społecznego i zwalczania ubóstwa z wykorzystaniem środków Europejskiego Funduszu Społecznego i Europejskiego Funduszu Rozwoju Regionalnego na lata 2014-2020 z dnia 24 października 2016 r.</w:t>
      </w:r>
    </w:p>
    <w:p w:rsidR="005E15B4" w:rsidRPr="002A56B9" w:rsidRDefault="005E15B4" w:rsidP="00340587">
      <w:pPr>
        <w:pStyle w:val="Akapitzlist"/>
        <w:numPr>
          <w:ilvl w:val="0"/>
          <w:numId w:val="1"/>
        </w:numPr>
        <w:suppressAutoHyphens/>
        <w:overflowPunct w:val="0"/>
        <w:spacing w:before="120" w:after="120" w:line="276" w:lineRule="auto"/>
        <w:rPr>
          <w:rFonts w:cs="Arial"/>
          <w:sz w:val="24"/>
          <w:szCs w:val="24"/>
        </w:rPr>
      </w:pPr>
      <w:r w:rsidRPr="002A56B9">
        <w:rPr>
          <w:rFonts w:cs="Arial"/>
          <w:sz w:val="24"/>
          <w:szCs w:val="24"/>
        </w:rPr>
        <w:t>Polskie Ramy Jakości Staży i Praktyk</w:t>
      </w:r>
      <w:r>
        <w:rPr>
          <w:rFonts w:cs="Arial"/>
          <w:sz w:val="24"/>
          <w:szCs w:val="24"/>
        </w:rPr>
        <w:t xml:space="preserve"> - Informator.</w:t>
      </w:r>
    </w:p>
    <w:p w:rsidR="005E15B4" w:rsidRPr="00FF2E93" w:rsidRDefault="005E15B4" w:rsidP="005E15B4">
      <w:pPr>
        <w:pStyle w:val="Akapitzlist"/>
        <w:spacing w:before="120" w:after="120"/>
        <w:ind w:left="284"/>
        <w:rPr>
          <w:rFonts w:cs="Arial"/>
          <w:sz w:val="24"/>
          <w:szCs w:val="24"/>
        </w:rPr>
      </w:pPr>
    </w:p>
    <w:p w:rsidR="005E15B4" w:rsidRDefault="005E15B4" w:rsidP="005E15B4">
      <w:pPr>
        <w:spacing w:before="120" w:after="120"/>
        <w:rPr>
          <w:rStyle w:val="Hipercze"/>
          <w:rFonts w:cs="Arial"/>
          <w:sz w:val="24"/>
          <w:szCs w:val="24"/>
        </w:rPr>
      </w:pPr>
      <w:r w:rsidRPr="00FF2E93">
        <w:rPr>
          <w:rFonts w:cs="Arial"/>
          <w:sz w:val="24"/>
          <w:szCs w:val="24"/>
        </w:rPr>
        <w:t xml:space="preserve">Ww. dokumenty zostały zamieszczone na stronie internetowej </w:t>
      </w:r>
      <w:hyperlink r:id="rId9" w:history="1">
        <w:r w:rsidRPr="00C35EC0">
          <w:rPr>
            <w:rStyle w:val="Hipercze"/>
            <w:rFonts w:cs="Arial"/>
            <w:webHidden/>
            <w:sz w:val="24"/>
            <w:szCs w:val="24"/>
          </w:rPr>
          <w:t>http://wuplodz.praca.gov.pl/web/rpo-wl/zapoznaj-sie-z-prawem-i-dokumentami</w:t>
        </w:r>
      </w:hyperlink>
    </w:p>
    <w:p w:rsidR="005E15B4" w:rsidRPr="00FF2E93" w:rsidRDefault="005E15B4" w:rsidP="005E15B4">
      <w:pPr>
        <w:spacing w:before="120" w:after="120"/>
        <w:rPr>
          <w:rFonts w:cs="Arial"/>
          <w:sz w:val="24"/>
          <w:szCs w:val="24"/>
        </w:rPr>
      </w:pPr>
    </w:p>
    <w:p w:rsidR="005E15B4" w:rsidRPr="005E15B4" w:rsidRDefault="005E15B4" w:rsidP="005E15B4">
      <w:pPr>
        <w:pStyle w:val="Nagwek1"/>
        <w:pBdr>
          <w:top w:val="single" w:sz="4" w:space="0" w:color="00000A"/>
          <w:left w:val="single" w:sz="4" w:space="0" w:color="00000A"/>
          <w:bottom w:val="single" w:sz="4" w:space="1" w:color="00000A"/>
          <w:right w:val="single" w:sz="4" w:space="4" w:color="00000A"/>
        </w:pBdr>
        <w:shd w:val="clear" w:color="auto" w:fill="FFC000"/>
        <w:spacing w:after="240"/>
        <w:rPr>
          <w:rFonts w:asciiTheme="minorHAnsi" w:hAnsiTheme="minorHAnsi" w:cs="Arial"/>
          <w:b/>
          <w:color w:val="00000A"/>
          <w:sz w:val="24"/>
          <w:szCs w:val="24"/>
        </w:rPr>
      </w:pPr>
      <w:bookmarkStart w:id="8" w:name="_Toc468948002"/>
      <w:bookmarkStart w:id="9" w:name="_Toc473805947"/>
      <w:r w:rsidRPr="005E15B4">
        <w:rPr>
          <w:rFonts w:asciiTheme="minorHAnsi" w:hAnsiTheme="minorHAnsi" w:cs="Arial"/>
          <w:b/>
          <w:color w:val="00000A"/>
          <w:sz w:val="24"/>
          <w:szCs w:val="24"/>
        </w:rPr>
        <w:lastRenderedPageBreak/>
        <w:t>Wykaz skrótów</w:t>
      </w:r>
      <w:bookmarkEnd w:id="8"/>
      <w:r w:rsidR="008D2194">
        <w:rPr>
          <w:rFonts w:asciiTheme="minorHAnsi" w:hAnsiTheme="minorHAnsi" w:cs="Arial"/>
          <w:b/>
          <w:color w:val="00000A"/>
          <w:sz w:val="24"/>
          <w:szCs w:val="24"/>
        </w:rPr>
        <w:t>:</w:t>
      </w:r>
      <w:bookmarkEnd w:id="9"/>
    </w:p>
    <w:p w:rsidR="005E15B4" w:rsidRPr="00FF2E93" w:rsidRDefault="005E15B4" w:rsidP="005E15B4">
      <w:pPr>
        <w:spacing w:before="120" w:after="120"/>
        <w:rPr>
          <w:rFonts w:cs="Arial"/>
          <w:b/>
          <w:sz w:val="24"/>
          <w:szCs w:val="24"/>
        </w:rPr>
      </w:pPr>
      <w:r w:rsidRPr="002A473A">
        <w:rPr>
          <w:rFonts w:cs="Arial"/>
          <w:b/>
          <w:sz w:val="24"/>
          <w:szCs w:val="24"/>
        </w:rPr>
        <w:t xml:space="preserve">AOON </w:t>
      </w:r>
      <w:r w:rsidRPr="002A473A">
        <w:rPr>
          <w:rFonts w:cs="Arial"/>
          <w:sz w:val="24"/>
          <w:szCs w:val="24"/>
        </w:rPr>
        <w:t>– Asystent osobisty osoby niepełnosprawnej</w:t>
      </w:r>
    </w:p>
    <w:p w:rsidR="005E15B4" w:rsidRPr="00FF2E93" w:rsidRDefault="005E15B4" w:rsidP="005E15B4">
      <w:pPr>
        <w:spacing w:before="120" w:after="120"/>
        <w:rPr>
          <w:rFonts w:cs="Arial"/>
          <w:sz w:val="24"/>
          <w:szCs w:val="24"/>
        </w:rPr>
      </w:pPr>
      <w:r w:rsidRPr="00FF2E93">
        <w:rPr>
          <w:rFonts w:cs="Arial"/>
          <w:b/>
          <w:sz w:val="24"/>
          <w:szCs w:val="24"/>
        </w:rPr>
        <w:t xml:space="preserve">AON </w:t>
      </w:r>
      <w:r w:rsidRPr="00FF2E93">
        <w:rPr>
          <w:rFonts w:cs="Arial"/>
          <w:sz w:val="24"/>
          <w:szCs w:val="24"/>
        </w:rPr>
        <w:t>– Asystent osoby niepełnosprawnej</w:t>
      </w:r>
    </w:p>
    <w:p w:rsidR="005E15B4" w:rsidRDefault="005E15B4" w:rsidP="005E15B4">
      <w:pPr>
        <w:spacing w:before="120" w:after="120"/>
        <w:rPr>
          <w:rFonts w:cs="Arial"/>
          <w:sz w:val="24"/>
          <w:szCs w:val="24"/>
        </w:rPr>
      </w:pPr>
      <w:r w:rsidRPr="00FF2E93">
        <w:rPr>
          <w:rFonts w:cs="Arial"/>
          <w:b/>
          <w:sz w:val="24"/>
          <w:szCs w:val="24"/>
        </w:rPr>
        <w:t>CIS</w:t>
      </w:r>
      <w:r w:rsidRPr="00FF2E93">
        <w:rPr>
          <w:rFonts w:cs="Arial"/>
          <w:sz w:val="24"/>
          <w:szCs w:val="24"/>
        </w:rPr>
        <w:t xml:space="preserve"> – Centrum integracji społecznej</w:t>
      </w:r>
    </w:p>
    <w:p w:rsidR="005E15B4" w:rsidRPr="00FF2E93" w:rsidRDefault="005E15B4" w:rsidP="005E15B4">
      <w:pPr>
        <w:spacing w:before="120" w:after="120"/>
        <w:rPr>
          <w:rFonts w:cs="Arial"/>
          <w:sz w:val="24"/>
          <w:szCs w:val="24"/>
        </w:rPr>
      </w:pPr>
      <w:r w:rsidRPr="00FF2E93">
        <w:rPr>
          <w:rFonts w:cs="Arial"/>
          <w:b/>
          <w:sz w:val="24"/>
          <w:szCs w:val="24"/>
        </w:rPr>
        <w:t>EFS</w:t>
      </w:r>
      <w:r w:rsidRPr="00FF2E93">
        <w:rPr>
          <w:rFonts w:cs="Arial"/>
          <w:sz w:val="24"/>
          <w:szCs w:val="24"/>
        </w:rPr>
        <w:t xml:space="preserve"> – Europejski Fundusz Społeczny</w:t>
      </w:r>
    </w:p>
    <w:p w:rsidR="005E15B4" w:rsidRPr="00FF2E93" w:rsidRDefault="005E15B4" w:rsidP="005E15B4">
      <w:pPr>
        <w:spacing w:before="120" w:after="120"/>
        <w:rPr>
          <w:rFonts w:cs="Arial"/>
          <w:sz w:val="24"/>
          <w:szCs w:val="24"/>
        </w:rPr>
      </w:pPr>
      <w:r w:rsidRPr="00FF2E93">
        <w:rPr>
          <w:rFonts w:cs="Arial"/>
          <w:b/>
          <w:sz w:val="24"/>
          <w:szCs w:val="24"/>
        </w:rPr>
        <w:t xml:space="preserve">EFRR </w:t>
      </w:r>
      <w:r w:rsidRPr="00FF2E93">
        <w:rPr>
          <w:rFonts w:cs="Arial"/>
          <w:sz w:val="24"/>
          <w:szCs w:val="24"/>
        </w:rPr>
        <w:t>– Europejski Fundusz Rozwoju Regionalnego</w:t>
      </w:r>
    </w:p>
    <w:p w:rsidR="005E15B4" w:rsidRPr="00FF2E93" w:rsidRDefault="005E15B4" w:rsidP="005E15B4">
      <w:pPr>
        <w:spacing w:before="120" w:after="120"/>
        <w:rPr>
          <w:rFonts w:cs="Arial"/>
          <w:sz w:val="24"/>
          <w:szCs w:val="24"/>
        </w:rPr>
      </w:pPr>
      <w:r w:rsidRPr="00FF2E93">
        <w:rPr>
          <w:rFonts w:cs="Arial"/>
          <w:b/>
          <w:sz w:val="24"/>
          <w:szCs w:val="24"/>
        </w:rPr>
        <w:t xml:space="preserve">IOK </w:t>
      </w:r>
      <w:r w:rsidRPr="00FF2E93">
        <w:rPr>
          <w:rFonts w:cs="Arial"/>
          <w:sz w:val="24"/>
          <w:szCs w:val="24"/>
        </w:rPr>
        <w:t>– Instytucja Organizująca Konkurs: Wojewódzki Urząd Pracy w Łodzi, adres:</w:t>
      </w:r>
      <w:r>
        <w:rPr>
          <w:rFonts w:cs="Arial"/>
          <w:sz w:val="24"/>
          <w:szCs w:val="24"/>
        </w:rPr>
        <w:t xml:space="preserve"> </w:t>
      </w:r>
      <w:r>
        <w:rPr>
          <w:rFonts w:cs="Arial"/>
          <w:sz w:val="24"/>
          <w:szCs w:val="24"/>
        </w:rPr>
        <w:br/>
        <w:t xml:space="preserve">ul. Wólczańska 49, </w:t>
      </w:r>
      <w:r w:rsidR="00EA63A5">
        <w:rPr>
          <w:rFonts w:cs="Arial"/>
          <w:sz w:val="24"/>
          <w:szCs w:val="24"/>
        </w:rPr>
        <w:t>90-608 Łódź</w:t>
      </w:r>
    </w:p>
    <w:p w:rsidR="005E15B4" w:rsidRPr="00FF2E93" w:rsidRDefault="005E15B4" w:rsidP="005E15B4">
      <w:pPr>
        <w:spacing w:before="120" w:after="120"/>
        <w:rPr>
          <w:rFonts w:cs="Arial"/>
          <w:sz w:val="24"/>
          <w:szCs w:val="24"/>
        </w:rPr>
      </w:pPr>
      <w:r w:rsidRPr="00FF2E93">
        <w:rPr>
          <w:rFonts w:cs="Arial"/>
          <w:b/>
          <w:sz w:val="24"/>
          <w:szCs w:val="24"/>
        </w:rPr>
        <w:t xml:space="preserve">IP </w:t>
      </w:r>
      <w:r w:rsidRPr="00FF2E93">
        <w:rPr>
          <w:rFonts w:cs="Arial"/>
          <w:sz w:val="24"/>
          <w:szCs w:val="24"/>
        </w:rPr>
        <w:t>– Instytucja Pośrednicząca tj. Wojewódzki Urząd Pracy w Łodzi, adres: ul. Wólczańska 49, 90-608 Łódź</w:t>
      </w:r>
    </w:p>
    <w:p w:rsidR="005E15B4" w:rsidRPr="00FF2E93" w:rsidRDefault="005E15B4" w:rsidP="005E15B4">
      <w:pPr>
        <w:spacing w:before="120" w:after="120"/>
        <w:rPr>
          <w:rFonts w:cs="Arial"/>
          <w:sz w:val="24"/>
          <w:szCs w:val="24"/>
        </w:rPr>
      </w:pPr>
      <w:r w:rsidRPr="00FF2E93">
        <w:rPr>
          <w:rFonts w:cs="Arial"/>
          <w:b/>
          <w:bCs/>
          <w:sz w:val="24"/>
          <w:szCs w:val="24"/>
        </w:rPr>
        <w:t xml:space="preserve">IZ </w:t>
      </w:r>
      <w:r w:rsidRPr="00FF2E93">
        <w:rPr>
          <w:rFonts w:cs="Arial"/>
          <w:sz w:val="24"/>
          <w:szCs w:val="24"/>
        </w:rPr>
        <w:t>–</w:t>
      </w:r>
      <w:r w:rsidRPr="00FF2E93">
        <w:rPr>
          <w:rFonts w:cs="Arial"/>
          <w:b/>
          <w:bCs/>
          <w:sz w:val="24"/>
          <w:szCs w:val="24"/>
        </w:rPr>
        <w:t xml:space="preserve"> </w:t>
      </w:r>
      <w:r w:rsidRPr="00FF2E93">
        <w:rPr>
          <w:rFonts w:cs="Arial"/>
          <w:sz w:val="24"/>
          <w:szCs w:val="24"/>
        </w:rPr>
        <w:t>Instytucja Zarządzająca tj. Zarząd Województwa Łódzkiego, obsługiwany przez Departament Europejskiego Funduszu Społecznego, ul. Traugutta 21/23, 90-113 Łódź</w:t>
      </w:r>
    </w:p>
    <w:p w:rsidR="005E15B4" w:rsidRPr="00FF2E93" w:rsidRDefault="005E15B4" w:rsidP="005E15B4">
      <w:pPr>
        <w:spacing w:before="120" w:after="120"/>
        <w:rPr>
          <w:rFonts w:cs="Arial"/>
          <w:sz w:val="24"/>
          <w:szCs w:val="24"/>
        </w:rPr>
      </w:pPr>
      <w:r w:rsidRPr="00FF2E93">
        <w:rPr>
          <w:rFonts w:cs="Arial"/>
          <w:b/>
          <w:sz w:val="24"/>
          <w:szCs w:val="24"/>
        </w:rPr>
        <w:t>JST</w:t>
      </w:r>
      <w:r w:rsidRPr="00FF2E93">
        <w:rPr>
          <w:rFonts w:cs="Arial"/>
          <w:sz w:val="24"/>
          <w:szCs w:val="24"/>
        </w:rPr>
        <w:t xml:space="preserve"> – Jednostka samorządu terytorialnego </w:t>
      </w:r>
    </w:p>
    <w:p w:rsidR="005E15B4" w:rsidRPr="00FF2E93" w:rsidRDefault="005E15B4" w:rsidP="005E15B4">
      <w:pPr>
        <w:spacing w:before="120" w:after="120"/>
        <w:rPr>
          <w:rFonts w:cs="Arial"/>
          <w:sz w:val="24"/>
          <w:szCs w:val="24"/>
        </w:rPr>
      </w:pPr>
      <w:r w:rsidRPr="00FF2E93">
        <w:rPr>
          <w:rFonts w:cs="Arial"/>
          <w:b/>
          <w:sz w:val="24"/>
          <w:szCs w:val="24"/>
        </w:rPr>
        <w:t>KIS</w:t>
      </w:r>
      <w:r w:rsidRPr="00FF2E93">
        <w:rPr>
          <w:rFonts w:cs="Arial"/>
          <w:sz w:val="24"/>
          <w:szCs w:val="24"/>
        </w:rPr>
        <w:t xml:space="preserve"> – Klub integracji społecznej</w:t>
      </w:r>
    </w:p>
    <w:p w:rsidR="005E15B4" w:rsidRPr="00FF2E93" w:rsidRDefault="005E15B4" w:rsidP="005E15B4">
      <w:pPr>
        <w:spacing w:before="120" w:after="120"/>
        <w:rPr>
          <w:rFonts w:cs="Arial"/>
          <w:sz w:val="24"/>
          <w:szCs w:val="24"/>
        </w:rPr>
      </w:pPr>
      <w:r w:rsidRPr="00FF2E93">
        <w:rPr>
          <w:rFonts w:cs="Arial"/>
          <w:b/>
          <w:sz w:val="24"/>
          <w:szCs w:val="24"/>
        </w:rPr>
        <w:t>KOFM</w:t>
      </w:r>
      <w:r w:rsidRPr="00FF2E93">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5E15B4" w:rsidRDefault="005E15B4" w:rsidP="005E15B4">
      <w:pPr>
        <w:spacing w:before="120" w:after="120"/>
        <w:rPr>
          <w:rFonts w:cs="Arial"/>
          <w:sz w:val="24"/>
          <w:szCs w:val="24"/>
        </w:rPr>
      </w:pPr>
      <w:r w:rsidRPr="00FF2E93">
        <w:rPr>
          <w:rFonts w:cs="Arial"/>
          <w:b/>
          <w:sz w:val="24"/>
          <w:szCs w:val="24"/>
        </w:rPr>
        <w:t>KOP</w:t>
      </w:r>
      <w:r w:rsidRPr="00FF2E93">
        <w:rPr>
          <w:rFonts w:cs="Arial"/>
          <w:sz w:val="24"/>
          <w:szCs w:val="24"/>
        </w:rPr>
        <w:t xml:space="preserve"> – Komisja Oceny Projektów</w:t>
      </w:r>
    </w:p>
    <w:p w:rsidR="005E15B4" w:rsidRPr="008D2194" w:rsidRDefault="005E15B4" w:rsidP="005E15B4">
      <w:pPr>
        <w:spacing w:before="120" w:after="120"/>
        <w:rPr>
          <w:rFonts w:cs="Arial"/>
          <w:sz w:val="24"/>
          <w:szCs w:val="24"/>
        </w:rPr>
      </w:pPr>
      <w:r>
        <w:rPr>
          <w:rFonts w:cs="Arial"/>
          <w:b/>
          <w:sz w:val="24"/>
          <w:szCs w:val="24"/>
        </w:rPr>
        <w:t>kpa</w:t>
      </w:r>
      <w:r w:rsidRPr="00EC6CBF">
        <w:rPr>
          <w:rFonts w:cs="Arial"/>
          <w:b/>
          <w:sz w:val="24"/>
          <w:szCs w:val="24"/>
        </w:rPr>
        <w:t xml:space="preserve"> </w:t>
      </w:r>
      <w:r>
        <w:rPr>
          <w:rFonts w:cs="Arial"/>
          <w:sz w:val="24"/>
          <w:szCs w:val="24"/>
        </w:rPr>
        <w:t>– Kodeks Postępowania Administracyjnego</w:t>
      </w:r>
    </w:p>
    <w:p w:rsidR="005E15B4" w:rsidRDefault="005E15B4" w:rsidP="005E15B4">
      <w:pPr>
        <w:spacing w:before="120" w:after="120"/>
        <w:rPr>
          <w:rFonts w:cs="Arial"/>
          <w:sz w:val="24"/>
          <w:szCs w:val="24"/>
        </w:rPr>
      </w:pPr>
      <w:r w:rsidRPr="00FF2E93">
        <w:rPr>
          <w:rFonts w:cs="Arial"/>
          <w:b/>
          <w:sz w:val="24"/>
          <w:szCs w:val="24"/>
        </w:rPr>
        <w:t>MR</w:t>
      </w:r>
      <w:r w:rsidRPr="00FF2E93">
        <w:rPr>
          <w:rFonts w:cs="Arial"/>
          <w:sz w:val="24"/>
          <w:szCs w:val="24"/>
        </w:rPr>
        <w:t xml:space="preserve"> – Ministerstwo Rozwoju</w:t>
      </w:r>
    </w:p>
    <w:p w:rsidR="005E15B4" w:rsidRPr="00EA63A5" w:rsidRDefault="005E15B4" w:rsidP="005E15B4">
      <w:pPr>
        <w:spacing w:before="120" w:after="120"/>
        <w:rPr>
          <w:rFonts w:cs="Arial"/>
          <w:sz w:val="24"/>
          <w:szCs w:val="24"/>
        </w:rPr>
      </w:pPr>
      <w:r w:rsidRPr="00EA63A5">
        <w:rPr>
          <w:rFonts w:cs="Arial"/>
          <w:b/>
          <w:sz w:val="24"/>
          <w:szCs w:val="24"/>
        </w:rPr>
        <w:t xml:space="preserve">OPS </w:t>
      </w:r>
      <w:r w:rsidRPr="00EA63A5">
        <w:rPr>
          <w:rFonts w:cs="Arial"/>
          <w:sz w:val="24"/>
          <w:szCs w:val="24"/>
        </w:rPr>
        <w:t>– Ośrodek pomocy społecznej</w:t>
      </w:r>
    </w:p>
    <w:p w:rsidR="005E15B4" w:rsidRDefault="005E15B4" w:rsidP="005E15B4">
      <w:pPr>
        <w:spacing w:before="120" w:after="120"/>
        <w:rPr>
          <w:rFonts w:cs="Arial"/>
          <w:sz w:val="24"/>
          <w:szCs w:val="24"/>
        </w:rPr>
      </w:pPr>
      <w:r w:rsidRPr="00EA63A5">
        <w:rPr>
          <w:rFonts w:cs="Arial"/>
          <w:b/>
          <w:sz w:val="24"/>
          <w:szCs w:val="24"/>
        </w:rPr>
        <w:t>PCPR</w:t>
      </w:r>
      <w:r w:rsidRPr="00EA63A5">
        <w:rPr>
          <w:rFonts w:cs="Arial"/>
          <w:sz w:val="24"/>
          <w:szCs w:val="24"/>
        </w:rPr>
        <w:t xml:space="preserve"> – Po</w:t>
      </w:r>
      <w:r w:rsidR="00EA63A5">
        <w:rPr>
          <w:rFonts w:cs="Arial"/>
          <w:sz w:val="24"/>
          <w:szCs w:val="24"/>
        </w:rPr>
        <w:t>wiatowe centrum pomocy rodzinie</w:t>
      </w:r>
    </w:p>
    <w:p w:rsidR="005E15B4" w:rsidRPr="00FF2E93" w:rsidRDefault="005E15B4" w:rsidP="005E15B4">
      <w:pPr>
        <w:spacing w:before="120" w:after="120"/>
        <w:rPr>
          <w:rFonts w:cs="Arial"/>
          <w:sz w:val="24"/>
          <w:szCs w:val="24"/>
        </w:rPr>
      </w:pPr>
      <w:r w:rsidRPr="00577B28">
        <w:rPr>
          <w:rFonts w:cs="Arial"/>
          <w:b/>
          <w:sz w:val="24"/>
          <w:szCs w:val="24"/>
        </w:rPr>
        <w:t>PI</w:t>
      </w:r>
      <w:r>
        <w:rPr>
          <w:rFonts w:cs="Arial"/>
          <w:sz w:val="24"/>
          <w:szCs w:val="24"/>
        </w:rPr>
        <w:t xml:space="preserve"> – Priorytet inwestycyjny</w:t>
      </w:r>
    </w:p>
    <w:p w:rsidR="005E15B4" w:rsidRDefault="005E15B4" w:rsidP="002A473A">
      <w:pPr>
        <w:spacing w:before="120" w:after="120" w:line="360" w:lineRule="auto"/>
        <w:ind w:left="1559" w:hanging="1559"/>
        <w:contextualSpacing/>
        <w:rPr>
          <w:rFonts w:cs="Arial"/>
          <w:sz w:val="24"/>
          <w:szCs w:val="24"/>
        </w:rPr>
      </w:pPr>
      <w:r w:rsidRPr="00FF2E93">
        <w:rPr>
          <w:rFonts w:cs="Arial"/>
          <w:b/>
          <w:sz w:val="24"/>
          <w:szCs w:val="24"/>
        </w:rPr>
        <w:t>PO PŻ</w:t>
      </w:r>
      <w:r w:rsidRPr="00FF2E93">
        <w:rPr>
          <w:rFonts w:cs="Arial"/>
          <w:sz w:val="24"/>
          <w:szCs w:val="24"/>
        </w:rPr>
        <w:t xml:space="preserve"> – Program Operacyjny Pomoc Żywnościowa</w:t>
      </w:r>
    </w:p>
    <w:p w:rsidR="005E15B4" w:rsidRDefault="005E15B4" w:rsidP="002A473A">
      <w:pPr>
        <w:spacing w:before="120" w:after="120" w:line="360" w:lineRule="auto"/>
        <w:ind w:left="1559" w:hanging="1559"/>
        <w:contextualSpacing/>
        <w:rPr>
          <w:rFonts w:cs="Arial"/>
          <w:sz w:val="24"/>
          <w:szCs w:val="24"/>
        </w:rPr>
      </w:pPr>
      <w:r w:rsidRPr="00EA63A5">
        <w:rPr>
          <w:rFonts w:cs="Arial"/>
          <w:b/>
          <w:sz w:val="24"/>
          <w:szCs w:val="24"/>
        </w:rPr>
        <w:t xml:space="preserve">PSZ </w:t>
      </w:r>
      <w:r w:rsidR="00EA63A5">
        <w:rPr>
          <w:rFonts w:cs="Arial"/>
          <w:sz w:val="24"/>
          <w:szCs w:val="24"/>
        </w:rPr>
        <w:t>– Publiczne służby zatrudnienia</w:t>
      </w:r>
    </w:p>
    <w:p w:rsidR="005E15B4" w:rsidRPr="0000638A" w:rsidRDefault="005E15B4" w:rsidP="002A473A">
      <w:pPr>
        <w:spacing w:before="120" w:after="120" w:line="360" w:lineRule="auto"/>
        <w:ind w:left="1559" w:hanging="1559"/>
        <w:contextualSpacing/>
        <w:rPr>
          <w:rFonts w:cs="Arial"/>
          <w:sz w:val="24"/>
          <w:szCs w:val="24"/>
        </w:rPr>
      </w:pPr>
      <w:r w:rsidRPr="0000638A">
        <w:rPr>
          <w:rFonts w:cs="Arial"/>
          <w:b/>
          <w:sz w:val="24"/>
          <w:szCs w:val="24"/>
        </w:rPr>
        <w:t>PUP</w:t>
      </w:r>
      <w:r w:rsidRPr="0000638A">
        <w:rPr>
          <w:rFonts w:cs="Arial"/>
          <w:sz w:val="24"/>
          <w:szCs w:val="24"/>
        </w:rPr>
        <w:t xml:space="preserve"> – Powiatowy Urząd Pracy</w:t>
      </w:r>
    </w:p>
    <w:p w:rsidR="005E15B4" w:rsidRPr="00FF2E93" w:rsidRDefault="005E15B4" w:rsidP="002A473A">
      <w:pPr>
        <w:spacing w:before="120" w:after="120" w:line="360" w:lineRule="auto"/>
        <w:ind w:left="1559" w:hanging="1559"/>
        <w:contextualSpacing/>
        <w:rPr>
          <w:rFonts w:cs="Arial"/>
          <w:sz w:val="24"/>
          <w:szCs w:val="24"/>
        </w:rPr>
      </w:pPr>
      <w:r w:rsidRPr="00FF2E93">
        <w:rPr>
          <w:rFonts w:cs="Arial"/>
          <w:b/>
          <w:sz w:val="24"/>
          <w:szCs w:val="24"/>
        </w:rPr>
        <w:t>PZP</w:t>
      </w:r>
      <w:r w:rsidRPr="00FF2E93">
        <w:rPr>
          <w:rFonts w:cs="Arial"/>
          <w:sz w:val="24"/>
          <w:szCs w:val="24"/>
        </w:rPr>
        <w:t xml:space="preserve"> – Prawo zamówień publicznych</w:t>
      </w:r>
    </w:p>
    <w:p w:rsidR="005E15B4" w:rsidRPr="00FF2E93" w:rsidRDefault="005E15B4" w:rsidP="005E15B4">
      <w:pPr>
        <w:spacing w:before="120" w:after="120"/>
        <w:rPr>
          <w:rFonts w:cs="Arial"/>
          <w:sz w:val="24"/>
          <w:szCs w:val="24"/>
        </w:rPr>
      </w:pPr>
      <w:r w:rsidRPr="00FF2E93">
        <w:rPr>
          <w:rFonts w:cs="Arial"/>
          <w:b/>
          <w:sz w:val="24"/>
          <w:szCs w:val="24"/>
        </w:rPr>
        <w:t>RPO WŁ 2014-2020</w:t>
      </w:r>
      <w:r w:rsidRPr="00FF2E93">
        <w:rPr>
          <w:rFonts w:cs="Arial"/>
          <w:sz w:val="24"/>
          <w:szCs w:val="24"/>
        </w:rPr>
        <w:t xml:space="preserve"> – Regionalny Program Operacyjny Województwa Łódzkiego na lata 2014-2020</w:t>
      </w:r>
    </w:p>
    <w:p w:rsidR="005E15B4" w:rsidRPr="00FF2E93" w:rsidRDefault="005E15B4" w:rsidP="005E15B4">
      <w:pPr>
        <w:spacing w:before="120" w:after="120"/>
        <w:rPr>
          <w:rFonts w:cs="Arial"/>
          <w:sz w:val="24"/>
          <w:szCs w:val="24"/>
        </w:rPr>
      </w:pPr>
      <w:r w:rsidRPr="00FF2E93">
        <w:rPr>
          <w:rFonts w:cs="Arial"/>
          <w:b/>
          <w:sz w:val="24"/>
          <w:szCs w:val="24"/>
        </w:rPr>
        <w:t>SL2014</w:t>
      </w:r>
      <w:r w:rsidRPr="00FF2E93">
        <w:rPr>
          <w:rFonts w:cs="Arial"/>
          <w:sz w:val="24"/>
          <w:szCs w:val="24"/>
        </w:rPr>
        <w:t xml:space="preserve"> – </w:t>
      </w:r>
      <w:r w:rsidRPr="006B2FF0">
        <w:rPr>
          <w:sz w:val="24"/>
          <w:szCs w:val="24"/>
        </w:rPr>
        <w:t>aplikacja główna Centralnego Systemu Teleinformatycznego , o której mowa w Wytycznych w zakresie monitorowania postępu rzeczowego realizacji programów operacyjnych na lata 2014-2020</w:t>
      </w:r>
    </w:p>
    <w:p w:rsidR="005E15B4" w:rsidRPr="00FF2E93" w:rsidRDefault="005E15B4" w:rsidP="005E15B4">
      <w:pPr>
        <w:spacing w:before="120" w:after="120"/>
        <w:rPr>
          <w:rFonts w:cs="Arial"/>
          <w:sz w:val="24"/>
          <w:szCs w:val="24"/>
        </w:rPr>
      </w:pPr>
      <w:proofErr w:type="spellStart"/>
      <w:r w:rsidRPr="00FF2E93">
        <w:rPr>
          <w:rFonts w:cs="Arial"/>
          <w:b/>
          <w:sz w:val="24"/>
          <w:szCs w:val="24"/>
        </w:rPr>
        <w:t>SzOOP</w:t>
      </w:r>
      <w:proofErr w:type="spellEnd"/>
      <w:r w:rsidRPr="00FF2E93">
        <w:rPr>
          <w:rFonts w:cs="Arial"/>
          <w:b/>
          <w:sz w:val="24"/>
          <w:szCs w:val="24"/>
        </w:rPr>
        <w:t xml:space="preserve"> 2014-2020</w:t>
      </w:r>
      <w:r w:rsidRPr="00FF2E93">
        <w:rPr>
          <w:rFonts w:cs="Arial"/>
          <w:sz w:val="24"/>
          <w:szCs w:val="24"/>
        </w:rPr>
        <w:t xml:space="preserve"> – Szczegółowy Opis Osi Priorytetowych Regionalnego Programu Operacyjnego Województwa Łódzkiego na lata 2014-2020</w:t>
      </w:r>
    </w:p>
    <w:p w:rsidR="005E15B4" w:rsidRPr="00FF2E93" w:rsidRDefault="005E15B4" w:rsidP="005E15B4">
      <w:pPr>
        <w:spacing w:before="120" w:after="120"/>
        <w:rPr>
          <w:rFonts w:cs="Arial"/>
          <w:sz w:val="24"/>
          <w:szCs w:val="24"/>
          <w:lang w:eastAsia="pl-PL"/>
        </w:rPr>
      </w:pPr>
      <w:r w:rsidRPr="00FF2E93">
        <w:rPr>
          <w:rFonts w:cs="Arial"/>
          <w:b/>
          <w:sz w:val="24"/>
          <w:szCs w:val="24"/>
          <w:lang w:eastAsia="pl-PL"/>
        </w:rPr>
        <w:lastRenderedPageBreak/>
        <w:t xml:space="preserve">WLWK 2014 </w:t>
      </w:r>
      <w:r w:rsidRPr="00FF2E93">
        <w:rPr>
          <w:rFonts w:cs="Arial"/>
          <w:sz w:val="24"/>
          <w:szCs w:val="24"/>
          <w:lang w:eastAsia="pl-PL"/>
        </w:rPr>
        <w:t>– Wspólna Lista Wskaźników Kluczowych 2014-2020 EFS, Załącznik nr 2 do Wytycznych w zakresie monitorowania postępu rzeczowego realizacji programów operacyjnych na lata 2014-2020</w:t>
      </w:r>
    </w:p>
    <w:p w:rsidR="005E15B4" w:rsidRPr="00FF2E93" w:rsidRDefault="005E15B4" w:rsidP="005E15B4">
      <w:pPr>
        <w:spacing w:before="120" w:after="120"/>
        <w:rPr>
          <w:rFonts w:cs="Arial"/>
          <w:sz w:val="24"/>
          <w:szCs w:val="24"/>
        </w:rPr>
      </w:pPr>
      <w:r w:rsidRPr="00FF2E93">
        <w:rPr>
          <w:rFonts w:cs="Arial"/>
          <w:b/>
          <w:sz w:val="24"/>
          <w:szCs w:val="24"/>
          <w:lang w:eastAsia="pl-PL"/>
        </w:rPr>
        <w:t>WTZ</w:t>
      </w:r>
      <w:r w:rsidRPr="00FF2E93">
        <w:rPr>
          <w:rFonts w:cs="Arial"/>
          <w:sz w:val="24"/>
          <w:szCs w:val="24"/>
          <w:lang w:eastAsia="pl-PL"/>
        </w:rPr>
        <w:t xml:space="preserve"> – Warsztat terapii zajęciowej</w:t>
      </w:r>
    </w:p>
    <w:p w:rsidR="005E15B4" w:rsidRPr="00FF2E93" w:rsidRDefault="005E15B4" w:rsidP="005E15B4">
      <w:pPr>
        <w:spacing w:before="120" w:after="120"/>
        <w:rPr>
          <w:rFonts w:cs="Arial"/>
          <w:sz w:val="24"/>
          <w:szCs w:val="24"/>
        </w:rPr>
      </w:pPr>
      <w:r w:rsidRPr="00FF2E93">
        <w:rPr>
          <w:rFonts w:cs="Arial"/>
          <w:b/>
          <w:sz w:val="24"/>
          <w:szCs w:val="24"/>
        </w:rPr>
        <w:t xml:space="preserve">WUP w Łodzi </w:t>
      </w:r>
      <w:r w:rsidRPr="00FF2E93">
        <w:rPr>
          <w:rFonts w:cs="Arial"/>
          <w:sz w:val="24"/>
          <w:szCs w:val="24"/>
        </w:rPr>
        <w:t>–</w:t>
      </w:r>
      <w:r w:rsidRPr="00FF2E93">
        <w:rPr>
          <w:rFonts w:cs="Arial"/>
          <w:b/>
          <w:sz w:val="24"/>
          <w:szCs w:val="24"/>
        </w:rPr>
        <w:t xml:space="preserve"> </w:t>
      </w:r>
      <w:r w:rsidR="00EA63A5">
        <w:rPr>
          <w:rFonts w:cs="Arial"/>
          <w:sz w:val="24"/>
          <w:szCs w:val="24"/>
        </w:rPr>
        <w:t>Wojewódzki Urząd Pracy w Łodzi</w:t>
      </w:r>
    </w:p>
    <w:p w:rsidR="008D2194" w:rsidRPr="00FF2E93" w:rsidRDefault="005E15B4" w:rsidP="008D2194">
      <w:pPr>
        <w:spacing w:before="120" w:after="120"/>
        <w:rPr>
          <w:rFonts w:cs="Arial"/>
          <w:sz w:val="24"/>
          <w:szCs w:val="24"/>
        </w:rPr>
      </w:pPr>
      <w:r w:rsidRPr="00FF2E93">
        <w:rPr>
          <w:rFonts w:cs="Arial"/>
          <w:b/>
          <w:sz w:val="24"/>
          <w:szCs w:val="24"/>
        </w:rPr>
        <w:t>ZAZ</w:t>
      </w:r>
      <w:r w:rsidRPr="00FF2E93">
        <w:rPr>
          <w:rFonts w:cs="Arial"/>
          <w:sz w:val="24"/>
          <w:szCs w:val="24"/>
        </w:rPr>
        <w:t xml:space="preserve"> – Zakład aktywności zawodowej</w:t>
      </w:r>
    </w:p>
    <w:p w:rsidR="008D2194" w:rsidRPr="008D2194" w:rsidRDefault="008D2194" w:rsidP="008D2194">
      <w:pPr>
        <w:pStyle w:val="Nagwek1"/>
        <w:pBdr>
          <w:top w:val="single" w:sz="4" w:space="1" w:color="00000A"/>
          <w:left w:val="single" w:sz="4" w:space="0" w:color="00000A"/>
          <w:bottom w:val="single" w:sz="4" w:space="1" w:color="00000A"/>
          <w:right w:val="single" w:sz="4" w:space="4" w:color="00000A"/>
        </w:pBdr>
        <w:shd w:val="clear" w:color="auto" w:fill="FFC000"/>
        <w:spacing w:after="240"/>
        <w:rPr>
          <w:rFonts w:asciiTheme="minorHAnsi" w:hAnsiTheme="minorHAnsi" w:cs="Arial"/>
          <w:b/>
          <w:color w:val="00000A"/>
          <w:sz w:val="24"/>
          <w:szCs w:val="24"/>
        </w:rPr>
      </w:pPr>
      <w:bookmarkStart w:id="10" w:name="_Toc468948003"/>
      <w:bookmarkStart w:id="11" w:name="_Toc473805948"/>
      <w:r w:rsidRPr="008D2194">
        <w:rPr>
          <w:rFonts w:asciiTheme="minorHAnsi" w:hAnsiTheme="minorHAnsi" w:cs="Arial"/>
          <w:b/>
          <w:color w:val="00000A"/>
          <w:sz w:val="24"/>
          <w:szCs w:val="24"/>
        </w:rPr>
        <w:t>Definicje</w:t>
      </w:r>
      <w:bookmarkEnd w:id="10"/>
      <w:bookmarkEnd w:id="11"/>
    </w:p>
    <w:p w:rsidR="008D2194" w:rsidRDefault="008D2194" w:rsidP="008D2194">
      <w:pPr>
        <w:spacing w:before="120" w:after="120"/>
        <w:rPr>
          <w:rFonts w:cs="Arial"/>
          <w:sz w:val="24"/>
          <w:szCs w:val="24"/>
        </w:rPr>
      </w:pPr>
      <w:r w:rsidRPr="00FF2E93">
        <w:rPr>
          <w:rFonts w:cs="Arial"/>
          <w:b/>
          <w:sz w:val="24"/>
          <w:szCs w:val="24"/>
        </w:rPr>
        <w:t xml:space="preserve">Beneficjent </w:t>
      </w:r>
      <w:r w:rsidRPr="00FF2E93">
        <w:rPr>
          <w:rFonts w:cs="Arial"/>
          <w:sz w:val="24"/>
          <w:szCs w:val="24"/>
        </w:rPr>
        <w:t>– podmiot, o którym mowa w art. 2 pkt 10 oraz w art. 63 rozporządzenia ogólnego.</w:t>
      </w:r>
    </w:p>
    <w:p w:rsidR="006C4389" w:rsidRDefault="00D9531D" w:rsidP="008D2194">
      <w:pPr>
        <w:spacing w:before="120" w:after="120"/>
        <w:rPr>
          <w:rFonts w:cs="Arial"/>
          <w:sz w:val="24"/>
          <w:szCs w:val="24"/>
        </w:rPr>
      </w:pPr>
      <w:r w:rsidRPr="00A773FE">
        <w:rPr>
          <w:rFonts w:cs="Arial"/>
          <w:b/>
          <w:sz w:val="24"/>
          <w:szCs w:val="24"/>
        </w:rPr>
        <w:t>Centrum integracji społecznej</w:t>
      </w:r>
      <w:r w:rsidRPr="00A773FE">
        <w:rPr>
          <w:rFonts w:cs="Arial"/>
          <w:sz w:val="24"/>
          <w:szCs w:val="24"/>
        </w:rPr>
        <w:t xml:space="preserve"> (CIS) – podmiot reintegracji społecznej i zawodowej utworzony na podstawie przepisów ustawy z dnia 13 czerwca 2003 r. o zatrudnieniu socjalnym (Dz. U. z 2011 r. poz. 225, z </w:t>
      </w:r>
      <w:proofErr w:type="spellStart"/>
      <w:r w:rsidRPr="00A773FE">
        <w:rPr>
          <w:rFonts w:cs="Arial"/>
          <w:sz w:val="24"/>
          <w:szCs w:val="24"/>
        </w:rPr>
        <w:t>późn</w:t>
      </w:r>
      <w:proofErr w:type="spellEnd"/>
      <w:r w:rsidRPr="00A773FE">
        <w:rPr>
          <w:rFonts w:cs="Arial"/>
          <w:sz w:val="24"/>
          <w:szCs w:val="24"/>
        </w:rPr>
        <w:t>. zm.), posiadający aktualny wpis do rejestru CIS  prowadzonego przez właściwego wojewodę.</w:t>
      </w:r>
    </w:p>
    <w:p w:rsidR="002A473A" w:rsidRDefault="008D2194" w:rsidP="008D2194">
      <w:pPr>
        <w:spacing w:before="120" w:after="120"/>
        <w:rPr>
          <w:rFonts w:cs="Arial"/>
          <w:sz w:val="24"/>
          <w:szCs w:val="24"/>
        </w:rPr>
      </w:pPr>
      <w:r w:rsidRPr="00FF2E93">
        <w:rPr>
          <w:rFonts w:cs="Arial"/>
          <w:b/>
          <w:sz w:val="24"/>
          <w:szCs w:val="24"/>
        </w:rPr>
        <w:t>Cross-</w:t>
      </w:r>
      <w:proofErr w:type="spellStart"/>
      <w:r w:rsidRPr="00FF2E93">
        <w:rPr>
          <w:rFonts w:cs="Arial"/>
          <w:b/>
          <w:sz w:val="24"/>
          <w:szCs w:val="24"/>
        </w:rPr>
        <w:t>financing</w:t>
      </w:r>
      <w:proofErr w:type="spellEnd"/>
      <w:r w:rsidRPr="00FF2E93">
        <w:rPr>
          <w:rFonts w:cs="Arial"/>
          <w:b/>
          <w:sz w:val="24"/>
          <w:szCs w:val="24"/>
        </w:rPr>
        <w:t xml:space="preserve"> </w:t>
      </w:r>
      <w:r w:rsidRPr="00FF2E93">
        <w:rPr>
          <w:rFonts w:cs="Arial"/>
          <w:sz w:val="24"/>
          <w:szCs w:val="24"/>
        </w:rPr>
        <w:t>–</w:t>
      </w:r>
      <w:r w:rsidRPr="00FF2E93">
        <w:rPr>
          <w:rFonts w:cs="Arial"/>
          <w:b/>
          <w:sz w:val="24"/>
          <w:szCs w:val="24"/>
        </w:rPr>
        <w:t xml:space="preserve"> </w:t>
      </w:r>
      <w:r w:rsidRPr="00FF2E93">
        <w:rPr>
          <w:rFonts w:cs="Arial"/>
          <w:sz w:val="24"/>
          <w:szCs w:val="24"/>
        </w:rPr>
        <w:t xml:space="preserve">zasada elastyczności, o której mowa w art. 98 ust.2 rozporządzenia ogólnego, polegająca na możliwości finansowania działań w sposób komplementarny ze środków EFRR i EFS, w przypadku, gdy dane działanie z jednego funduszu objęte jest zakresem pomocy drugiego funduszu. </w:t>
      </w:r>
    </w:p>
    <w:p w:rsidR="006C6C7E" w:rsidRPr="00FF2E93" w:rsidRDefault="006C6C7E" w:rsidP="008D2194">
      <w:pPr>
        <w:spacing w:before="120" w:after="120"/>
        <w:rPr>
          <w:rFonts w:cs="Arial"/>
          <w:sz w:val="24"/>
          <w:szCs w:val="24"/>
        </w:rPr>
      </w:pPr>
      <w:r w:rsidRPr="00A773FE">
        <w:rPr>
          <w:rFonts w:cs="Arial"/>
          <w:b/>
          <w:sz w:val="24"/>
          <w:szCs w:val="24"/>
        </w:rPr>
        <w:t>Klub integracji społecznej (KIS)</w:t>
      </w:r>
      <w:r w:rsidRPr="00A773FE">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8D2194" w:rsidRDefault="008D2194" w:rsidP="008D2194">
      <w:pPr>
        <w:spacing w:before="120" w:after="120"/>
        <w:rPr>
          <w:rFonts w:cs="Arial"/>
          <w:sz w:val="24"/>
          <w:szCs w:val="24"/>
        </w:rPr>
      </w:pPr>
      <w:r w:rsidRPr="00FF2E93">
        <w:rPr>
          <w:rFonts w:cs="Arial"/>
          <w:b/>
          <w:sz w:val="24"/>
          <w:szCs w:val="24"/>
        </w:rPr>
        <w:t>Koncepcja uniwersalnego projektowania</w:t>
      </w:r>
      <w:r w:rsidRPr="00FF2E93">
        <w:rPr>
          <w:rFonts w:cs="Arial"/>
          <w:sz w:val="24"/>
          <w:szCs w:val="24"/>
        </w:rPr>
        <w:t xml:space="preserve"> – zgodnie z Wytycznymi w zakresie realizacji zasady równości szans i niedyskryminac</w:t>
      </w:r>
      <w:r>
        <w:rPr>
          <w:rFonts w:cs="Arial"/>
          <w:sz w:val="24"/>
          <w:szCs w:val="24"/>
        </w:rPr>
        <w:t xml:space="preserve">ji w tym dostępności dla osób z </w:t>
      </w:r>
      <w:r w:rsidRPr="00FF2E93">
        <w:rPr>
          <w:rFonts w:cs="Arial"/>
          <w:sz w:val="24"/>
          <w:szCs w:val="24"/>
        </w:rPr>
        <w:t>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6C6C7E" w:rsidRPr="00FF2E93" w:rsidRDefault="006C6C7E" w:rsidP="008D2194">
      <w:pPr>
        <w:spacing w:before="120" w:after="120"/>
        <w:rPr>
          <w:rFonts w:cs="Arial"/>
          <w:sz w:val="24"/>
          <w:szCs w:val="24"/>
        </w:rPr>
      </w:pPr>
      <w:r w:rsidRPr="00A773FE">
        <w:rPr>
          <w:rFonts w:cs="Arial"/>
          <w:b/>
          <w:sz w:val="24"/>
          <w:szCs w:val="24"/>
        </w:rPr>
        <w:t>Kontrakt socjalny</w:t>
      </w:r>
      <w:r w:rsidRPr="00A773FE">
        <w:rPr>
          <w:rFonts w:cs="Arial"/>
          <w:sz w:val="24"/>
          <w:szCs w:val="24"/>
        </w:rPr>
        <w:t xml:space="preserve"> – kontrakt socjalny w rozumieniu art. 6 pkt 6 ustawy z dnia 12 marca 2004 r. o pomocy społecznej (Dz. U. z 2016 r. poz. 930, z </w:t>
      </w:r>
      <w:proofErr w:type="spellStart"/>
      <w:r w:rsidRPr="00A773FE">
        <w:rPr>
          <w:rFonts w:cs="Arial"/>
          <w:sz w:val="24"/>
          <w:szCs w:val="24"/>
        </w:rPr>
        <w:t>późn</w:t>
      </w:r>
      <w:proofErr w:type="spellEnd"/>
      <w:r w:rsidRPr="00A773FE">
        <w:rPr>
          <w:rFonts w:cs="Arial"/>
          <w:sz w:val="24"/>
          <w:szCs w:val="24"/>
        </w:rPr>
        <w:t xml:space="preserve">. zm.). </w:t>
      </w:r>
    </w:p>
    <w:p w:rsidR="008D2194" w:rsidRDefault="008D2194" w:rsidP="008D2194">
      <w:pPr>
        <w:spacing w:before="120" w:after="120"/>
        <w:rPr>
          <w:rFonts w:cs="Arial"/>
          <w:sz w:val="24"/>
          <w:szCs w:val="24"/>
        </w:rPr>
      </w:pPr>
      <w:r w:rsidRPr="00FF2E93">
        <w:rPr>
          <w:rFonts w:cs="Arial"/>
          <w:b/>
          <w:sz w:val="24"/>
          <w:szCs w:val="24"/>
        </w:rPr>
        <w:t xml:space="preserve">Mechanizm racjonalnych usprawnień </w:t>
      </w:r>
      <w:r w:rsidRPr="00FF2E93">
        <w:rPr>
          <w:rFonts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8D2194" w:rsidRPr="00EB6951" w:rsidRDefault="00EA63A5" w:rsidP="00D9531D">
      <w:pPr>
        <w:spacing w:before="120" w:after="120"/>
        <w:rPr>
          <w:rFonts w:cs="Arial"/>
          <w:sz w:val="24"/>
          <w:szCs w:val="24"/>
        </w:rPr>
      </w:pPr>
      <w:r w:rsidRPr="00D9531D">
        <w:rPr>
          <w:rFonts w:cs="Arial"/>
          <w:b/>
          <w:sz w:val="24"/>
          <w:szCs w:val="24"/>
        </w:rPr>
        <w:lastRenderedPageBreak/>
        <w:t>Osoba bezrobotna</w:t>
      </w:r>
      <w:r w:rsidR="008D2194" w:rsidRPr="00381637">
        <w:rPr>
          <w:rFonts w:cs="Arial"/>
          <w:b/>
          <w:sz w:val="24"/>
          <w:szCs w:val="24"/>
        </w:rPr>
        <w:t xml:space="preserve"> </w:t>
      </w:r>
      <w:r w:rsidR="008D2194" w:rsidRPr="00381637">
        <w:t xml:space="preserve">– </w:t>
      </w:r>
      <w:r w:rsidR="008D2194" w:rsidRPr="00D9531D">
        <w:rPr>
          <w:rFonts w:cs="Arial"/>
          <w:sz w:val="24"/>
          <w:szCs w:val="24"/>
        </w:rPr>
        <w:t>osoba pozostająca bez pracy, gotowa do podjęcia pracy i aktywnie poszukująca zatrudnienia. Niezależnie od spełnienia powyższych przesłanek, zarejestrowani bezrobotni są zaliczani do osób bezrobotnyc</w:t>
      </w:r>
      <w:r w:rsidR="008D2194" w:rsidRPr="006C6C7E">
        <w:rPr>
          <w:rFonts w:cs="Arial"/>
          <w:sz w:val="24"/>
          <w:szCs w:val="24"/>
        </w:rPr>
        <w:t>h. Osobą bezrobotną jest zarówno osoba bezrobotna w rozumieniu Badania Aktywności Ekonomicznej Ludności, jak i osoba zarejestrowana jako bezrobotna. Definicja nie uwzględnia studentów studiów stacjonarnych, nawet jeśli spełniają powyższe</w:t>
      </w:r>
      <w:r w:rsidR="008D2194" w:rsidRPr="00F31C72">
        <w:rPr>
          <w:rFonts w:cs="Arial"/>
          <w:sz w:val="24"/>
          <w:szCs w:val="24"/>
        </w:rPr>
        <w:t xml:space="preserve"> kryteria. Osoba kwalifikująca się do urlopu macierzyńskiego lub rodzicielskiego, która jest bezrobotna w rozumieniu niniejszej definicji (nie pobiera świadczeń z tytułu urlop</w:t>
      </w:r>
      <w:r w:rsidR="008D2194" w:rsidRPr="00C54390">
        <w:rPr>
          <w:rFonts w:cs="Arial"/>
          <w:sz w:val="24"/>
          <w:szCs w:val="24"/>
        </w:rPr>
        <w:t>u), jest również osobą bezrobotną.</w:t>
      </w:r>
    </w:p>
    <w:p w:rsidR="00D9531D" w:rsidRPr="00D9531D" w:rsidRDefault="008D2194" w:rsidP="008D2194">
      <w:pPr>
        <w:spacing w:before="120" w:after="120"/>
        <w:rPr>
          <w:sz w:val="24"/>
          <w:szCs w:val="24"/>
        </w:rPr>
      </w:pPr>
      <w:r w:rsidRPr="00EC61A3">
        <w:rPr>
          <w:b/>
          <w:sz w:val="24"/>
          <w:szCs w:val="24"/>
        </w:rPr>
        <w:t>Osoba bierna zawodowo</w:t>
      </w:r>
      <w:r w:rsidRPr="00EC61A3">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8D2194" w:rsidRPr="00FF2E93" w:rsidRDefault="006C6C7E" w:rsidP="008D2194">
      <w:pPr>
        <w:spacing w:after="0"/>
        <w:rPr>
          <w:rFonts w:cs="Arial"/>
          <w:sz w:val="24"/>
          <w:szCs w:val="24"/>
        </w:rPr>
      </w:pPr>
      <w:r>
        <w:rPr>
          <w:b/>
          <w:sz w:val="24"/>
          <w:szCs w:val="24"/>
        </w:rPr>
        <w:t>O</w:t>
      </w:r>
      <w:r w:rsidRPr="006C6C7E">
        <w:rPr>
          <w:b/>
          <w:sz w:val="24"/>
          <w:szCs w:val="24"/>
        </w:rPr>
        <w:t>soba</w:t>
      </w:r>
      <w:r w:rsidRPr="00D00CD2">
        <w:rPr>
          <w:b/>
          <w:sz w:val="24"/>
          <w:szCs w:val="24"/>
        </w:rPr>
        <w:t xml:space="preserve"> z niepełnosprawnością</w:t>
      </w:r>
      <w:r w:rsidRPr="00D00CD2">
        <w:rPr>
          <w:sz w:val="24"/>
          <w:szCs w:val="24"/>
        </w:rPr>
        <w:t xml:space="preserve"> </w:t>
      </w:r>
      <w:r w:rsidR="008D2194" w:rsidRPr="00FF2E93">
        <w:rPr>
          <w:rFonts w:cs="Arial"/>
          <w:sz w:val="24"/>
          <w:szCs w:val="24"/>
        </w:rPr>
        <w:t xml:space="preserve">to osoba niepełnosprawna w rozumieniu ustawy z dnia </w:t>
      </w:r>
      <w:r w:rsidR="008D2194">
        <w:rPr>
          <w:rFonts w:cs="Arial"/>
          <w:sz w:val="24"/>
          <w:szCs w:val="24"/>
        </w:rPr>
        <w:br/>
      </w:r>
      <w:r w:rsidR="008D2194" w:rsidRPr="00FF2E93">
        <w:rPr>
          <w:rFonts w:cs="Arial"/>
          <w:sz w:val="24"/>
          <w:szCs w:val="24"/>
        </w:rPr>
        <w:t xml:space="preserve">27 sierpnia 1997 r. o rehabilitacji zawodowej i społecznej oraz zatrudnianiu </w:t>
      </w:r>
      <w:r w:rsidR="008D2194">
        <w:rPr>
          <w:rFonts w:cs="Arial"/>
          <w:sz w:val="24"/>
          <w:szCs w:val="24"/>
        </w:rPr>
        <w:t>osób niepełnosprawnych</w:t>
      </w:r>
      <w:r w:rsidR="008D2194" w:rsidRPr="00FF2E93">
        <w:rPr>
          <w:rFonts w:cs="Arial"/>
          <w:sz w:val="24"/>
          <w:szCs w:val="24"/>
        </w:rPr>
        <w:t>, a także osoby z zaburzeniami psychicznymi, w rozumieniu ustawy z dnia 19 sierpnia 1994 r. o ochronie zdrowia psychicznego.</w:t>
      </w:r>
    </w:p>
    <w:p w:rsidR="008D2194" w:rsidRDefault="008D2194" w:rsidP="008D2194">
      <w:pPr>
        <w:spacing w:before="120" w:after="120"/>
        <w:rPr>
          <w:rFonts w:cs="Arial"/>
          <w:sz w:val="24"/>
          <w:szCs w:val="24"/>
        </w:rPr>
      </w:pPr>
      <w:r w:rsidRPr="00FF2E93">
        <w:rPr>
          <w:rFonts w:cs="Arial"/>
          <w:b/>
          <w:sz w:val="24"/>
          <w:szCs w:val="24"/>
        </w:rPr>
        <w:t>Osoba z niepełnosprawnością sprzężoną</w:t>
      </w:r>
      <w:r w:rsidRPr="00FF2E93">
        <w:rPr>
          <w:rFonts w:cs="Arial"/>
          <w:sz w:val="24"/>
          <w:szCs w:val="24"/>
        </w:rPr>
        <w:t xml:space="preserve"> to osoba, u której stwierdzono występowanie dwóch lub więcej niepełnosp</w:t>
      </w:r>
      <w:r>
        <w:rPr>
          <w:rFonts w:cs="Arial"/>
          <w:sz w:val="24"/>
          <w:szCs w:val="24"/>
        </w:rPr>
        <w:t>rawności.</w:t>
      </w:r>
    </w:p>
    <w:p w:rsidR="00805436" w:rsidRPr="00FF2E93" w:rsidRDefault="00805436" w:rsidP="00805436">
      <w:pPr>
        <w:spacing w:before="120" w:after="120"/>
        <w:rPr>
          <w:rFonts w:cs="Arial"/>
          <w:sz w:val="24"/>
          <w:szCs w:val="24"/>
        </w:rPr>
      </w:pPr>
      <w:r w:rsidRPr="00FF2E93">
        <w:rPr>
          <w:rFonts w:cs="Arial"/>
          <w:b/>
          <w:sz w:val="24"/>
          <w:szCs w:val="24"/>
        </w:rPr>
        <w:t xml:space="preserve">Partner </w:t>
      </w:r>
      <w:r w:rsidRPr="00FF2E93">
        <w:rPr>
          <w:rFonts w:cs="Arial"/>
          <w:sz w:val="24"/>
          <w:szCs w:val="24"/>
        </w:rPr>
        <w:t>–</w:t>
      </w:r>
      <w:r w:rsidRPr="00FF2E93">
        <w:rPr>
          <w:rFonts w:cs="Arial"/>
          <w:b/>
          <w:sz w:val="24"/>
          <w:szCs w:val="24"/>
        </w:rPr>
        <w:t xml:space="preserve"> </w:t>
      </w:r>
      <w:r w:rsidRPr="00FF2E93">
        <w:rPr>
          <w:rFonts w:cs="Arial"/>
          <w:sz w:val="24"/>
          <w:szCs w:val="24"/>
        </w:rPr>
        <w:t xml:space="preserve">podmiot w rozumieniu art. 33 ust. 1 ustawy wdrożeniowej, który jest wymieniony </w:t>
      </w:r>
      <w:r w:rsidRPr="00FF2E93">
        <w:rPr>
          <w:rFonts w:cs="Arial"/>
          <w:sz w:val="24"/>
          <w:szCs w:val="24"/>
        </w:rPr>
        <w:br/>
        <w:t>we wniosku o dofinansowanie projektu, realizujący wspólnie z beneficjentem</w:t>
      </w:r>
      <w:r w:rsidRPr="00FF2E93">
        <w:rPr>
          <w:rFonts w:cs="Arial"/>
          <w:b/>
          <w:sz w:val="24"/>
          <w:szCs w:val="24"/>
        </w:rPr>
        <w:t xml:space="preserve"> </w:t>
      </w:r>
      <w:r w:rsidRPr="00FF2E93">
        <w:rPr>
          <w:rFonts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rsidR="0054535A" w:rsidRPr="00A773FE" w:rsidRDefault="0054535A" w:rsidP="00A773FE">
      <w:pPr>
        <w:spacing w:before="120" w:after="120"/>
        <w:rPr>
          <w:sz w:val="24"/>
          <w:szCs w:val="24"/>
        </w:rPr>
      </w:pPr>
      <w:r w:rsidRPr="00A773FE">
        <w:rPr>
          <w:b/>
          <w:sz w:val="24"/>
          <w:szCs w:val="24"/>
        </w:rPr>
        <w:t>Program aktywności lokalnej</w:t>
      </w:r>
      <w:r w:rsidRPr="00A773FE">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rsidR="0054535A" w:rsidRPr="00A773FE" w:rsidRDefault="0054535A" w:rsidP="00A773FE">
      <w:pPr>
        <w:spacing w:before="120" w:after="120"/>
        <w:rPr>
          <w:sz w:val="24"/>
          <w:szCs w:val="24"/>
        </w:rPr>
      </w:pPr>
      <w:r w:rsidRPr="00A773FE">
        <w:rPr>
          <w:b/>
          <w:sz w:val="24"/>
          <w:szCs w:val="24"/>
        </w:rPr>
        <w:t>Projekt partnerski</w:t>
      </w:r>
      <w:r w:rsidRPr="00A773FE">
        <w:rPr>
          <w:sz w:val="24"/>
          <w:szCs w:val="24"/>
        </w:rPr>
        <w:t xml:space="preserve"> – projekt partnerski, o którym mowa w art. 33 ustawy z dnia 11 lipca 2014 r. o zasadach realizacji programów w zakresie polityki spójności finansowanych </w:t>
      </w:r>
      <w:r w:rsidRPr="00A773FE">
        <w:rPr>
          <w:sz w:val="24"/>
          <w:szCs w:val="24"/>
        </w:rPr>
        <w:br/>
        <w:t>w perspektywie finansowej 2014-2020.</w:t>
      </w:r>
    </w:p>
    <w:p w:rsidR="0054535A" w:rsidRPr="00A773FE" w:rsidRDefault="0054535A" w:rsidP="00A773FE">
      <w:pPr>
        <w:spacing w:before="120" w:after="120"/>
        <w:rPr>
          <w:sz w:val="24"/>
          <w:szCs w:val="24"/>
        </w:rPr>
      </w:pPr>
      <w:r w:rsidRPr="00A773FE">
        <w:rPr>
          <w:b/>
          <w:sz w:val="24"/>
          <w:szCs w:val="24"/>
        </w:rPr>
        <w:t>Projekt socjalny</w:t>
      </w:r>
      <w:r w:rsidRPr="00A773FE">
        <w:rPr>
          <w:sz w:val="24"/>
          <w:szCs w:val="24"/>
        </w:rPr>
        <w:t xml:space="preserve"> – projekt socjalny, o którym mowa w art. 6 pkt 18 ustawy z dnia </w:t>
      </w:r>
      <w:r w:rsidRPr="00A773FE">
        <w:rPr>
          <w:sz w:val="24"/>
          <w:szCs w:val="24"/>
        </w:rPr>
        <w:br/>
        <w:t>12 marca 2004 r. o pomocy społecznej.</w:t>
      </w:r>
    </w:p>
    <w:p w:rsidR="008D2194" w:rsidRPr="00FF2E93" w:rsidRDefault="008D2194" w:rsidP="008D2194">
      <w:pPr>
        <w:spacing w:before="120" w:after="120"/>
        <w:rPr>
          <w:rFonts w:cs="Arial"/>
          <w:b/>
          <w:sz w:val="24"/>
          <w:szCs w:val="24"/>
        </w:rPr>
      </w:pPr>
      <w:r w:rsidRPr="00FF2E93">
        <w:rPr>
          <w:rFonts w:cs="Arial"/>
          <w:b/>
          <w:sz w:val="24"/>
          <w:szCs w:val="24"/>
        </w:rPr>
        <w:t xml:space="preserve">Wnioskodawca </w:t>
      </w:r>
      <w:r w:rsidRPr="00155435">
        <w:rPr>
          <w:rFonts w:cs="Arial"/>
          <w:sz w:val="24"/>
          <w:szCs w:val="24"/>
        </w:rPr>
        <w:t>–</w:t>
      </w:r>
      <w:r w:rsidRPr="00FF2E93">
        <w:rPr>
          <w:rFonts w:cs="Arial"/>
          <w:b/>
          <w:sz w:val="24"/>
          <w:szCs w:val="24"/>
        </w:rPr>
        <w:t xml:space="preserve"> </w:t>
      </w:r>
      <w:r w:rsidRPr="00FF2E93">
        <w:rPr>
          <w:rFonts w:cs="Arial"/>
          <w:sz w:val="24"/>
          <w:szCs w:val="24"/>
        </w:rPr>
        <w:t>podmiot ubiegający się o dofinansowanie projektu.</w:t>
      </w:r>
    </w:p>
    <w:p w:rsidR="008D2194" w:rsidRPr="00FF2E93" w:rsidRDefault="008D2194"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2" w:name="_Toc431974569"/>
      <w:bookmarkStart w:id="13" w:name="_Toc468948004"/>
      <w:bookmarkStart w:id="14" w:name="_Toc473805949"/>
      <w:bookmarkEnd w:id="12"/>
      <w:r w:rsidRPr="00FF2E93">
        <w:rPr>
          <w:rFonts w:cs="Arial"/>
          <w:b/>
          <w:sz w:val="24"/>
          <w:szCs w:val="24"/>
        </w:rPr>
        <w:lastRenderedPageBreak/>
        <w:t>Postanowienia ogólne</w:t>
      </w:r>
      <w:bookmarkEnd w:id="13"/>
      <w:bookmarkEnd w:id="14"/>
    </w:p>
    <w:p w:rsidR="008D2194" w:rsidRPr="00FF2E93" w:rsidRDefault="008D2194" w:rsidP="008D2194">
      <w:pPr>
        <w:pStyle w:val="Akapitzlist"/>
        <w:keepNext/>
        <w:spacing w:before="120" w:after="120"/>
        <w:ind w:left="0"/>
        <w:rPr>
          <w:rFonts w:cs="Arial"/>
          <w:sz w:val="24"/>
          <w:szCs w:val="24"/>
        </w:rPr>
      </w:pPr>
    </w:p>
    <w:p w:rsidR="008D2194" w:rsidRPr="00FF2E93" w:rsidRDefault="008D2194" w:rsidP="008D2194">
      <w:pPr>
        <w:pStyle w:val="Akapitzlist"/>
        <w:keepNext/>
        <w:spacing w:before="120" w:after="120"/>
        <w:ind w:left="0"/>
        <w:rPr>
          <w:rFonts w:cs="Arial"/>
          <w:sz w:val="24"/>
          <w:szCs w:val="24"/>
        </w:rPr>
      </w:pPr>
      <w:r w:rsidRPr="00FF2E93">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8D2194" w:rsidRPr="00FF2E93" w:rsidRDefault="008D2194" w:rsidP="008D2194">
      <w:pPr>
        <w:pStyle w:val="Akapitzlist"/>
        <w:keepNext/>
        <w:spacing w:before="120" w:after="120"/>
        <w:ind w:left="0"/>
        <w:rPr>
          <w:rFonts w:cs="Arial"/>
          <w:sz w:val="24"/>
          <w:szCs w:val="24"/>
        </w:rPr>
      </w:pP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W przypadku zmian w Regulaminie informację o ich wprowadzeniu, aktualną treść Regulaminu, uzasadnienie oraz termin, od którego obowiązuje nowy Regulamin, IOK zamieści na stronach internetowych: </w:t>
      </w:r>
      <w:hyperlink r:id="rId10">
        <w:r w:rsidRPr="00FF2E93">
          <w:rPr>
            <w:rStyle w:val="czeinternetowe"/>
            <w:rFonts w:cs="Arial"/>
            <w:webHidden/>
            <w:sz w:val="24"/>
            <w:szCs w:val="24"/>
          </w:rPr>
          <w:t>www.rpo.wup.lodz.pl</w:t>
        </w:r>
      </w:hyperlink>
      <w:r w:rsidRPr="00FF2E93">
        <w:rPr>
          <w:rFonts w:cs="Arial"/>
          <w:sz w:val="24"/>
          <w:szCs w:val="24"/>
        </w:rPr>
        <w:t xml:space="preserve">,  </w:t>
      </w:r>
      <w:hyperlink r:id="rId11">
        <w:r w:rsidRPr="00FF2E93">
          <w:rPr>
            <w:rStyle w:val="czeinternetowe"/>
            <w:rFonts w:cs="Arial"/>
            <w:webHidden/>
            <w:sz w:val="24"/>
            <w:szCs w:val="24"/>
          </w:rPr>
          <w:t>www.funduszeeuropejskie.gov.pl</w:t>
        </w:r>
      </w:hyperlink>
      <w:r w:rsidRPr="00FF2E93">
        <w:rPr>
          <w:rStyle w:val="Hipercze"/>
          <w:rFonts w:cs="Arial"/>
          <w:sz w:val="24"/>
          <w:szCs w:val="24"/>
        </w:rPr>
        <w:t>.</w:t>
      </w:r>
    </w:p>
    <w:p w:rsidR="008D2194" w:rsidRPr="00FF2E93" w:rsidRDefault="008D2194" w:rsidP="008D2194">
      <w:pPr>
        <w:pStyle w:val="Akapitzlist"/>
        <w:spacing w:before="120" w:after="120"/>
        <w:ind w:left="0"/>
        <w:rPr>
          <w:rFonts w:cs="Arial"/>
          <w:sz w:val="24"/>
          <w:szCs w:val="24"/>
        </w:rPr>
      </w:pP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W przypadku, gdy RPO WŁ 2014-2020 zawiera w poszczególnych obszarach rozstrzygnięcia inne niż zawarte w wytycznych </w:t>
      </w:r>
      <w:r w:rsidRPr="00D71713">
        <w:rPr>
          <w:rFonts w:cs="Arial"/>
          <w:sz w:val="24"/>
          <w:szCs w:val="24"/>
        </w:rPr>
        <w:t>Ministra Rozwoju</w:t>
      </w:r>
      <w:r w:rsidRPr="00FF2E93">
        <w:rPr>
          <w:rFonts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t>
      </w:r>
      <w:r w:rsidRPr="00D71713">
        <w:rPr>
          <w:rFonts w:cs="Arial"/>
          <w:sz w:val="24"/>
          <w:szCs w:val="24"/>
        </w:rPr>
        <w:t>wytycznych Ministra Rozwoju.</w:t>
      </w:r>
    </w:p>
    <w:p w:rsidR="008D2194" w:rsidRPr="00FF2E93" w:rsidRDefault="008D2194" w:rsidP="008D2194">
      <w:pPr>
        <w:pStyle w:val="Akapitzlist"/>
        <w:spacing w:before="120" w:after="120"/>
        <w:ind w:left="0"/>
        <w:contextualSpacing w:val="0"/>
        <w:rPr>
          <w:rFonts w:cs="Arial"/>
          <w:sz w:val="24"/>
          <w:szCs w:val="24"/>
        </w:rPr>
      </w:pPr>
    </w:p>
    <w:p w:rsidR="008D2194" w:rsidRPr="00FF2E93" w:rsidRDefault="008D2194" w:rsidP="008D2194">
      <w:pPr>
        <w:pStyle w:val="Akapitzlist"/>
        <w:spacing w:before="120" w:after="120"/>
        <w:ind w:left="0"/>
        <w:contextualSpacing w:val="0"/>
        <w:rPr>
          <w:rFonts w:cs="Arial"/>
          <w:sz w:val="24"/>
          <w:szCs w:val="24"/>
        </w:rPr>
      </w:pPr>
      <w:r w:rsidRPr="00FF2E93">
        <w:rPr>
          <w:rFonts w:cs="Arial"/>
          <w:sz w:val="24"/>
          <w:szCs w:val="24"/>
        </w:rPr>
        <w:t>IOK zastrzega możliwość anulowania ogłoszonego konkursu w uzasadnionych przypadkach, m.in.:</w:t>
      </w:r>
    </w:p>
    <w:p w:rsidR="008D2194" w:rsidRPr="00FF2E93" w:rsidRDefault="008D2194" w:rsidP="00340587">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wystąpienia zdarzeń losowych, niezależnych od IOK, niemożliwych do przewidzenia na etapie sporządzania Regulaminu,</w:t>
      </w:r>
    </w:p>
    <w:p w:rsidR="008D2194" w:rsidRPr="00FF2E93" w:rsidRDefault="008D2194" w:rsidP="00340587">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zmiany aktów prawnych lub wytycznych mających wpływ na proces wyboru projektów do dofinansowania.</w:t>
      </w:r>
    </w:p>
    <w:p w:rsidR="008D2194" w:rsidRPr="00FF2E93" w:rsidRDefault="008D2194" w:rsidP="008D2194">
      <w:pPr>
        <w:pStyle w:val="Akapitzlist"/>
        <w:spacing w:before="240" w:after="240"/>
        <w:ind w:left="0"/>
        <w:contextualSpacing w:val="0"/>
        <w:rPr>
          <w:rFonts w:cs="Arial"/>
          <w:b/>
          <w:sz w:val="24"/>
          <w:szCs w:val="24"/>
        </w:rPr>
      </w:pPr>
      <w:r w:rsidRPr="00FF2E93">
        <w:rPr>
          <w:rFonts w:cs="Arial"/>
          <w:b/>
          <w:sz w:val="24"/>
          <w:szCs w:val="24"/>
        </w:rPr>
        <w:t>Za każdym razem, gdy w Regulaminie wskazuje się liczbę dni, mowa jest o dniach kalendarzowych.</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Do postępowania w zakresie ubiegania się o dofinansowanie oraz udzielania dofinansowania na podstawie ustawy nie stosuje się przepisów ustawy z dnia 14 czerwca 1960 r. </w:t>
      </w:r>
      <w:r>
        <w:rPr>
          <w:rFonts w:cs="Arial"/>
          <w:sz w:val="24"/>
          <w:szCs w:val="24"/>
        </w:rPr>
        <w:t>k</w:t>
      </w:r>
      <w:r w:rsidRPr="00FF2E93">
        <w:rPr>
          <w:rFonts w:cs="Arial"/>
          <w:sz w:val="24"/>
          <w:szCs w:val="24"/>
        </w:rPr>
        <w:t>odeks postępowania administracyjnego, z wyjątkiem przepisów dotyczących wyłączenia pracowników organu, doręczeń i sposobu obliczania terminów.</w:t>
      </w:r>
    </w:p>
    <w:p w:rsidR="00255685" w:rsidRDefault="00255685" w:rsidP="008D2194">
      <w:pPr>
        <w:pStyle w:val="Akapitzlist"/>
        <w:spacing w:before="120" w:after="120"/>
        <w:ind w:left="0"/>
        <w:rPr>
          <w:rFonts w:cs="Arial"/>
          <w:sz w:val="24"/>
          <w:szCs w:val="24"/>
        </w:rPr>
      </w:pPr>
    </w:p>
    <w:p w:rsidR="00255685" w:rsidRPr="00FF2E93" w:rsidRDefault="00255685" w:rsidP="008D2194">
      <w:pPr>
        <w:pStyle w:val="Akapitzlist"/>
        <w:spacing w:before="120" w:after="120"/>
        <w:ind w:left="0"/>
        <w:rPr>
          <w:rFonts w:cs="Arial"/>
          <w:sz w:val="24"/>
          <w:szCs w:val="24"/>
        </w:rPr>
      </w:pPr>
    </w:p>
    <w:p w:rsidR="008D2194" w:rsidRPr="00FF2E93" w:rsidRDefault="008D2194"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5" w:name="_Toc431974570"/>
      <w:bookmarkStart w:id="16" w:name="_Toc468948005"/>
      <w:bookmarkStart w:id="17" w:name="_Toc473805950"/>
      <w:bookmarkEnd w:id="15"/>
      <w:r w:rsidRPr="00FF2E93">
        <w:rPr>
          <w:rFonts w:cs="Arial"/>
          <w:b/>
          <w:sz w:val="24"/>
          <w:szCs w:val="24"/>
        </w:rPr>
        <w:lastRenderedPageBreak/>
        <w:t>Informacje o konkursie</w:t>
      </w:r>
      <w:bookmarkEnd w:id="16"/>
      <w:bookmarkEnd w:id="17"/>
    </w:p>
    <w:p w:rsidR="008D2194" w:rsidRPr="00FF2E93" w:rsidRDefault="008D2194" w:rsidP="008D2194">
      <w:pPr>
        <w:keepNext/>
        <w:outlineLvl w:val="0"/>
        <w:rPr>
          <w:rFonts w:cs="Arial"/>
          <w:b/>
          <w:sz w:val="24"/>
          <w:szCs w:val="24"/>
        </w:rPr>
      </w:pPr>
    </w:p>
    <w:p w:rsidR="008D2194" w:rsidRPr="00FF2E93" w:rsidRDefault="008D2194"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8" w:name="_Toc431974571"/>
      <w:bookmarkStart w:id="19" w:name="_Toc468948006"/>
      <w:bookmarkStart w:id="20" w:name="_Toc473805951"/>
      <w:bookmarkEnd w:id="18"/>
      <w:r w:rsidRPr="00FF2E93">
        <w:rPr>
          <w:rFonts w:cs="Arial"/>
          <w:b/>
          <w:sz w:val="24"/>
          <w:szCs w:val="24"/>
        </w:rPr>
        <w:t>Instytucja organizująca konkurs</w:t>
      </w:r>
      <w:bookmarkEnd w:id="19"/>
      <w:bookmarkEnd w:id="20"/>
    </w:p>
    <w:p w:rsidR="008D2194" w:rsidRPr="00FF2E93" w:rsidRDefault="008D2194" w:rsidP="008D2194">
      <w:pPr>
        <w:pStyle w:val="Akapitzlist"/>
        <w:keepNext/>
        <w:ind w:left="0"/>
        <w:rPr>
          <w:rFonts w:cs="Arial"/>
          <w:sz w:val="24"/>
          <w:szCs w:val="24"/>
        </w:rPr>
      </w:pPr>
    </w:p>
    <w:p w:rsidR="008D2194" w:rsidRPr="00FF2E93" w:rsidRDefault="008D2194" w:rsidP="008D2194">
      <w:pPr>
        <w:pStyle w:val="Akapitzlist"/>
        <w:keepNext/>
        <w:ind w:left="0"/>
        <w:rPr>
          <w:rFonts w:cs="Arial"/>
          <w:sz w:val="24"/>
          <w:szCs w:val="24"/>
        </w:rPr>
      </w:pPr>
      <w:r w:rsidRPr="00A80F83">
        <w:rPr>
          <w:rFonts w:cs="Arial"/>
          <w:b/>
          <w:sz w:val="24"/>
          <w:szCs w:val="24"/>
        </w:rPr>
        <w:t>Instytucją Organizującą Konkurs jest Wojewódzki Urząd Pracy w Łodzi</w:t>
      </w:r>
      <w:r w:rsidRPr="00FF2E93">
        <w:rPr>
          <w:rFonts w:cs="Arial"/>
          <w:sz w:val="24"/>
          <w:szCs w:val="24"/>
        </w:rPr>
        <w:t xml:space="preserve">, adres: </w:t>
      </w:r>
      <w:r>
        <w:rPr>
          <w:rFonts w:cs="Arial"/>
          <w:sz w:val="24"/>
          <w:szCs w:val="24"/>
        </w:rPr>
        <w:br/>
      </w:r>
      <w:r w:rsidRPr="00FF2E93">
        <w:rPr>
          <w:rFonts w:cs="Arial"/>
          <w:sz w:val="24"/>
          <w:szCs w:val="24"/>
        </w:rPr>
        <w:t>ul.  Wólczańska 49, 90-608 Łódź.</w:t>
      </w:r>
    </w:p>
    <w:p w:rsidR="008D2194" w:rsidRPr="00FF2E93" w:rsidRDefault="008D2194" w:rsidP="008D2194">
      <w:pPr>
        <w:pStyle w:val="Akapitzlist"/>
        <w:keepNext/>
        <w:ind w:left="0"/>
        <w:rPr>
          <w:rFonts w:cs="Arial"/>
          <w:sz w:val="24"/>
          <w:szCs w:val="24"/>
        </w:rPr>
      </w:pPr>
    </w:p>
    <w:p w:rsidR="008D2194" w:rsidRPr="00FF2E93" w:rsidRDefault="008D2194"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1" w:name="_Toc431974572"/>
      <w:bookmarkStart w:id="22" w:name="_Toc468948007"/>
      <w:bookmarkStart w:id="23" w:name="_Toc473805952"/>
      <w:bookmarkEnd w:id="21"/>
      <w:r w:rsidRPr="00FF2E93">
        <w:rPr>
          <w:rFonts w:cs="Arial"/>
          <w:b/>
          <w:sz w:val="24"/>
          <w:szCs w:val="24"/>
        </w:rPr>
        <w:t>Kontakt i informacje dotyczące konkursu</w:t>
      </w:r>
      <w:bookmarkEnd w:id="22"/>
      <w:bookmarkEnd w:id="23"/>
    </w:p>
    <w:p w:rsidR="008D2194" w:rsidRPr="00FF2E93" w:rsidRDefault="008D2194" w:rsidP="008D2194">
      <w:pPr>
        <w:spacing w:before="120" w:after="120"/>
        <w:rPr>
          <w:rFonts w:cs="Arial"/>
          <w:sz w:val="24"/>
          <w:szCs w:val="24"/>
        </w:rPr>
      </w:pPr>
      <w:r w:rsidRPr="00FF2E93">
        <w:rPr>
          <w:rFonts w:cs="Arial"/>
          <w:sz w:val="24"/>
          <w:szCs w:val="24"/>
        </w:rPr>
        <w:t>Informacji i wyjaśnień dotyczących konkursu drogą telefoniczną oraz za pomocą poczty elektronicznej e-mail udziela:</w:t>
      </w:r>
    </w:p>
    <w:p w:rsidR="008D2194" w:rsidRDefault="008D2194" w:rsidP="008D2194">
      <w:pPr>
        <w:pStyle w:val="Akapitzlist"/>
        <w:spacing w:before="120" w:after="240" w:line="480" w:lineRule="auto"/>
        <w:ind w:left="0"/>
        <w:rPr>
          <w:rFonts w:cs="Arial"/>
          <w:sz w:val="24"/>
          <w:szCs w:val="24"/>
          <w:u w:val="single"/>
        </w:rPr>
      </w:pPr>
      <w:r w:rsidRPr="00A80F83">
        <w:rPr>
          <w:rFonts w:cs="Arial"/>
          <w:sz w:val="24"/>
          <w:szCs w:val="24"/>
          <w:u w:val="single"/>
        </w:rPr>
        <w:t xml:space="preserve">Punkt Informacyjny EFS </w:t>
      </w:r>
    </w:p>
    <w:p w:rsidR="008D2194" w:rsidRPr="00FF2E93" w:rsidRDefault="008D2194" w:rsidP="008D2194">
      <w:pPr>
        <w:pStyle w:val="Akapitzlist"/>
        <w:spacing w:before="120" w:after="240" w:line="480" w:lineRule="auto"/>
        <w:ind w:left="0"/>
        <w:rPr>
          <w:rFonts w:cs="Arial"/>
          <w:sz w:val="24"/>
          <w:szCs w:val="24"/>
          <w:u w:val="single"/>
        </w:rPr>
      </w:pPr>
      <w:r w:rsidRPr="00FF2E93">
        <w:rPr>
          <w:rFonts w:cs="Arial"/>
          <w:sz w:val="24"/>
          <w:szCs w:val="24"/>
          <w:u w:val="single"/>
        </w:rPr>
        <w:t>Wojewódzki Urząd Pracy w Łodzi</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Godziny pracy: pn.-pt. 8:00-16:00</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Adres: ul. Wólczańska 49 </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90-608 Łódź,</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pok. 1.03 i 1.04 </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telefon: (42) 638 91 30/39  </w:t>
      </w:r>
    </w:p>
    <w:p w:rsidR="008D2194" w:rsidRPr="00FF2E93" w:rsidRDefault="008D2194" w:rsidP="008D2194">
      <w:pPr>
        <w:pStyle w:val="Akapitzlist"/>
        <w:spacing w:before="120" w:after="120"/>
        <w:ind w:left="0"/>
        <w:rPr>
          <w:rFonts w:cs="Arial"/>
          <w:sz w:val="24"/>
          <w:szCs w:val="24"/>
          <w:lang w:val="en-US"/>
        </w:rPr>
      </w:pPr>
      <w:r w:rsidRPr="00FF2E93">
        <w:rPr>
          <w:rFonts w:cs="Arial"/>
          <w:sz w:val="24"/>
          <w:szCs w:val="24"/>
          <w:lang w:val="en-US"/>
        </w:rPr>
        <w:t xml:space="preserve">fax: (42) 636 77 97 </w:t>
      </w:r>
    </w:p>
    <w:p w:rsidR="008D2194" w:rsidRPr="00FF2E93" w:rsidRDefault="008D2194" w:rsidP="008D2194">
      <w:pPr>
        <w:pStyle w:val="Akapitzlist"/>
        <w:spacing w:before="120" w:after="120"/>
        <w:ind w:left="0"/>
        <w:rPr>
          <w:rFonts w:cs="Arial"/>
          <w:sz w:val="24"/>
          <w:szCs w:val="24"/>
          <w:lang w:val="en-GB"/>
        </w:rPr>
      </w:pPr>
      <w:r w:rsidRPr="00FF2E93">
        <w:rPr>
          <w:rFonts w:cs="Arial"/>
          <w:sz w:val="24"/>
          <w:szCs w:val="24"/>
          <w:lang w:val="en-US"/>
        </w:rPr>
        <w:t xml:space="preserve">e-mail: </w:t>
      </w:r>
      <w:r w:rsidR="000257BA">
        <w:fldChar w:fldCharType="begin"/>
      </w:r>
      <w:r w:rsidR="000257BA" w:rsidRPr="00DE6C17">
        <w:rPr>
          <w:lang w:val="en-US"/>
        </w:rPr>
        <w:instrText xml:space="preserve"> HYPERLINK "mailto:rpo@wup.lodz.pl?subject=RPO%3A" </w:instrText>
      </w:r>
      <w:r w:rsidR="000257BA">
        <w:fldChar w:fldCharType="separate"/>
      </w:r>
      <w:r w:rsidRPr="00FF2E93">
        <w:rPr>
          <w:rStyle w:val="Hipercze"/>
          <w:rFonts w:cs="Arial"/>
          <w:sz w:val="24"/>
          <w:szCs w:val="24"/>
          <w:lang w:val="en-US"/>
        </w:rPr>
        <w:t>rpo@wup.lodz.pl</w:t>
      </w:r>
      <w:r w:rsidR="000257BA">
        <w:rPr>
          <w:rStyle w:val="Hipercze"/>
          <w:rFonts w:cs="Arial"/>
          <w:sz w:val="24"/>
          <w:szCs w:val="24"/>
          <w:lang w:val="en-US"/>
        </w:rPr>
        <w:fldChar w:fldCharType="end"/>
      </w:r>
    </w:p>
    <w:p w:rsidR="008D2194" w:rsidRPr="00FF2E93" w:rsidRDefault="008D2194" w:rsidP="008D2194">
      <w:pPr>
        <w:pStyle w:val="Akapitzlist"/>
        <w:spacing w:before="120" w:after="120"/>
        <w:ind w:left="0"/>
        <w:rPr>
          <w:rFonts w:cs="Arial"/>
          <w:sz w:val="24"/>
          <w:szCs w:val="24"/>
          <w:lang w:val="en-GB"/>
        </w:rPr>
      </w:pPr>
    </w:p>
    <w:p w:rsidR="008D2194" w:rsidRPr="00FF2E93" w:rsidRDefault="008D2194"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4" w:name="_Toc431974573"/>
      <w:bookmarkStart w:id="25" w:name="_Toc468948008"/>
      <w:bookmarkStart w:id="26" w:name="_Toc473805953"/>
      <w:bookmarkEnd w:id="24"/>
      <w:r w:rsidRPr="00FF2E93">
        <w:rPr>
          <w:rFonts w:cs="Arial"/>
          <w:b/>
          <w:sz w:val="24"/>
          <w:szCs w:val="24"/>
        </w:rPr>
        <w:t>Kwota przeznaczona na dofinansowanie projektów i poziom dofinansowania projektów</w:t>
      </w:r>
      <w:bookmarkEnd w:id="25"/>
      <w:bookmarkEnd w:id="26"/>
    </w:p>
    <w:p w:rsidR="008D2194" w:rsidRPr="00FF2E93" w:rsidRDefault="008D2194" w:rsidP="008D2194">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782BD2" w:rsidRPr="002A473A">
        <w:rPr>
          <w:rFonts w:asciiTheme="minorHAnsi" w:hAnsiTheme="minorHAnsi" w:cs="Arial"/>
          <w:b/>
          <w:bCs/>
          <w:sz w:val="24"/>
          <w:szCs w:val="24"/>
        </w:rPr>
        <w:t>65 831 200</w:t>
      </w:r>
      <w:r w:rsidR="00255685" w:rsidRPr="002A473A">
        <w:rPr>
          <w:rFonts w:asciiTheme="minorHAnsi" w:hAnsiTheme="minorHAnsi" w:cs="Arial"/>
          <w:b/>
          <w:bCs/>
          <w:sz w:val="24"/>
          <w:szCs w:val="24"/>
        </w:rPr>
        <w:t xml:space="preserve"> </w:t>
      </w:r>
      <w:r w:rsidRPr="002A473A">
        <w:rPr>
          <w:rFonts w:asciiTheme="minorHAnsi" w:hAnsiTheme="minorHAnsi" w:cs="Arial"/>
          <w:b/>
          <w:sz w:val="24"/>
          <w:szCs w:val="24"/>
        </w:rPr>
        <w:t>PLN</w:t>
      </w:r>
      <w:r w:rsidRPr="002A473A">
        <w:rPr>
          <w:rFonts w:asciiTheme="minorHAnsi" w:hAnsiTheme="minorHAnsi" w:cs="Arial"/>
          <w:sz w:val="24"/>
          <w:szCs w:val="24"/>
        </w:rPr>
        <w:t>.</w:t>
      </w:r>
    </w:p>
    <w:p w:rsidR="005346D8" w:rsidRPr="005346D8" w:rsidRDefault="005346D8" w:rsidP="005346D8">
      <w:pPr>
        <w:pStyle w:val="Tretekstu"/>
        <w:widowControl w:val="0"/>
        <w:tabs>
          <w:tab w:val="left" w:pos="461"/>
        </w:tabs>
        <w:spacing w:before="120" w:after="200" w:line="240" w:lineRule="auto"/>
        <w:ind w:right="110"/>
        <w:rPr>
          <w:rFonts w:asciiTheme="minorHAnsi" w:hAnsiTheme="minorHAnsi" w:cs="Arial"/>
          <w:sz w:val="24"/>
          <w:szCs w:val="24"/>
        </w:rPr>
      </w:pPr>
      <w:r w:rsidRPr="005346D8">
        <w:rPr>
          <w:rFonts w:asciiTheme="minorHAnsi" w:hAnsiTheme="minorHAnsi" w:cs="Arial"/>
          <w:sz w:val="24"/>
          <w:szCs w:val="24"/>
        </w:rPr>
        <w:t>Maksymalny poziom dofinansowania wydatków kwalifikowalnych w projekcie wynosi:</w:t>
      </w:r>
    </w:p>
    <w:p w:rsidR="005346D8" w:rsidRPr="005346D8" w:rsidRDefault="005346D8" w:rsidP="00340587">
      <w:pPr>
        <w:pStyle w:val="Tretekstu"/>
        <w:widowControl w:val="0"/>
        <w:numPr>
          <w:ilvl w:val="0"/>
          <w:numId w:val="9"/>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85,00% - projekty jednostek pomocy społecznej (OPS, PCPR),</w:t>
      </w:r>
    </w:p>
    <w:p w:rsidR="00897345" w:rsidRPr="00BB0667" w:rsidRDefault="005346D8" w:rsidP="00BB0667">
      <w:pPr>
        <w:pStyle w:val="Tretekstu"/>
        <w:widowControl w:val="0"/>
        <w:numPr>
          <w:ilvl w:val="0"/>
          <w:numId w:val="9"/>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w:t>
      </w:r>
      <w:r w:rsidRPr="005346D8">
        <w:rPr>
          <w:rFonts w:asciiTheme="minorHAnsi" w:hAnsiTheme="minorHAnsi" w:cs="Arial"/>
          <w:bCs/>
          <w:sz w:val="24"/>
          <w:szCs w:val="24"/>
        </w:rPr>
        <w:t>95,00% - pozostałe projekty.</w:t>
      </w:r>
    </w:p>
    <w:p w:rsidR="008D2194" w:rsidRPr="00B500A3" w:rsidRDefault="008D2194" w:rsidP="008D2194">
      <w:pPr>
        <w:spacing w:before="120" w:after="120"/>
        <w:rPr>
          <w:rFonts w:cs="Arial"/>
          <w:sz w:val="24"/>
          <w:szCs w:val="24"/>
        </w:rPr>
      </w:pPr>
      <w:r w:rsidRPr="00B500A3">
        <w:rPr>
          <w:rFonts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8D2194" w:rsidRPr="00B500A3" w:rsidRDefault="008D2194" w:rsidP="008D2194">
      <w:pPr>
        <w:spacing w:before="120" w:after="120"/>
        <w:rPr>
          <w:rFonts w:cs="Arial"/>
          <w:sz w:val="24"/>
          <w:szCs w:val="24"/>
        </w:rPr>
      </w:pPr>
      <w:bookmarkStart w:id="27" w:name="_Toc431974574"/>
      <w:bookmarkEnd w:id="27"/>
      <w:r w:rsidRPr="00B500A3">
        <w:rPr>
          <w:rFonts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97345" w:rsidRPr="00B500A3" w:rsidRDefault="008D2194" w:rsidP="00897345">
      <w:pPr>
        <w:spacing w:before="120" w:after="120"/>
        <w:rPr>
          <w:sz w:val="24"/>
          <w:szCs w:val="24"/>
        </w:rPr>
      </w:pPr>
      <w:r w:rsidRPr="00B500A3">
        <w:rPr>
          <w:rFonts w:cs="Arial"/>
          <w:sz w:val="24"/>
          <w:szCs w:val="24"/>
        </w:rPr>
        <w:lastRenderedPageBreak/>
        <w:t xml:space="preserve">Informację o zwiększeniu kwoty alokacji dla konkursu IOK zamieści na stronach internetowych </w:t>
      </w:r>
      <w:hyperlink r:id="rId12">
        <w:r w:rsidRPr="00B500A3">
          <w:rPr>
            <w:rStyle w:val="czeinternetowe"/>
            <w:rFonts w:cs="Arial"/>
            <w:webHidden/>
            <w:sz w:val="24"/>
            <w:szCs w:val="24"/>
          </w:rPr>
          <w:t>www.rpo.wup.lodz.pl</w:t>
        </w:r>
      </w:hyperlink>
      <w:r w:rsidRPr="00B500A3">
        <w:rPr>
          <w:rFonts w:cs="Arial"/>
          <w:sz w:val="24"/>
          <w:szCs w:val="24"/>
        </w:rPr>
        <w:t xml:space="preserve">  </w:t>
      </w:r>
      <w:hyperlink r:id="rId13">
        <w:r w:rsidRPr="00B500A3">
          <w:rPr>
            <w:rStyle w:val="czeinternetowe"/>
            <w:rFonts w:cs="Arial"/>
            <w:webHidden/>
            <w:sz w:val="24"/>
            <w:szCs w:val="24"/>
          </w:rPr>
          <w:t>www.funduszeeuropejskie.gov.pl</w:t>
        </w:r>
      </w:hyperlink>
      <w:r w:rsidRPr="00B500A3">
        <w:rPr>
          <w:rFonts w:cs="Arial"/>
          <w:sz w:val="24"/>
          <w:szCs w:val="24"/>
        </w:rPr>
        <w:t>.</w:t>
      </w:r>
      <w:r w:rsidR="00897345" w:rsidRPr="00B500A3">
        <w:rPr>
          <w:sz w:val="24"/>
          <w:szCs w:val="24"/>
        </w:rPr>
        <w:t xml:space="preserve"> </w:t>
      </w:r>
    </w:p>
    <w:p w:rsidR="00897345" w:rsidRPr="00FF2E93" w:rsidRDefault="00897345"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8" w:name="_Toc468948009"/>
      <w:bookmarkStart w:id="29" w:name="_Toc473805954"/>
      <w:r w:rsidRPr="00FF2E93">
        <w:rPr>
          <w:rFonts w:cs="Arial"/>
          <w:b/>
          <w:sz w:val="24"/>
          <w:szCs w:val="24"/>
        </w:rPr>
        <w:t>Podmioty uprawnione do ubiegania się o dofinansowanie</w:t>
      </w:r>
      <w:bookmarkEnd w:id="28"/>
      <w:bookmarkEnd w:id="29"/>
    </w:p>
    <w:p w:rsidR="001F7BF0" w:rsidRDefault="00897345" w:rsidP="001F7BF0">
      <w:pPr>
        <w:spacing w:after="0"/>
        <w:rPr>
          <w:rFonts w:eastAsia="Times New Roman" w:cs="Arial"/>
          <w:b/>
          <w:sz w:val="24"/>
          <w:szCs w:val="24"/>
          <w:lang w:eastAsia="pl-PL"/>
        </w:rPr>
      </w:pPr>
      <w:r w:rsidRPr="00FF2E93">
        <w:rPr>
          <w:rFonts w:cs="Arial"/>
          <w:sz w:val="24"/>
          <w:szCs w:val="24"/>
        </w:rPr>
        <w:t>Wnioskodawcą w ramach Poddziałania IX.</w:t>
      </w:r>
      <w:r>
        <w:rPr>
          <w:rFonts w:cs="Arial"/>
          <w:sz w:val="24"/>
          <w:szCs w:val="24"/>
        </w:rPr>
        <w:t>1</w:t>
      </w:r>
      <w:r w:rsidRPr="00FF2E93">
        <w:rPr>
          <w:rFonts w:cs="Arial"/>
          <w:sz w:val="24"/>
          <w:szCs w:val="24"/>
        </w:rPr>
        <w:t xml:space="preserve">.1  </w:t>
      </w:r>
      <w:r w:rsidR="001F7BF0">
        <w:rPr>
          <w:rFonts w:cs="Arial"/>
          <w:sz w:val="24"/>
          <w:szCs w:val="24"/>
        </w:rPr>
        <w:t xml:space="preserve">w niniejszym konkursie mogą być </w:t>
      </w:r>
      <w:r w:rsidR="001F7BF0">
        <w:rPr>
          <w:rFonts w:eastAsia="Times New Roman" w:cs="Arial"/>
          <w:b/>
          <w:sz w:val="24"/>
          <w:szCs w:val="24"/>
          <w:lang w:eastAsia="pl-PL"/>
        </w:rPr>
        <w:t>p</w:t>
      </w:r>
      <w:r w:rsidR="001F7BF0" w:rsidRPr="001F7BF0">
        <w:rPr>
          <w:rFonts w:eastAsia="Times New Roman" w:cs="Arial"/>
          <w:b/>
          <w:sz w:val="24"/>
          <w:szCs w:val="24"/>
          <w:lang w:eastAsia="pl-PL"/>
        </w:rPr>
        <w:t>odmioty specjalizujące się w aktywizowaniu osób zagrożonych ubóstwem lub wykluczeniem społecznym:</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instytucje pomocy i integracji społecznej;</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podmioty ekonomii społecznej;</w:t>
      </w:r>
    </w:p>
    <w:p w:rsidR="001F7BF0" w:rsidRPr="00560D53" w:rsidRDefault="001F7BF0" w:rsidP="00560D53">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 xml:space="preserve">jednostki </w:t>
      </w:r>
      <w:r w:rsidR="00560D53">
        <w:rPr>
          <w:rFonts w:eastAsia="Times New Roman" w:cs="Arial"/>
          <w:sz w:val="24"/>
          <w:szCs w:val="24"/>
          <w:lang w:eastAsia="pl-PL"/>
        </w:rPr>
        <w:t xml:space="preserve">samorządu terytorialnego i ich </w:t>
      </w:r>
      <w:r w:rsidRPr="00560D53">
        <w:rPr>
          <w:rFonts w:eastAsia="Times New Roman" w:cs="Arial"/>
          <w:sz w:val="24"/>
          <w:szCs w:val="24"/>
          <w:lang w:eastAsia="pl-PL"/>
        </w:rPr>
        <w:t xml:space="preserve">jednostki organizacyjne, związki i stowarzyszenia </w:t>
      </w:r>
      <w:proofErr w:type="spellStart"/>
      <w:r w:rsidRPr="00560D53">
        <w:rPr>
          <w:rFonts w:eastAsia="Times New Roman" w:cs="Arial"/>
          <w:sz w:val="24"/>
          <w:szCs w:val="24"/>
          <w:lang w:eastAsia="pl-PL"/>
        </w:rPr>
        <w:t>jst</w:t>
      </w:r>
      <w:proofErr w:type="spellEnd"/>
      <w:r w:rsidRPr="00560D53">
        <w:rPr>
          <w:rFonts w:eastAsia="Times New Roman" w:cs="Arial"/>
          <w:sz w:val="24"/>
          <w:szCs w:val="24"/>
          <w:lang w:eastAsia="pl-PL"/>
        </w:rPr>
        <w:t>;</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organizacje pozarządowe;</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kościoły, związki wyznaniowe oraz osoby prawne kościołów i związków wyznaniowych;</w:t>
      </w:r>
    </w:p>
    <w:p w:rsid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przedsiębiorcy.</w:t>
      </w:r>
      <w:bookmarkStart w:id="30" w:name="_Toc431974575"/>
      <w:bookmarkEnd w:id="30"/>
    </w:p>
    <w:p w:rsidR="005346D8" w:rsidRPr="005346D8" w:rsidRDefault="005346D8" w:rsidP="005346D8">
      <w:pPr>
        <w:pStyle w:val="Akapitzlist"/>
        <w:spacing w:after="0" w:line="240" w:lineRule="auto"/>
        <w:rPr>
          <w:rFonts w:eastAsia="Times New Roman" w:cs="Arial"/>
          <w:sz w:val="24"/>
          <w:szCs w:val="24"/>
          <w:lang w:eastAsia="pl-PL"/>
        </w:rPr>
      </w:pPr>
    </w:p>
    <w:p w:rsidR="001F7BF0" w:rsidRPr="00FF2E93" w:rsidRDefault="001F7BF0"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1" w:name="_Toc468948010"/>
      <w:bookmarkStart w:id="32" w:name="_Toc473805955"/>
      <w:r w:rsidRPr="00FF2E93">
        <w:rPr>
          <w:rFonts w:cs="Arial"/>
          <w:b/>
          <w:sz w:val="24"/>
          <w:szCs w:val="24"/>
        </w:rPr>
        <w:t>Grupa docelowa</w:t>
      </w:r>
      <w:bookmarkEnd w:id="31"/>
      <w:bookmarkEnd w:id="32"/>
    </w:p>
    <w:p w:rsidR="001F7BF0" w:rsidRPr="003C0D1D" w:rsidRDefault="001F7BF0" w:rsidP="001F7BF0">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1F7BF0" w:rsidRDefault="001F7BF0" w:rsidP="00340587">
      <w:pPr>
        <w:pStyle w:val="Normalnyodstp"/>
        <w:numPr>
          <w:ilvl w:val="0"/>
          <w:numId w:val="7"/>
        </w:numPr>
        <w:ind w:left="426" w:hanging="426"/>
        <w:jc w:val="left"/>
        <w:rPr>
          <w:rFonts w:asciiTheme="minorHAnsi" w:hAnsiTheme="minorHAnsi" w:cs="Arial"/>
          <w:b/>
          <w:sz w:val="24"/>
          <w:szCs w:val="24"/>
        </w:rPr>
      </w:pPr>
      <w:r w:rsidRPr="003C0D1D">
        <w:rPr>
          <w:rFonts w:asciiTheme="minorHAnsi" w:hAnsiTheme="minorHAnsi" w:cs="Arial"/>
          <w:b/>
          <w:sz w:val="24"/>
          <w:szCs w:val="24"/>
        </w:rPr>
        <w:t>osoby zagrożone ubóstwem lub wykluczeniem społecznym, które w pierwszej kolejności wymagają aktywizacji społecznej, w tym osoby bezrobotne dla których zgodnie z ustawą z dnia 20 kwietnia 2004 r. o promocji zatrudnienia i instytucjach rynku pracy został określony trzeci profil pomocy (w odniesieniu do osób sprofilowanych w powiatowych urzędach pracy)</w:t>
      </w:r>
      <w:r>
        <w:rPr>
          <w:rFonts w:asciiTheme="minorHAnsi" w:hAnsiTheme="minorHAnsi" w:cs="Arial"/>
          <w:b/>
          <w:sz w:val="24"/>
          <w:szCs w:val="24"/>
        </w:rPr>
        <w:t>,</w:t>
      </w:r>
    </w:p>
    <w:p w:rsidR="001F7BF0" w:rsidRPr="003C0D1D" w:rsidRDefault="001F7BF0" w:rsidP="00340587">
      <w:pPr>
        <w:pStyle w:val="Normalnyodstp"/>
        <w:numPr>
          <w:ilvl w:val="0"/>
          <w:numId w:val="7"/>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w:t>
      </w:r>
      <w:r w:rsidR="0068017D">
        <w:rPr>
          <w:rFonts w:asciiTheme="minorHAnsi" w:hAnsiTheme="minorHAnsi" w:cs="Arial"/>
          <w:b/>
          <w:sz w:val="24"/>
          <w:szCs w:val="24"/>
        </w:rPr>
        <w:t>, o ile ich udział jest niezbędny dla skutecznego wsparcia osób zagrożonych ubóstwem lub wykluczeniem społecznym.</w:t>
      </w:r>
    </w:p>
    <w:p w:rsidR="00BB0667" w:rsidRPr="00BB0667" w:rsidRDefault="00BB0667" w:rsidP="00BB0667">
      <w:pPr>
        <w:pStyle w:val="Akapitzlist"/>
        <w:spacing w:after="0" w:line="240" w:lineRule="auto"/>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BB0667" w:rsidRPr="00BB0667" w:rsidRDefault="00BB0667" w:rsidP="00BB0667">
      <w:pPr>
        <w:spacing w:after="0" w:line="240" w:lineRule="auto"/>
        <w:rPr>
          <w:rFonts w:eastAsia="Times New Roman" w:cs="Arial"/>
          <w:b/>
          <w:sz w:val="24"/>
          <w:szCs w:val="24"/>
          <w:lang w:eastAsia="pl-PL"/>
        </w:rPr>
      </w:pPr>
    </w:p>
    <w:p w:rsidR="001F7BF0" w:rsidRPr="00BB0667" w:rsidRDefault="00BB0667" w:rsidP="00BB0667">
      <w:pPr>
        <w:pStyle w:val="Akapitzlist"/>
        <w:pBdr>
          <w:left w:val="single" w:sz="48" w:space="4" w:color="E36C0A"/>
        </w:pBdr>
        <w:spacing w:before="120" w:after="120" w:line="240" w:lineRule="auto"/>
        <w:rPr>
          <w:rFonts w:cs="Arial"/>
          <w:b/>
          <w:bCs/>
          <w:i/>
          <w:iCs/>
          <w:sz w:val="24"/>
          <w:szCs w:val="24"/>
          <w:lang w:eastAsia="pl-PL"/>
        </w:rPr>
      </w:pPr>
      <w:r w:rsidRPr="00BB0667">
        <w:rPr>
          <w:rFonts w:cs="Arial"/>
          <w:b/>
          <w:bCs/>
          <w:i/>
          <w:iCs/>
          <w:sz w:val="24"/>
          <w:szCs w:val="24"/>
          <w:lang w:eastAsia="pl-PL"/>
        </w:rPr>
        <w:t>Uwaga! Wsparciem można objąć otoczenie osób zagrożonych ubóstwem lub wykluczeniem społecznym, o ile jest ono niezbędne dla skutecznego wsparcia osób zagrożonych ubóstwem lub wykluczenie społecznym.</w:t>
      </w:r>
    </w:p>
    <w:p w:rsidR="00BB0667" w:rsidRDefault="00BB0667" w:rsidP="001F7BF0">
      <w:pPr>
        <w:spacing w:after="0"/>
        <w:rPr>
          <w:rFonts w:cs="Arial"/>
          <w:b/>
          <w:sz w:val="24"/>
          <w:szCs w:val="24"/>
        </w:rPr>
      </w:pPr>
    </w:p>
    <w:p w:rsidR="001F7BF0" w:rsidRPr="00FF2E93" w:rsidRDefault="001F7BF0" w:rsidP="001F7BF0">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p>
    <w:p w:rsidR="001F7BF0" w:rsidRPr="00FF2E93" w:rsidRDefault="001F7BF0" w:rsidP="00340587">
      <w:pPr>
        <w:numPr>
          <w:ilvl w:val="1"/>
          <w:numId w:val="8"/>
        </w:numPr>
        <w:tabs>
          <w:tab w:val="num" w:pos="426"/>
        </w:tabs>
        <w:spacing w:before="120" w:after="120" w:line="276" w:lineRule="auto"/>
        <w:rPr>
          <w:rFonts w:cs="Arial"/>
          <w:sz w:val="24"/>
          <w:szCs w:val="24"/>
          <w:lang w:eastAsia="pl-PL"/>
        </w:rPr>
      </w:pPr>
      <w:r w:rsidRPr="00FF2E93">
        <w:rPr>
          <w:rFonts w:cs="Arial"/>
          <w:sz w:val="24"/>
          <w:szCs w:val="24"/>
        </w:rPr>
        <w:lastRenderedPageBreak/>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o których mowa w art. 1 ust. 2 ustawy z dnia 13 czerwca 2003 r. o zatrudnieniu socjalnym;</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 xml:space="preserve">osoby nieletnie, wobec których zastosowano środki zapobiegania i zwalczania demoralizacji i przestępczości zgodnie z ustawą z dnia 26 października 1982 r. o postępowaniu w sprawach nieletnich (Dz. U. 2014 r. poz. 382, z </w:t>
      </w:r>
      <w:proofErr w:type="spellStart"/>
      <w:r w:rsidRPr="00FF2E93">
        <w:rPr>
          <w:rFonts w:cs="Arial"/>
          <w:sz w:val="24"/>
          <w:szCs w:val="24"/>
        </w:rPr>
        <w:t>późn</w:t>
      </w:r>
      <w:proofErr w:type="spellEnd"/>
      <w:r w:rsidRPr="00FF2E93">
        <w:rPr>
          <w:rFonts w:cs="Arial"/>
          <w:sz w:val="24"/>
          <w:szCs w:val="24"/>
        </w:rPr>
        <w:t>. zm.);</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 xml:space="preserve">osoby przebywające w młodzieżowych ośrodkach wychowawczych i młodzieżowych ośrodkach socjoterapii, o których mowa w ustawie z dnia 7 września 1991 r. o systemie oświaty (Dz. U. 2015 r. poz. 2156, z </w:t>
      </w:r>
      <w:proofErr w:type="spellStart"/>
      <w:r w:rsidRPr="00FF2E93">
        <w:rPr>
          <w:rFonts w:cs="Arial"/>
          <w:sz w:val="24"/>
          <w:szCs w:val="24"/>
        </w:rPr>
        <w:t>późn</w:t>
      </w:r>
      <w:proofErr w:type="spellEnd"/>
      <w:r w:rsidRPr="00FF2E93">
        <w:rPr>
          <w:rFonts w:cs="Arial"/>
          <w:sz w:val="24"/>
          <w:szCs w:val="24"/>
        </w:rPr>
        <w:t>. zm.);</w:t>
      </w:r>
    </w:p>
    <w:p w:rsidR="001F7BF0" w:rsidRPr="00D00CD2" w:rsidRDefault="001F7BF0" w:rsidP="00340587">
      <w:pPr>
        <w:numPr>
          <w:ilvl w:val="1"/>
          <w:numId w:val="8"/>
        </w:numPr>
        <w:tabs>
          <w:tab w:val="num" w:pos="426"/>
        </w:tabs>
        <w:spacing w:before="120" w:after="120" w:line="276" w:lineRule="auto"/>
        <w:rPr>
          <w:rFonts w:cs="Arial"/>
          <w:sz w:val="24"/>
          <w:szCs w:val="24"/>
        </w:rPr>
      </w:pPr>
      <w:r w:rsidRPr="00D00CD2">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rsidR="001F7BF0" w:rsidRPr="00441D4C" w:rsidRDefault="001F7BF0" w:rsidP="00340587">
      <w:pPr>
        <w:numPr>
          <w:ilvl w:val="1"/>
          <w:numId w:val="8"/>
        </w:numPr>
        <w:tabs>
          <w:tab w:val="num" w:pos="426"/>
        </w:tabs>
        <w:spacing w:before="120" w:after="120" w:line="276" w:lineRule="auto"/>
        <w:rPr>
          <w:rFonts w:cs="Arial"/>
          <w:sz w:val="24"/>
          <w:szCs w:val="24"/>
        </w:rPr>
      </w:pPr>
      <w:r>
        <w:rPr>
          <w:rFonts w:cs="Arial"/>
          <w:sz w:val="24"/>
          <w:szCs w:val="24"/>
        </w:rPr>
        <w:t xml:space="preserve">osoby, dla których ustalono </w:t>
      </w:r>
      <w:r w:rsidRPr="00FF2E93">
        <w:rPr>
          <w:rFonts w:cs="Arial"/>
          <w:sz w:val="24"/>
          <w:szCs w:val="24"/>
        </w:rPr>
        <w:t>III profilu pomocy, zgodnie z ustawą z dnia 20 kwietnia 2004 r. o promocji zatrudnienia i instytucjach rynku pracy;</w:t>
      </w:r>
    </w:p>
    <w:p w:rsidR="001F7BF0" w:rsidRPr="00556845"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bezdomne lub dotknięte wykluczeniem z dostępu do mieszkań w rozumieniu Wytycznych w zakresie monitorowania;</w:t>
      </w:r>
    </w:p>
    <w:p w:rsidR="00441D4C" w:rsidRPr="00441D4C"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korzystające z PO PŻ.</w:t>
      </w:r>
    </w:p>
    <w:p w:rsidR="002A0DAB" w:rsidRPr="007C76E3" w:rsidRDefault="005346D8" w:rsidP="005346D8">
      <w:pPr>
        <w:pBdr>
          <w:left w:val="single" w:sz="48" w:space="4" w:color="E36C0A"/>
        </w:pBdr>
        <w:spacing w:after="0"/>
        <w:rPr>
          <w:rFonts w:cs="Arial"/>
          <w:b/>
          <w:sz w:val="24"/>
          <w:szCs w:val="24"/>
        </w:rPr>
      </w:pPr>
      <w:r w:rsidRPr="00FF2E93">
        <w:rPr>
          <w:rFonts w:cs="Arial"/>
          <w:b/>
          <w:sz w:val="24"/>
          <w:szCs w:val="24"/>
        </w:rPr>
        <w:t>Uwaga!</w:t>
      </w:r>
      <w:r w:rsidR="007C76E3">
        <w:rPr>
          <w:rFonts w:cs="Arial"/>
          <w:b/>
          <w:sz w:val="24"/>
          <w:szCs w:val="24"/>
        </w:rPr>
        <w:t xml:space="preserve"> </w:t>
      </w:r>
      <w:r w:rsidR="002A0DAB" w:rsidRPr="002A0DAB">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rsidR="00DB06BA" w:rsidRDefault="00DB06BA" w:rsidP="00DB06BA">
      <w:pPr>
        <w:pBdr>
          <w:left w:val="single" w:sz="48" w:space="4" w:color="E36C0A"/>
        </w:pBdr>
        <w:spacing w:after="0"/>
        <w:rPr>
          <w:rFonts w:cs="Arial"/>
          <w:b/>
          <w:sz w:val="24"/>
          <w:szCs w:val="24"/>
        </w:rPr>
      </w:pPr>
    </w:p>
    <w:p w:rsidR="002A0DAB" w:rsidRPr="007C76E3" w:rsidRDefault="00DB06BA" w:rsidP="00DB06BA">
      <w:pPr>
        <w:pBdr>
          <w:left w:val="single" w:sz="48" w:space="4" w:color="E36C0A"/>
        </w:pBdr>
        <w:spacing w:after="0"/>
        <w:rPr>
          <w:rFonts w:cs="Arial"/>
          <w:b/>
          <w:sz w:val="24"/>
          <w:szCs w:val="24"/>
        </w:rPr>
      </w:pPr>
      <w:r w:rsidRPr="00FF2E93">
        <w:rPr>
          <w:rFonts w:cs="Arial"/>
          <w:b/>
          <w:sz w:val="24"/>
          <w:szCs w:val="24"/>
        </w:rPr>
        <w:t>Uwaga!</w:t>
      </w:r>
      <w:r w:rsidR="007C76E3">
        <w:rPr>
          <w:rFonts w:cs="Arial"/>
          <w:b/>
          <w:sz w:val="24"/>
          <w:szCs w:val="24"/>
        </w:rPr>
        <w:t xml:space="preserve"> </w:t>
      </w:r>
      <w:r w:rsidRPr="00FF2E93">
        <w:rPr>
          <w:rFonts w:cs="Arial"/>
          <w:sz w:val="24"/>
          <w:szCs w:val="24"/>
        </w:rPr>
        <w:t xml:space="preserve">Zgodnie ze szczegółowym kryterium dostępu nr </w:t>
      </w:r>
      <w:r>
        <w:rPr>
          <w:rFonts w:cs="Arial"/>
          <w:sz w:val="24"/>
          <w:szCs w:val="24"/>
        </w:rPr>
        <w:t>5</w:t>
      </w:r>
      <w:r w:rsidRPr="00FF2E93">
        <w:rPr>
          <w:rFonts w:cs="Arial"/>
          <w:b/>
          <w:sz w:val="24"/>
          <w:szCs w:val="24"/>
        </w:rPr>
        <w:t xml:space="preserve"> </w:t>
      </w:r>
      <w:r>
        <w:rPr>
          <w:rFonts w:cs="Arial"/>
          <w:b/>
          <w:sz w:val="24"/>
          <w:szCs w:val="24"/>
        </w:rPr>
        <w:t xml:space="preserve">„Preferencje grupy docelowej”, </w:t>
      </w:r>
      <w:r>
        <w:rPr>
          <w:rFonts w:cs="Arial"/>
          <w:sz w:val="24"/>
          <w:szCs w:val="24"/>
        </w:rPr>
        <w:t>Wnioskodawca musi zapewnić podczas rekrutacji pierwszeństwo udziału w projekcie dla następujących grup</w:t>
      </w:r>
      <w:r w:rsidRPr="0066396B">
        <w:rPr>
          <w:rFonts w:cs="Arial"/>
          <w:sz w:val="24"/>
          <w:szCs w:val="24"/>
        </w:rPr>
        <w:t>:</w:t>
      </w:r>
    </w:p>
    <w:p w:rsidR="00DB06BA" w:rsidRPr="00DB06BA" w:rsidRDefault="00DB06BA" w:rsidP="00340587">
      <w:pPr>
        <w:pStyle w:val="Akapitzlist"/>
        <w:numPr>
          <w:ilvl w:val="0"/>
          <w:numId w:val="10"/>
        </w:numPr>
        <w:spacing w:after="0" w:line="240" w:lineRule="auto"/>
        <w:rPr>
          <w:rFonts w:eastAsia="Times New Roman" w:cs="Arial"/>
          <w:sz w:val="24"/>
          <w:szCs w:val="24"/>
          <w:lang w:eastAsia="pl-PL"/>
        </w:rPr>
      </w:pPr>
      <w:r w:rsidRPr="00DB06BA">
        <w:rPr>
          <w:rFonts w:eastAsia="Times New Roman" w:cs="Arial"/>
          <w:sz w:val="24"/>
          <w:szCs w:val="24"/>
          <w:lang w:eastAsia="pl-PL"/>
        </w:rPr>
        <w:t>osób zagrożonych ubóstwem lub wykluczeniem społecznym doświadczających wielokrotnego wykluczenia społecznego rozumianego jako wykluczenie z powodu więcej niż jednej przesłanek, o których mowa w Rozdziale 3 pkt 13 Wytycznych w zakresie realizacji przedsięwzięć w obszarze włączenia społecznego i zwalczania ubóstwa z wykorzystaniem Europejskiego Funduszu Społecznego i Europejskiego Funduszu Rozwoju Regionalnego na lata 2014 – 2020</w:t>
      </w:r>
      <w:r>
        <w:rPr>
          <w:rFonts w:eastAsia="Times New Roman" w:cs="Arial"/>
          <w:sz w:val="24"/>
          <w:szCs w:val="24"/>
          <w:lang w:eastAsia="pl-PL"/>
        </w:rPr>
        <w:t>;</w:t>
      </w:r>
    </w:p>
    <w:p w:rsidR="00DB06BA" w:rsidRPr="00DB06BA" w:rsidRDefault="00DB06BA" w:rsidP="00340587">
      <w:pPr>
        <w:pStyle w:val="Akapitzlist"/>
        <w:numPr>
          <w:ilvl w:val="0"/>
          <w:numId w:val="10"/>
        </w:numPr>
        <w:spacing w:after="0" w:line="240" w:lineRule="auto"/>
        <w:rPr>
          <w:rFonts w:eastAsia="Times New Roman" w:cs="Arial"/>
          <w:sz w:val="24"/>
          <w:szCs w:val="24"/>
          <w:lang w:eastAsia="pl-PL"/>
        </w:rPr>
      </w:pPr>
      <w:r w:rsidRPr="00DB06BA">
        <w:rPr>
          <w:rFonts w:eastAsia="Times New Roman" w:cs="Arial"/>
          <w:sz w:val="24"/>
          <w:szCs w:val="24"/>
          <w:lang w:eastAsia="pl-PL"/>
        </w:rPr>
        <w:lastRenderedPageBreak/>
        <w:t>osób korzystających z Programu Operacyjnego Pomoc Żywnościowa, a zakres wsparcia w projekcie nie będzie powielać działań, które dana osoba otrzymywała lub otrzymuje w ramach działań towarzys</w:t>
      </w:r>
      <w:r>
        <w:rPr>
          <w:rFonts w:eastAsia="Times New Roman" w:cs="Arial"/>
          <w:sz w:val="24"/>
          <w:szCs w:val="24"/>
          <w:lang w:eastAsia="pl-PL"/>
        </w:rPr>
        <w:t>zących, o których mowa w PO PŻ.</w:t>
      </w:r>
    </w:p>
    <w:p w:rsidR="00EA63A5" w:rsidRDefault="00DB06BA" w:rsidP="00DB06BA">
      <w:pPr>
        <w:spacing w:after="0" w:line="240" w:lineRule="auto"/>
        <w:rPr>
          <w:rFonts w:eastAsia="Times New Roman" w:cs="Arial"/>
          <w:b/>
          <w:sz w:val="24"/>
          <w:szCs w:val="24"/>
          <w:lang w:eastAsia="pl-PL"/>
        </w:rPr>
      </w:pPr>
      <w:r w:rsidRPr="00DB06BA">
        <w:rPr>
          <w:rFonts w:eastAsia="Times New Roman" w:cs="Arial"/>
          <w:b/>
          <w:sz w:val="24"/>
          <w:szCs w:val="24"/>
          <w:lang w:eastAsia="pl-PL"/>
        </w:rPr>
        <w:t>Ww. kryterium nie dotyczy projektów, w których prowadzona jest zamknięta rekrutacja.</w:t>
      </w:r>
    </w:p>
    <w:p w:rsidR="00EA63A5" w:rsidRDefault="00EA63A5" w:rsidP="00DB06BA">
      <w:pPr>
        <w:spacing w:after="0" w:line="240" w:lineRule="auto"/>
        <w:rPr>
          <w:rFonts w:cs="Arial"/>
          <w:b/>
          <w:bCs/>
          <w:sz w:val="24"/>
          <w:szCs w:val="24"/>
          <w:lang w:eastAsia="pl-PL"/>
        </w:rPr>
      </w:pPr>
    </w:p>
    <w:p w:rsidR="00DB06BA" w:rsidRPr="00DB06BA" w:rsidRDefault="00DB06BA" w:rsidP="00DB06BA">
      <w:pPr>
        <w:pBdr>
          <w:left w:val="single" w:sz="48" w:space="4" w:color="E36C0A"/>
        </w:pBdr>
        <w:spacing w:after="0"/>
        <w:rPr>
          <w:rFonts w:cs="Arial"/>
        </w:rPr>
      </w:pPr>
    </w:p>
    <w:p w:rsidR="00EA63A5" w:rsidRDefault="00DB06BA" w:rsidP="00DB06BA">
      <w:pPr>
        <w:pBdr>
          <w:left w:val="single" w:sz="48" w:space="4" w:color="E36C0A"/>
        </w:pBdr>
        <w:spacing w:after="0"/>
        <w:rPr>
          <w:rFonts w:cs="Arial"/>
          <w:bCs/>
          <w:sz w:val="24"/>
          <w:szCs w:val="24"/>
          <w:lang w:eastAsia="pl-PL"/>
        </w:rPr>
      </w:pPr>
      <w:r w:rsidRPr="00FF2E93">
        <w:rPr>
          <w:rFonts w:cs="Arial"/>
          <w:b/>
          <w:sz w:val="24"/>
          <w:szCs w:val="24"/>
        </w:rPr>
        <w:t>Uwaga!</w:t>
      </w:r>
      <w:r w:rsidR="007C76E3">
        <w:rPr>
          <w:rFonts w:cs="Arial"/>
          <w:b/>
          <w:sz w:val="24"/>
          <w:szCs w:val="24"/>
        </w:rPr>
        <w:t xml:space="preserve"> </w:t>
      </w:r>
      <w:r w:rsidR="005346D8" w:rsidRPr="00DB06BA">
        <w:rPr>
          <w:rFonts w:cs="Arial"/>
          <w:sz w:val="24"/>
          <w:szCs w:val="24"/>
        </w:rPr>
        <w:t xml:space="preserve">Zgodnie ze szczegółowym kryterium dostępu nr </w:t>
      </w:r>
      <w:r w:rsidRPr="00DB06BA">
        <w:rPr>
          <w:rFonts w:cs="Arial"/>
          <w:sz w:val="24"/>
          <w:szCs w:val="24"/>
        </w:rPr>
        <w:t>6</w:t>
      </w:r>
      <w:r w:rsidR="005346D8" w:rsidRPr="00DB06BA">
        <w:rPr>
          <w:rFonts w:cs="Arial"/>
          <w:b/>
          <w:sz w:val="24"/>
          <w:szCs w:val="24"/>
        </w:rPr>
        <w:t xml:space="preserve"> „Osoby młode</w:t>
      </w:r>
      <w:r w:rsidR="005346D8" w:rsidRPr="00DB06BA">
        <w:rPr>
          <w:rFonts w:cs="Arial"/>
          <w:sz w:val="24"/>
          <w:szCs w:val="24"/>
        </w:rPr>
        <w:t>”, osoby</w:t>
      </w:r>
      <w:r w:rsidR="005346D8" w:rsidRPr="0066396B">
        <w:rPr>
          <w:rFonts w:cs="Arial"/>
          <w:sz w:val="24"/>
          <w:szCs w:val="24"/>
        </w:rPr>
        <w:t xml:space="preserve"> zagrożone </w:t>
      </w:r>
      <w:r w:rsidR="005346D8" w:rsidRPr="00DB06BA">
        <w:rPr>
          <w:rFonts w:cs="Arial"/>
          <w:sz w:val="24"/>
          <w:szCs w:val="24"/>
        </w:rPr>
        <w:t>ubóstwem</w:t>
      </w:r>
      <w:r w:rsidR="005346D8" w:rsidRPr="0066396B">
        <w:rPr>
          <w:rFonts w:cs="Arial"/>
          <w:sz w:val="24"/>
          <w:szCs w:val="24"/>
        </w:rPr>
        <w:t xml:space="preserve"> lub wykluczeniem społecznym do 18 roku życia nie mogą stanowić więcej niż 25% grupy docelowej z wyłączeniem projektów dedykowanych osobom, o których mowa w Rozdziale </w:t>
      </w:r>
      <w:r w:rsidR="005346D8">
        <w:rPr>
          <w:rFonts w:cs="Arial"/>
          <w:sz w:val="24"/>
          <w:szCs w:val="24"/>
        </w:rPr>
        <w:t>4</w:t>
      </w:r>
      <w:r w:rsidR="005346D8" w:rsidRPr="0066396B">
        <w:rPr>
          <w:rFonts w:cs="Arial"/>
          <w:sz w:val="24"/>
          <w:szCs w:val="24"/>
        </w:rPr>
        <w:t xml:space="preserve">.7 pkt. 9 lit. a-d Wytycznych </w:t>
      </w:r>
      <w:r w:rsidR="005346D8" w:rsidRPr="0066396B">
        <w:rPr>
          <w:rFonts w:cs="Arial"/>
          <w:bCs/>
          <w:sz w:val="24"/>
          <w:szCs w:val="24"/>
          <w:lang w:eastAsia="pl-PL"/>
        </w:rPr>
        <w:t>w zakresie realizacji przedsięwzięć w obszarze włączenia społecznego i zwalczania ubóstwa z wykorzystaniem środków EFS i EFRR na lata 2014-2020</w:t>
      </w:r>
      <w:r w:rsidR="00B21F37">
        <w:rPr>
          <w:rFonts w:cs="Arial"/>
          <w:bCs/>
          <w:sz w:val="24"/>
          <w:szCs w:val="24"/>
          <w:lang w:eastAsia="pl-PL"/>
        </w:rPr>
        <w:t xml:space="preserve"> </w:t>
      </w:r>
      <w:proofErr w:type="spellStart"/>
      <w:r w:rsidR="00B21F37">
        <w:rPr>
          <w:rFonts w:cs="Arial"/>
          <w:bCs/>
          <w:sz w:val="24"/>
          <w:szCs w:val="24"/>
          <w:lang w:eastAsia="pl-PL"/>
        </w:rPr>
        <w:t>t.j</w:t>
      </w:r>
      <w:proofErr w:type="spellEnd"/>
      <w:r w:rsidR="00B21F37">
        <w:rPr>
          <w:rFonts w:cs="Arial"/>
          <w:bCs/>
          <w:sz w:val="24"/>
          <w:szCs w:val="24"/>
          <w:lang w:eastAsia="pl-PL"/>
        </w:rPr>
        <w:t>. osób:</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a)</w:t>
      </w:r>
      <w:r w:rsidRPr="00B21F37">
        <w:rPr>
          <w:rFonts w:eastAsia="Times New Roman" w:cs="Arial"/>
          <w:sz w:val="24"/>
          <w:szCs w:val="24"/>
          <w:lang w:eastAsia="pl-PL"/>
        </w:rPr>
        <w:tab/>
        <w:t>wspieranych w ramach placówek wsparcia dziennego, o których mowa w ustawie z dnia 9 czerwca 2011 r. o wspieraniu rodziny i systemie pieczy zastępczej;</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b)</w:t>
      </w:r>
      <w:r w:rsidRPr="00B21F37">
        <w:rPr>
          <w:rFonts w:eastAsia="Times New Roman" w:cs="Arial"/>
          <w:sz w:val="24"/>
          <w:szCs w:val="24"/>
          <w:lang w:eastAsia="pl-PL"/>
        </w:rPr>
        <w:tab/>
        <w:t>będących w pieczy zastępczej i opuszczających tę pieczę, o których mowa w ustawie z dnia 9 czerwca 2011 r. o wspieraniu rodziny i systemie pieczy zastępczej;</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c)</w:t>
      </w:r>
      <w:r w:rsidRPr="00B21F37">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rsidR="00B21F37" w:rsidRPr="00B21F37" w:rsidRDefault="00B21F37" w:rsidP="00B21F37">
      <w:pPr>
        <w:spacing w:after="0"/>
        <w:ind w:left="851"/>
        <w:jc w:val="both"/>
        <w:rPr>
          <w:rFonts w:eastAsia="Times New Roman" w:cs="Arial"/>
          <w:sz w:val="24"/>
          <w:szCs w:val="24"/>
          <w:lang w:eastAsia="pl-PL"/>
        </w:rPr>
      </w:pPr>
      <w:r w:rsidRPr="00B21F37">
        <w:rPr>
          <w:rFonts w:eastAsia="Times New Roman" w:cs="Arial"/>
          <w:sz w:val="24"/>
          <w:szCs w:val="24"/>
          <w:lang w:eastAsia="pl-PL"/>
        </w:rPr>
        <w:t>o postępowaniu w sprawach nieletnich;</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d)</w:t>
      </w:r>
      <w:r w:rsidRPr="00B21F37">
        <w:rPr>
          <w:rFonts w:eastAsia="Times New Roman" w:cs="Arial"/>
          <w:sz w:val="24"/>
          <w:szCs w:val="24"/>
          <w:lang w:eastAsia="pl-PL"/>
        </w:rPr>
        <w:tab/>
        <w:t xml:space="preserve">przebywających w młodzieżowych ośrodkach wychowawczych i młodzieżowych ośrodkach socjoterapii, o których mowa w ustawie z dnia 7 września 1991 r. o systemie oświaty; </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e)</w:t>
      </w:r>
      <w:r w:rsidRPr="00B21F37">
        <w:rPr>
          <w:rFonts w:eastAsia="Times New Roman" w:cs="Arial"/>
          <w:sz w:val="24"/>
          <w:szCs w:val="24"/>
          <w:lang w:eastAsia="pl-PL"/>
        </w:rPr>
        <w:tab/>
        <w:t>osób do 18. roku życia lub do zakończenia realizacji obowiązku szkolnego i obowiązku nauki.</w:t>
      </w:r>
    </w:p>
    <w:p w:rsidR="005174FB" w:rsidRPr="00CA14ED" w:rsidRDefault="005174FB" w:rsidP="005174FB">
      <w:pPr>
        <w:spacing w:after="0"/>
        <w:rPr>
          <w:rFonts w:cs="Arial"/>
          <w:b/>
          <w:sz w:val="24"/>
          <w:szCs w:val="24"/>
        </w:rPr>
      </w:pPr>
    </w:p>
    <w:p w:rsidR="005174FB" w:rsidRPr="00FF2E93" w:rsidRDefault="005174FB"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3" w:name="_Toc431974576"/>
      <w:bookmarkStart w:id="34" w:name="_Toc468948011"/>
      <w:bookmarkStart w:id="35" w:name="_Toc473805956"/>
      <w:bookmarkEnd w:id="33"/>
      <w:r w:rsidRPr="00FF2E93">
        <w:rPr>
          <w:rFonts w:cs="Arial"/>
          <w:b/>
          <w:sz w:val="24"/>
          <w:szCs w:val="24"/>
        </w:rPr>
        <w:t>Przedmiot konkursu – typy projektów</w:t>
      </w:r>
      <w:bookmarkEnd w:id="34"/>
      <w:bookmarkEnd w:id="35"/>
    </w:p>
    <w:p w:rsidR="005174FB" w:rsidRPr="005174FB" w:rsidRDefault="005174FB" w:rsidP="005174FB">
      <w:pPr>
        <w:spacing w:after="0"/>
        <w:rPr>
          <w:rFonts w:cs="Arial"/>
          <w:b/>
          <w:sz w:val="24"/>
          <w:szCs w:val="24"/>
        </w:rPr>
      </w:pPr>
      <w:r w:rsidRPr="005174FB">
        <w:rPr>
          <w:rFonts w:cs="Arial"/>
          <w:b/>
          <w:sz w:val="24"/>
          <w:szCs w:val="24"/>
        </w:rPr>
        <w:t>Typy projektu przewidziane do realizacji w ramach tego konkursu to:</w:t>
      </w:r>
    </w:p>
    <w:p w:rsidR="005174FB" w:rsidRPr="005174FB" w:rsidRDefault="005174FB" w:rsidP="00340587">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rsidR="005174FB" w:rsidRPr="005174FB" w:rsidRDefault="005174FB" w:rsidP="00340587">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społecznej ukierunkowane na przywrócenie zdolności do prawidłowego wypełniania ról społecznych, w tym praca socjalna;</w:t>
      </w:r>
    </w:p>
    <w:p w:rsidR="005174FB" w:rsidRPr="005174FB" w:rsidRDefault="005174FB" w:rsidP="00340587">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rsidR="005174FB" w:rsidRDefault="005174FB" w:rsidP="00340587">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edukacyjnej ukierunkowane na poszerzenie wiedzy i umiejętności podnoszących kompetencje ogólne, wpływające na status społeczny.</w:t>
      </w:r>
    </w:p>
    <w:p w:rsidR="004A347E" w:rsidRDefault="004A347E" w:rsidP="004A347E">
      <w:pPr>
        <w:spacing w:after="0" w:line="240" w:lineRule="auto"/>
        <w:ind w:left="1080"/>
        <w:rPr>
          <w:rFonts w:cs="Arial"/>
          <w:sz w:val="24"/>
          <w:szCs w:val="24"/>
        </w:rPr>
      </w:pPr>
      <w:r w:rsidRPr="004A347E">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rsidR="00F31C72" w:rsidRPr="004A347E" w:rsidRDefault="00F31C72" w:rsidP="004A347E">
      <w:pPr>
        <w:spacing w:after="0" w:line="240" w:lineRule="auto"/>
        <w:ind w:left="1080"/>
        <w:rPr>
          <w:rFonts w:eastAsia="Times New Roman" w:cs="Arial"/>
          <w:sz w:val="24"/>
          <w:szCs w:val="24"/>
          <w:lang w:eastAsia="pl-PL"/>
        </w:rPr>
      </w:pPr>
    </w:p>
    <w:p w:rsidR="005174FB" w:rsidRPr="005174FB" w:rsidRDefault="005174FB" w:rsidP="00340587">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lastRenderedPageBreak/>
        <w:t>wsparcie na tworzenie lub funkcjonowanie podmiotów integracji społecznej służące realizacji usług reintegracji społeczno-zawodowej, w tym KIS, CIS, WTZ, ZAZ.</w:t>
      </w:r>
    </w:p>
    <w:p w:rsidR="005174FB" w:rsidRPr="005174FB" w:rsidRDefault="005174FB" w:rsidP="005174FB">
      <w:pPr>
        <w:spacing w:after="0"/>
        <w:rPr>
          <w:rFonts w:cs="Arial"/>
          <w:sz w:val="24"/>
          <w:szCs w:val="24"/>
        </w:rPr>
      </w:pPr>
    </w:p>
    <w:p w:rsidR="004A347E" w:rsidRPr="00D568EC" w:rsidRDefault="004A347E" w:rsidP="004A347E">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Pr="00D568EC">
        <w:rPr>
          <w:rFonts w:cs="Arial"/>
          <w:sz w:val="24"/>
          <w:szCs w:val="24"/>
        </w:rPr>
        <w:t>Zgodnie z</w:t>
      </w:r>
      <w:r>
        <w:rPr>
          <w:rFonts w:cs="Arial"/>
          <w:sz w:val="24"/>
          <w:szCs w:val="24"/>
        </w:rPr>
        <w:t>e</w:t>
      </w:r>
      <w:r w:rsidRPr="00D568EC">
        <w:rPr>
          <w:rFonts w:cs="Arial"/>
          <w:sz w:val="24"/>
          <w:szCs w:val="24"/>
        </w:rPr>
        <w:t xml:space="preserve"> szczegółowym kryterium dostępu nr </w:t>
      </w:r>
      <w:r>
        <w:rPr>
          <w:rFonts w:cs="Arial"/>
          <w:sz w:val="24"/>
          <w:szCs w:val="24"/>
        </w:rPr>
        <w:t>7</w:t>
      </w:r>
      <w:r w:rsidRPr="00D568EC">
        <w:rPr>
          <w:rFonts w:cs="Arial"/>
          <w:sz w:val="24"/>
          <w:szCs w:val="24"/>
        </w:rPr>
        <w:t xml:space="preserve"> </w:t>
      </w:r>
      <w:r w:rsidRPr="00D568EC">
        <w:rPr>
          <w:rFonts w:cs="Arial"/>
          <w:b/>
          <w:sz w:val="24"/>
          <w:szCs w:val="24"/>
        </w:rPr>
        <w:t xml:space="preserve">„Wsparcie osób bezrobotnych zarejestrowanych w PUP, dla których ustalono I lub II profil pomocy”, </w:t>
      </w:r>
      <w:r w:rsidRPr="00D568EC">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p>
    <w:p w:rsidR="004A347E" w:rsidRPr="00D568EC" w:rsidRDefault="004A347E" w:rsidP="004A347E">
      <w:pPr>
        <w:pBdr>
          <w:left w:val="single" w:sz="48" w:space="4" w:color="E36C0A"/>
        </w:pBdr>
        <w:spacing w:after="0"/>
        <w:rPr>
          <w:rFonts w:cs="Arial"/>
          <w:b/>
          <w:sz w:val="24"/>
          <w:szCs w:val="24"/>
        </w:rPr>
      </w:pPr>
    </w:p>
    <w:p w:rsidR="004A347E" w:rsidRPr="007C76E3" w:rsidRDefault="004A347E" w:rsidP="004A347E">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Pr="00D568EC">
        <w:rPr>
          <w:rFonts w:cs="Arial"/>
          <w:sz w:val="24"/>
          <w:szCs w:val="24"/>
        </w:rPr>
        <w:t>Zgodnie z</w:t>
      </w:r>
      <w:r>
        <w:rPr>
          <w:rFonts w:cs="Arial"/>
          <w:sz w:val="24"/>
          <w:szCs w:val="24"/>
        </w:rPr>
        <w:t>e</w:t>
      </w:r>
      <w:r w:rsidRPr="00D568EC">
        <w:rPr>
          <w:rFonts w:cs="Arial"/>
          <w:sz w:val="24"/>
          <w:szCs w:val="24"/>
        </w:rPr>
        <w:t xml:space="preserve"> szc</w:t>
      </w:r>
      <w:r w:rsidR="007C76E3">
        <w:rPr>
          <w:rFonts w:cs="Arial"/>
          <w:sz w:val="24"/>
          <w:szCs w:val="24"/>
        </w:rPr>
        <w:t>zegółowym kryterium dostępu nr 3</w:t>
      </w:r>
      <w:r w:rsidRPr="00D568EC">
        <w:rPr>
          <w:rFonts w:cs="Arial"/>
          <w:sz w:val="24"/>
          <w:szCs w:val="24"/>
        </w:rPr>
        <w:t xml:space="preserve"> </w:t>
      </w:r>
      <w:r w:rsidRPr="00D568EC">
        <w:rPr>
          <w:rFonts w:cs="Arial"/>
          <w:b/>
          <w:sz w:val="24"/>
          <w:szCs w:val="24"/>
        </w:rPr>
        <w:t>„</w:t>
      </w:r>
      <w:r w:rsidRPr="00D568EC">
        <w:rPr>
          <w:rFonts w:cs="Calibri"/>
          <w:b/>
          <w:sz w:val="24"/>
          <w:szCs w:val="24"/>
        </w:rPr>
        <w:t>Indywidualizacja wsparcia”</w:t>
      </w:r>
      <w:r w:rsidRPr="00D568EC">
        <w:rPr>
          <w:rFonts w:cs="Calibr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rsidR="004A347E" w:rsidRPr="00D568EC" w:rsidRDefault="004A347E" w:rsidP="004A347E">
      <w:pPr>
        <w:pStyle w:val="Akapitzlist"/>
        <w:pBdr>
          <w:left w:val="single" w:sz="48" w:space="4" w:color="E36C0A"/>
        </w:pBdr>
        <w:spacing w:after="0"/>
        <w:ind w:left="0"/>
        <w:rPr>
          <w:rFonts w:cs="Calibri"/>
          <w:sz w:val="24"/>
          <w:szCs w:val="24"/>
        </w:rPr>
      </w:pPr>
    </w:p>
    <w:p w:rsidR="007C76E3" w:rsidRPr="007C76E3" w:rsidRDefault="007C76E3" w:rsidP="007C76E3">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Pr="007C76E3">
        <w:rPr>
          <w:rFonts w:cs="Arial"/>
          <w:sz w:val="24"/>
          <w:szCs w:val="24"/>
        </w:rPr>
        <w:t>Zgodnie ze szczegółowym kryterium dostępu nr 4 „</w:t>
      </w:r>
      <w:r w:rsidRPr="007C76E3">
        <w:rPr>
          <w:b/>
          <w:sz w:val="24"/>
          <w:szCs w:val="24"/>
        </w:rPr>
        <w:t>Narzędzia realizacji wsparcia</w:t>
      </w:r>
      <w:r w:rsidRPr="007C76E3">
        <w:rPr>
          <w:sz w:val="24"/>
          <w:szCs w:val="24"/>
        </w:rPr>
        <w:t xml:space="preserve">”, </w:t>
      </w:r>
      <w:r w:rsidRPr="007C76E3">
        <w:rPr>
          <w:rFonts w:cs="Calibri"/>
          <w:sz w:val="24"/>
          <w:szCs w:val="24"/>
        </w:rPr>
        <w:t>w ramach projektu każdy uczestnik podpisuje i realizuje kontrakt socjalny lub inny indywidualny program lub program aktywności lokalnej lub projekt socjalny</w:t>
      </w:r>
      <w:r w:rsidRPr="007C76E3">
        <w:rPr>
          <w:rFonts w:eastAsia="Times New Roman" w:cs="Arial"/>
          <w:sz w:val="24"/>
          <w:szCs w:val="24"/>
          <w:lang w:eastAsia="pl-PL"/>
        </w:rPr>
        <w:t xml:space="preserve"> bądź z każdym </w:t>
      </w:r>
    </w:p>
    <w:p w:rsidR="007C76E3" w:rsidRDefault="007C76E3" w:rsidP="007C76E3">
      <w:pPr>
        <w:pStyle w:val="Akapitzlist"/>
        <w:pBdr>
          <w:left w:val="single" w:sz="48" w:space="4" w:color="E36C0A"/>
        </w:pBdr>
        <w:spacing w:after="0"/>
        <w:ind w:left="0"/>
        <w:rPr>
          <w:rFonts w:cs="Calibri"/>
          <w:sz w:val="24"/>
          <w:szCs w:val="24"/>
        </w:rPr>
      </w:pPr>
      <w:r w:rsidRPr="007C76E3">
        <w:rPr>
          <w:rFonts w:eastAsia="Times New Roman" w:cs="Arial"/>
          <w:sz w:val="24"/>
          <w:szCs w:val="24"/>
          <w:lang w:eastAsia="pl-PL"/>
        </w:rPr>
        <w:t>uczestnikiem podpisywana jest umowa na wzór kontraktu socjalnego</w:t>
      </w:r>
      <w:r w:rsidRPr="007C76E3">
        <w:rPr>
          <w:rFonts w:cs="Calibri"/>
          <w:sz w:val="24"/>
          <w:szCs w:val="24"/>
        </w:rPr>
        <w:t>.</w:t>
      </w:r>
    </w:p>
    <w:p w:rsidR="00B21F37" w:rsidRDefault="00B21F37" w:rsidP="007C76E3">
      <w:pPr>
        <w:pStyle w:val="Akapitzlist"/>
        <w:pBdr>
          <w:left w:val="single" w:sz="48" w:space="4" w:color="E36C0A"/>
        </w:pBdr>
        <w:spacing w:after="0"/>
        <w:ind w:left="0"/>
        <w:rPr>
          <w:rFonts w:cs="Calibri"/>
          <w:sz w:val="24"/>
          <w:szCs w:val="24"/>
        </w:rPr>
      </w:pPr>
    </w:p>
    <w:p w:rsidR="00B21F37" w:rsidRPr="00B21F37" w:rsidRDefault="00B21F37" w:rsidP="00B21F37">
      <w:pPr>
        <w:pBdr>
          <w:left w:val="single" w:sz="48" w:space="4" w:color="E36C0A"/>
        </w:pBdr>
        <w:spacing w:after="0"/>
        <w:contextualSpacing/>
        <w:rPr>
          <w:rFonts w:cs="Calibri"/>
          <w:sz w:val="24"/>
          <w:szCs w:val="24"/>
        </w:rPr>
      </w:pPr>
      <w:r w:rsidRPr="00B21F37">
        <w:rPr>
          <w:rFonts w:cs="Arial"/>
          <w:b/>
          <w:sz w:val="24"/>
          <w:szCs w:val="24"/>
        </w:rPr>
        <w:t xml:space="preserve">Uwaga! </w:t>
      </w:r>
      <w:r w:rsidRPr="00B21F37">
        <w:rPr>
          <w:rFonts w:cs="Arial"/>
          <w:sz w:val="24"/>
          <w:szCs w:val="24"/>
        </w:rPr>
        <w:t>Zgodnie ze szczegółowym kryterium dostępu nr 8 „</w:t>
      </w:r>
      <w:r w:rsidRPr="00B21F37">
        <w:rPr>
          <w:rFonts w:cs="Calibri"/>
          <w:b/>
          <w:sz w:val="24"/>
          <w:szCs w:val="24"/>
        </w:rPr>
        <w:t>Projekt, w którym występują szkolenia, zakłada mechanizmy gwarantujące wysoką ich jakość”</w:t>
      </w:r>
      <w:r w:rsidRPr="00B21F37">
        <w:rPr>
          <w:rFonts w:cs="Calibri"/>
          <w:sz w:val="24"/>
          <w:szCs w:val="24"/>
        </w:rPr>
        <w:t>, w przypadku realizacji szkoleń ich efektem jest uzyskanie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rsidR="004A347E" w:rsidRPr="00D568EC" w:rsidRDefault="004A347E" w:rsidP="004A347E">
      <w:pPr>
        <w:pStyle w:val="Akapitzlist"/>
        <w:pBdr>
          <w:left w:val="single" w:sz="48" w:space="4" w:color="E36C0A"/>
        </w:pBdr>
        <w:spacing w:after="0"/>
        <w:ind w:left="0"/>
        <w:rPr>
          <w:rFonts w:cs="Calibri"/>
          <w:sz w:val="24"/>
          <w:szCs w:val="24"/>
        </w:rPr>
      </w:pPr>
    </w:p>
    <w:p w:rsidR="00B21F37" w:rsidRDefault="004A347E" w:rsidP="004A347E">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00B21F37">
        <w:rPr>
          <w:rFonts w:cs="Arial"/>
          <w:b/>
          <w:sz w:val="24"/>
          <w:szCs w:val="24"/>
        </w:rPr>
        <w:t>Dodatkowo w projektach realizowanych przez OPS, PCPR</w:t>
      </w:r>
      <w:r w:rsidR="00913FDB">
        <w:rPr>
          <w:rFonts w:cs="Arial"/>
          <w:b/>
          <w:sz w:val="24"/>
          <w:szCs w:val="24"/>
        </w:rPr>
        <w:t>:</w:t>
      </w:r>
    </w:p>
    <w:p w:rsidR="00913FDB" w:rsidRDefault="00913FDB" w:rsidP="004A347E">
      <w:pPr>
        <w:pStyle w:val="Akapitzlist"/>
        <w:pBdr>
          <w:left w:val="single" w:sz="48" w:space="4" w:color="E36C0A"/>
        </w:pBdr>
        <w:spacing w:after="0"/>
        <w:ind w:left="0"/>
        <w:rPr>
          <w:rFonts w:cs="Arial"/>
          <w:b/>
          <w:sz w:val="24"/>
          <w:szCs w:val="24"/>
        </w:rPr>
      </w:pPr>
    </w:p>
    <w:p w:rsidR="004A347E" w:rsidRPr="00FD5FA4" w:rsidRDefault="00B21F37" w:rsidP="00913FDB">
      <w:pPr>
        <w:pStyle w:val="Akapitzlist"/>
        <w:numPr>
          <w:ilvl w:val="0"/>
          <w:numId w:val="90"/>
        </w:numPr>
        <w:pBdr>
          <w:left w:val="single" w:sz="48" w:space="4" w:color="E36C0A"/>
        </w:pBdr>
        <w:spacing w:after="0"/>
        <w:ind w:left="284" w:hanging="284"/>
        <w:rPr>
          <w:rFonts w:cs="Arial"/>
          <w:b/>
          <w:sz w:val="24"/>
          <w:szCs w:val="24"/>
        </w:rPr>
      </w:pPr>
      <w:r>
        <w:rPr>
          <w:rFonts w:cs="Arial"/>
          <w:sz w:val="24"/>
          <w:szCs w:val="24"/>
        </w:rPr>
        <w:t>z</w:t>
      </w:r>
      <w:r w:rsidR="004A347E" w:rsidRPr="00D568EC">
        <w:rPr>
          <w:rFonts w:cs="Arial"/>
          <w:sz w:val="24"/>
          <w:szCs w:val="24"/>
        </w:rPr>
        <w:t>godnie z</w:t>
      </w:r>
      <w:r w:rsidR="004A347E">
        <w:rPr>
          <w:rFonts w:cs="Arial"/>
          <w:sz w:val="24"/>
          <w:szCs w:val="24"/>
        </w:rPr>
        <w:t>e</w:t>
      </w:r>
      <w:r w:rsidR="004A347E" w:rsidRPr="00D568EC">
        <w:rPr>
          <w:rFonts w:cs="Arial"/>
          <w:sz w:val="24"/>
          <w:szCs w:val="24"/>
        </w:rPr>
        <w:t xml:space="preserve"> szc</w:t>
      </w:r>
      <w:r w:rsidR="007C76E3">
        <w:rPr>
          <w:rFonts w:cs="Arial"/>
          <w:sz w:val="24"/>
          <w:szCs w:val="24"/>
        </w:rPr>
        <w:t>zegółowym kryterium dostępu nr 16</w:t>
      </w:r>
      <w:r w:rsidR="004A347E" w:rsidRPr="00D568EC">
        <w:rPr>
          <w:rFonts w:cs="Arial"/>
          <w:sz w:val="24"/>
          <w:szCs w:val="24"/>
        </w:rPr>
        <w:t xml:space="preserve"> </w:t>
      </w:r>
      <w:r w:rsidR="004A347E" w:rsidRPr="00D568EC">
        <w:rPr>
          <w:rFonts w:cs="Arial"/>
          <w:b/>
          <w:sz w:val="24"/>
          <w:szCs w:val="24"/>
        </w:rPr>
        <w:t>„</w:t>
      </w:r>
      <w:r w:rsidR="004A347E" w:rsidRPr="00D568EC">
        <w:rPr>
          <w:rFonts w:cs="Calibri"/>
          <w:b/>
          <w:sz w:val="24"/>
          <w:szCs w:val="24"/>
        </w:rPr>
        <w:t>Wdrożenie instrumentów aktywizacji zawodowej</w:t>
      </w:r>
      <w:r w:rsidR="00B500A3">
        <w:rPr>
          <w:rFonts w:cs="Calibri"/>
          <w:b/>
          <w:sz w:val="24"/>
          <w:szCs w:val="24"/>
        </w:rPr>
        <w:t xml:space="preserve"> w projektach OPS, PCPR</w:t>
      </w:r>
      <w:r w:rsidR="004A347E" w:rsidRPr="00D568EC">
        <w:rPr>
          <w:rFonts w:cs="Calibri"/>
          <w:b/>
          <w:sz w:val="24"/>
          <w:szCs w:val="24"/>
        </w:rPr>
        <w:t>”</w:t>
      </w:r>
      <w:r w:rsidR="004A347E" w:rsidRPr="00D568EC">
        <w:rPr>
          <w:rFonts w:cs="Calibri"/>
          <w:sz w:val="24"/>
          <w:szCs w:val="24"/>
        </w:rPr>
        <w:t>, wdrożenie aktywizacji zawodowej odbywa się wyłącznie przez podmioty wyspecjalizowane w zakresie aktywizacji zawodowej, bez możliwości realizacji powyższych instrumentów samodzielnie przez jednostki organizacyjne pomocy społecznej (OPS/PCPR).Wdrożenie instrumentów aktywizacji zawodowej realizowane jest przez:</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 xml:space="preserve">Partnerów w ramach projektów partnerskich, </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o </w:t>
      </w:r>
      <w:r w:rsidRPr="00D568EC">
        <w:rPr>
          <w:rFonts w:cs="Calibri"/>
          <w:sz w:val="24"/>
          <w:szCs w:val="24"/>
        </w:rPr>
        <w:lastRenderedPageBreak/>
        <w:t>promocji zatrudnienia i instytucjach rynku pracy i na zasadach określonych w tej ustawie,</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r w:rsidR="001F3EBC">
        <w:rPr>
          <w:rFonts w:cs="Calibri"/>
          <w:sz w:val="24"/>
          <w:szCs w:val="24"/>
        </w:rPr>
        <w:t>,</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Podmioty danej jednostki samorządu terytorialnego wyspecjalizowane w zakresie reintegracji zawodowej, o ile zostaną wskazane we wniosku o dofinansowanie projektu jako realizatorzy projektu</w:t>
      </w:r>
      <w:r w:rsidR="001F3EBC">
        <w:rPr>
          <w:rFonts w:cs="Calibri"/>
          <w:sz w:val="24"/>
          <w:szCs w:val="24"/>
        </w:rPr>
        <w:t>.</w:t>
      </w:r>
    </w:p>
    <w:p w:rsidR="004A347E" w:rsidRPr="00D568EC" w:rsidRDefault="004A347E" w:rsidP="004A347E">
      <w:pPr>
        <w:pStyle w:val="Akapitzlist"/>
        <w:pBdr>
          <w:left w:val="single" w:sz="48" w:space="4" w:color="E36C0A"/>
        </w:pBdr>
        <w:spacing w:after="0"/>
        <w:ind w:left="0"/>
        <w:rPr>
          <w:rFonts w:cs="Calibri"/>
          <w:sz w:val="24"/>
          <w:szCs w:val="24"/>
        </w:rPr>
      </w:pPr>
      <w:r>
        <w:rPr>
          <w:rFonts w:cs="Calibri"/>
          <w:sz w:val="24"/>
          <w:szCs w:val="24"/>
        </w:rPr>
        <w:t>Kryterium n</w:t>
      </w:r>
      <w:r w:rsidRPr="00D568EC">
        <w:rPr>
          <w:rFonts w:cs="Calibri"/>
          <w:sz w:val="24"/>
          <w:szCs w:val="24"/>
        </w:rPr>
        <w:t>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B21F37" w:rsidRDefault="00B21F37" w:rsidP="004A347E">
      <w:pPr>
        <w:pStyle w:val="Akapitzlist"/>
        <w:pBdr>
          <w:left w:val="single" w:sz="48" w:space="4" w:color="E36C0A"/>
        </w:pBdr>
        <w:spacing w:after="0"/>
        <w:ind w:left="0"/>
        <w:rPr>
          <w:rFonts w:cs="Calibri"/>
          <w:sz w:val="24"/>
          <w:szCs w:val="24"/>
        </w:rPr>
      </w:pPr>
    </w:p>
    <w:p w:rsidR="00B21F37" w:rsidRPr="00913FDB" w:rsidRDefault="00913FDB" w:rsidP="00913FDB">
      <w:pPr>
        <w:pStyle w:val="Akapitzlist"/>
        <w:numPr>
          <w:ilvl w:val="0"/>
          <w:numId w:val="91"/>
        </w:numPr>
        <w:pBdr>
          <w:left w:val="single" w:sz="48" w:space="4" w:color="E36C0A"/>
        </w:pBdr>
        <w:spacing w:after="0"/>
        <w:ind w:left="284" w:hanging="284"/>
        <w:rPr>
          <w:rFonts w:cs="Arial"/>
          <w:b/>
          <w:sz w:val="24"/>
          <w:szCs w:val="24"/>
        </w:rPr>
      </w:pPr>
      <w:r>
        <w:rPr>
          <w:rFonts w:cs="Arial"/>
          <w:sz w:val="24"/>
          <w:szCs w:val="24"/>
        </w:rPr>
        <w:t>z</w:t>
      </w:r>
      <w:r w:rsidR="00B21F37" w:rsidRPr="00913FDB">
        <w:rPr>
          <w:rFonts w:cs="Arial"/>
          <w:sz w:val="24"/>
          <w:szCs w:val="24"/>
        </w:rPr>
        <w:t xml:space="preserve">godnie ze szczegółowym kryterium dostępu nr 17 </w:t>
      </w:r>
      <w:r w:rsidR="00B21F37" w:rsidRPr="00913FDB">
        <w:rPr>
          <w:rFonts w:cs="Arial"/>
          <w:b/>
          <w:sz w:val="24"/>
          <w:szCs w:val="24"/>
        </w:rPr>
        <w:t>„</w:t>
      </w:r>
      <w:r w:rsidR="00B21F37" w:rsidRPr="00913FDB">
        <w:rPr>
          <w:rFonts w:cs="Calibri"/>
          <w:b/>
          <w:sz w:val="24"/>
          <w:szCs w:val="24"/>
        </w:rPr>
        <w:t>Wsparcie osób bezrobotnych z III profilu pomocy w projektach OPS”</w:t>
      </w:r>
      <w:r w:rsidR="00B21F37" w:rsidRPr="00913FDB">
        <w:rPr>
          <w:rFonts w:cs="Calibri"/>
          <w:sz w:val="24"/>
          <w:szCs w:val="24"/>
        </w:rPr>
        <w:t>, w przypadku wsparcia osób bezrobotnych, zarejestrowanych w PUP, dla których ustalono III profil pomocy, wsparcie jest realizowane na podstawie</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Aktywizacja i Integracja, o którym mowa w ustawie z dnia 20 kwietnia 2004 r. o promocji zatrudnienia i instytucjach rynku pracy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specjalnego, o którym mowa w ustawie  z dnia 20 kwietnia 2004 r. o promocji zatrudnienia i instytucjach rynku pracy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Projektu socjalnego, o którym mowa w ustawie z dnia 12 marca 2004 r. o pomocy społecznej, z obowiązkowym zastosowaniem instrumentów aktywnej integracji o charakterze zawodowym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Kontraktu socjalnego, o którym mowa w ustawie z dnia 12 marca 2004 r. o pomocy społecznej, z obowiązkowym zastosowaniem instrumentów aktywnej integracji o charakterze zawodowym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Arial"/>
          <w:b/>
          <w:sz w:val="24"/>
          <w:szCs w:val="24"/>
        </w:rPr>
      </w:pPr>
      <w:r w:rsidRPr="00B21F37">
        <w:rPr>
          <w:rFonts w:cs="Calibri"/>
          <w:sz w:val="24"/>
          <w:szCs w:val="24"/>
        </w:rPr>
        <w:t>Program aktywności lokalnej, o którym mowa w ustawie z dnia 12 marca 2004 r. o pomocy społecznej, z obowiązkowym zastosowaniem instrumentów aktywnej integracji o charakterze zawodowym.</w:t>
      </w:r>
    </w:p>
    <w:p w:rsidR="00B21F37" w:rsidRPr="00BB0667" w:rsidRDefault="00B21F37" w:rsidP="004A347E">
      <w:pPr>
        <w:pStyle w:val="Akapitzlist"/>
        <w:pBdr>
          <w:left w:val="single" w:sz="48" w:space="4" w:color="E36C0A"/>
        </w:pBdr>
        <w:spacing w:after="0"/>
        <w:ind w:left="0"/>
        <w:rPr>
          <w:rFonts w:cs="Arial"/>
          <w:b/>
          <w:sz w:val="24"/>
          <w:szCs w:val="24"/>
        </w:rPr>
      </w:pPr>
    </w:p>
    <w:p w:rsidR="00134179" w:rsidRPr="00FF2E93" w:rsidRDefault="00134179" w:rsidP="00134179">
      <w:pPr>
        <w:spacing w:before="120" w:after="120"/>
        <w:rPr>
          <w:rFonts w:cs="Arial"/>
          <w:b/>
          <w:sz w:val="24"/>
          <w:szCs w:val="24"/>
        </w:rPr>
      </w:pPr>
    </w:p>
    <w:p w:rsidR="00134179" w:rsidRPr="00FF2E93" w:rsidRDefault="00134179"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6" w:name="_Toc431974577"/>
      <w:bookmarkStart w:id="37" w:name="_Toc468948012"/>
      <w:bookmarkStart w:id="38" w:name="_Toc473805957"/>
      <w:r w:rsidRPr="00FF2E93">
        <w:rPr>
          <w:rFonts w:cs="Arial"/>
          <w:b/>
          <w:sz w:val="24"/>
          <w:szCs w:val="24"/>
        </w:rPr>
        <w:t>Okres kwalifikowalności wydatków</w:t>
      </w:r>
      <w:bookmarkEnd w:id="36"/>
      <w:bookmarkEnd w:id="37"/>
      <w:bookmarkEnd w:id="38"/>
      <w:r w:rsidRPr="00FF2E93">
        <w:rPr>
          <w:rFonts w:cs="Arial"/>
          <w:b/>
          <w:sz w:val="24"/>
          <w:szCs w:val="24"/>
        </w:rPr>
        <w:t xml:space="preserve"> </w:t>
      </w:r>
    </w:p>
    <w:p w:rsidR="00134179" w:rsidRPr="00FF2E93" w:rsidRDefault="00134179" w:rsidP="00134179">
      <w:pPr>
        <w:keepNext/>
        <w:spacing w:before="120" w:after="120"/>
        <w:rPr>
          <w:rFonts w:cs="Arial"/>
          <w:sz w:val="24"/>
          <w:szCs w:val="24"/>
        </w:rPr>
      </w:pPr>
      <w:r w:rsidRPr="00FF2E93">
        <w:rPr>
          <w:rFonts w:cs="Arial"/>
          <w:sz w:val="24"/>
          <w:szCs w:val="24"/>
        </w:rPr>
        <w:t>Początkiem okresu kwalifikowalności wydatków jest 1 stycznia 2014 r. Końcową datą kwalifikowalności jest 31 grudnia 2023 r.</w:t>
      </w:r>
    </w:p>
    <w:p w:rsidR="00134179" w:rsidRDefault="00134179" w:rsidP="00134179">
      <w:pPr>
        <w:pStyle w:val="Akapitzlist"/>
        <w:spacing w:before="120" w:after="120"/>
        <w:ind w:left="0"/>
        <w:rPr>
          <w:rFonts w:cs="Arial"/>
          <w:sz w:val="24"/>
          <w:szCs w:val="24"/>
        </w:rPr>
      </w:pPr>
      <w:r w:rsidRPr="00FF2E93">
        <w:rPr>
          <w:rFonts w:cs="Arial"/>
          <w:sz w:val="24"/>
          <w:szCs w:val="24"/>
        </w:rPr>
        <w:t xml:space="preserve">Wnioskodawca we wniosku o dofinansowanie określa datę rozpoczęcia i zakończenia realizacji projektu, mając na uwadze, iż okres realizacji projektu jest tożsamy z okresem, w którym poniesione wydatki mogą zostać uznane za kwalifikowalne. Wskazany przez </w:t>
      </w:r>
      <w:r w:rsidRPr="00FF2E93">
        <w:rPr>
          <w:rFonts w:cs="Arial"/>
          <w:sz w:val="24"/>
          <w:szCs w:val="24"/>
        </w:rPr>
        <w:lastRenderedPageBreak/>
        <w:t>Wnioskodawcę we wniosku okres realizacji projektu jest zarówno rzeczowym jak i finansowym okresem realizacji.</w:t>
      </w:r>
    </w:p>
    <w:p w:rsidR="00134179" w:rsidRDefault="00134179" w:rsidP="00134179">
      <w:pPr>
        <w:pStyle w:val="Akapitzlist"/>
        <w:spacing w:before="120" w:after="120"/>
        <w:ind w:left="0"/>
        <w:rPr>
          <w:rFonts w:cs="Arial"/>
          <w:sz w:val="24"/>
          <w:szCs w:val="24"/>
        </w:rPr>
      </w:pPr>
    </w:p>
    <w:p w:rsidR="00134179" w:rsidRPr="00FF2E93" w:rsidRDefault="00134179" w:rsidP="00134179">
      <w:pPr>
        <w:pStyle w:val="Akapitzlist"/>
        <w:spacing w:before="120" w:after="120"/>
        <w:ind w:left="0"/>
        <w:rPr>
          <w:rFonts w:cs="Arial"/>
          <w:sz w:val="24"/>
          <w:szCs w:val="24"/>
        </w:rPr>
      </w:pPr>
      <w:r w:rsidRPr="00FF2E93">
        <w:rPr>
          <w:rFonts w:cs="Arial"/>
          <w:sz w:val="24"/>
          <w:szCs w:val="24"/>
        </w:rPr>
        <w:t>Okres kwalifikowalności wydatków w ramach danego projektu określany jest w umowie o dofinansowanie.</w:t>
      </w:r>
    </w:p>
    <w:p w:rsidR="00134179" w:rsidRDefault="00134179" w:rsidP="00134179">
      <w:pPr>
        <w:pStyle w:val="Akapitzlist"/>
        <w:spacing w:before="120" w:after="120"/>
        <w:ind w:left="0"/>
        <w:rPr>
          <w:rFonts w:cs="Arial"/>
          <w:sz w:val="24"/>
          <w:szCs w:val="24"/>
        </w:rPr>
      </w:pPr>
      <w:r w:rsidRPr="00FF2E93">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134179" w:rsidRDefault="00134179" w:rsidP="00134179">
      <w:pPr>
        <w:pStyle w:val="Akapitzlist"/>
        <w:spacing w:before="120" w:after="120"/>
        <w:ind w:left="0"/>
        <w:rPr>
          <w:rFonts w:cs="Arial"/>
          <w:sz w:val="24"/>
          <w:szCs w:val="24"/>
        </w:rPr>
      </w:pPr>
    </w:p>
    <w:p w:rsidR="00134179" w:rsidRPr="00134179" w:rsidRDefault="00134179" w:rsidP="00134179">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nr </w:t>
      </w:r>
      <w:r>
        <w:rPr>
          <w:rFonts w:cs="Arial"/>
          <w:sz w:val="24"/>
          <w:szCs w:val="24"/>
        </w:rPr>
        <w:t>4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rsidR="00134179" w:rsidRDefault="00134179" w:rsidP="00340587">
      <w:pPr>
        <w:pStyle w:val="Akapitzlist"/>
        <w:numPr>
          <w:ilvl w:val="0"/>
          <w:numId w:val="14"/>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czy projekt nie został zakończony w rozumieniu art. 65 ust. 6,   </w:t>
      </w:r>
    </w:p>
    <w:p w:rsidR="00134179" w:rsidRPr="0057701E" w:rsidRDefault="00134179" w:rsidP="00340587">
      <w:pPr>
        <w:pStyle w:val="Akapitzlist"/>
        <w:numPr>
          <w:ilvl w:val="0"/>
          <w:numId w:val="14"/>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134179" w:rsidRPr="0057701E" w:rsidRDefault="00134179" w:rsidP="00340587">
      <w:pPr>
        <w:pStyle w:val="Akapitzlist"/>
        <w:numPr>
          <w:ilvl w:val="0"/>
          <w:numId w:val="14"/>
        </w:numPr>
        <w:pBdr>
          <w:left w:val="single" w:sz="48" w:space="4" w:color="E36C0A"/>
        </w:pBdr>
        <w:suppressAutoHyphens/>
        <w:overflowPunct w:val="0"/>
        <w:spacing w:after="0" w:line="276" w:lineRule="auto"/>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134179" w:rsidRDefault="00134179" w:rsidP="00134179">
      <w:pPr>
        <w:pStyle w:val="Akapitzlist"/>
        <w:spacing w:before="120" w:after="120"/>
        <w:ind w:left="0"/>
        <w:rPr>
          <w:rFonts w:cs="Arial"/>
          <w:sz w:val="24"/>
          <w:szCs w:val="24"/>
        </w:rPr>
      </w:pPr>
    </w:p>
    <w:p w:rsidR="00134179" w:rsidRPr="00134179" w:rsidRDefault="00134179" w:rsidP="00BE6277">
      <w:pPr>
        <w:pStyle w:val="Akapitzlist"/>
        <w:spacing w:before="120" w:after="240" w:line="276" w:lineRule="auto"/>
        <w:ind w:left="0"/>
        <w:rPr>
          <w:rFonts w:cs="Arial"/>
          <w:b/>
          <w:sz w:val="24"/>
          <w:szCs w:val="24"/>
        </w:rPr>
      </w:pPr>
      <w:r w:rsidRPr="00134179">
        <w:rPr>
          <w:rFonts w:cs="Arial"/>
          <w:b/>
          <w:sz w:val="24"/>
          <w:szCs w:val="24"/>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134179" w:rsidRPr="00FF2E93" w:rsidRDefault="00134179" w:rsidP="00134179">
      <w:pPr>
        <w:pStyle w:val="Akapitzlist"/>
        <w:spacing w:before="120" w:after="240"/>
        <w:ind w:left="0"/>
        <w:rPr>
          <w:rFonts w:cs="Arial"/>
          <w:b/>
          <w:sz w:val="24"/>
          <w:szCs w:val="24"/>
        </w:rPr>
      </w:pPr>
    </w:p>
    <w:p w:rsidR="00134179" w:rsidRDefault="00134179" w:rsidP="00134179">
      <w:pPr>
        <w:pStyle w:val="Akapitzlist"/>
        <w:spacing w:before="120" w:after="240"/>
        <w:ind w:left="0"/>
        <w:rPr>
          <w:rFonts w:cs="Arial"/>
          <w:sz w:val="24"/>
          <w:szCs w:val="24"/>
        </w:rPr>
      </w:pPr>
      <w:r w:rsidRPr="00FF2E93">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134179" w:rsidRPr="00FF2E93" w:rsidRDefault="00134179" w:rsidP="00134179">
      <w:pPr>
        <w:pStyle w:val="Akapitzlist"/>
        <w:spacing w:before="120" w:after="240"/>
        <w:ind w:left="0"/>
        <w:rPr>
          <w:rFonts w:cs="Arial"/>
          <w:sz w:val="24"/>
          <w:szCs w:val="24"/>
        </w:rPr>
      </w:pPr>
    </w:p>
    <w:p w:rsidR="00134179" w:rsidRDefault="00134179" w:rsidP="00134179">
      <w:pPr>
        <w:pStyle w:val="Akapitzlist"/>
        <w:spacing w:before="120" w:after="240"/>
        <w:ind w:left="0"/>
        <w:rPr>
          <w:rFonts w:cs="Arial"/>
          <w:sz w:val="24"/>
          <w:szCs w:val="24"/>
        </w:rPr>
      </w:pPr>
      <w:r w:rsidRPr="00FF2E93">
        <w:rPr>
          <w:rFonts w:cs="Arial"/>
          <w:sz w:val="24"/>
          <w:szCs w:val="24"/>
        </w:rPr>
        <w:t xml:space="preserve">Przy określaniu daty rozpoczęcia realizacji projektu należy uwzględnić czas niezbędny na przeprowadzenie oceny projektu i rozstrzygnięcie konkursu, a także na przygotowanie przez wnioskodawcę dokumentów wymaganych do zawarcia umowy z WUP w Łodzi. </w:t>
      </w:r>
    </w:p>
    <w:p w:rsidR="00134179" w:rsidRPr="00FF2E93" w:rsidRDefault="00134179" w:rsidP="00134179">
      <w:pPr>
        <w:pStyle w:val="Akapitzlist"/>
        <w:spacing w:before="120" w:after="240"/>
        <w:ind w:left="0"/>
        <w:rPr>
          <w:rFonts w:cs="Arial"/>
          <w:sz w:val="24"/>
          <w:szCs w:val="24"/>
        </w:rPr>
      </w:pPr>
    </w:p>
    <w:p w:rsidR="00F57929" w:rsidRPr="00FF2E93" w:rsidRDefault="00F57929" w:rsidP="00F57929">
      <w:pPr>
        <w:pStyle w:val="Akapitzlist"/>
        <w:spacing w:before="120" w:after="120"/>
        <w:ind w:left="0"/>
        <w:rPr>
          <w:rFonts w:cs="Arial"/>
          <w:b/>
          <w:sz w:val="24"/>
          <w:szCs w:val="24"/>
        </w:rPr>
      </w:pPr>
    </w:p>
    <w:p w:rsidR="00F57929" w:rsidRPr="00FF2E93" w:rsidRDefault="00F57929"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9" w:name="_Toc431974578"/>
      <w:bookmarkStart w:id="40" w:name="_Toc468948013"/>
      <w:bookmarkStart w:id="41" w:name="_Toc473805958"/>
      <w:bookmarkEnd w:id="39"/>
      <w:r w:rsidRPr="00FF2E93">
        <w:rPr>
          <w:rFonts w:cs="Arial"/>
          <w:b/>
          <w:sz w:val="24"/>
          <w:szCs w:val="24"/>
        </w:rPr>
        <w:t>Wymagane wskaźniki pomiaru celu</w:t>
      </w:r>
      <w:bookmarkEnd w:id="40"/>
      <w:bookmarkEnd w:id="41"/>
    </w:p>
    <w:p w:rsidR="00F57929" w:rsidRPr="00BE6277" w:rsidRDefault="00F57929" w:rsidP="00BE6277">
      <w:pPr>
        <w:spacing w:line="240" w:lineRule="auto"/>
        <w:rPr>
          <w:rFonts w:cs="Arial"/>
          <w:sz w:val="24"/>
          <w:szCs w:val="24"/>
        </w:rPr>
      </w:pPr>
      <w:bookmarkStart w:id="42" w:name="_Toc431974579"/>
      <w:bookmarkEnd w:id="42"/>
      <w:r w:rsidRPr="00BE6277">
        <w:rPr>
          <w:rFonts w:cs="Arial"/>
          <w:sz w:val="24"/>
          <w:szCs w:val="24"/>
        </w:rPr>
        <w:t>Wnioskodawca powinien we wniosku uwzględnić, a następnie monitorować w projekcie obligatoryjne wskaźniki umieszczone w załączniku nr 2 do SZOOP 2014 - 2020 oraz w Wytycznych w zakresie monitorowania.</w:t>
      </w:r>
    </w:p>
    <w:p w:rsidR="00F57929" w:rsidRPr="00BE6277" w:rsidRDefault="00F57929" w:rsidP="00F06FB3">
      <w:pPr>
        <w:rPr>
          <w:rFonts w:cs="Arial"/>
          <w:sz w:val="24"/>
          <w:szCs w:val="24"/>
        </w:rPr>
      </w:pPr>
      <w:r w:rsidRPr="00BE6277">
        <w:rPr>
          <w:rFonts w:cs="Arial"/>
          <w:sz w:val="24"/>
          <w:szCs w:val="24"/>
        </w:rPr>
        <w:lastRenderedPageBreak/>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4"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F57929" w:rsidRPr="00BE6277" w:rsidRDefault="00F57929" w:rsidP="00340587">
      <w:pPr>
        <w:pStyle w:val="Akapitzlist"/>
        <w:numPr>
          <w:ilvl w:val="0"/>
          <w:numId w:val="15"/>
        </w:numPr>
        <w:suppressAutoHyphens/>
        <w:overflowPunct w:val="0"/>
        <w:spacing w:line="360" w:lineRule="auto"/>
        <w:ind w:left="567" w:hanging="567"/>
        <w:jc w:val="both"/>
        <w:rPr>
          <w:rFonts w:cs="Arial"/>
          <w:b/>
          <w:sz w:val="24"/>
          <w:szCs w:val="24"/>
          <w:u w:val="single"/>
        </w:rPr>
      </w:pPr>
      <w:r w:rsidRPr="00BE6277">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F57929" w:rsidRPr="00BE6277" w:rsidTr="00675DCB">
        <w:trPr>
          <w:trHeight w:val="432"/>
        </w:trPr>
        <w:tc>
          <w:tcPr>
            <w:tcW w:w="1784" w:type="dxa"/>
            <w:vMerge w:val="restart"/>
            <w:tcMar>
              <w:left w:w="98" w:type="dxa"/>
            </w:tcMar>
            <w:vAlign w:val="center"/>
          </w:tcPr>
          <w:p w:rsidR="00F57929" w:rsidRPr="00BE6277" w:rsidRDefault="00F57929" w:rsidP="00675DCB">
            <w:pPr>
              <w:spacing w:before="120" w:after="120" w:line="360" w:lineRule="auto"/>
              <w:jc w:val="center"/>
              <w:rPr>
                <w:rFonts w:cs="Arial"/>
                <w:b/>
                <w:sz w:val="24"/>
                <w:szCs w:val="24"/>
              </w:rPr>
            </w:pPr>
            <w:r w:rsidRPr="00BE6277">
              <w:rPr>
                <w:rFonts w:cs="Arial"/>
                <w:b/>
                <w:sz w:val="24"/>
                <w:szCs w:val="24"/>
              </w:rPr>
              <w:t>Nazwa wskaźnika</w:t>
            </w:r>
          </w:p>
        </w:tc>
        <w:tc>
          <w:tcPr>
            <w:tcW w:w="7097" w:type="dxa"/>
            <w:tcMar>
              <w:left w:w="98" w:type="dxa"/>
            </w:tcMar>
            <w:vAlign w:val="center"/>
          </w:tcPr>
          <w:p w:rsidR="00F57929" w:rsidRPr="00BE6277" w:rsidRDefault="00F57929" w:rsidP="00340587">
            <w:pPr>
              <w:pStyle w:val="Akapitzlist"/>
              <w:numPr>
                <w:ilvl w:val="0"/>
                <w:numId w:val="16"/>
              </w:numPr>
              <w:suppressAutoHyphens/>
              <w:overflowPunct w:val="0"/>
              <w:spacing w:after="0" w:line="276" w:lineRule="auto"/>
              <w:ind w:left="283" w:hanging="283"/>
              <w:rPr>
                <w:rFonts w:cs="Arial"/>
                <w:b/>
                <w:sz w:val="24"/>
                <w:szCs w:val="24"/>
              </w:rPr>
            </w:pPr>
            <w:r w:rsidRPr="00BE6277">
              <w:rPr>
                <w:rFonts w:cs="Arial"/>
                <w:b/>
                <w:sz w:val="24"/>
                <w:szCs w:val="24"/>
                <w:lang w:eastAsia="pl-PL"/>
              </w:rPr>
              <w:t>Liczba osób objętych szkoleniami / doradztwem w zakresie kompetencji cyfrowych.</w:t>
            </w:r>
          </w:p>
        </w:tc>
      </w:tr>
      <w:tr w:rsidR="00F57929" w:rsidRPr="00BE6277" w:rsidTr="00675DCB">
        <w:trPr>
          <w:trHeight w:val="432"/>
        </w:trPr>
        <w:tc>
          <w:tcPr>
            <w:tcW w:w="1784" w:type="dxa"/>
            <w:vMerge/>
            <w:tcMar>
              <w:left w:w="98" w:type="dxa"/>
            </w:tcMar>
            <w:vAlign w:val="center"/>
          </w:tcPr>
          <w:p w:rsidR="00F57929" w:rsidRPr="00BE6277" w:rsidRDefault="00F57929" w:rsidP="00675DCB">
            <w:pPr>
              <w:spacing w:before="120" w:after="120" w:line="360" w:lineRule="auto"/>
              <w:jc w:val="center"/>
              <w:rPr>
                <w:rFonts w:cs="Arial"/>
                <w:sz w:val="24"/>
                <w:szCs w:val="24"/>
              </w:rPr>
            </w:pPr>
          </w:p>
        </w:tc>
        <w:tc>
          <w:tcPr>
            <w:tcW w:w="7097" w:type="dxa"/>
            <w:tcMar>
              <w:left w:w="98" w:type="dxa"/>
            </w:tcMar>
            <w:vAlign w:val="center"/>
          </w:tcPr>
          <w:p w:rsidR="00F57929" w:rsidRPr="00BE6277" w:rsidRDefault="00F57929" w:rsidP="00340587">
            <w:pPr>
              <w:pStyle w:val="Akapitzlist"/>
              <w:numPr>
                <w:ilvl w:val="0"/>
                <w:numId w:val="16"/>
              </w:numPr>
              <w:suppressAutoHyphens/>
              <w:overflowPunct w:val="0"/>
              <w:spacing w:after="0" w:line="276" w:lineRule="auto"/>
              <w:ind w:left="283" w:hanging="283"/>
              <w:rPr>
                <w:rFonts w:cs="Arial"/>
                <w:b/>
                <w:sz w:val="24"/>
                <w:szCs w:val="24"/>
                <w:lang w:eastAsia="pl-PL"/>
              </w:rPr>
            </w:pPr>
            <w:r w:rsidRPr="00BE6277">
              <w:rPr>
                <w:rFonts w:cs="Arial"/>
                <w:b/>
                <w:sz w:val="24"/>
                <w:szCs w:val="24"/>
              </w:rPr>
              <w:t>Liczba projektów, w których sfinansowano koszty racjonalnych usprawnień dla osób z niepełnosprawnościami</w:t>
            </w:r>
          </w:p>
        </w:tc>
      </w:tr>
      <w:tr w:rsidR="00F57929" w:rsidRPr="00BE6277" w:rsidTr="00675DCB">
        <w:trPr>
          <w:trHeight w:val="432"/>
        </w:trPr>
        <w:tc>
          <w:tcPr>
            <w:tcW w:w="1784" w:type="dxa"/>
            <w:vMerge/>
            <w:tcMar>
              <w:left w:w="98" w:type="dxa"/>
            </w:tcMar>
            <w:vAlign w:val="center"/>
          </w:tcPr>
          <w:p w:rsidR="00F57929" w:rsidRPr="00BE6277" w:rsidRDefault="00F57929" w:rsidP="00675DCB">
            <w:pPr>
              <w:spacing w:before="120" w:after="120" w:line="360" w:lineRule="auto"/>
              <w:jc w:val="center"/>
              <w:rPr>
                <w:rFonts w:cs="Arial"/>
                <w:sz w:val="24"/>
                <w:szCs w:val="24"/>
              </w:rPr>
            </w:pPr>
          </w:p>
        </w:tc>
        <w:tc>
          <w:tcPr>
            <w:tcW w:w="7097" w:type="dxa"/>
            <w:tcMar>
              <w:left w:w="98" w:type="dxa"/>
            </w:tcMar>
            <w:vAlign w:val="center"/>
          </w:tcPr>
          <w:p w:rsidR="00F57929" w:rsidRPr="00BE6277" w:rsidRDefault="00F57929" w:rsidP="00340587">
            <w:pPr>
              <w:pStyle w:val="Akapitzlist"/>
              <w:numPr>
                <w:ilvl w:val="0"/>
                <w:numId w:val="16"/>
              </w:numPr>
              <w:suppressAutoHyphens/>
              <w:overflowPunct w:val="0"/>
              <w:spacing w:after="0" w:line="276" w:lineRule="auto"/>
              <w:ind w:left="283" w:hanging="283"/>
              <w:rPr>
                <w:rFonts w:cs="Arial"/>
                <w:b/>
                <w:sz w:val="24"/>
                <w:szCs w:val="24"/>
              </w:rPr>
            </w:pPr>
            <w:r w:rsidRPr="00BE6277">
              <w:rPr>
                <w:rFonts w:cs="Arial"/>
                <w:b/>
                <w:sz w:val="24"/>
                <w:szCs w:val="24"/>
                <w:lang w:eastAsia="pl-PL"/>
              </w:rPr>
              <w:t>Liczba obiektów dostosowanych do potrzeb osób niepełnosprawnościami</w:t>
            </w:r>
          </w:p>
        </w:tc>
      </w:tr>
      <w:tr w:rsidR="00F57929" w:rsidRPr="00BE6277" w:rsidTr="00675DCB">
        <w:trPr>
          <w:trHeight w:val="432"/>
        </w:trPr>
        <w:tc>
          <w:tcPr>
            <w:tcW w:w="1784" w:type="dxa"/>
            <w:vMerge w:val="restart"/>
            <w:tcMar>
              <w:left w:w="98" w:type="dxa"/>
            </w:tcMar>
            <w:vAlign w:val="center"/>
          </w:tcPr>
          <w:p w:rsidR="00F57929" w:rsidRPr="00BE6277" w:rsidRDefault="00F57929" w:rsidP="00675DCB">
            <w:pPr>
              <w:spacing w:before="120" w:after="120" w:line="360" w:lineRule="auto"/>
              <w:jc w:val="center"/>
              <w:rPr>
                <w:rFonts w:cs="Arial"/>
                <w:b/>
                <w:sz w:val="24"/>
                <w:szCs w:val="24"/>
              </w:rPr>
            </w:pPr>
            <w:r w:rsidRPr="00BE6277">
              <w:rPr>
                <w:rFonts w:cs="Arial"/>
                <w:b/>
                <w:sz w:val="24"/>
                <w:szCs w:val="24"/>
              </w:rPr>
              <w:t>Definicje, sposób pomiaru i przykładowe źródła danych do pomiaru</w:t>
            </w:r>
          </w:p>
        </w:tc>
        <w:tc>
          <w:tcPr>
            <w:tcW w:w="7097" w:type="dxa"/>
            <w:tcMar>
              <w:left w:w="98" w:type="dxa"/>
            </w:tcMar>
            <w:vAlign w:val="center"/>
          </w:tcPr>
          <w:p w:rsidR="00F57929" w:rsidRPr="00BE6277" w:rsidRDefault="00F57929" w:rsidP="00BE6277">
            <w:pPr>
              <w:spacing w:after="0" w:line="276" w:lineRule="auto"/>
              <w:rPr>
                <w:rFonts w:cs="Arial"/>
                <w:sz w:val="24"/>
                <w:szCs w:val="24"/>
              </w:rPr>
            </w:pPr>
            <w:r w:rsidRPr="00BE6277">
              <w:rPr>
                <w:rFonts w:cs="Arial"/>
                <w:b/>
                <w:sz w:val="24"/>
                <w:szCs w:val="24"/>
              </w:rPr>
              <w:t>Ad. 1.</w:t>
            </w:r>
            <w:r w:rsidRPr="00BE6277">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BE6277">
              <w:rPr>
                <w:rFonts w:cs="Arial"/>
                <w:sz w:val="24"/>
                <w:szCs w:val="24"/>
              </w:rPr>
              <w:t>internetu</w:t>
            </w:r>
            <w:proofErr w:type="spellEnd"/>
            <w:r w:rsidRPr="00BE6277">
              <w:rPr>
                <w:rFonts w:cs="Arial"/>
                <w:sz w:val="24"/>
                <w:szCs w:val="24"/>
              </w:rPr>
              <w:t xml:space="preserve"> oraz kompetencji ściśle informatycznych (np. programowanie, zarządzanie bazami danych, administracja sieciami, administracja witrynami internetowymi). </w:t>
            </w:r>
          </w:p>
          <w:p w:rsidR="00BE6277" w:rsidRDefault="00BE6277" w:rsidP="00BE6277">
            <w:pPr>
              <w:spacing w:after="0" w:line="276" w:lineRule="auto"/>
              <w:rPr>
                <w:rFonts w:cs="Arial"/>
                <w:sz w:val="24"/>
                <w:szCs w:val="24"/>
                <w:u w:val="single"/>
              </w:rPr>
            </w:pPr>
          </w:p>
          <w:p w:rsidR="00F57929" w:rsidRPr="00BE6277" w:rsidRDefault="00F57929" w:rsidP="00BE6277">
            <w:pPr>
              <w:spacing w:after="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spacing w:after="0" w:line="276" w:lineRule="auto"/>
              <w:rPr>
                <w:rFonts w:cs="Arial"/>
                <w:sz w:val="24"/>
                <w:szCs w:val="24"/>
              </w:rPr>
            </w:pPr>
            <w:r w:rsidRPr="00BE6277">
              <w:rPr>
                <w:rFonts w:cs="Arial"/>
                <w:sz w:val="24"/>
                <w:szCs w:val="24"/>
              </w:rPr>
              <w:t>- lista obecności na szkoleniach / doradztwie.</w:t>
            </w:r>
          </w:p>
          <w:p w:rsidR="00BE6277" w:rsidRDefault="00BE6277" w:rsidP="00BE6277">
            <w:pPr>
              <w:spacing w:after="0" w:line="276" w:lineRule="auto"/>
              <w:rPr>
                <w:rFonts w:cs="Arial"/>
                <w:sz w:val="24"/>
                <w:szCs w:val="24"/>
                <w:u w:val="single"/>
              </w:rPr>
            </w:pPr>
          </w:p>
          <w:p w:rsidR="00F57929" w:rsidRPr="00BE6277" w:rsidRDefault="00F57929" w:rsidP="00BE6277">
            <w:pPr>
              <w:spacing w:after="0" w:line="276" w:lineRule="auto"/>
              <w:rPr>
                <w:rFonts w:cs="Arial"/>
                <w:sz w:val="24"/>
                <w:szCs w:val="24"/>
              </w:rPr>
            </w:pPr>
            <w:r w:rsidRPr="00BE6277">
              <w:rPr>
                <w:rFonts w:cs="Arial"/>
                <w:sz w:val="24"/>
                <w:szCs w:val="24"/>
                <w:u w:val="single"/>
              </w:rPr>
              <w:t>Jednostka miary</w:t>
            </w:r>
            <w:r w:rsidRPr="00BE6277">
              <w:rPr>
                <w:rFonts w:cs="Arial"/>
                <w:sz w:val="24"/>
                <w:szCs w:val="24"/>
              </w:rPr>
              <w:t xml:space="preserve"> – osoba.</w:t>
            </w:r>
          </w:p>
        </w:tc>
      </w:tr>
      <w:tr w:rsidR="00F57929" w:rsidRPr="00BE6277" w:rsidTr="00675DCB">
        <w:trPr>
          <w:trHeight w:val="850"/>
        </w:trPr>
        <w:tc>
          <w:tcPr>
            <w:tcW w:w="1784" w:type="dxa"/>
            <w:vMerge/>
            <w:tcMar>
              <w:left w:w="98" w:type="dxa"/>
            </w:tcMar>
            <w:vAlign w:val="center"/>
          </w:tcPr>
          <w:p w:rsidR="00F57929" w:rsidRPr="00BE6277" w:rsidRDefault="00F57929" w:rsidP="00675DCB">
            <w:pPr>
              <w:spacing w:before="120" w:after="120" w:line="360" w:lineRule="auto"/>
              <w:jc w:val="both"/>
              <w:rPr>
                <w:rFonts w:cs="Arial"/>
                <w:sz w:val="24"/>
                <w:szCs w:val="24"/>
              </w:rPr>
            </w:pPr>
          </w:p>
        </w:tc>
        <w:tc>
          <w:tcPr>
            <w:tcW w:w="7097" w:type="dxa"/>
            <w:tcMar>
              <w:left w:w="98" w:type="dxa"/>
            </w:tcMar>
            <w:vAlign w:val="center"/>
          </w:tcPr>
          <w:p w:rsidR="00F57929" w:rsidRPr="00BE6277" w:rsidRDefault="00F57929" w:rsidP="00BE6277">
            <w:pPr>
              <w:spacing w:after="0" w:line="276" w:lineRule="auto"/>
              <w:rPr>
                <w:rFonts w:cs="Arial"/>
                <w:sz w:val="24"/>
                <w:szCs w:val="24"/>
              </w:rPr>
            </w:pPr>
            <w:r w:rsidRPr="00BE6277">
              <w:rPr>
                <w:rFonts w:cs="Arial"/>
                <w:b/>
                <w:sz w:val="24"/>
                <w:szCs w:val="24"/>
              </w:rPr>
              <w:t>Ad. 2.</w:t>
            </w:r>
            <w:r w:rsidRPr="00BE6277">
              <w:rPr>
                <w:rFonts w:cs="Arial"/>
                <w:sz w:val="24"/>
                <w:szCs w:val="24"/>
              </w:rPr>
              <w:t xml:space="preserve"> </w:t>
            </w:r>
            <w:r w:rsidRPr="00BE6277">
              <w:rPr>
                <w:rFonts w:cs="Arial"/>
                <w:bCs/>
                <w:sz w:val="24"/>
                <w:szCs w:val="24"/>
              </w:rPr>
              <w:t xml:space="preserve">Wskaźnik mierzony w momencie rozliczenia wydatku związanego z racjonalnymi usprawnieniami. </w:t>
            </w:r>
          </w:p>
          <w:p w:rsidR="00F57929" w:rsidRPr="00BE6277" w:rsidRDefault="00F57929" w:rsidP="00BE6277">
            <w:pPr>
              <w:spacing w:after="0" w:line="276" w:lineRule="auto"/>
              <w:rPr>
                <w:rFonts w:cs="Arial"/>
                <w:bCs/>
                <w:sz w:val="24"/>
                <w:szCs w:val="24"/>
              </w:rPr>
            </w:pPr>
            <w:r w:rsidRPr="00BE6277">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bCs/>
                <w:sz w:val="24"/>
                <w:szCs w:val="24"/>
                <w:u w:val="single"/>
              </w:rPr>
            </w:pPr>
            <w:r w:rsidRPr="00BE6277">
              <w:rPr>
                <w:rFonts w:cs="Arial"/>
                <w:bCs/>
                <w:sz w:val="24"/>
                <w:szCs w:val="24"/>
                <w:u w:val="single"/>
              </w:rPr>
              <w:t xml:space="preserve">Przykładowe źródła danych do pomiaru wskaźnika: </w:t>
            </w:r>
          </w:p>
          <w:p w:rsidR="00F57929" w:rsidRPr="00BE6277" w:rsidRDefault="00F57929" w:rsidP="00BE6277">
            <w:pPr>
              <w:spacing w:after="0" w:line="276" w:lineRule="auto"/>
              <w:rPr>
                <w:rFonts w:cs="Arial"/>
                <w:bCs/>
                <w:sz w:val="24"/>
                <w:szCs w:val="24"/>
              </w:rPr>
            </w:pPr>
            <w:r w:rsidRPr="00BE6277">
              <w:rPr>
                <w:rFonts w:cs="Arial"/>
                <w:bCs/>
                <w:sz w:val="24"/>
                <w:szCs w:val="24"/>
              </w:rPr>
              <w:t xml:space="preserve">- faktury potwierdzające poniesienie wydatków związanych z racjonalnymi usprawnieniami. </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sz w:val="24"/>
                <w:szCs w:val="24"/>
              </w:rPr>
            </w:pPr>
            <w:r w:rsidRPr="00BE6277">
              <w:rPr>
                <w:rFonts w:cs="Arial"/>
                <w:bCs/>
                <w:sz w:val="24"/>
                <w:szCs w:val="24"/>
                <w:u w:val="single"/>
              </w:rPr>
              <w:t>Jednostka miary</w:t>
            </w:r>
            <w:r w:rsidRPr="00BE6277">
              <w:rPr>
                <w:rFonts w:cs="Arial"/>
                <w:bCs/>
                <w:sz w:val="24"/>
                <w:szCs w:val="24"/>
              </w:rPr>
              <w:t xml:space="preserve"> – sztuka.</w:t>
            </w:r>
          </w:p>
        </w:tc>
      </w:tr>
      <w:tr w:rsidR="00F57929" w:rsidRPr="00BE6277" w:rsidTr="00675DCB">
        <w:trPr>
          <w:trHeight w:val="4879"/>
        </w:trPr>
        <w:tc>
          <w:tcPr>
            <w:tcW w:w="1784" w:type="dxa"/>
            <w:tcMar>
              <w:left w:w="98" w:type="dxa"/>
            </w:tcMar>
            <w:vAlign w:val="center"/>
          </w:tcPr>
          <w:p w:rsidR="00F57929" w:rsidRPr="00BE6277" w:rsidRDefault="00F57929" w:rsidP="00675DCB">
            <w:pPr>
              <w:spacing w:before="120" w:after="120" w:line="360" w:lineRule="auto"/>
              <w:jc w:val="both"/>
              <w:rPr>
                <w:rFonts w:cs="Arial"/>
                <w:sz w:val="24"/>
                <w:szCs w:val="24"/>
              </w:rPr>
            </w:pPr>
          </w:p>
        </w:tc>
        <w:tc>
          <w:tcPr>
            <w:tcW w:w="7097" w:type="dxa"/>
            <w:tcMar>
              <w:left w:w="98" w:type="dxa"/>
            </w:tcMar>
            <w:vAlign w:val="center"/>
          </w:tcPr>
          <w:p w:rsidR="00F57929" w:rsidRPr="00BE6277" w:rsidRDefault="00F57929" w:rsidP="00BE6277">
            <w:pPr>
              <w:spacing w:after="0" w:line="276" w:lineRule="auto"/>
              <w:rPr>
                <w:rFonts w:cs="Arial"/>
                <w:b/>
                <w:sz w:val="24"/>
                <w:szCs w:val="24"/>
              </w:rPr>
            </w:pPr>
            <w:r w:rsidRPr="00BE6277">
              <w:rPr>
                <w:rFonts w:cs="Arial"/>
                <w:b/>
                <w:sz w:val="24"/>
                <w:szCs w:val="24"/>
              </w:rPr>
              <w:t xml:space="preserve">Ad. 3. </w:t>
            </w:r>
            <w:r w:rsidRPr="00BE6277">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bCs/>
                <w:sz w:val="24"/>
                <w:szCs w:val="24"/>
                <w:u w:val="single"/>
              </w:rPr>
            </w:pPr>
            <w:r w:rsidRPr="00BE6277">
              <w:rPr>
                <w:rFonts w:cs="Arial"/>
                <w:bCs/>
                <w:sz w:val="24"/>
                <w:szCs w:val="24"/>
                <w:u w:val="single"/>
              </w:rPr>
              <w:t xml:space="preserve">Przykładowe źródła danych do pomiaru wskaźnika: </w:t>
            </w:r>
          </w:p>
          <w:p w:rsidR="00F57929" w:rsidRPr="00BE6277" w:rsidRDefault="00F57929" w:rsidP="00BE6277">
            <w:pPr>
              <w:spacing w:after="0" w:line="276" w:lineRule="auto"/>
              <w:rPr>
                <w:rFonts w:cs="Arial"/>
                <w:bCs/>
                <w:sz w:val="24"/>
                <w:szCs w:val="24"/>
              </w:rPr>
            </w:pPr>
            <w:r w:rsidRPr="00BE6277">
              <w:rPr>
                <w:rFonts w:cs="Arial"/>
                <w:bCs/>
                <w:sz w:val="24"/>
                <w:szCs w:val="24"/>
              </w:rPr>
              <w:t>- faktury potwierdzające poniesienie wydatków związanych z racjonalnymi usprawnieniami, umowy z wykonawcami za wykonanie usprawnień, protokoły odbioru.</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bCs/>
                <w:sz w:val="24"/>
                <w:szCs w:val="24"/>
              </w:rPr>
            </w:pPr>
            <w:r w:rsidRPr="00BE6277">
              <w:rPr>
                <w:rFonts w:cs="Arial"/>
                <w:bCs/>
                <w:sz w:val="24"/>
                <w:szCs w:val="24"/>
                <w:u w:val="single"/>
              </w:rPr>
              <w:t>Jednostka miary</w:t>
            </w:r>
            <w:r w:rsidRPr="00BE6277">
              <w:rPr>
                <w:rFonts w:cs="Arial"/>
                <w:bCs/>
                <w:sz w:val="24"/>
                <w:szCs w:val="24"/>
              </w:rPr>
              <w:t xml:space="preserve"> – sztuka.</w:t>
            </w:r>
          </w:p>
        </w:tc>
      </w:tr>
    </w:tbl>
    <w:p w:rsidR="00F57929" w:rsidRPr="00BE6277" w:rsidRDefault="00F57929" w:rsidP="00F57929">
      <w:pPr>
        <w:tabs>
          <w:tab w:val="left" w:pos="3878"/>
        </w:tabs>
        <w:spacing w:before="120" w:after="120" w:line="360" w:lineRule="auto"/>
        <w:contextualSpacing/>
        <w:jc w:val="both"/>
        <w:rPr>
          <w:rFonts w:cs="Arial"/>
          <w:b/>
          <w:sz w:val="24"/>
          <w:szCs w:val="24"/>
          <w:u w:val="single"/>
        </w:rPr>
      </w:pPr>
    </w:p>
    <w:p w:rsidR="00F57929" w:rsidRPr="00BE6277" w:rsidRDefault="00F57929" w:rsidP="00F57929">
      <w:pPr>
        <w:spacing w:line="360" w:lineRule="auto"/>
        <w:ind w:left="357"/>
        <w:jc w:val="both"/>
        <w:rPr>
          <w:rFonts w:cs="Arial"/>
          <w:b/>
          <w:bCs/>
          <w:sz w:val="24"/>
          <w:szCs w:val="24"/>
          <w:u w:val="single"/>
        </w:rPr>
      </w:pPr>
      <w:r w:rsidRPr="00BE6277">
        <w:rPr>
          <w:rFonts w:cs="Arial"/>
          <w:b/>
          <w:bCs/>
          <w:sz w:val="24"/>
          <w:szCs w:val="24"/>
          <w:u w:val="single"/>
        </w:rPr>
        <w:t>II. Obligatoryjne wskaźniki efektywności zatrudnieniowej:</w:t>
      </w:r>
    </w:p>
    <w:p w:rsidR="00F57929" w:rsidRPr="00913FDB" w:rsidRDefault="00F57929" w:rsidP="00913FDB">
      <w:pPr>
        <w:spacing w:line="240" w:lineRule="auto"/>
        <w:rPr>
          <w:rFonts w:cs="Arial"/>
          <w:bCs/>
          <w:sz w:val="24"/>
          <w:szCs w:val="24"/>
          <w:u w:val="single"/>
        </w:rPr>
      </w:pPr>
      <w:r w:rsidRPr="00913FDB">
        <w:rPr>
          <w:rFonts w:cs="Arial"/>
          <w:bCs/>
          <w:sz w:val="24"/>
          <w:szCs w:val="24"/>
        </w:rPr>
        <w:t>Efektywność społeczna i efektywność zatrudnieniowa są mierzone rozłącznie w odniesieniu do osób zagrożonych ubóstwem lub wykluczeniem społecznym oraz w odniesieniu do osób o znacznym  stopniu niepełnosprawności, osób z niepełnosprawnością intelektualną i osób z niepełnosprawnościami sprzężonymi.</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F57929" w:rsidRPr="00BE6277" w:rsidTr="00196448">
        <w:trPr>
          <w:trHeight w:val="979"/>
        </w:trPr>
        <w:tc>
          <w:tcPr>
            <w:tcW w:w="1784" w:type="dxa"/>
            <w:vMerge w:val="restart"/>
            <w:tcMar>
              <w:left w:w="98" w:type="dxa"/>
            </w:tcMar>
            <w:vAlign w:val="center"/>
          </w:tcPr>
          <w:p w:rsidR="00F57929" w:rsidRPr="00BE6277" w:rsidRDefault="00F57929" w:rsidP="00675DCB">
            <w:pPr>
              <w:pStyle w:val="NormalnyWeb"/>
              <w:spacing w:line="360" w:lineRule="auto"/>
              <w:rPr>
                <w:rFonts w:asciiTheme="minorHAnsi" w:hAnsiTheme="minorHAnsi" w:cs="Arial"/>
              </w:rPr>
            </w:pPr>
            <w:r w:rsidRPr="00BE6277">
              <w:rPr>
                <w:rFonts w:asciiTheme="minorHAnsi" w:hAnsiTheme="minorHAnsi" w:cs="Arial"/>
              </w:rPr>
              <w:t>Nazwa wskaźnika</w:t>
            </w:r>
          </w:p>
        </w:tc>
        <w:tc>
          <w:tcPr>
            <w:tcW w:w="7097" w:type="dxa"/>
            <w:tcBorders>
              <w:bottom w:val="single" w:sz="4" w:space="0" w:color="auto"/>
            </w:tcBorders>
            <w:tcMar>
              <w:left w:w="98" w:type="dxa"/>
            </w:tcMar>
            <w:vAlign w:val="center"/>
          </w:tcPr>
          <w:p w:rsidR="00F57929" w:rsidRPr="00BE6277" w:rsidRDefault="00F57929" w:rsidP="00340587">
            <w:pPr>
              <w:pStyle w:val="NormalnyWeb"/>
              <w:numPr>
                <w:ilvl w:val="0"/>
                <w:numId w:val="17"/>
              </w:numPr>
              <w:spacing w:before="120" w:after="120" w:line="276" w:lineRule="auto"/>
              <w:rPr>
                <w:rFonts w:asciiTheme="minorHAnsi" w:hAnsiTheme="minorHAnsi" w:cs="Arial"/>
                <w:b/>
                <w:bCs/>
              </w:rPr>
            </w:pPr>
            <w:r w:rsidRPr="00BE6277">
              <w:rPr>
                <w:rFonts w:asciiTheme="minorHAnsi" w:eastAsia="Times New Roman" w:hAnsiTheme="minorHAnsi" w:cs="Arial"/>
                <w:b/>
                <w:bCs/>
                <w:lang w:eastAsia="en-US"/>
              </w:rPr>
              <w:t xml:space="preserve">Wskaźnik efektywności społecznej w odniesieniu do osób zagrożonych ubóstwem lub wykluczeniem społecznym wynosi co najmniej </w:t>
            </w:r>
            <w:r w:rsidRPr="00BE6277">
              <w:rPr>
                <w:rFonts w:asciiTheme="minorHAnsi" w:eastAsia="Times New Roman" w:hAnsiTheme="minorHAnsi" w:cs="Arial"/>
                <w:b/>
                <w:bCs/>
                <w:u w:val="single"/>
                <w:lang w:eastAsia="en-US"/>
              </w:rPr>
              <w:t>34%</w:t>
            </w:r>
            <w:r w:rsidRPr="00BE6277">
              <w:rPr>
                <w:rFonts w:asciiTheme="minorHAnsi" w:eastAsia="Times New Roman" w:hAnsiTheme="minorHAnsi" w:cs="Arial"/>
                <w:b/>
                <w:bCs/>
                <w:lang w:eastAsia="en-US"/>
              </w:rPr>
              <w:t>.</w:t>
            </w:r>
          </w:p>
        </w:tc>
      </w:tr>
      <w:tr w:rsidR="00F57929" w:rsidRPr="00BE6277" w:rsidTr="00F57929">
        <w:trPr>
          <w:trHeight w:val="255"/>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F57929" w:rsidRPr="00BE6277" w:rsidRDefault="00F57929" w:rsidP="00340587">
            <w:pPr>
              <w:pStyle w:val="NormalnyWeb"/>
              <w:numPr>
                <w:ilvl w:val="0"/>
                <w:numId w:val="17"/>
              </w:numPr>
              <w:spacing w:before="120" w:after="120"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 xml:space="preserve">Wskaźnik efektywności społecznej w odniesieniu do osób o znacznym stopniu niepełnosprawności, osób z niepełnosprawnością intelektualną oraz osób z niepełnosprawnościami sprzężonymi wynosi co najmniej </w:t>
            </w:r>
            <w:r w:rsidRPr="00BE6277">
              <w:rPr>
                <w:rFonts w:asciiTheme="minorHAnsi" w:eastAsia="Times New Roman" w:hAnsiTheme="minorHAnsi" w:cs="Arial"/>
                <w:b/>
                <w:bCs/>
                <w:u w:val="single"/>
                <w:lang w:eastAsia="en-US"/>
              </w:rPr>
              <w:t>34%</w:t>
            </w:r>
            <w:r w:rsidRPr="00BE6277">
              <w:rPr>
                <w:rFonts w:asciiTheme="minorHAnsi" w:eastAsia="Times New Roman" w:hAnsiTheme="minorHAnsi" w:cs="Arial"/>
                <w:b/>
                <w:bCs/>
                <w:lang w:eastAsia="en-US"/>
              </w:rPr>
              <w:t>.</w:t>
            </w:r>
          </w:p>
        </w:tc>
      </w:tr>
      <w:tr w:rsidR="00F57929" w:rsidRPr="00BE6277" w:rsidTr="00196448">
        <w:trPr>
          <w:trHeight w:val="1412"/>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rsidR="00F57929" w:rsidRPr="00BE6277" w:rsidRDefault="00F57929" w:rsidP="00340587">
            <w:pPr>
              <w:pStyle w:val="Akapitzlist"/>
              <w:numPr>
                <w:ilvl w:val="0"/>
                <w:numId w:val="17"/>
              </w:numPr>
              <w:spacing w:after="0" w:line="276" w:lineRule="auto"/>
              <w:rPr>
                <w:rFonts w:eastAsia="Times New Roman" w:cs="Arial"/>
                <w:b/>
                <w:bCs/>
                <w:sz w:val="24"/>
                <w:szCs w:val="24"/>
              </w:rPr>
            </w:pPr>
            <w:r w:rsidRPr="00BE6277">
              <w:rPr>
                <w:rFonts w:eastAsia="Times New Roman" w:cs="Arial"/>
                <w:b/>
                <w:bCs/>
                <w:sz w:val="24"/>
                <w:szCs w:val="24"/>
              </w:rPr>
              <w:t xml:space="preserve">Wskaźnik efektywności zatrudnieniowej w odniesieniu do osób zagrożonych ubóstwem lub wykluczeniem społecznym wynosi co najmniej </w:t>
            </w:r>
            <w:r w:rsidRPr="00BE6277">
              <w:rPr>
                <w:rFonts w:eastAsia="Times New Roman" w:cs="Arial"/>
                <w:b/>
                <w:bCs/>
                <w:sz w:val="24"/>
                <w:szCs w:val="24"/>
                <w:u w:val="single"/>
              </w:rPr>
              <w:t>22%</w:t>
            </w:r>
            <w:r w:rsidRPr="00BE6277">
              <w:rPr>
                <w:rFonts w:eastAsia="Times New Roman" w:cs="Arial"/>
                <w:b/>
                <w:bCs/>
                <w:sz w:val="24"/>
                <w:szCs w:val="24"/>
              </w:rPr>
              <w:t>.</w:t>
            </w:r>
          </w:p>
        </w:tc>
      </w:tr>
      <w:tr w:rsidR="00F57929" w:rsidRPr="00BE6277" w:rsidTr="00196448">
        <w:trPr>
          <w:trHeight w:val="2083"/>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Mar>
              <w:left w:w="98" w:type="dxa"/>
            </w:tcMar>
          </w:tcPr>
          <w:p w:rsidR="00F57929" w:rsidRPr="00BE6277" w:rsidRDefault="00F57929" w:rsidP="00340587">
            <w:pPr>
              <w:pStyle w:val="NormalnyWeb"/>
              <w:numPr>
                <w:ilvl w:val="0"/>
                <w:numId w:val="17"/>
              </w:numPr>
              <w:spacing w:before="120" w:after="120"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 xml:space="preserve">Wskaźnik efektywności zatrudnieniowej w odniesieniu do osób o znacznym stopniu niepełnosprawności, osób z niepełnosprawnością intelektualną oraz osób z niepełnosprawnościami sprzężonymi wynosi co najmniej </w:t>
            </w:r>
            <w:r w:rsidRPr="00BE6277">
              <w:rPr>
                <w:rFonts w:asciiTheme="minorHAnsi" w:eastAsia="Times New Roman" w:hAnsiTheme="minorHAnsi" w:cs="Arial"/>
                <w:b/>
                <w:bCs/>
                <w:u w:val="single"/>
                <w:lang w:eastAsia="en-US"/>
              </w:rPr>
              <w:t>12%.</w:t>
            </w:r>
          </w:p>
        </w:tc>
      </w:tr>
      <w:tr w:rsidR="001937CC" w:rsidRPr="00BE6277" w:rsidTr="001937CC">
        <w:trPr>
          <w:trHeight w:val="1050"/>
        </w:trPr>
        <w:tc>
          <w:tcPr>
            <w:tcW w:w="1784" w:type="dxa"/>
            <w:vMerge w:val="restart"/>
            <w:tcMar>
              <w:left w:w="98" w:type="dxa"/>
            </w:tcMar>
            <w:vAlign w:val="center"/>
          </w:tcPr>
          <w:p w:rsidR="001937CC" w:rsidRPr="00BE6277" w:rsidRDefault="001937CC" w:rsidP="00675DCB">
            <w:pPr>
              <w:pStyle w:val="NormalnyWeb"/>
              <w:spacing w:line="360" w:lineRule="auto"/>
              <w:rPr>
                <w:rFonts w:asciiTheme="minorHAnsi" w:hAnsiTheme="minorHAnsi" w:cs="Arial"/>
              </w:rPr>
            </w:pPr>
            <w:r w:rsidRPr="00BE6277">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rsidR="001937CC" w:rsidRPr="00BE6277" w:rsidRDefault="001937CC" w:rsidP="00BE6277">
            <w:pPr>
              <w:pStyle w:val="NormalnyWeb"/>
              <w:spacing w:before="0" w:after="0"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Ad. 1 – 2</w:t>
            </w:r>
          </w:p>
          <w:p w:rsidR="001937CC" w:rsidRPr="00BE6277" w:rsidRDefault="001937CC" w:rsidP="00BE6277">
            <w:pPr>
              <w:pStyle w:val="NormalnyWeb"/>
              <w:spacing w:line="276" w:lineRule="auto"/>
              <w:rPr>
                <w:rFonts w:asciiTheme="minorHAnsi" w:eastAsia="Times New Roman" w:hAnsiTheme="minorHAnsi" w:cs="Arial"/>
                <w:lang w:eastAsia="en-US"/>
              </w:rPr>
            </w:pPr>
            <w:r w:rsidRPr="00BE6277">
              <w:rPr>
                <w:rFonts w:asciiTheme="minorHAnsi" w:eastAsia="Times New Roman" w:hAnsiTheme="minorHAnsi" w:cs="Arial"/>
                <w:lang w:eastAsia="en-US"/>
              </w:rPr>
              <w:t>Wskaźniki efektywności społecznej mierzony jest wśród osób zagrożonych ubóstwem lub wykluczeniem społecznym, które skorzystały z instrumentów aktywnej integracji o charakterze społecznym  lub edukacyjnym. Wskaźnik mierzony jest w okresie do 3 miesięcy po zakończonym udziale w projekcie.</w:t>
            </w:r>
          </w:p>
          <w:p w:rsidR="001937CC" w:rsidRPr="00BE6277" w:rsidRDefault="001937CC" w:rsidP="00BE6277">
            <w:pPr>
              <w:spacing w:after="0" w:line="276" w:lineRule="auto"/>
              <w:rPr>
                <w:rFonts w:cs="Arial"/>
                <w:sz w:val="24"/>
                <w:szCs w:val="24"/>
              </w:rPr>
            </w:pPr>
            <w:r w:rsidRPr="00BE6277">
              <w:rPr>
                <w:rFonts w:cs="Arial"/>
                <w:sz w:val="24"/>
                <w:szCs w:val="24"/>
              </w:rPr>
              <w:t>Szczegóły dotyczące sposobu i metodologii pomiaru oraz przykładowe źródła danych do pomiaru</w:t>
            </w:r>
            <w:r w:rsidRPr="00BE6277">
              <w:rPr>
                <w:rFonts w:cs="Arial"/>
                <w:b/>
                <w:bCs/>
                <w:sz w:val="24"/>
                <w:szCs w:val="24"/>
              </w:rPr>
              <w:t xml:space="preserve"> </w:t>
            </w:r>
            <w:r w:rsidRPr="00BE6277">
              <w:rPr>
                <w:rFonts w:cs="Arial"/>
                <w:sz w:val="24"/>
                <w:szCs w:val="24"/>
              </w:rPr>
              <w:t xml:space="preserve">wskaźnika efektywności społecznej i efektywności zatrudnieniowej dostępne są w </w:t>
            </w:r>
            <w:r w:rsidR="001B6F22" w:rsidRPr="00913FDB">
              <w:rPr>
                <w:rFonts w:cs="Arial"/>
                <w:sz w:val="24"/>
                <w:szCs w:val="24"/>
              </w:rPr>
              <w:t>Załączniku nr 10</w:t>
            </w:r>
            <w:r w:rsidRPr="00913FDB">
              <w:rPr>
                <w:rFonts w:cs="Arial"/>
                <w:sz w:val="24"/>
                <w:szCs w:val="24"/>
              </w:rPr>
              <w:t xml:space="preserve"> do niniejszego Regulaminu.</w:t>
            </w:r>
          </w:p>
          <w:p w:rsidR="001937CC" w:rsidRPr="00BE6277" w:rsidRDefault="001937CC" w:rsidP="00BE6277">
            <w:pPr>
              <w:pStyle w:val="NormalnyWeb"/>
              <w:spacing w:line="276" w:lineRule="auto"/>
              <w:rPr>
                <w:rFonts w:asciiTheme="minorHAnsi" w:eastAsia="Times New Roman" w:hAnsiTheme="minorHAnsi" w:cs="Arial"/>
                <w:lang w:eastAsia="en-US"/>
              </w:rPr>
            </w:pPr>
            <w:r w:rsidRPr="00BE6277">
              <w:rPr>
                <w:rFonts w:asciiTheme="minorHAnsi" w:eastAsia="Times New Roman" w:hAnsiTheme="minorHAnsi" w:cs="Arial"/>
                <w:u w:val="single"/>
                <w:lang w:eastAsia="en-US"/>
              </w:rPr>
              <w:t>Jednostka miary</w:t>
            </w:r>
            <w:r w:rsidRPr="00BE6277">
              <w:rPr>
                <w:rFonts w:asciiTheme="minorHAnsi" w:eastAsia="Times New Roman" w:hAnsiTheme="minorHAnsi" w:cs="Arial"/>
                <w:lang w:eastAsia="en-US"/>
              </w:rPr>
              <w:t xml:space="preserve"> – procent</w:t>
            </w:r>
          </w:p>
        </w:tc>
      </w:tr>
      <w:tr w:rsidR="001937CC" w:rsidRPr="00BE6277" w:rsidTr="00471405">
        <w:trPr>
          <w:trHeight w:val="4513"/>
        </w:trPr>
        <w:tc>
          <w:tcPr>
            <w:tcW w:w="1784" w:type="dxa"/>
            <w:vMerge/>
            <w:tcMar>
              <w:left w:w="98" w:type="dxa"/>
            </w:tcMar>
            <w:vAlign w:val="center"/>
          </w:tcPr>
          <w:p w:rsidR="001937CC" w:rsidRPr="00BE6277" w:rsidRDefault="001937CC" w:rsidP="00675DCB">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rsidR="001937CC" w:rsidRPr="00BE6277" w:rsidRDefault="001937CC" w:rsidP="00BE6277">
            <w:pPr>
              <w:pStyle w:val="NormalnyWeb"/>
              <w:spacing w:before="0" w:after="0" w:line="276" w:lineRule="auto"/>
              <w:rPr>
                <w:rFonts w:asciiTheme="minorHAnsi" w:eastAsia="Times New Roman" w:hAnsiTheme="minorHAnsi" w:cs="Arial"/>
                <w:b/>
                <w:bCs/>
                <w:lang w:eastAsia="en-US"/>
              </w:rPr>
            </w:pPr>
            <w:r w:rsidRPr="00BE6277">
              <w:rPr>
                <w:rFonts w:asciiTheme="minorHAnsi" w:eastAsia="Times New Roman" w:hAnsiTheme="minorHAnsi" w:cs="Arial"/>
                <w:lang w:eastAsia="en-US"/>
              </w:rPr>
              <w:t xml:space="preserve"> </w:t>
            </w:r>
            <w:r w:rsidRPr="00BE6277">
              <w:rPr>
                <w:rFonts w:asciiTheme="minorHAnsi" w:eastAsia="Times New Roman" w:hAnsiTheme="minorHAnsi" w:cs="Arial"/>
                <w:b/>
                <w:bCs/>
                <w:lang w:eastAsia="en-US"/>
              </w:rPr>
              <w:t>Ad. 3 – 4</w:t>
            </w:r>
          </w:p>
          <w:p w:rsidR="001937CC" w:rsidRPr="00BE6277" w:rsidRDefault="001937CC" w:rsidP="00BE6277">
            <w:pPr>
              <w:pStyle w:val="NormalnyWeb"/>
              <w:spacing w:before="0" w:after="0" w:line="276" w:lineRule="auto"/>
              <w:rPr>
                <w:rFonts w:asciiTheme="minorHAnsi" w:eastAsia="Times New Roman" w:hAnsiTheme="minorHAnsi" w:cs="Arial"/>
                <w:lang w:eastAsia="en-US"/>
              </w:rPr>
            </w:pPr>
            <w:r w:rsidRPr="00BE6277">
              <w:rPr>
                <w:rFonts w:asciiTheme="minorHAnsi" w:eastAsia="Times New Roman" w:hAnsiTheme="minorHAnsi" w:cs="Arial"/>
                <w:lang w:eastAsia="en-US"/>
              </w:rPr>
              <w:t>Wskaźniki efektywności zawodowej mierzony jest wśród osób zagrożonych ubóstwem lub wykluczeniem społecznym, które skorzystały z instrumentów aktywnej integracji o charakterze zawodowym. Wskaźnik mierzony jest w okresie do 3 miesięcy po zakończonym udziale w projekcie.</w:t>
            </w:r>
          </w:p>
          <w:p w:rsidR="001937CC" w:rsidRPr="00BE6277" w:rsidRDefault="001937CC" w:rsidP="00BE6277">
            <w:pPr>
              <w:pStyle w:val="NormalnyWeb"/>
              <w:spacing w:before="0" w:after="0" w:line="276" w:lineRule="auto"/>
              <w:rPr>
                <w:rFonts w:asciiTheme="minorHAnsi" w:hAnsiTheme="minorHAnsi" w:cs="Arial"/>
              </w:rPr>
            </w:pPr>
          </w:p>
          <w:p w:rsidR="001937CC" w:rsidRPr="00BE6277" w:rsidRDefault="001937CC" w:rsidP="00BE6277">
            <w:pPr>
              <w:spacing w:after="0" w:line="276" w:lineRule="auto"/>
              <w:rPr>
                <w:rFonts w:cs="Arial"/>
                <w:sz w:val="24"/>
                <w:szCs w:val="24"/>
              </w:rPr>
            </w:pPr>
            <w:r w:rsidRPr="00BE6277">
              <w:rPr>
                <w:rFonts w:cs="Arial"/>
                <w:sz w:val="24"/>
                <w:szCs w:val="24"/>
              </w:rPr>
              <w:t>Szczegóły dotyczące sposobu i metodologii pomiaru oraz przykładowe źródła danych do pomiaru</w:t>
            </w:r>
            <w:r w:rsidRPr="00BE6277">
              <w:rPr>
                <w:rFonts w:cs="Arial"/>
                <w:b/>
                <w:bCs/>
                <w:sz w:val="24"/>
                <w:szCs w:val="24"/>
              </w:rPr>
              <w:t xml:space="preserve"> </w:t>
            </w:r>
            <w:r w:rsidRPr="00BE6277">
              <w:rPr>
                <w:rFonts w:cs="Arial"/>
                <w:sz w:val="24"/>
                <w:szCs w:val="24"/>
              </w:rPr>
              <w:t xml:space="preserve">efektywności społecznej i efektywności zatrudnieniowej dostępne są w </w:t>
            </w:r>
            <w:r w:rsidR="001B6F22" w:rsidRPr="00913FDB">
              <w:rPr>
                <w:rFonts w:cs="Arial"/>
                <w:sz w:val="24"/>
                <w:szCs w:val="24"/>
              </w:rPr>
              <w:t>Załączniku nr 10</w:t>
            </w:r>
            <w:r w:rsidRPr="00913FDB">
              <w:rPr>
                <w:rFonts w:cs="Arial"/>
                <w:sz w:val="24"/>
                <w:szCs w:val="24"/>
              </w:rPr>
              <w:t xml:space="preserve"> do niniejszego Regulaminu.</w:t>
            </w:r>
          </w:p>
          <w:p w:rsidR="001937CC" w:rsidRPr="00BE6277" w:rsidRDefault="001937CC" w:rsidP="00BE6277">
            <w:pPr>
              <w:pStyle w:val="NormalnyWeb"/>
              <w:spacing w:line="276" w:lineRule="auto"/>
              <w:rPr>
                <w:rFonts w:asciiTheme="minorHAnsi" w:eastAsia="Times New Roman" w:hAnsiTheme="minorHAnsi" w:cs="Arial"/>
                <w:lang w:eastAsia="en-US"/>
              </w:rPr>
            </w:pPr>
            <w:r w:rsidRPr="00BE6277">
              <w:rPr>
                <w:rFonts w:asciiTheme="minorHAnsi" w:eastAsia="Times New Roman" w:hAnsiTheme="minorHAnsi" w:cs="Arial"/>
                <w:u w:val="single"/>
                <w:lang w:eastAsia="en-US"/>
              </w:rPr>
              <w:t>Jednostka miary</w:t>
            </w:r>
            <w:r w:rsidRPr="00BE6277">
              <w:rPr>
                <w:rFonts w:asciiTheme="minorHAnsi" w:eastAsia="Times New Roman" w:hAnsiTheme="minorHAnsi" w:cs="Arial"/>
                <w:lang w:eastAsia="en-US"/>
              </w:rPr>
              <w:t xml:space="preserve"> – procent</w:t>
            </w:r>
          </w:p>
        </w:tc>
      </w:tr>
    </w:tbl>
    <w:p w:rsidR="00F57929" w:rsidRPr="00BE6277" w:rsidRDefault="00F57929" w:rsidP="00F57929">
      <w:pPr>
        <w:tabs>
          <w:tab w:val="left" w:pos="3878"/>
        </w:tabs>
        <w:spacing w:before="120" w:after="120" w:line="360" w:lineRule="auto"/>
        <w:ind w:left="426"/>
        <w:jc w:val="both"/>
        <w:rPr>
          <w:rFonts w:cs="Arial"/>
          <w:b/>
          <w:bCs/>
          <w:sz w:val="24"/>
          <w:szCs w:val="24"/>
          <w:u w:val="single"/>
        </w:rPr>
      </w:pPr>
    </w:p>
    <w:p w:rsidR="00F57929" w:rsidRPr="00BE6277" w:rsidRDefault="00F57929" w:rsidP="00F57929">
      <w:pPr>
        <w:tabs>
          <w:tab w:val="left" w:pos="3878"/>
        </w:tabs>
        <w:spacing w:line="360" w:lineRule="auto"/>
        <w:ind w:left="425"/>
        <w:rPr>
          <w:sz w:val="24"/>
          <w:szCs w:val="24"/>
        </w:rPr>
      </w:pPr>
      <w:r w:rsidRPr="00BE6277">
        <w:rPr>
          <w:rFonts w:cs="Arial"/>
          <w:b/>
          <w:bCs/>
          <w:sz w:val="24"/>
          <w:szCs w:val="24"/>
          <w:u w:val="single"/>
        </w:rPr>
        <w:t>III. Obligatoryjne wskaźniki rezultatu bezpośredniego, określone na poziomie projektu:</w:t>
      </w:r>
    </w:p>
    <w:p w:rsidR="00F57929" w:rsidRPr="00BE6277" w:rsidRDefault="00F57929" w:rsidP="00BE6277">
      <w:pPr>
        <w:spacing w:line="276" w:lineRule="auto"/>
        <w:textAlignment w:val="baseline"/>
        <w:rPr>
          <w:rFonts w:cs="Arial"/>
          <w:sz w:val="24"/>
          <w:szCs w:val="24"/>
        </w:rPr>
      </w:pPr>
      <w:r w:rsidRPr="00BE6277">
        <w:rPr>
          <w:rFonts w:cs="Arial"/>
          <w:color w:val="000000"/>
          <w:sz w:val="24"/>
          <w:szCs w:val="24"/>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BE6277">
        <w:rPr>
          <w:rFonts w:cs="Arial"/>
          <w:sz w:val="24"/>
          <w:szCs w:val="24"/>
        </w:rPr>
        <w:t xml:space="preserve">mierzone są </w:t>
      </w:r>
      <w:r w:rsidRPr="00BE6277">
        <w:rPr>
          <w:rFonts w:cs="Arial"/>
          <w:b/>
          <w:bCs/>
          <w:sz w:val="24"/>
          <w:szCs w:val="24"/>
          <w:u w:val="single"/>
        </w:rPr>
        <w:t>do 4 tygodni</w:t>
      </w:r>
      <w:r w:rsidRPr="00BE6277">
        <w:rPr>
          <w:rFonts w:cs="Arial"/>
          <w:sz w:val="24"/>
          <w:szCs w:val="24"/>
          <w:u w:val="single"/>
        </w:rPr>
        <w:t xml:space="preserve"> </w:t>
      </w:r>
      <w:r w:rsidRPr="00BE6277">
        <w:rPr>
          <w:rFonts w:cs="Arial"/>
          <w:sz w:val="24"/>
          <w:szCs w:val="24"/>
        </w:rPr>
        <w:t xml:space="preserve">od zakończenia udziału uczestnika w projekcie. Dane dla </w:t>
      </w:r>
      <w:r w:rsidRPr="00BE6277">
        <w:rPr>
          <w:rFonts w:cs="Arial"/>
          <w:sz w:val="24"/>
          <w:szCs w:val="24"/>
        </w:rPr>
        <w:lastRenderedPageBreak/>
        <w:t>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F57929" w:rsidRPr="00BE6277" w:rsidTr="00675DCB">
        <w:trPr>
          <w:trHeight w:val="1168"/>
        </w:trPr>
        <w:tc>
          <w:tcPr>
            <w:tcW w:w="1784" w:type="dxa"/>
            <w:vMerge w:val="restart"/>
            <w:tcMar>
              <w:left w:w="98" w:type="dxa"/>
            </w:tcMar>
            <w:vAlign w:val="center"/>
          </w:tcPr>
          <w:p w:rsidR="00F57929" w:rsidRPr="00BE6277" w:rsidRDefault="00F57929" w:rsidP="00675DCB">
            <w:pPr>
              <w:pStyle w:val="NormalnyWeb"/>
              <w:spacing w:line="360" w:lineRule="auto"/>
              <w:rPr>
                <w:rFonts w:asciiTheme="minorHAnsi" w:hAnsiTheme="minorHAnsi" w:cs="Arial"/>
                <w:highlight w:val="yellow"/>
              </w:rPr>
            </w:pPr>
            <w:r w:rsidRPr="00BE6277">
              <w:rPr>
                <w:rFonts w:asciiTheme="minorHAnsi" w:hAnsiTheme="minorHAnsi" w:cs="Arial"/>
              </w:rPr>
              <w:t>Nazwa wskaźnika</w:t>
            </w:r>
          </w:p>
        </w:tc>
        <w:tc>
          <w:tcPr>
            <w:tcW w:w="7097" w:type="dxa"/>
            <w:tcMar>
              <w:left w:w="98" w:type="dxa"/>
            </w:tcMar>
            <w:vAlign w:val="center"/>
          </w:tcPr>
          <w:p w:rsidR="00F57929" w:rsidRPr="00BE6277" w:rsidRDefault="00F57929" w:rsidP="00BE6277">
            <w:pPr>
              <w:pStyle w:val="NormalnyWeb"/>
              <w:spacing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1. Liczba osób zagrożonych ubóstwem lub wykluczeniem społecznym poszukujących pracy po opuszczeniu programu.</w:t>
            </w:r>
          </w:p>
        </w:tc>
      </w:tr>
      <w:tr w:rsidR="00F57929" w:rsidRPr="00BE6277" w:rsidTr="00675DCB">
        <w:trPr>
          <w:trHeight w:val="1540"/>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Mar>
              <w:left w:w="98" w:type="dxa"/>
            </w:tcMar>
            <w:vAlign w:val="center"/>
          </w:tcPr>
          <w:p w:rsidR="00F57929" w:rsidRPr="00BE6277" w:rsidRDefault="00F57929" w:rsidP="00BE6277">
            <w:pPr>
              <w:pStyle w:val="NormalnyWeb"/>
              <w:spacing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2. Liczba osób zagrożonych ubóstwem lub wykluczeniem społecznym pracujących po opuszczeniu programu (łącznie z pracującymi na własny rachunek).</w:t>
            </w:r>
          </w:p>
        </w:tc>
      </w:tr>
      <w:tr w:rsidR="00F57929" w:rsidRPr="00BE6277" w:rsidTr="00675DCB">
        <w:trPr>
          <w:trHeight w:val="1122"/>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Mar>
              <w:left w:w="98" w:type="dxa"/>
            </w:tcMar>
            <w:vAlign w:val="center"/>
          </w:tcPr>
          <w:p w:rsidR="00F57929" w:rsidRPr="00BE6277" w:rsidRDefault="00F57929" w:rsidP="00BE6277">
            <w:pPr>
              <w:pStyle w:val="NormalnyWeb"/>
              <w:spacing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3. Liczba osób zagrożonych ubóstwem lub wykluczeniem społecznym, które uzyskały kwalifikacje po opuszczeniu programu.</w:t>
            </w:r>
          </w:p>
        </w:tc>
      </w:tr>
      <w:tr w:rsidR="00F57929" w:rsidRPr="00BE6277" w:rsidTr="00675DCB">
        <w:tc>
          <w:tcPr>
            <w:tcW w:w="1784" w:type="dxa"/>
            <w:vMerge w:val="restart"/>
            <w:tcMar>
              <w:left w:w="98" w:type="dxa"/>
            </w:tcMar>
            <w:vAlign w:val="center"/>
          </w:tcPr>
          <w:p w:rsidR="00F57929" w:rsidRPr="00BE6277" w:rsidRDefault="00F57929" w:rsidP="00675DCB">
            <w:pPr>
              <w:pStyle w:val="NormalnyWeb"/>
              <w:spacing w:line="360"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Definicje, sposób pomiaru i przykładowe źródła danych do pomiaru</w:t>
            </w:r>
          </w:p>
        </w:tc>
        <w:tc>
          <w:tcPr>
            <w:tcW w:w="7097" w:type="dxa"/>
            <w:tcMar>
              <w:left w:w="98" w:type="dxa"/>
            </w:tcMar>
            <w:vAlign w:val="center"/>
          </w:tcPr>
          <w:p w:rsidR="00F57929" w:rsidRPr="00BE6277" w:rsidRDefault="00F57929" w:rsidP="00BE6277">
            <w:pPr>
              <w:pStyle w:val="NormalnyWeb"/>
              <w:spacing w:line="276" w:lineRule="auto"/>
              <w:jc w:val="both"/>
              <w:rPr>
                <w:rFonts w:asciiTheme="minorHAnsi" w:eastAsia="Times New Roman" w:hAnsiTheme="minorHAnsi" w:cs="Arial"/>
                <w:b/>
                <w:bCs/>
                <w:color w:val="000000"/>
                <w:lang w:eastAsia="en-US"/>
              </w:rPr>
            </w:pPr>
            <w:r w:rsidRPr="00BE6277">
              <w:rPr>
                <w:rFonts w:asciiTheme="minorHAnsi" w:eastAsia="Times New Roman" w:hAnsiTheme="minorHAnsi" w:cs="Arial"/>
                <w:b/>
                <w:bCs/>
                <w:color w:val="000000"/>
                <w:lang w:eastAsia="en-US"/>
              </w:rPr>
              <w:t>Ad. 1</w:t>
            </w:r>
          </w:p>
          <w:p w:rsidR="00F57929" w:rsidRPr="00BE6277" w:rsidRDefault="00F57929" w:rsidP="00BE6277">
            <w:pPr>
              <w:autoSpaceDE w:val="0"/>
              <w:autoSpaceDN w:val="0"/>
              <w:adjustRightInd w:val="0"/>
              <w:spacing w:after="0" w:line="276" w:lineRule="auto"/>
              <w:rPr>
                <w:rFonts w:cs="Arial"/>
                <w:sz w:val="24"/>
                <w:szCs w:val="24"/>
              </w:rPr>
            </w:pPr>
            <w:r w:rsidRPr="00BE6277">
              <w:rPr>
                <w:rFonts w:cs="Arial"/>
                <w:sz w:val="24"/>
                <w:szCs w:val="24"/>
              </w:rPr>
              <w:t>Wskaźnik należy rozumieć jako zmianę statusu na rynku pracy po opuszczeniu programu, w stosunku do sytuacji w momencie przystąpienia do interwencji EFS (uczestnik bierny zawodowo i nieposzukujący pracy w chwili wejścia do programu EFS).</w:t>
            </w:r>
          </w:p>
          <w:p w:rsidR="00F57929" w:rsidRPr="00BE6277" w:rsidRDefault="00F57929" w:rsidP="00BE6277">
            <w:pPr>
              <w:spacing w:line="276" w:lineRule="auto"/>
              <w:rPr>
                <w:rFonts w:cs="Arial"/>
                <w:sz w:val="24"/>
                <w:szCs w:val="24"/>
              </w:rPr>
            </w:pPr>
            <w:r w:rsidRPr="00BE6277">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E6277">
              <w:rPr>
                <w:rFonts w:cs="Arial"/>
                <w:sz w:val="24"/>
                <w:szCs w:val="24"/>
              </w:rPr>
              <w:br/>
              <w:t>Osoby nowo zarejestrowane w publicznych służbach zatrudnienia jako poszukujące pracy należy wliczać do wskaźnika, nawet jeśli nie mogą one od razu podjąć zatrudnienia.</w:t>
            </w: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spacing w:before="120" w:after="120" w:line="276" w:lineRule="auto"/>
              <w:rPr>
                <w:rFonts w:cs="Arial"/>
                <w:sz w:val="24"/>
                <w:szCs w:val="24"/>
              </w:rPr>
            </w:pPr>
            <w:r w:rsidRPr="00BE6277">
              <w:rPr>
                <w:rFonts w:cs="Arial"/>
                <w:sz w:val="24"/>
                <w:szCs w:val="24"/>
              </w:rPr>
              <w:t>- zaświadczenie z PUP lub oświadczenie uczestnika (z pouczeniem o odpowiedzialności za składanie oświadczeń niezgodnych z prawdą). W przypadku osób niezarejestrowanych w PSZ oświadczenie powinno zawierać informację o spełnieniu wszystkich przesłanek, tj.: że dana osoba jest niepracująca, gotowa do podjęcia pracy i aktywnie poszukująca zatrudnienia.</w:t>
            </w:r>
          </w:p>
          <w:p w:rsidR="00F57929" w:rsidRPr="00BE6277" w:rsidRDefault="00F57929" w:rsidP="00BE6277">
            <w:pPr>
              <w:spacing w:after="0" w:line="276" w:lineRule="auto"/>
              <w:rPr>
                <w:rFonts w:cs="Arial"/>
                <w:sz w:val="24"/>
                <w:szCs w:val="24"/>
              </w:rPr>
            </w:pPr>
            <w:r w:rsidRPr="00BE6277">
              <w:rPr>
                <w:rFonts w:cs="Arial"/>
                <w:color w:val="000000"/>
                <w:sz w:val="24"/>
                <w:szCs w:val="24"/>
              </w:rPr>
              <w:t>Jednostka miary – osoba.</w:t>
            </w:r>
          </w:p>
        </w:tc>
      </w:tr>
      <w:tr w:rsidR="00F57929" w:rsidRPr="00BE6277" w:rsidTr="00675DCB">
        <w:tc>
          <w:tcPr>
            <w:tcW w:w="1784" w:type="dxa"/>
            <w:vMerge/>
            <w:tcMar>
              <w:left w:w="98" w:type="dxa"/>
            </w:tcMar>
            <w:vAlign w:val="center"/>
          </w:tcPr>
          <w:p w:rsidR="00F57929" w:rsidRPr="00BE6277" w:rsidRDefault="00F57929" w:rsidP="00675DCB">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rsidR="00F57929" w:rsidRPr="00BE6277" w:rsidRDefault="00F57929" w:rsidP="00BE6277">
            <w:pPr>
              <w:pStyle w:val="NormalnyWeb"/>
              <w:spacing w:line="276" w:lineRule="auto"/>
              <w:jc w:val="both"/>
              <w:rPr>
                <w:rFonts w:asciiTheme="minorHAnsi" w:eastAsia="Times New Roman" w:hAnsiTheme="minorHAnsi" w:cs="Arial"/>
                <w:b/>
                <w:bCs/>
                <w:color w:val="000000"/>
                <w:lang w:eastAsia="en-US"/>
              </w:rPr>
            </w:pPr>
            <w:r w:rsidRPr="00BE6277">
              <w:rPr>
                <w:rFonts w:asciiTheme="minorHAnsi" w:eastAsia="Times New Roman" w:hAnsiTheme="minorHAnsi" w:cs="Arial"/>
                <w:b/>
                <w:bCs/>
                <w:color w:val="000000"/>
                <w:lang w:eastAsia="en-US"/>
              </w:rPr>
              <w:t>Ad. 2</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Wskaźnik należy rozumieć jako zmianę statusu na rynku pracy po opuszczeniu programu, w stosunku do sytuacji w momencie przystąpienia do interwencji EFS.</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lastRenderedPageBreak/>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F57929" w:rsidRPr="00BE6277" w:rsidRDefault="00F72496" w:rsidP="00BE6277">
            <w:pPr>
              <w:pStyle w:val="NormalnyWeb"/>
              <w:spacing w:line="276" w:lineRule="auto"/>
              <w:rPr>
                <w:rFonts w:asciiTheme="minorHAnsi" w:eastAsia="Times New Roman" w:hAnsiTheme="minorHAnsi" w:cs="Arial"/>
                <w:color w:val="000000"/>
                <w:lang w:eastAsia="en-US"/>
              </w:rPr>
            </w:pPr>
            <w:r w:rsidRPr="00D568EC">
              <w:rPr>
                <w:rFonts w:asciiTheme="minorHAnsi" w:hAnsiTheme="minorHAnsi" w:cs="Arial"/>
              </w:rPr>
              <w:t>Definicja osoby zagrożonej ubóstwem lub wykluczeniem społecznym została wskazana w pkt. 2.5 Regulaminu konkursu.</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 projekcie podjęły zatrudnienie.</w:t>
            </w: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umowy z pracodawcami (np. umowa o pracę, umowa cywilnoprawna), wpis do CEIDG</w:t>
            </w:r>
          </w:p>
          <w:p w:rsidR="00F57929" w:rsidRPr="00BE6277" w:rsidRDefault="00F57929" w:rsidP="00BE6277">
            <w:pPr>
              <w:pStyle w:val="NormalnyWeb"/>
              <w:spacing w:line="276" w:lineRule="auto"/>
              <w:rPr>
                <w:rFonts w:asciiTheme="minorHAnsi" w:eastAsia="Times New Roman" w:hAnsiTheme="minorHAnsi" w:cs="Arial"/>
                <w:b/>
                <w:bCs/>
                <w:color w:val="000000"/>
                <w:lang w:eastAsia="en-US"/>
              </w:rPr>
            </w:pPr>
            <w:r w:rsidRPr="00BE6277">
              <w:rPr>
                <w:rFonts w:asciiTheme="minorHAnsi" w:eastAsia="Times New Roman" w:hAnsiTheme="minorHAnsi" w:cs="Arial"/>
                <w:color w:val="000000"/>
                <w:lang w:eastAsia="en-US"/>
              </w:rPr>
              <w:t>Jednostka miary – osoba</w:t>
            </w:r>
          </w:p>
        </w:tc>
      </w:tr>
      <w:tr w:rsidR="00F57929" w:rsidRPr="00BE6277" w:rsidTr="00675DCB">
        <w:tc>
          <w:tcPr>
            <w:tcW w:w="1784" w:type="dxa"/>
            <w:vMerge/>
            <w:tcMar>
              <w:left w:w="98" w:type="dxa"/>
            </w:tcMar>
            <w:vAlign w:val="center"/>
          </w:tcPr>
          <w:p w:rsidR="00F57929" w:rsidRPr="00BE6277" w:rsidRDefault="00F57929" w:rsidP="00675DCB">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rsidR="00F57929" w:rsidRPr="00BE6277" w:rsidRDefault="00F57929" w:rsidP="00BE6277">
            <w:pPr>
              <w:pStyle w:val="NormalnyWeb"/>
              <w:spacing w:line="276" w:lineRule="auto"/>
              <w:jc w:val="both"/>
              <w:rPr>
                <w:rFonts w:asciiTheme="minorHAnsi" w:eastAsia="Times New Roman" w:hAnsiTheme="minorHAnsi" w:cs="Arial"/>
                <w:b/>
                <w:bCs/>
                <w:color w:val="000000"/>
                <w:lang w:eastAsia="en-US"/>
              </w:rPr>
            </w:pPr>
            <w:r w:rsidRPr="00BE6277">
              <w:rPr>
                <w:rFonts w:asciiTheme="minorHAnsi" w:eastAsia="Times New Roman" w:hAnsiTheme="minorHAnsi" w:cs="Arial"/>
                <w:b/>
                <w:bCs/>
                <w:color w:val="000000"/>
                <w:lang w:eastAsia="en-US"/>
              </w:rPr>
              <w:t>Ad. 3</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xml:space="preserve">Wskaźnik dotyczy osób, które otrzymały wsparcie Europejskiego Funduszu Społecznego i uzyskały kwalifikacje po opuszczeniu projektu.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4 tygodni od zakończenia przez uczestnika udziału w projekcie.</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F57929" w:rsidRPr="00BE6277" w:rsidRDefault="00F57929" w:rsidP="00BE6277">
            <w:pPr>
              <w:pStyle w:val="NormalnyWeb"/>
              <w:spacing w:line="276" w:lineRule="auto"/>
              <w:rPr>
                <w:rFonts w:asciiTheme="minorHAnsi" w:eastAsia="Times New Roman" w:hAnsiTheme="minorHAnsi" w:cs="Arial"/>
                <w:b/>
                <w:bCs/>
                <w:color w:val="000000"/>
                <w:lang w:eastAsia="en-US"/>
              </w:rPr>
            </w:pPr>
            <w:r w:rsidRPr="00BE6277">
              <w:rPr>
                <w:rFonts w:asciiTheme="minorHAnsi" w:eastAsia="Times New Roman" w:hAnsiTheme="minorHAnsi" w:cs="Arial"/>
                <w:color w:val="000000"/>
                <w:lang w:eastAsia="en-US"/>
              </w:rPr>
              <w:t>Jednostka miary – osoba</w:t>
            </w:r>
          </w:p>
        </w:tc>
      </w:tr>
    </w:tbl>
    <w:p w:rsidR="00471405" w:rsidRPr="00BE6277" w:rsidRDefault="00471405" w:rsidP="00F57929">
      <w:pPr>
        <w:spacing w:after="0" w:line="360" w:lineRule="auto"/>
        <w:jc w:val="both"/>
        <w:rPr>
          <w:rFonts w:cs="Arial"/>
          <w:color w:val="000000"/>
          <w:sz w:val="24"/>
          <w:szCs w:val="24"/>
        </w:rPr>
      </w:pPr>
    </w:p>
    <w:p w:rsidR="00F57929" w:rsidRPr="00BE6277" w:rsidRDefault="00F57929" w:rsidP="00F57929">
      <w:pPr>
        <w:spacing w:line="360" w:lineRule="auto"/>
        <w:jc w:val="both"/>
        <w:rPr>
          <w:rFonts w:cs="Arial"/>
          <w:b/>
          <w:bCs/>
          <w:sz w:val="24"/>
          <w:szCs w:val="24"/>
          <w:u w:val="single"/>
        </w:rPr>
      </w:pPr>
      <w:r w:rsidRPr="00BE6277">
        <w:rPr>
          <w:rFonts w:cs="Arial"/>
          <w:b/>
          <w:bCs/>
          <w:sz w:val="24"/>
          <w:szCs w:val="24"/>
          <w:u w:val="single"/>
        </w:rPr>
        <w:lastRenderedPageBreak/>
        <w:t>IV. Obligatoryjne wskaźniki produktu, określone na poziomie projektu:</w:t>
      </w:r>
    </w:p>
    <w:p w:rsidR="00F57929" w:rsidRPr="00BE6277" w:rsidRDefault="00F57929" w:rsidP="00BE6277">
      <w:pPr>
        <w:spacing w:line="276" w:lineRule="auto"/>
        <w:rPr>
          <w:rFonts w:cs="Arial"/>
          <w:color w:val="000000"/>
          <w:sz w:val="24"/>
          <w:szCs w:val="24"/>
        </w:rPr>
      </w:pPr>
      <w:r w:rsidRPr="00BE6277">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F57929" w:rsidRPr="00BE6277" w:rsidRDefault="00F57929" w:rsidP="00BE6277">
      <w:pPr>
        <w:tabs>
          <w:tab w:val="left" w:pos="3878"/>
        </w:tabs>
        <w:spacing w:before="120" w:after="120" w:line="276" w:lineRule="auto"/>
        <w:rPr>
          <w:rFonts w:cs="Arial"/>
          <w:color w:val="000000"/>
          <w:sz w:val="24"/>
          <w:szCs w:val="24"/>
        </w:rPr>
      </w:pPr>
      <w:r w:rsidRPr="00BE6277">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F57929" w:rsidRPr="00BE6277" w:rsidTr="00675DCB">
        <w:trPr>
          <w:trHeight w:val="567"/>
        </w:trPr>
        <w:tc>
          <w:tcPr>
            <w:tcW w:w="1838" w:type="dxa"/>
            <w:vMerge w:val="restart"/>
            <w:tcMar>
              <w:left w:w="98" w:type="dxa"/>
            </w:tcMar>
            <w:vAlign w:val="center"/>
          </w:tcPr>
          <w:p w:rsidR="00F57929" w:rsidRPr="00BE6277" w:rsidRDefault="00F57929" w:rsidP="00675DCB">
            <w:pPr>
              <w:spacing w:before="120" w:after="120" w:line="360" w:lineRule="auto"/>
              <w:jc w:val="both"/>
              <w:rPr>
                <w:rFonts w:cs="Arial"/>
                <w:color w:val="000000"/>
                <w:sz w:val="24"/>
                <w:szCs w:val="24"/>
              </w:rPr>
            </w:pPr>
            <w:r w:rsidRPr="00BE6277">
              <w:rPr>
                <w:rFonts w:cs="Arial"/>
                <w:color w:val="000000"/>
                <w:sz w:val="24"/>
                <w:szCs w:val="24"/>
              </w:rPr>
              <w:t>Nazwa wskaźnika</w:t>
            </w:r>
          </w:p>
        </w:tc>
        <w:tc>
          <w:tcPr>
            <w:tcW w:w="7347" w:type="dxa"/>
            <w:tcMar>
              <w:left w:w="98" w:type="dxa"/>
            </w:tcMar>
            <w:vAlign w:val="center"/>
          </w:tcPr>
          <w:p w:rsidR="00F57929" w:rsidRPr="00BE6277" w:rsidRDefault="00F57929" w:rsidP="00BE6277">
            <w:pPr>
              <w:spacing w:line="276" w:lineRule="auto"/>
              <w:jc w:val="both"/>
              <w:rPr>
                <w:rFonts w:cs="Arial"/>
                <w:b/>
                <w:bCs/>
                <w:color w:val="000000"/>
                <w:sz w:val="24"/>
                <w:szCs w:val="24"/>
              </w:rPr>
            </w:pPr>
            <w:r w:rsidRPr="00BE6277">
              <w:rPr>
                <w:rFonts w:cs="Arial"/>
                <w:b/>
                <w:bCs/>
                <w:color w:val="000000"/>
                <w:sz w:val="24"/>
                <w:szCs w:val="24"/>
              </w:rPr>
              <w:t>1. Liczba osób zagrożonych ubóstwem lub wykluczeniem społecznym objętych wsparciem w programie.</w:t>
            </w:r>
          </w:p>
        </w:tc>
      </w:tr>
      <w:tr w:rsidR="00F57929" w:rsidRPr="00BE6277" w:rsidTr="00675DCB">
        <w:trPr>
          <w:trHeight w:val="850"/>
        </w:trPr>
        <w:tc>
          <w:tcPr>
            <w:tcW w:w="1838" w:type="dxa"/>
            <w:vMerge/>
            <w:tcMar>
              <w:left w:w="98" w:type="dxa"/>
            </w:tcMar>
            <w:vAlign w:val="center"/>
          </w:tcPr>
          <w:p w:rsidR="00F57929" w:rsidRPr="00BE6277" w:rsidRDefault="00F57929" w:rsidP="00675DCB">
            <w:pPr>
              <w:spacing w:before="120" w:after="120" w:line="360" w:lineRule="auto"/>
              <w:jc w:val="both"/>
              <w:rPr>
                <w:rFonts w:cs="Arial"/>
                <w:color w:val="000000"/>
                <w:sz w:val="24"/>
                <w:szCs w:val="24"/>
              </w:rPr>
            </w:pPr>
          </w:p>
        </w:tc>
        <w:tc>
          <w:tcPr>
            <w:tcW w:w="7347" w:type="dxa"/>
            <w:tcMar>
              <w:left w:w="98" w:type="dxa"/>
            </w:tcMar>
            <w:vAlign w:val="center"/>
          </w:tcPr>
          <w:p w:rsidR="00F57929" w:rsidRPr="00BE6277" w:rsidRDefault="00F57929" w:rsidP="00BE6277">
            <w:pPr>
              <w:spacing w:after="0" w:line="276" w:lineRule="auto"/>
              <w:jc w:val="both"/>
              <w:rPr>
                <w:rFonts w:cs="Arial"/>
                <w:b/>
                <w:bCs/>
                <w:color w:val="000000"/>
                <w:sz w:val="24"/>
                <w:szCs w:val="24"/>
              </w:rPr>
            </w:pPr>
            <w:r w:rsidRPr="00BE6277">
              <w:rPr>
                <w:rFonts w:cs="Arial"/>
                <w:b/>
                <w:bCs/>
                <w:color w:val="000000"/>
                <w:sz w:val="24"/>
                <w:szCs w:val="24"/>
              </w:rPr>
              <w:t>2. Liczba osób z niepełnosprawnościami objętych wsparciem w programie.</w:t>
            </w:r>
          </w:p>
        </w:tc>
      </w:tr>
      <w:tr w:rsidR="00F57929" w:rsidRPr="00BE6277" w:rsidTr="00675DCB">
        <w:trPr>
          <w:trHeight w:val="1035"/>
        </w:trPr>
        <w:tc>
          <w:tcPr>
            <w:tcW w:w="1838" w:type="dxa"/>
            <w:vMerge w:val="restart"/>
            <w:tcMar>
              <w:left w:w="98" w:type="dxa"/>
            </w:tcMar>
            <w:vAlign w:val="center"/>
          </w:tcPr>
          <w:p w:rsidR="00F57929" w:rsidRPr="00BE6277" w:rsidRDefault="00F57929" w:rsidP="00675DCB">
            <w:pPr>
              <w:spacing w:before="120" w:after="120" w:line="360" w:lineRule="auto"/>
              <w:rPr>
                <w:rFonts w:cs="Arial"/>
                <w:color w:val="000000"/>
                <w:sz w:val="24"/>
                <w:szCs w:val="24"/>
              </w:rPr>
            </w:pPr>
            <w:r w:rsidRPr="00BE6277">
              <w:rPr>
                <w:rFonts w:cs="Arial"/>
                <w:color w:val="000000"/>
                <w:sz w:val="24"/>
                <w:szCs w:val="24"/>
              </w:rPr>
              <w:t>Definicje, sposób pomiaru i przykładowe źródła danych do pomiaru</w:t>
            </w:r>
          </w:p>
        </w:tc>
        <w:tc>
          <w:tcPr>
            <w:tcW w:w="7347" w:type="dxa"/>
            <w:tcMar>
              <w:left w:w="98" w:type="dxa"/>
            </w:tcMar>
            <w:vAlign w:val="center"/>
          </w:tcPr>
          <w:p w:rsidR="00F57929" w:rsidRPr="00BE6277" w:rsidRDefault="00F57929" w:rsidP="00BE6277">
            <w:pPr>
              <w:spacing w:before="120" w:after="120" w:line="276" w:lineRule="auto"/>
              <w:jc w:val="both"/>
              <w:textAlignment w:val="baseline"/>
              <w:rPr>
                <w:rFonts w:cs="Arial"/>
                <w:b/>
                <w:bCs/>
                <w:color w:val="000000"/>
                <w:sz w:val="24"/>
                <w:szCs w:val="24"/>
              </w:rPr>
            </w:pPr>
            <w:r w:rsidRPr="00BE6277">
              <w:rPr>
                <w:rFonts w:cs="Arial"/>
                <w:b/>
                <w:bCs/>
                <w:color w:val="000000"/>
                <w:sz w:val="24"/>
                <w:szCs w:val="24"/>
              </w:rPr>
              <w:t>Ad. 1</w:t>
            </w:r>
          </w:p>
          <w:p w:rsidR="00F57929" w:rsidRPr="00BE6277" w:rsidRDefault="00D52755" w:rsidP="00BE6277">
            <w:pPr>
              <w:spacing w:line="276" w:lineRule="auto"/>
              <w:rPr>
                <w:rFonts w:cs="Arial"/>
                <w:sz w:val="24"/>
                <w:szCs w:val="24"/>
                <w:lang w:eastAsia="pl-PL"/>
              </w:rPr>
            </w:pPr>
            <w:r w:rsidRPr="00D568EC">
              <w:rPr>
                <w:rFonts w:cs="Arial"/>
                <w:sz w:val="24"/>
                <w:szCs w:val="24"/>
                <w:lang w:eastAsia="pl-PL"/>
              </w:rPr>
              <w:t>Definicja osoby zagrożonej ubóstwem lub wykluczeniem społecznym została wskazana w pkt. 2.5 Regulaminu konkursu.</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 xml:space="preserve">Wartość docelowa wskaźnika powinna zostać wykazana w podziale na płeć. </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 xml:space="preserve">Pomiar wskaźnika następuje w momencie rozpoczęcia udziału w projekcie. </w:t>
            </w:r>
            <w:r w:rsidRPr="00BE6277">
              <w:rPr>
                <w:rFonts w:cs="Arial"/>
                <w:color w:val="000000"/>
                <w:sz w:val="24"/>
                <w:szCs w:val="24"/>
              </w:rPr>
              <w:br/>
              <w:t>Za rozpoczęcie udziału w projekcie, co do zasady, uznaje się przystąpienie do pierwszej formy wsparcia w ramach projektu.</w:t>
            </w: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spacing w:before="100" w:after="100" w:line="276" w:lineRule="auto"/>
              <w:rPr>
                <w:rFonts w:cs="Arial"/>
                <w:sz w:val="24"/>
                <w:szCs w:val="24"/>
              </w:rPr>
            </w:pPr>
            <w:r w:rsidRPr="00BE6277">
              <w:rPr>
                <w:rFonts w:cs="Arial"/>
                <w:sz w:val="24"/>
                <w:szCs w:val="24"/>
              </w:rPr>
              <w:t>dokumenty potwierdzające status osoby oraz dokumenty potwierdzające udział osoby w formie wsparcia, np.: zaświadczenie z ośrodka pomocy społecznej o objęciu wsparciem przez pomoc społeczną, oświadczenie uczestnika, że kwalifikuje się do danej grupy osób (z pouczeniem o odpowiedzialności za składanie oświadczeń niezgodnych z prawdą), stosowne zaświadczenia z odpowiednich instytucji, odpowiednie orzeczenie lub inny dokument poświadczający stan zdrowia, listy obecności, dzienniki zajęć, umowy szkoleniowe/ stażowe z uczestnikami projektu, itp.</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Jednostka miary – osoba</w:t>
            </w:r>
          </w:p>
        </w:tc>
      </w:tr>
      <w:tr w:rsidR="00F57929" w:rsidRPr="00BE6277" w:rsidTr="00675DCB">
        <w:trPr>
          <w:trHeight w:val="2835"/>
        </w:trPr>
        <w:tc>
          <w:tcPr>
            <w:tcW w:w="1838" w:type="dxa"/>
            <w:vMerge/>
            <w:tcMar>
              <w:left w:w="98" w:type="dxa"/>
            </w:tcMar>
            <w:vAlign w:val="center"/>
          </w:tcPr>
          <w:p w:rsidR="00F57929" w:rsidRPr="00BE6277" w:rsidRDefault="00F57929" w:rsidP="00675DCB">
            <w:pPr>
              <w:spacing w:before="120" w:after="120" w:line="360" w:lineRule="auto"/>
              <w:jc w:val="both"/>
              <w:rPr>
                <w:rFonts w:cs="Arial"/>
                <w:color w:val="000000"/>
                <w:sz w:val="24"/>
                <w:szCs w:val="24"/>
              </w:rPr>
            </w:pPr>
          </w:p>
        </w:tc>
        <w:tc>
          <w:tcPr>
            <w:tcW w:w="7347" w:type="dxa"/>
            <w:tcMar>
              <w:left w:w="98" w:type="dxa"/>
            </w:tcMar>
            <w:vAlign w:val="center"/>
          </w:tcPr>
          <w:p w:rsidR="00F57929" w:rsidRPr="00BE6277" w:rsidRDefault="00F57929" w:rsidP="00BE6277">
            <w:pPr>
              <w:spacing w:before="120" w:after="120" w:line="276" w:lineRule="auto"/>
              <w:rPr>
                <w:rFonts w:cs="Arial"/>
                <w:b/>
                <w:bCs/>
                <w:color w:val="000000"/>
                <w:sz w:val="24"/>
                <w:szCs w:val="24"/>
              </w:rPr>
            </w:pPr>
            <w:r w:rsidRPr="00BE6277">
              <w:rPr>
                <w:rFonts w:cs="Arial"/>
                <w:b/>
                <w:bCs/>
                <w:color w:val="000000"/>
                <w:sz w:val="24"/>
                <w:szCs w:val="24"/>
              </w:rPr>
              <w:t>Ad. 2</w:t>
            </w:r>
          </w:p>
          <w:p w:rsidR="00F57929" w:rsidRPr="00BE6277" w:rsidRDefault="00F57929" w:rsidP="00BE6277">
            <w:pPr>
              <w:spacing w:before="100" w:after="100" w:line="276" w:lineRule="auto"/>
              <w:rPr>
                <w:rFonts w:cs="Arial"/>
                <w:sz w:val="24"/>
                <w:szCs w:val="24"/>
              </w:rPr>
            </w:pPr>
            <w:r w:rsidRPr="00381637">
              <w:rPr>
                <w:rFonts w:cs="Arial"/>
                <w:sz w:val="24"/>
                <w:szCs w:val="24"/>
                <w:lang w:eastAsia="pl-PL"/>
              </w:rPr>
              <w:t xml:space="preserve">Za osoby </w:t>
            </w:r>
            <w:r w:rsidRPr="00381637">
              <w:rPr>
                <w:rFonts w:cs="Arial"/>
                <w:sz w:val="24"/>
                <w:szCs w:val="24"/>
              </w:rPr>
              <w:t>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rsidR="00F57929" w:rsidRPr="00BE6277" w:rsidRDefault="00F57929" w:rsidP="00BE6277">
            <w:pPr>
              <w:spacing w:before="100" w:after="100" w:line="276" w:lineRule="auto"/>
              <w:rPr>
                <w:rFonts w:cs="Arial"/>
                <w:color w:val="000000"/>
                <w:sz w:val="24"/>
                <w:szCs w:val="24"/>
              </w:rPr>
            </w:pPr>
            <w:r w:rsidRPr="00BE6277">
              <w:rPr>
                <w:rFonts w:cs="Arial"/>
                <w:color w:val="000000"/>
                <w:sz w:val="24"/>
                <w:szCs w:val="24"/>
              </w:rPr>
              <w:t xml:space="preserve">Przynależność do grupy osób z niepełnosprawnościami określana jest w momencie rozpoczęcia udziału w projekcie.  </w:t>
            </w:r>
          </w:p>
          <w:p w:rsidR="00F57929" w:rsidRPr="00BE6277" w:rsidRDefault="00F57929" w:rsidP="00A773FE">
            <w:pPr>
              <w:spacing w:before="120" w:after="120" w:line="276" w:lineRule="auto"/>
              <w:rPr>
                <w:rFonts w:cs="Arial"/>
                <w:sz w:val="24"/>
                <w:szCs w:val="24"/>
              </w:rPr>
            </w:pPr>
            <w:r w:rsidRPr="00BE6277">
              <w:rPr>
                <w:rFonts w:cs="Arial"/>
                <w:sz w:val="24"/>
                <w:szCs w:val="24"/>
                <w:u w:val="single"/>
              </w:rPr>
              <w:t xml:space="preserve">Przykładowe źródła danych do pomiaru wskaźnika: </w:t>
            </w:r>
            <w:r w:rsidRPr="00BE6277">
              <w:rPr>
                <w:rFonts w:cs="Arial"/>
                <w:sz w:val="24"/>
                <w:szCs w:val="24"/>
              </w:rPr>
              <w:t>dokumenty potwierdzające status osoby oraz dokumenty potwierdzające udział osoby w formie wsparcia, np.: odpowiednie orzeczenie lub inny dokument poświadczający stan zdrowia, listy obecności, dzienniki zajęć, umowy szkoleniowe/ stażowe z uczestnikami projektu, itp.</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Jednostka miary - osoba</w:t>
            </w:r>
          </w:p>
        </w:tc>
      </w:tr>
    </w:tbl>
    <w:p w:rsidR="00F57929" w:rsidRPr="00BE6277" w:rsidRDefault="00F57929" w:rsidP="00F57929">
      <w:pPr>
        <w:jc w:val="both"/>
        <w:rPr>
          <w:rFonts w:cs="Arial"/>
          <w:sz w:val="24"/>
          <w:szCs w:val="24"/>
        </w:rPr>
      </w:pPr>
    </w:p>
    <w:p w:rsidR="00F57929" w:rsidRPr="00BE6277" w:rsidRDefault="00F57929" w:rsidP="00BE6277">
      <w:pPr>
        <w:spacing w:before="120" w:after="120" w:line="276" w:lineRule="auto"/>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rsidR="00F57929" w:rsidRPr="00BE6277" w:rsidRDefault="00F57929" w:rsidP="00BE6277">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F57929" w:rsidRPr="00BE6277" w:rsidRDefault="00F57929" w:rsidP="00BE6277">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rsidR="00BE6277" w:rsidRPr="00FF2E93" w:rsidRDefault="00F57929" w:rsidP="009B1529">
      <w:pPr>
        <w:spacing w:before="120" w:after="120" w:line="276" w:lineRule="auto"/>
        <w:rPr>
          <w:rFonts w:cs="Arial"/>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BE6277" w:rsidRPr="00FF2E93" w:rsidRDefault="00BE6277"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43" w:name="_Toc468948014"/>
      <w:bookmarkStart w:id="44" w:name="_Toc473805959"/>
      <w:r w:rsidRPr="00FF2E93">
        <w:rPr>
          <w:rFonts w:cs="Arial"/>
          <w:b/>
          <w:sz w:val="24"/>
          <w:szCs w:val="24"/>
        </w:rPr>
        <w:lastRenderedPageBreak/>
        <w:t>Zasady finansowania</w:t>
      </w:r>
      <w:bookmarkEnd w:id="43"/>
      <w:bookmarkEnd w:id="44"/>
    </w:p>
    <w:p w:rsidR="00BE6277" w:rsidRPr="00FF2E93" w:rsidRDefault="00BE6277" w:rsidP="00BE6277">
      <w:pPr>
        <w:keepNext/>
        <w:rPr>
          <w:rFonts w:cs="Arial"/>
          <w:sz w:val="24"/>
          <w:szCs w:val="24"/>
        </w:rPr>
      </w:pPr>
      <w:r w:rsidRPr="00FF2E93">
        <w:rPr>
          <w:rFonts w:cs="Arial"/>
          <w:sz w:val="24"/>
          <w:szCs w:val="24"/>
        </w:rPr>
        <w:t xml:space="preserve">Zasady finansowania projektu określa umowa o dofinansowanie projektu oraz </w:t>
      </w:r>
      <w:proofErr w:type="spellStart"/>
      <w:r w:rsidRPr="00FF2E93">
        <w:rPr>
          <w:rFonts w:cs="Arial"/>
          <w:sz w:val="24"/>
          <w:szCs w:val="24"/>
        </w:rPr>
        <w:t>SzOOP</w:t>
      </w:r>
      <w:proofErr w:type="spellEnd"/>
      <w:r w:rsidRPr="00FF2E93">
        <w:rPr>
          <w:rFonts w:cs="Arial"/>
          <w:sz w:val="24"/>
          <w:szCs w:val="24"/>
        </w:rPr>
        <w:t xml:space="preserve"> 2014-2020. Warunki i procedury dotyczące kwalifikowalności wydatków są określone w Wytycznych w zakresie kwalifikowalności wydatków.</w:t>
      </w:r>
    </w:p>
    <w:p w:rsidR="00BE6277" w:rsidRPr="00FF2E93" w:rsidRDefault="00BE6277"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45" w:name="_Toc431974580"/>
      <w:bookmarkStart w:id="46" w:name="_Toc468948015"/>
      <w:bookmarkStart w:id="47" w:name="_Toc473805960"/>
      <w:bookmarkEnd w:id="45"/>
      <w:r w:rsidRPr="00FF2E93">
        <w:rPr>
          <w:rFonts w:cs="Arial"/>
          <w:b/>
          <w:sz w:val="24"/>
          <w:szCs w:val="24"/>
        </w:rPr>
        <w:t>Wkład własny</w:t>
      </w:r>
      <w:bookmarkEnd w:id="46"/>
      <w:bookmarkEnd w:id="47"/>
    </w:p>
    <w:p w:rsidR="00BE6277" w:rsidRPr="00FF2E93" w:rsidRDefault="00BE6277" w:rsidP="00BE6277">
      <w:pPr>
        <w:keepNext/>
        <w:spacing w:before="120" w:after="120"/>
        <w:rPr>
          <w:sz w:val="24"/>
          <w:szCs w:val="24"/>
        </w:rPr>
      </w:pPr>
      <w:r w:rsidRPr="00FF2E93">
        <w:rPr>
          <w:rFonts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BE6277" w:rsidRPr="00BE6277" w:rsidRDefault="00BE6277" w:rsidP="00BE6277">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5,00 % wartości projektu</w:t>
      </w:r>
      <w:r w:rsidRPr="00BE6277">
        <w:rPr>
          <w:rFonts w:asciiTheme="minorHAnsi" w:hAnsiTheme="minorHAnsi" w:cs="Arial"/>
          <w:sz w:val="24"/>
          <w:szCs w:val="24"/>
        </w:rPr>
        <w:t>.</w:t>
      </w:r>
    </w:p>
    <w:p w:rsidR="00BE6277" w:rsidRPr="00BE6277" w:rsidRDefault="00BE6277" w:rsidP="00BE6277">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sz w:val="24"/>
          <w:szCs w:val="24"/>
        </w:rPr>
        <w:t xml:space="preserve">W przypadku OPS, PCPR </w:t>
      </w: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15,00 % wartości projektu</w:t>
      </w:r>
      <w:r w:rsidRPr="00BE6277">
        <w:rPr>
          <w:rFonts w:asciiTheme="minorHAnsi" w:hAnsiTheme="minorHAnsi" w:cs="Arial"/>
          <w:sz w:val="24"/>
          <w:szCs w:val="24"/>
        </w:rPr>
        <w:t>.</w:t>
      </w:r>
    </w:p>
    <w:p w:rsidR="00BE6277" w:rsidRPr="00BE6277" w:rsidRDefault="00BE6277" w:rsidP="00BE6277">
      <w:pPr>
        <w:spacing w:before="120" w:after="120" w:line="276" w:lineRule="auto"/>
        <w:rPr>
          <w:rFonts w:cs="Arial"/>
          <w:sz w:val="24"/>
          <w:szCs w:val="24"/>
        </w:rPr>
      </w:pPr>
      <w:r w:rsidRPr="00BE6277">
        <w:rPr>
          <w:rFonts w:cs="Arial"/>
          <w:sz w:val="24"/>
          <w:szCs w:val="24"/>
        </w:rPr>
        <w:t>Wkład własny może być wnoszony w formie:</w:t>
      </w:r>
    </w:p>
    <w:p w:rsidR="00BE6277" w:rsidRPr="00BE6277" w:rsidRDefault="00BE6277" w:rsidP="00340587">
      <w:pPr>
        <w:numPr>
          <w:ilvl w:val="0"/>
          <w:numId w:val="19"/>
        </w:numPr>
        <w:suppressAutoHyphens/>
        <w:overflowPunct w:val="0"/>
        <w:spacing w:before="120" w:after="120" w:line="276" w:lineRule="auto"/>
        <w:ind w:left="284" w:hanging="284"/>
        <w:rPr>
          <w:rFonts w:cs="Arial"/>
          <w:sz w:val="24"/>
          <w:szCs w:val="24"/>
        </w:rPr>
      </w:pPr>
      <w:r w:rsidRPr="00BE6277">
        <w:rPr>
          <w:rFonts w:cs="Arial"/>
          <w:sz w:val="24"/>
          <w:szCs w:val="24"/>
        </w:rPr>
        <w:t>niepieniężnej,</w:t>
      </w:r>
    </w:p>
    <w:p w:rsidR="00BE6277" w:rsidRPr="00BE6277" w:rsidRDefault="00BE6277" w:rsidP="00BE6277">
      <w:pPr>
        <w:spacing w:before="120" w:after="120" w:line="276" w:lineRule="auto"/>
        <w:ind w:left="284"/>
        <w:rPr>
          <w:rFonts w:cs="Arial"/>
          <w:sz w:val="24"/>
          <w:szCs w:val="24"/>
        </w:rPr>
      </w:pPr>
      <w:r w:rsidRPr="00BE6277">
        <w:rPr>
          <w:rFonts w:cs="Arial"/>
          <w:sz w:val="24"/>
          <w:szCs w:val="24"/>
        </w:rPr>
        <w:t>lub</w:t>
      </w:r>
    </w:p>
    <w:p w:rsidR="00BE6277" w:rsidRPr="00BE6277" w:rsidRDefault="00BE6277" w:rsidP="00340587">
      <w:pPr>
        <w:numPr>
          <w:ilvl w:val="0"/>
          <w:numId w:val="19"/>
        </w:numPr>
        <w:suppressAutoHyphens/>
        <w:overflowPunct w:val="0"/>
        <w:spacing w:before="120" w:after="120" w:line="276" w:lineRule="auto"/>
        <w:ind w:left="284" w:hanging="284"/>
        <w:rPr>
          <w:rFonts w:cs="Arial"/>
          <w:sz w:val="24"/>
          <w:szCs w:val="24"/>
        </w:rPr>
      </w:pPr>
      <w:r>
        <w:rPr>
          <w:rFonts w:cs="Arial"/>
          <w:sz w:val="24"/>
          <w:szCs w:val="24"/>
        </w:rPr>
        <w:t>finansowej.</w:t>
      </w:r>
      <w:r w:rsidRPr="00BE6277">
        <w:rPr>
          <w:rFonts w:cs="Arial"/>
          <w:sz w:val="24"/>
          <w:szCs w:val="24"/>
        </w:rPr>
        <w:t xml:space="preserve"> </w:t>
      </w:r>
    </w:p>
    <w:p w:rsidR="00BE6277" w:rsidRPr="00BE6277" w:rsidRDefault="00BE6277" w:rsidP="00BE6277">
      <w:pPr>
        <w:spacing w:before="120" w:after="120" w:line="276" w:lineRule="auto"/>
        <w:rPr>
          <w:sz w:val="24"/>
          <w:szCs w:val="24"/>
        </w:rPr>
      </w:pPr>
      <w:r w:rsidRPr="00BE6277">
        <w:rPr>
          <w:rFonts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rsidR="00134179" w:rsidRDefault="00BE6277" w:rsidP="00BE6277">
      <w:pPr>
        <w:pStyle w:val="Akapitzlist"/>
        <w:spacing w:before="120" w:after="240" w:line="276" w:lineRule="auto"/>
        <w:ind w:left="0"/>
        <w:rPr>
          <w:rFonts w:cs="Arial"/>
          <w:sz w:val="24"/>
          <w:szCs w:val="24"/>
        </w:rPr>
      </w:pPr>
      <w:r w:rsidRPr="00BE6277">
        <w:rPr>
          <w:rFonts w:cs="Arial"/>
          <w:sz w:val="24"/>
          <w:szCs w:val="24"/>
        </w:rPr>
        <w:t xml:space="preserve">Zaangażowanie wkładu </w:t>
      </w:r>
      <w:r w:rsidRPr="00BE6277">
        <w:rPr>
          <w:rFonts w:cs="Arial"/>
          <w:b/>
          <w:sz w:val="24"/>
          <w:szCs w:val="24"/>
        </w:rPr>
        <w:t>niepieniężnego</w:t>
      </w:r>
      <w:r w:rsidRPr="00BE6277">
        <w:rPr>
          <w:rFonts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675DCB" w:rsidRPr="00FF2E93" w:rsidTr="00675DCB">
        <w:tc>
          <w:tcPr>
            <w:tcW w:w="2274" w:type="dxa"/>
            <w:tcMar>
              <w:left w:w="16" w:type="dxa"/>
            </w:tcMar>
          </w:tcPr>
          <w:p w:rsidR="00675DCB" w:rsidRPr="00FF2E93" w:rsidRDefault="00675DCB" w:rsidP="00675DCB">
            <w:pPr>
              <w:spacing w:before="120" w:after="120"/>
              <w:ind w:left="1498" w:hanging="799"/>
              <w:rPr>
                <w:rFonts w:cs="Arial"/>
                <w:b/>
                <w:bCs/>
                <w:iCs/>
                <w:sz w:val="24"/>
                <w:szCs w:val="24"/>
              </w:rPr>
            </w:pPr>
            <w:r w:rsidRPr="00FF2E93">
              <w:rPr>
                <w:rFonts w:cs="Arial"/>
                <w:b/>
                <w:bCs/>
                <w:iCs/>
                <w:sz w:val="24"/>
                <w:szCs w:val="24"/>
              </w:rPr>
              <w:t>Koszt</w:t>
            </w:r>
          </w:p>
        </w:tc>
        <w:tc>
          <w:tcPr>
            <w:tcW w:w="6782" w:type="dxa"/>
            <w:tcMar>
              <w:left w:w="16" w:type="dxa"/>
            </w:tcMar>
          </w:tcPr>
          <w:p w:rsidR="00675DCB" w:rsidRPr="00FF2E93" w:rsidRDefault="00675DCB" w:rsidP="00675DCB">
            <w:pPr>
              <w:spacing w:before="120" w:after="120"/>
              <w:ind w:left="1969"/>
              <w:rPr>
                <w:rFonts w:cs="Arial"/>
                <w:b/>
                <w:bCs/>
                <w:iCs/>
                <w:sz w:val="24"/>
                <w:szCs w:val="24"/>
              </w:rPr>
            </w:pPr>
            <w:r w:rsidRPr="00FF2E93">
              <w:rPr>
                <w:rFonts w:cs="Arial"/>
                <w:b/>
                <w:bCs/>
                <w:iCs/>
                <w:sz w:val="24"/>
                <w:szCs w:val="24"/>
              </w:rPr>
              <w:t>Zasady wnoszenia wkładu</w:t>
            </w:r>
          </w:p>
        </w:tc>
      </w:tr>
      <w:tr w:rsidR="00675DCB" w:rsidRPr="00FF2E93" w:rsidTr="00675DCB">
        <w:tc>
          <w:tcPr>
            <w:tcW w:w="2274" w:type="dxa"/>
            <w:tcMar>
              <w:left w:w="16" w:type="dxa"/>
            </w:tcMar>
          </w:tcPr>
          <w:p w:rsidR="00675DCB" w:rsidRPr="00FF2E93" w:rsidRDefault="00675DCB" w:rsidP="00675DCB">
            <w:pPr>
              <w:spacing w:before="120" w:after="120"/>
              <w:rPr>
                <w:rFonts w:cs="Arial"/>
                <w:sz w:val="24"/>
                <w:szCs w:val="24"/>
              </w:rPr>
            </w:pPr>
            <w:r w:rsidRPr="00FF2E93">
              <w:rPr>
                <w:rFonts w:cs="Arial"/>
                <w:sz w:val="24"/>
                <w:szCs w:val="24"/>
              </w:rPr>
              <w:t xml:space="preserve">udostępnianie/ użyczanie budynków, pomieszczeń, urządzeń, wyposażenia na potrzeby projektu (będących w </w:t>
            </w:r>
            <w:r w:rsidRPr="00FF2E93">
              <w:rPr>
                <w:rFonts w:cs="Arial"/>
                <w:sz w:val="24"/>
                <w:szCs w:val="24"/>
              </w:rPr>
              <w:lastRenderedPageBreak/>
              <w:t>posiadaniu danego podmiotu)</w:t>
            </w:r>
          </w:p>
        </w:tc>
        <w:tc>
          <w:tcPr>
            <w:tcW w:w="6782" w:type="dxa"/>
            <w:tcMar>
              <w:left w:w="16" w:type="dxa"/>
            </w:tcMar>
          </w:tcPr>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lastRenderedPageBreak/>
              <w:t>budynki nie muszą być własnością beneficjenta/ partnera, mogą być np. udostępnione przez inne podmioty np. gminę, jeżeli możliwość taka wynika z przepisów prawa oraz zostanie to ujęte w zatwierdzonym wniosku o dofinansowanie;</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wykorzystania nieruchomości na rzecz projektu jej wartość nie przekracza wartości rynkowej. </w:t>
            </w:r>
            <w:r w:rsidRPr="00FF2E93">
              <w:rPr>
                <w:rFonts w:cs="Arial"/>
                <w:sz w:val="24"/>
                <w:szCs w:val="24"/>
                <w:lang w:eastAsia="pl-PL"/>
              </w:rPr>
              <w:t xml:space="preserve">Ponadto wartość nieruchomości jest potwierdzona operatem szacunkowym </w:t>
            </w:r>
            <w:r w:rsidRPr="00FF2E93">
              <w:rPr>
                <w:rFonts w:cs="Arial"/>
                <w:sz w:val="24"/>
                <w:szCs w:val="24"/>
                <w:lang w:eastAsia="pl-PL"/>
              </w:rPr>
              <w:lastRenderedPageBreak/>
              <w:t>sporządzonym przez uprawnionego rzeczoznawcę zgodnie z przepisami ustawy z dnia 21 sierpnia 1997 r. o gospo</w:t>
            </w:r>
            <w:r>
              <w:rPr>
                <w:rFonts w:cs="Arial"/>
                <w:sz w:val="24"/>
                <w:szCs w:val="24"/>
                <w:lang w:eastAsia="pl-PL"/>
              </w:rPr>
              <w:t xml:space="preserve">darce nieruchomościami (Dz. U. 2015, poz. 782, z </w:t>
            </w:r>
            <w:proofErr w:type="spellStart"/>
            <w:r>
              <w:rPr>
                <w:rFonts w:cs="Arial"/>
                <w:sz w:val="24"/>
                <w:szCs w:val="24"/>
                <w:lang w:eastAsia="pl-PL"/>
              </w:rPr>
              <w:t>późn</w:t>
            </w:r>
            <w:proofErr w:type="spellEnd"/>
            <w:r>
              <w:rPr>
                <w:rFonts w:cs="Arial"/>
                <w:sz w:val="24"/>
                <w:szCs w:val="24"/>
                <w:lang w:eastAsia="pl-PL"/>
              </w:rPr>
              <w:t>.</w:t>
            </w:r>
            <w:r w:rsidRPr="00FF2E93">
              <w:rPr>
                <w:rFonts w:cs="Arial"/>
                <w:sz w:val="24"/>
                <w:szCs w:val="24"/>
                <w:lang w:eastAsia="pl-PL"/>
              </w:rPr>
              <w:t xml:space="preserve"> zm.) – aktualnym w momencie złożenia rozliczającego go wniosku o płatność;</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wydatki poniesione na wycenę wkładu niepieniężnego są kwalifikowane;</w:t>
            </w:r>
          </w:p>
          <w:p w:rsidR="00675DCB" w:rsidRPr="00FF2E93" w:rsidRDefault="00675DCB" w:rsidP="00340587">
            <w:pPr>
              <w:numPr>
                <w:ilvl w:val="0"/>
                <w:numId w:val="20"/>
              </w:numPr>
              <w:suppressAutoHyphens/>
              <w:overflowPunct w:val="0"/>
              <w:spacing w:before="120" w:after="120" w:line="276" w:lineRule="auto"/>
              <w:ind w:left="262" w:hanging="262"/>
              <w:rPr>
                <w:rFonts w:cs="Arial"/>
                <w:sz w:val="24"/>
                <w:szCs w:val="24"/>
              </w:rPr>
            </w:pPr>
            <w:r w:rsidRPr="00FF2E93">
              <w:rPr>
                <w:rFonts w:cs="Arial"/>
                <w:sz w:val="24"/>
                <w:szCs w:val="24"/>
              </w:rPr>
              <w:t>wkładem własnym nie zawsze jest cała nieruchomość, mogą być to np. sale, których wartość wycenia się jako koszt eksploatacji/ utrzymania danego metrażu (stawkę może określać np. taryfikator danej instytucji);</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675DCB" w:rsidRPr="00FF2E93" w:rsidTr="00675DCB">
        <w:tc>
          <w:tcPr>
            <w:tcW w:w="2274" w:type="dxa"/>
            <w:tcMar>
              <w:left w:w="16" w:type="dxa"/>
            </w:tcMar>
          </w:tcPr>
          <w:p w:rsidR="00675DCB" w:rsidRPr="00FF2E93" w:rsidRDefault="00675DCB" w:rsidP="00675DCB">
            <w:pPr>
              <w:spacing w:before="120" w:after="120"/>
              <w:rPr>
                <w:rFonts w:cs="Arial"/>
                <w:sz w:val="24"/>
                <w:szCs w:val="24"/>
              </w:rPr>
            </w:pPr>
            <w:r w:rsidRPr="00FF2E93">
              <w:rPr>
                <w:rFonts w:cs="Arial"/>
                <w:sz w:val="24"/>
                <w:szCs w:val="24"/>
              </w:rPr>
              <w:lastRenderedPageBreak/>
              <w:t xml:space="preserve">świadczenia wykonywane przez wolontariuszy na podstawie </w:t>
            </w:r>
            <w:r w:rsidRPr="00FF2E93">
              <w:rPr>
                <w:rFonts w:cs="Arial"/>
                <w:bCs/>
                <w:iCs/>
                <w:sz w:val="24"/>
                <w:szCs w:val="24"/>
              </w:rPr>
              <w:t xml:space="preserve">ustawy </w:t>
            </w:r>
            <w:r>
              <w:rPr>
                <w:rFonts w:cs="Arial"/>
                <w:bCs/>
                <w:iCs/>
                <w:sz w:val="24"/>
                <w:szCs w:val="24"/>
              </w:rPr>
              <w:br/>
            </w:r>
            <w:r w:rsidRPr="00FF2E93">
              <w:rPr>
                <w:rFonts w:cs="Arial"/>
                <w:sz w:val="24"/>
                <w:szCs w:val="24"/>
                <w:lang w:eastAsia="pl-PL"/>
              </w:rPr>
              <w:t>z dnia 24 kwietnia 2003 r. o działalności pożytk</w:t>
            </w:r>
            <w:r>
              <w:rPr>
                <w:rFonts w:cs="Arial"/>
                <w:sz w:val="24"/>
                <w:szCs w:val="24"/>
                <w:lang w:eastAsia="pl-PL"/>
              </w:rPr>
              <w:t xml:space="preserve">u publicznego </w:t>
            </w:r>
            <w:r>
              <w:rPr>
                <w:rFonts w:cs="Arial"/>
                <w:sz w:val="24"/>
                <w:szCs w:val="24"/>
                <w:lang w:eastAsia="pl-PL"/>
              </w:rPr>
              <w:br/>
              <w:t>i o wolontariacie</w:t>
            </w:r>
          </w:p>
        </w:tc>
        <w:tc>
          <w:tcPr>
            <w:tcW w:w="6782" w:type="dxa"/>
            <w:tcMar>
              <w:left w:w="16" w:type="dxa"/>
            </w:tcMar>
          </w:tcPr>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wolontariusz musi być świadomy charakteru swojego udziału w realizacji projektu (tzn. świadomy nieodpłatnego udziału);</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 ramach wolontariatu nie może być wykonywana nieodpłatna praca dotycząca zadań, które są realizowane przez personel projektu dofinansowany w ramach projektu;</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rPr>
              <w:t xml:space="preserve">wycena nieodpłatnej dobrowolnej pracy może uwzględniać wszystkie koszty, które zostałyby poniesione w przypadku jej odpłatnego wykonywania przez podmiot działający na zasadach rynkowych. Wycena uwzględnia zatem koszt składek </w:t>
            </w:r>
            <w:r w:rsidRPr="00FF2E93">
              <w:rPr>
                <w:rFonts w:cs="Arial"/>
                <w:sz w:val="24"/>
                <w:szCs w:val="24"/>
              </w:rPr>
              <w:lastRenderedPageBreak/>
              <w:t>na ubezpieczenia społeczne oraz wszystkie pozostałe koszty wynikające z charakteru danego świadczenia.</w:t>
            </w:r>
          </w:p>
        </w:tc>
      </w:tr>
      <w:tr w:rsidR="00675DCB" w:rsidRPr="00FF2E93" w:rsidTr="00675DCB">
        <w:tc>
          <w:tcPr>
            <w:tcW w:w="2274" w:type="dxa"/>
            <w:tcMar>
              <w:left w:w="16" w:type="dxa"/>
            </w:tcMar>
          </w:tcPr>
          <w:p w:rsidR="00675DCB" w:rsidRPr="00FF2E93" w:rsidRDefault="00675DCB" w:rsidP="00675DCB">
            <w:pPr>
              <w:spacing w:before="120" w:after="120"/>
              <w:ind w:firstLine="19"/>
              <w:rPr>
                <w:rFonts w:cs="Arial"/>
                <w:sz w:val="24"/>
                <w:szCs w:val="24"/>
              </w:rPr>
            </w:pPr>
            <w:r w:rsidRPr="00FF2E93">
              <w:rPr>
                <w:rFonts w:cs="Arial"/>
                <w:sz w:val="24"/>
                <w:szCs w:val="24"/>
              </w:rPr>
              <w:lastRenderedPageBreak/>
              <w:t>wkład niepieniężny w innej formie</w:t>
            </w:r>
          </w:p>
        </w:tc>
        <w:tc>
          <w:tcPr>
            <w:tcW w:w="6782" w:type="dxa"/>
            <w:tcMar>
              <w:left w:w="16" w:type="dxa"/>
            </w:tcMar>
          </w:tcPr>
          <w:p w:rsidR="00675DCB" w:rsidRPr="0057701E" w:rsidRDefault="00675DCB" w:rsidP="00340587">
            <w:pPr>
              <w:numPr>
                <w:ilvl w:val="0"/>
                <w:numId w:val="20"/>
              </w:numPr>
              <w:suppressAutoHyphens/>
              <w:overflowPunct w:val="0"/>
              <w:spacing w:before="120" w:after="120" w:line="276" w:lineRule="auto"/>
              <w:ind w:left="262" w:hanging="283"/>
              <w:rPr>
                <w:rFonts w:cs="Arial"/>
                <w:bCs/>
                <w:sz w:val="24"/>
                <w:szCs w:val="24"/>
              </w:rPr>
            </w:pPr>
            <w:r w:rsidRPr="00FF2E93">
              <w:rPr>
                <w:rFonts w:cs="Arial"/>
                <w:bCs/>
                <w:sz w:val="24"/>
                <w:szCs w:val="24"/>
              </w:rPr>
              <w:t xml:space="preserve">wartość wkładu niepieniężnego powinna być potwierdzona dokumentami o wartości dowodowej równoważnej </w:t>
            </w:r>
            <w:r w:rsidRPr="0057701E">
              <w:rPr>
                <w:rFonts w:cs="Arial"/>
                <w:bCs/>
                <w:sz w:val="24"/>
                <w:szCs w:val="24"/>
              </w:rPr>
              <w:t xml:space="preserve">fakturom </w:t>
            </w:r>
            <w:r w:rsidRPr="0057701E">
              <w:rPr>
                <w:rFonts w:cs="Arial"/>
                <w:b/>
                <w:bCs/>
                <w:sz w:val="24"/>
                <w:szCs w:val="24"/>
              </w:rPr>
              <w:t xml:space="preserve">z zastrzeżeniem spełnienia wszystkich warunków wymienionych w Podrozdziale 6.10 </w:t>
            </w:r>
            <w:r w:rsidRPr="0057701E">
              <w:rPr>
                <w:rFonts w:cs="Arial"/>
                <w:bCs/>
                <w:sz w:val="24"/>
                <w:szCs w:val="24"/>
              </w:rPr>
              <w:t>Wytycznych w zakresie kwalifikowalności wydatków;</w:t>
            </w:r>
          </w:p>
          <w:p w:rsidR="00675DCB" w:rsidRPr="00FF2E93" w:rsidRDefault="00675DCB" w:rsidP="00340587">
            <w:pPr>
              <w:numPr>
                <w:ilvl w:val="0"/>
                <w:numId w:val="20"/>
              </w:numPr>
              <w:suppressAutoHyphens/>
              <w:overflowPunct w:val="0"/>
              <w:spacing w:before="120" w:after="120" w:line="276" w:lineRule="auto"/>
              <w:ind w:left="262" w:hanging="283"/>
              <w:rPr>
                <w:rFonts w:cs="Arial"/>
                <w:bCs/>
                <w:sz w:val="24"/>
                <w:szCs w:val="24"/>
              </w:rPr>
            </w:pPr>
            <w:r w:rsidRPr="00FF2E93">
              <w:rPr>
                <w:rFonts w:cs="Arial"/>
                <w:bCs/>
                <w:sz w:val="24"/>
                <w:szCs w:val="24"/>
              </w:rPr>
              <w:t>wartość przypisana wkładowi niepieniężnemu nie przekracza stawek rynkowych.</w:t>
            </w:r>
          </w:p>
        </w:tc>
      </w:tr>
    </w:tbl>
    <w:p w:rsidR="00675DCB" w:rsidRPr="00FF2E93" w:rsidRDefault="00675DCB" w:rsidP="00675DCB">
      <w:pPr>
        <w:spacing w:before="120" w:after="120"/>
        <w:rPr>
          <w:rFonts w:cs="Arial"/>
          <w:sz w:val="24"/>
          <w:szCs w:val="24"/>
        </w:rPr>
      </w:pPr>
      <w:r w:rsidRPr="00FF2E93">
        <w:rPr>
          <w:rFonts w:cs="Arial"/>
          <w:sz w:val="24"/>
          <w:szCs w:val="24"/>
        </w:rPr>
        <w:t xml:space="preserve">Wkład w postaci </w:t>
      </w:r>
      <w:r w:rsidRPr="00FF2E93">
        <w:rPr>
          <w:rFonts w:cs="Arial"/>
          <w:b/>
          <w:sz w:val="24"/>
          <w:szCs w:val="24"/>
        </w:rPr>
        <w:t>finansowej</w:t>
      </w:r>
      <w:r w:rsidRPr="00FF2E93">
        <w:rPr>
          <w:rFonts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675DCB" w:rsidRPr="00FF2E93" w:rsidTr="00675DCB">
        <w:tc>
          <w:tcPr>
            <w:tcW w:w="2518" w:type="dxa"/>
            <w:tcMar>
              <w:left w:w="16" w:type="dxa"/>
            </w:tcMar>
          </w:tcPr>
          <w:p w:rsidR="00675DCB" w:rsidRPr="00FF2E93" w:rsidRDefault="00675DCB" w:rsidP="00675DCB">
            <w:pPr>
              <w:tabs>
                <w:tab w:val="left" w:pos="121"/>
              </w:tabs>
              <w:spacing w:before="120" w:after="120"/>
              <w:rPr>
                <w:rFonts w:cs="Arial"/>
                <w:b/>
                <w:sz w:val="24"/>
                <w:szCs w:val="24"/>
              </w:rPr>
            </w:pPr>
            <w:r w:rsidRPr="00FF2E93">
              <w:rPr>
                <w:rFonts w:cs="Arial"/>
                <w:b/>
                <w:sz w:val="24"/>
                <w:szCs w:val="24"/>
              </w:rPr>
              <w:t>Wkład finansowy</w:t>
            </w:r>
          </w:p>
        </w:tc>
        <w:tc>
          <w:tcPr>
            <w:tcW w:w="6468" w:type="dxa"/>
            <w:tcMar>
              <w:left w:w="16" w:type="dxa"/>
            </w:tcMar>
          </w:tcPr>
          <w:p w:rsidR="00675DCB" w:rsidRPr="00FF2E93" w:rsidRDefault="00675DCB" w:rsidP="00675DCB">
            <w:pPr>
              <w:tabs>
                <w:tab w:val="left" w:pos="121"/>
              </w:tabs>
              <w:spacing w:before="120" w:after="120"/>
              <w:ind w:left="121"/>
              <w:rPr>
                <w:rFonts w:cs="Arial"/>
                <w:b/>
                <w:sz w:val="24"/>
                <w:szCs w:val="24"/>
              </w:rPr>
            </w:pPr>
            <w:r w:rsidRPr="00FF2E93">
              <w:rPr>
                <w:rFonts w:cs="Arial"/>
                <w:b/>
                <w:sz w:val="24"/>
                <w:szCs w:val="24"/>
              </w:rPr>
              <w:t>Zasady wnoszenia wkładu</w:t>
            </w:r>
          </w:p>
        </w:tc>
      </w:tr>
      <w:tr w:rsidR="00675DCB" w:rsidRPr="00FF2E93" w:rsidTr="00675DCB">
        <w:tc>
          <w:tcPr>
            <w:tcW w:w="2518" w:type="dxa"/>
            <w:tcMar>
              <w:left w:w="16" w:type="dxa"/>
            </w:tcMar>
          </w:tcPr>
          <w:p w:rsidR="00675DCB" w:rsidRPr="00FF2E93" w:rsidRDefault="00675DCB" w:rsidP="00675DCB">
            <w:pPr>
              <w:tabs>
                <w:tab w:val="left" w:pos="121"/>
              </w:tabs>
              <w:spacing w:before="120" w:after="120"/>
              <w:ind w:left="121"/>
              <w:rPr>
                <w:rFonts w:cs="Arial"/>
                <w:sz w:val="24"/>
                <w:szCs w:val="24"/>
              </w:rPr>
            </w:pPr>
            <w:r w:rsidRPr="00FF2E93">
              <w:rPr>
                <w:rFonts w:cs="Arial"/>
                <w:sz w:val="24"/>
                <w:szCs w:val="24"/>
              </w:rPr>
              <w:t>środki pozyskane przez podmiot będący beneficjentem z innych programów krajowych/ regionalnych/ lokalnych, pod warunkiem że zasady realizacji tych programów nie zabraniają wnoszenia ich środków do projektów EFS (</w:t>
            </w:r>
            <w:r w:rsidRPr="00FF2E93">
              <w:rPr>
                <w:rFonts w:cs="Arial"/>
                <w:sz w:val="24"/>
                <w:szCs w:val="24"/>
                <w:u w:val="single"/>
              </w:rPr>
              <w:t>zagrożenie podwójnym finansowaniem wydatków)</w:t>
            </w:r>
          </w:p>
        </w:tc>
        <w:tc>
          <w:tcPr>
            <w:tcW w:w="6468" w:type="dxa"/>
            <w:tcMar>
              <w:left w:w="16" w:type="dxa"/>
            </w:tcMar>
          </w:tcPr>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675DCB" w:rsidRPr="00FF2E93" w:rsidTr="00675DCB">
        <w:trPr>
          <w:trHeight w:val="548"/>
        </w:trPr>
        <w:tc>
          <w:tcPr>
            <w:tcW w:w="2518" w:type="dxa"/>
            <w:tcMar>
              <w:left w:w="16" w:type="dxa"/>
            </w:tcMar>
          </w:tcPr>
          <w:p w:rsidR="00675DCB" w:rsidRPr="00FF2E93" w:rsidRDefault="00675DCB" w:rsidP="00675DCB">
            <w:pPr>
              <w:tabs>
                <w:tab w:val="left" w:pos="121"/>
              </w:tabs>
              <w:spacing w:before="120" w:after="120"/>
              <w:ind w:left="121"/>
              <w:rPr>
                <w:rFonts w:cs="Arial"/>
                <w:sz w:val="24"/>
                <w:szCs w:val="24"/>
              </w:rPr>
            </w:pPr>
            <w:r w:rsidRPr="00FF2E93">
              <w:rPr>
                <w:rFonts w:cs="Arial"/>
                <w:sz w:val="24"/>
                <w:szCs w:val="24"/>
              </w:rPr>
              <w:t xml:space="preserve">środki finansowe będące w dyspozycji danej instytucji lub pozyskane przez tą instytucję z innych źródeł (np. od sponsorów, darczyńców – tak publicznych jak i prywatnych), w tym środki przeznaczone na wynagrodzenie kadry </w:t>
            </w:r>
            <w:r w:rsidRPr="00FF2E93">
              <w:rPr>
                <w:rFonts w:cs="Arial"/>
                <w:sz w:val="24"/>
                <w:szCs w:val="24"/>
              </w:rPr>
              <w:lastRenderedPageBreak/>
              <w:t>zaangażowanej przez beneficjenta w realizację projektu EFS, które nie jest finansowane ze środków dofinansowania</w:t>
            </w:r>
          </w:p>
        </w:tc>
        <w:tc>
          <w:tcPr>
            <w:tcW w:w="6468" w:type="dxa"/>
            <w:tcMar>
              <w:left w:w="16" w:type="dxa"/>
            </w:tcMar>
          </w:tcPr>
          <w:p w:rsidR="00675DCB" w:rsidRPr="00FF2E93" w:rsidRDefault="00675DCB" w:rsidP="00340587">
            <w:pPr>
              <w:pStyle w:val="Akapitzlist"/>
              <w:numPr>
                <w:ilvl w:val="0"/>
                <w:numId w:val="20"/>
              </w:numPr>
              <w:suppressAutoHyphens/>
              <w:overflowPunct w:val="0"/>
              <w:spacing w:after="200" w:line="276" w:lineRule="auto"/>
              <w:ind w:left="291" w:hanging="283"/>
              <w:rPr>
                <w:rFonts w:cs="Arial"/>
                <w:sz w:val="24"/>
                <w:szCs w:val="24"/>
              </w:rPr>
            </w:pPr>
            <w:r w:rsidRPr="00FF2E93">
              <w:rPr>
                <w:rFonts w:cs="Arial"/>
                <w:sz w:val="24"/>
                <w:szCs w:val="24"/>
              </w:rPr>
              <w:lastRenderedPageBreak/>
              <w:t>środki własne/ dotacje/ granty pozyskane przez podmiot na finansowanie swojej podstawowej działalności;</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wykazywania wynagrodzenia kadry – dotyczy to osób powiązanych z beneficjentem, które zostaną zaangażowane w realizację projektu, w szczególności osoby </w:t>
            </w:r>
            <w:r w:rsidRPr="00FF2E93">
              <w:rPr>
                <w:rFonts w:cs="Arial"/>
                <w:sz w:val="24"/>
                <w:szCs w:val="24"/>
              </w:rPr>
              <w:lastRenderedPageBreak/>
              <w:t xml:space="preserve">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cs="Arial"/>
                <w:sz w:val="24"/>
                <w:szCs w:val="24"/>
              </w:rPr>
              <w:t>Wytycznych w zakresie kwalifikowalności.</w:t>
            </w:r>
          </w:p>
        </w:tc>
      </w:tr>
    </w:tbl>
    <w:p w:rsidR="00675DCB" w:rsidRDefault="00675DCB" w:rsidP="00675DCB">
      <w:pPr>
        <w:spacing w:before="120" w:after="120"/>
        <w:rPr>
          <w:rFonts w:cs="Arial"/>
          <w:sz w:val="24"/>
          <w:szCs w:val="24"/>
        </w:rPr>
      </w:pPr>
      <w:r w:rsidRPr="00FF2E93">
        <w:rPr>
          <w:rFonts w:cs="Arial"/>
          <w:sz w:val="24"/>
          <w:szCs w:val="24"/>
        </w:rPr>
        <w:lastRenderedPageBreak/>
        <w:t>Wkład własny (w formie pieniężnej) lub jego część może być wniesiony w ramach kosztów pośrednich.</w:t>
      </w:r>
    </w:p>
    <w:p w:rsidR="00675DCB" w:rsidRPr="00245E94" w:rsidRDefault="00675DCB" w:rsidP="00675DCB">
      <w:pPr>
        <w:spacing w:before="120" w:after="120"/>
        <w:rPr>
          <w:rFonts w:cs="Arial"/>
          <w:sz w:val="24"/>
          <w:szCs w:val="24"/>
        </w:rPr>
      </w:pPr>
      <w:r w:rsidRPr="00245E94">
        <w:rPr>
          <w:rFonts w:cs="Arial"/>
          <w:sz w:val="24"/>
          <w:szCs w:val="24"/>
        </w:rPr>
        <w:t>Z uwagi na specyfikę grupy docelowej wkładu własnego nie mogą stanowić opłaty od uczestników projektu.</w:t>
      </w:r>
    </w:p>
    <w:p w:rsidR="00675DCB" w:rsidRPr="00FF2E93" w:rsidRDefault="00675DCB" w:rsidP="00675DCB">
      <w:pPr>
        <w:spacing w:before="120" w:after="120"/>
        <w:rPr>
          <w:rFonts w:cs="Arial"/>
          <w:sz w:val="24"/>
          <w:szCs w:val="24"/>
        </w:rPr>
      </w:pPr>
      <w:r w:rsidRPr="00FF2E93">
        <w:rPr>
          <w:rFonts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rsidR="00675DCB" w:rsidRPr="00FF2E93" w:rsidRDefault="00675DCB" w:rsidP="00675DCB">
      <w:pPr>
        <w:spacing w:before="120" w:after="120"/>
        <w:rPr>
          <w:rFonts w:cs="Arial"/>
          <w:sz w:val="24"/>
          <w:szCs w:val="24"/>
        </w:rPr>
      </w:pPr>
      <w:r w:rsidRPr="00FF2E93">
        <w:rPr>
          <w:rFonts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rsidR="00675DCB" w:rsidRPr="00FF2E93" w:rsidRDefault="00675DCB" w:rsidP="00675DCB">
      <w:pPr>
        <w:spacing w:before="120" w:after="120"/>
        <w:rPr>
          <w:rFonts w:cs="Arial"/>
          <w:sz w:val="24"/>
          <w:szCs w:val="24"/>
        </w:rPr>
      </w:pPr>
      <w:r w:rsidRPr="00FF2E93">
        <w:rPr>
          <w:rFonts w:cs="Arial"/>
          <w:sz w:val="24"/>
          <w:szCs w:val="24"/>
        </w:rPr>
        <w:t>a) budżetu JST (szczebla gminnego, powiatowego i wojewódzkiego),</w:t>
      </w:r>
    </w:p>
    <w:p w:rsidR="00675DCB" w:rsidRDefault="00675DCB" w:rsidP="00675DCB">
      <w:pPr>
        <w:spacing w:before="120" w:after="120"/>
        <w:rPr>
          <w:rFonts w:cs="Arial"/>
          <w:sz w:val="24"/>
          <w:szCs w:val="24"/>
        </w:rPr>
      </w:pPr>
      <w:r w:rsidRPr="00FF2E93">
        <w:rPr>
          <w:rFonts w:cs="Arial"/>
          <w:sz w:val="24"/>
          <w:szCs w:val="24"/>
        </w:rPr>
        <w:t>b) prywatnych.</w:t>
      </w:r>
    </w:p>
    <w:p w:rsidR="00675DCB" w:rsidRPr="009B1529" w:rsidRDefault="00675DCB" w:rsidP="00675DCB">
      <w:pPr>
        <w:spacing w:before="120" w:after="120"/>
        <w:rPr>
          <w:rFonts w:cs="Arial"/>
          <w:b/>
          <w:sz w:val="24"/>
          <w:szCs w:val="24"/>
        </w:rPr>
      </w:pPr>
      <w:r w:rsidRPr="00675DCB">
        <w:rPr>
          <w:rFonts w:cs="Arial"/>
          <w:b/>
          <w:sz w:val="24"/>
          <w:szCs w:val="24"/>
        </w:rPr>
        <w:t>Wnioskodawca powinien wskazać w formularzu wniosku o dofinansowanie (w uzasadnieniu pod budżetem) w ramach jakiej pozycj</w:t>
      </w:r>
      <w:r w:rsidR="009B1529">
        <w:rPr>
          <w:rFonts w:cs="Arial"/>
          <w:b/>
          <w:sz w:val="24"/>
          <w:szCs w:val="24"/>
        </w:rPr>
        <w:t>i budżetu wniesie wkład własny.</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48" w:name="_Toc431974581"/>
      <w:bookmarkStart w:id="49" w:name="_Toc468948016"/>
      <w:bookmarkStart w:id="50" w:name="_Toc473805961"/>
      <w:bookmarkEnd w:id="48"/>
      <w:r w:rsidRPr="00FF2E93">
        <w:rPr>
          <w:rFonts w:cs="Arial"/>
          <w:b/>
          <w:sz w:val="24"/>
          <w:szCs w:val="24"/>
        </w:rPr>
        <w:t>Podstawowe warunki i procedury konstruowania budżetu projektu</w:t>
      </w:r>
      <w:bookmarkEnd w:id="49"/>
      <w:bookmarkEnd w:id="50"/>
    </w:p>
    <w:p w:rsidR="00675DCB" w:rsidRPr="00FF2E93" w:rsidRDefault="00675DCB" w:rsidP="00675DCB">
      <w:pPr>
        <w:keepNext/>
        <w:spacing w:before="480" w:after="120"/>
        <w:rPr>
          <w:rFonts w:cs="Arial"/>
          <w:sz w:val="24"/>
          <w:szCs w:val="24"/>
        </w:rPr>
      </w:pPr>
      <w:r w:rsidRPr="00FF2E93">
        <w:rPr>
          <w:rFonts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675DCB" w:rsidRPr="00FF2E93" w:rsidRDefault="00675DCB" w:rsidP="00675DCB">
      <w:pPr>
        <w:spacing w:before="120" w:after="360"/>
        <w:rPr>
          <w:rFonts w:cs="Arial"/>
          <w:sz w:val="24"/>
          <w:szCs w:val="24"/>
        </w:rPr>
      </w:pPr>
      <w:r w:rsidRPr="00FF2E93">
        <w:rPr>
          <w:rFonts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rsidR="00675DCB" w:rsidRPr="00FF2E93" w:rsidRDefault="00675DCB" w:rsidP="00675DCB">
      <w:pPr>
        <w:pBdr>
          <w:left w:val="single" w:sz="48" w:space="4" w:color="E36C0A"/>
        </w:pBdr>
        <w:spacing w:after="0"/>
        <w:ind w:left="284"/>
        <w:rPr>
          <w:rFonts w:cs="Arial"/>
          <w:b/>
          <w:sz w:val="24"/>
          <w:szCs w:val="24"/>
        </w:rPr>
      </w:pPr>
      <w:r>
        <w:rPr>
          <w:rFonts w:cs="Arial"/>
          <w:b/>
          <w:sz w:val="24"/>
          <w:szCs w:val="24"/>
        </w:rPr>
        <w:lastRenderedPageBreak/>
        <w:t xml:space="preserve">Uwaga! </w:t>
      </w:r>
      <w:r w:rsidRPr="00981C52">
        <w:rPr>
          <w:rFonts w:cs="Arial"/>
          <w:sz w:val="24"/>
          <w:szCs w:val="24"/>
        </w:rPr>
        <w:t xml:space="preserve">Przy planowaniu wydatków projektu należy wziąć pod uwagę opracowane przez IOK Wymagania dotyczące </w:t>
      </w:r>
      <w:r w:rsidRPr="00C41008">
        <w:rPr>
          <w:rFonts w:cs="Arial"/>
          <w:sz w:val="24"/>
          <w:szCs w:val="24"/>
        </w:rPr>
        <w:t xml:space="preserve">standardu oraz cen rynkowych stanowiące Załącznik nr </w:t>
      </w:r>
      <w:r w:rsidR="001B6F22" w:rsidRPr="00C41008">
        <w:rPr>
          <w:rFonts w:cs="Arial"/>
          <w:sz w:val="24"/>
          <w:szCs w:val="24"/>
        </w:rPr>
        <w:t>7</w:t>
      </w:r>
      <w:r w:rsidRPr="00C41008">
        <w:rPr>
          <w:rFonts w:cs="Arial"/>
          <w:sz w:val="24"/>
          <w:szCs w:val="24"/>
        </w:rPr>
        <w:t xml:space="preserve"> do Regulaminu.</w:t>
      </w:r>
    </w:p>
    <w:p w:rsidR="00675DCB" w:rsidRPr="00FF2E93" w:rsidRDefault="00675DCB" w:rsidP="00675DCB">
      <w:pPr>
        <w:spacing w:before="360" w:after="120"/>
        <w:rPr>
          <w:sz w:val="24"/>
          <w:szCs w:val="24"/>
        </w:rPr>
      </w:pPr>
      <w:r w:rsidRPr="00FF2E93">
        <w:rPr>
          <w:rFonts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rsidR="00675DCB" w:rsidRPr="00FF2E93" w:rsidRDefault="00675DCB" w:rsidP="00675DCB">
      <w:pPr>
        <w:spacing w:before="120" w:after="120"/>
        <w:rPr>
          <w:rFonts w:cs="Arial"/>
          <w:sz w:val="24"/>
          <w:szCs w:val="24"/>
        </w:rPr>
      </w:pPr>
      <w:r w:rsidRPr="00FF2E93">
        <w:rPr>
          <w:rFonts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rsidR="00675DCB" w:rsidRPr="00FF2E93" w:rsidRDefault="00675DCB" w:rsidP="00675DCB">
      <w:pPr>
        <w:keepNext/>
        <w:spacing w:before="120" w:after="120"/>
        <w:rPr>
          <w:rFonts w:cs="Arial"/>
          <w:sz w:val="24"/>
          <w:szCs w:val="24"/>
        </w:rPr>
      </w:pPr>
      <w:r w:rsidRPr="00FF2E93">
        <w:rPr>
          <w:rFonts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51" w:name="_Toc431974582"/>
      <w:bookmarkStart w:id="52" w:name="_Toc468948017"/>
      <w:bookmarkStart w:id="53" w:name="_Toc473805962"/>
      <w:bookmarkEnd w:id="51"/>
      <w:r w:rsidRPr="00FF2E93">
        <w:rPr>
          <w:rFonts w:cs="Arial"/>
          <w:b/>
          <w:sz w:val="24"/>
          <w:szCs w:val="24"/>
        </w:rPr>
        <w:t>Koszty bezpośrednie</w:t>
      </w:r>
      <w:bookmarkEnd w:id="52"/>
      <w:bookmarkEnd w:id="53"/>
    </w:p>
    <w:p w:rsidR="00675DCB" w:rsidRPr="00FF2E93" w:rsidRDefault="00675DCB" w:rsidP="00675DCB">
      <w:pPr>
        <w:spacing w:before="120" w:after="120"/>
        <w:rPr>
          <w:rFonts w:cs="Arial"/>
          <w:sz w:val="24"/>
          <w:szCs w:val="24"/>
        </w:rPr>
      </w:pPr>
      <w:r w:rsidRPr="00FF2E93">
        <w:rPr>
          <w:rFonts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rsidR="00675DCB" w:rsidRPr="00FF2E93" w:rsidRDefault="00675DCB" w:rsidP="00675DCB">
      <w:pPr>
        <w:spacing w:before="120" w:after="120"/>
        <w:rPr>
          <w:sz w:val="24"/>
          <w:szCs w:val="24"/>
        </w:rPr>
      </w:pPr>
      <w:r w:rsidRPr="00FF2E93">
        <w:rPr>
          <w:rFonts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rsidR="00675DCB" w:rsidRPr="00FF2E93" w:rsidRDefault="00675DCB" w:rsidP="00675DCB">
      <w:pPr>
        <w:spacing w:after="0"/>
        <w:rPr>
          <w:rFonts w:cs="Arial"/>
          <w:sz w:val="24"/>
          <w:szCs w:val="24"/>
        </w:rPr>
      </w:pPr>
      <w:r w:rsidRPr="00FF2E93">
        <w:rPr>
          <w:rFonts w:cs="Arial"/>
          <w:sz w:val="24"/>
          <w:szCs w:val="24"/>
        </w:rPr>
        <w:t xml:space="preserve">Koszty bezpośrednie w ramach projektu powinny zostać oszacowane należycie z zastosowaniem warunków i procedur kwalifikowalności określonych w Wytycznych w zakresie kwalifikowalności </w:t>
      </w:r>
      <w:r>
        <w:rPr>
          <w:rFonts w:cs="Arial"/>
          <w:sz w:val="24"/>
          <w:szCs w:val="24"/>
        </w:rPr>
        <w:t xml:space="preserve">wydatków </w:t>
      </w:r>
      <w:r w:rsidRPr="00FF2E93">
        <w:rPr>
          <w:rFonts w:cs="Arial"/>
          <w:sz w:val="24"/>
          <w:szCs w:val="24"/>
        </w:rPr>
        <w:t xml:space="preserve">oraz z uwzględnieniem Wymagań dotyczących standardu oraz cen rynkowych stanowiących </w:t>
      </w:r>
      <w:r w:rsidRPr="00C74BB4">
        <w:rPr>
          <w:rFonts w:cs="Arial"/>
          <w:sz w:val="24"/>
          <w:szCs w:val="24"/>
        </w:rPr>
        <w:t xml:space="preserve">Załącznik nr </w:t>
      </w:r>
      <w:r w:rsidR="001B6F22" w:rsidRPr="00C74BB4">
        <w:rPr>
          <w:rFonts w:cs="Arial"/>
          <w:sz w:val="24"/>
          <w:szCs w:val="24"/>
        </w:rPr>
        <w:t>7</w:t>
      </w:r>
      <w:r w:rsidRPr="00FF2E93">
        <w:rPr>
          <w:rFonts w:cs="Arial"/>
          <w:sz w:val="24"/>
          <w:szCs w:val="24"/>
        </w:rPr>
        <w:t xml:space="preserve"> do Regulaminu konkursu.</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54" w:name="_Toc468948018"/>
      <w:bookmarkStart w:id="55" w:name="_Toc473805963"/>
      <w:r w:rsidRPr="00FF2E93">
        <w:rPr>
          <w:rFonts w:cs="Arial"/>
          <w:b/>
          <w:sz w:val="24"/>
          <w:szCs w:val="24"/>
        </w:rPr>
        <w:t>Koszty pośrednie</w:t>
      </w:r>
      <w:bookmarkEnd w:id="54"/>
      <w:bookmarkEnd w:id="55"/>
    </w:p>
    <w:p w:rsidR="00675DCB" w:rsidRPr="007238D0" w:rsidRDefault="00675DCB" w:rsidP="00675DCB">
      <w:pPr>
        <w:rPr>
          <w:sz w:val="24"/>
          <w:szCs w:val="24"/>
        </w:rPr>
      </w:pPr>
      <w:bookmarkStart w:id="56" w:name="_Toc431974583"/>
      <w:bookmarkEnd w:id="56"/>
      <w:r w:rsidRPr="007238D0">
        <w:rPr>
          <w:sz w:val="24"/>
          <w:szCs w:val="24"/>
        </w:rPr>
        <w:t>Koszty pośrednie stanowią koszty administracyjne związane z obsługą projektu, w szczególności:</w:t>
      </w:r>
    </w:p>
    <w:p w:rsidR="00675DCB" w:rsidRPr="007238D0" w:rsidRDefault="00675DCB" w:rsidP="00340587">
      <w:pPr>
        <w:pStyle w:val="Akapitzlist"/>
        <w:numPr>
          <w:ilvl w:val="0"/>
          <w:numId w:val="23"/>
        </w:numPr>
        <w:suppressAutoHyphens/>
        <w:overflowPunct w:val="0"/>
        <w:spacing w:after="200" w:line="276" w:lineRule="auto"/>
        <w:ind w:left="426" w:hanging="426"/>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675DCB" w:rsidRPr="007238D0" w:rsidRDefault="00675DCB" w:rsidP="00340587">
      <w:pPr>
        <w:numPr>
          <w:ilvl w:val="1"/>
          <w:numId w:val="21"/>
        </w:numPr>
        <w:suppressAutoHyphens/>
        <w:overflowPunct w:val="0"/>
        <w:spacing w:before="120" w:after="120" w:line="276" w:lineRule="auto"/>
        <w:ind w:left="426" w:hanging="426"/>
        <w:rPr>
          <w:rFonts w:cs="Arial"/>
          <w:sz w:val="24"/>
          <w:szCs w:val="24"/>
        </w:rPr>
      </w:pPr>
      <w:r w:rsidRPr="007238D0">
        <w:rPr>
          <w:rFonts w:cs="Arial"/>
          <w:sz w:val="24"/>
          <w:szCs w:val="24"/>
        </w:rPr>
        <w:lastRenderedPageBreak/>
        <w:t>koszty zarządu (koszty wynagrodzenia osób uprawnionych do reprezentowania jednostki, których zakresy czynności nie są przypisane wyłącznie do projektu, np. kierownik jednostki),</w:t>
      </w:r>
    </w:p>
    <w:p w:rsidR="00675DCB" w:rsidRPr="007238D0" w:rsidRDefault="00675DCB" w:rsidP="00340587">
      <w:pPr>
        <w:numPr>
          <w:ilvl w:val="1"/>
          <w:numId w:val="21"/>
        </w:numPr>
        <w:suppressAutoHyphens/>
        <w:overflowPunct w:val="0"/>
        <w:spacing w:before="120" w:after="120" w:line="276" w:lineRule="auto"/>
        <w:ind w:left="357" w:hanging="357"/>
        <w:rPr>
          <w:rFonts w:cs="Arial"/>
          <w:sz w:val="24"/>
          <w:szCs w:val="24"/>
        </w:rPr>
      </w:pPr>
      <w:r w:rsidRPr="007238D0">
        <w:rPr>
          <w:rFonts w:cs="Arial"/>
          <w:sz w:val="24"/>
          <w:szCs w:val="24"/>
        </w:rPr>
        <w:t>koszty personelu obsługowego (obsługa kadrowa, finansowa, administracyjna, sekretariat, kancelaria, obsługa prawna, w tym ta dotycząca zamówień) na potrzeby funkcjonowania jednostki,</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obsługi księgowej (koszty wynagrodzenia osób księgujących wydatki w projekcie, w tym koszty zlecenia prowadzenia obsługi księgowej projektu biuru rachunkowemu),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utrzymania powierzchni biurowych (czynsz, najem, opłaty administracyjne) związanych z obsługą administracyjną projektu,</w:t>
      </w:r>
    </w:p>
    <w:p w:rsidR="00675DCB" w:rsidRPr="007238D0" w:rsidRDefault="00675DCB" w:rsidP="00340587">
      <w:pPr>
        <w:numPr>
          <w:ilvl w:val="1"/>
          <w:numId w:val="21"/>
        </w:numPr>
        <w:suppressAutoHyphens/>
        <w:overflowPunct w:val="0"/>
        <w:spacing w:after="120" w:line="276" w:lineRule="auto"/>
        <w:rPr>
          <w:rFonts w:cs="Arial"/>
          <w:sz w:val="24"/>
          <w:szCs w:val="24"/>
        </w:rPr>
      </w:pPr>
      <w:r w:rsidRPr="007238D0">
        <w:rPr>
          <w:rFonts w:cs="Arial"/>
          <w:sz w:val="24"/>
          <w:szCs w:val="24"/>
        </w:rPr>
        <w:t>wydatki związane z otworzeniem lub prowadzeniem wyodrębnionego na rzecz projektu subkonta na rachunku bankowym lub odrębnego rachunku bankowego,</w:t>
      </w:r>
    </w:p>
    <w:p w:rsidR="00675DCB" w:rsidRPr="007238D0" w:rsidRDefault="00675DCB" w:rsidP="00340587">
      <w:pPr>
        <w:numPr>
          <w:ilvl w:val="1"/>
          <w:numId w:val="21"/>
        </w:numPr>
        <w:suppressAutoHyphens/>
        <w:overflowPunct w:val="0"/>
        <w:spacing w:after="120" w:line="276" w:lineRule="auto"/>
        <w:ind w:left="357" w:hanging="357"/>
        <w:rPr>
          <w:rFonts w:cs="Arial"/>
          <w:sz w:val="24"/>
          <w:szCs w:val="24"/>
        </w:rPr>
      </w:pPr>
      <w:r w:rsidRPr="007238D0">
        <w:rPr>
          <w:rFonts w:cs="Arial"/>
          <w:sz w:val="24"/>
          <w:szCs w:val="24"/>
        </w:rPr>
        <w:t>działania informacyjno</w:t>
      </w:r>
      <w:r w:rsidRPr="007238D0">
        <w:rPr>
          <w:rFonts w:cs="Cambria Math"/>
          <w:sz w:val="24"/>
          <w:szCs w:val="24"/>
        </w:rPr>
        <w:t>‐</w:t>
      </w:r>
      <w:r w:rsidRPr="007238D0">
        <w:rPr>
          <w:rFonts w:cs="Arial"/>
          <w:sz w:val="24"/>
          <w:szCs w:val="24"/>
        </w:rPr>
        <w:t>promocyjne projektu (np. zakup materiałów promocyjnych i informacyjnych, zakup ogłoszeń prasowych, utworzenie i prowadzenie strony internetowej o projekcie, oznakowanie projektu, plakaty, ulotki, itp.),</w:t>
      </w:r>
    </w:p>
    <w:p w:rsidR="00675DCB" w:rsidRPr="007238D0" w:rsidRDefault="00675DCB" w:rsidP="00340587">
      <w:pPr>
        <w:numPr>
          <w:ilvl w:val="1"/>
          <w:numId w:val="21"/>
        </w:numPr>
        <w:suppressAutoHyphens/>
        <w:overflowPunct w:val="0"/>
        <w:spacing w:before="120" w:after="0" w:line="276" w:lineRule="auto"/>
        <w:rPr>
          <w:rFonts w:cs="Arial"/>
          <w:sz w:val="24"/>
          <w:szCs w:val="24"/>
        </w:rPr>
      </w:pPr>
      <w:r w:rsidRPr="007238D0">
        <w:rPr>
          <w:rFonts w:cs="Arial"/>
          <w:sz w:val="24"/>
          <w:szCs w:val="24"/>
        </w:rPr>
        <w:t>amortyzacja, najem lub zakup aktywów (środków trwałych i wartości niematerialnych i prawnych) używanych na potrzeby personelu, o którym mowa w lit. a</w:t>
      </w:r>
      <w:r w:rsidRPr="007238D0">
        <w:rPr>
          <w:rFonts w:cs="Cambria Math"/>
          <w:sz w:val="24"/>
          <w:szCs w:val="24"/>
        </w:rPr>
        <w:t>‐</w:t>
      </w:r>
      <w:r w:rsidRPr="007238D0">
        <w:rPr>
          <w:rFonts w:cs="Arial"/>
          <w:sz w:val="24"/>
          <w:szCs w:val="24"/>
        </w:rPr>
        <w:t>d,</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opłaty za energię elektryczną, cieplną, gazową i wodę, opłaty przesyłowe, opłaty za odprowadzanie ścieków w zakresie związanym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usług pocztowych, telefonicznych, internetowych, kurierskich związanych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usług powielania dokumentów związanych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materiałów biurowych i artykułów piśmienniczych związanych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ubezpieczeń majątkowych,</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ochrony,</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sprzątania pomieszczeń związanych z obsługą administracyjną projektu, w tym środki do utrzymania ich czystości oraz dezynsekcję, dezynfekcję, deratyzację tych pomieszczeń,</w:t>
      </w:r>
    </w:p>
    <w:p w:rsidR="00675DCB" w:rsidRPr="007238D0" w:rsidRDefault="00675DCB" w:rsidP="00340587">
      <w:pPr>
        <w:numPr>
          <w:ilvl w:val="1"/>
          <w:numId w:val="21"/>
        </w:numPr>
        <w:suppressAutoHyphens/>
        <w:overflowPunct w:val="0"/>
        <w:spacing w:before="120" w:after="360" w:line="276" w:lineRule="auto"/>
        <w:ind w:left="357" w:hanging="357"/>
        <w:rPr>
          <w:rFonts w:cs="Arial"/>
          <w:sz w:val="24"/>
          <w:szCs w:val="24"/>
        </w:rPr>
      </w:pPr>
      <w:r w:rsidRPr="007238D0">
        <w:rPr>
          <w:rFonts w:cs="Arial"/>
          <w:sz w:val="24"/>
          <w:szCs w:val="24"/>
        </w:rPr>
        <w:t>koszty zabezpieczenia prawidłowej realizacji umowy.</w:t>
      </w:r>
    </w:p>
    <w:p w:rsidR="00675DCB" w:rsidRPr="00675DCB" w:rsidRDefault="00675DCB" w:rsidP="00675DCB">
      <w:pPr>
        <w:pBdr>
          <w:left w:val="single" w:sz="48" w:space="4" w:color="E36C0A"/>
        </w:pBdr>
        <w:spacing w:after="0"/>
        <w:ind w:left="284"/>
        <w:rPr>
          <w:rFonts w:cs="Arial"/>
          <w:b/>
          <w:sz w:val="24"/>
          <w:szCs w:val="24"/>
        </w:rPr>
      </w:pPr>
      <w:r w:rsidRPr="00FF2E93">
        <w:rPr>
          <w:rFonts w:cs="Arial"/>
          <w:b/>
          <w:sz w:val="24"/>
          <w:szCs w:val="24"/>
        </w:rPr>
        <w:t xml:space="preserve">Uwaga! </w:t>
      </w:r>
      <w:r w:rsidRPr="00981C52">
        <w:rPr>
          <w:rFonts w:cs="Arial"/>
          <w:sz w:val="24"/>
          <w:szCs w:val="24"/>
        </w:rPr>
        <w:t>W ramach kosztów pośrednich nie są wykazywane wydatki objęte cross-</w:t>
      </w:r>
      <w:proofErr w:type="spellStart"/>
      <w:r w:rsidRPr="00981C52">
        <w:rPr>
          <w:rFonts w:cs="Arial"/>
          <w:sz w:val="24"/>
          <w:szCs w:val="24"/>
        </w:rPr>
        <w:t>financingiem</w:t>
      </w:r>
      <w:proofErr w:type="spellEnd"/>
      <w:r w:rsidRPr="00981C52">
        <w:rPr>
          <w:rFonts w:cs="Arial"/>
          <w:sz w:val="24"/>
          <w:szCs w:val="24"/>
        </w:rPr>
        <w:t>.</w:t>
      </w:r>
    </w:p>
    <w:p w:rsidR="00675DCB" w:rsidRDefault="00675DCB" w:rsidP="00675DCB">
      <w:pPr>
        <w:pBdr>
          <w:left w:val="single" w:sz="48" w:space="4" w:color="E36C0A"/>
        </w:pBdr>
        <w:spacing w:after="0"/>
        <w:ind w:left="284"/>
        <w:rPr>
          <w:rFonts w:cs="Arial"/>
          <w:b/>
          <w:sz w:val="24"/>
          <w:szCs w:val="24"/>
        </w:rPr>
      </w:pPr>
    </w:p>
    <w:p w:rsidR="00675DCB" w:rsidRPr="00FF2E93" w:rsidRDefault="00675DCB" w:rsidP="00675DCB">
      <w:pPr>
        <w:pBdr>
          <w:left w:val="single" w:sz="48" w:space="4" w:color="E36C0A"/>
        </w:pBdr>
        <w:spacing w:after="0"/>
        <w:ind w:left="284"/>
        <w:rPr>
          <w:rFonts w:cs="Arial"/>
          <w:b/>
          <w:sz w:val="24"/>
          <w:szCs w:val="24"/>
        </w:rPr>
      </w:pPr>
      <w:r>
        <w:rPr>
          <w:rFonts w:cs="Arial"/>
          <w:b/>
          <w:sz w:val="24"/>
          <w:szCs w:val="24"/>
        </w:rPr>
        <w:t xml:space="preserve">Uwaga! </w:t>
      </w:r>
      <w:r w:rsidRPr="00981C52">
        <w:rPr>
          <w:rFonts w:cs="Arial"/>
          <w:sz w:val="24"/>
          <w:szCs w:val="24"/>
        </w:rPr>
        <w:t xml:space="preserve">Niedopuszczalna jest sytuacja, w której koszty pośrednie zostaną wykazane w ramach kosztów bezpośrednich. IOK na etapie oceny projektu weryfikuje, czy w ramach </w:t>
      </w:r>
      <w:r w:rsidRPr="00981C52">
        <w:rPr>
          <w:rFonts w:cs="Arial"/>
          <w:sz w:val="24"/>
          <w:szCs w:val="24"/>
        </w:rPr>
        <w:lastRenderedPageBreak/>
        <w:t>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675DCB" w:rsidRPr="00B6377A" w:rsidRDefault="00675DCB" w:rsidP="00675DCB">
      <w:pPr>
        <w:spacing w:before="360" w:after="120"/>
        <w:rPr>
          <w:rFonts w:cs="Arial"/>
          <w:sz w:val="24"/>
          <w:szCs w:val="24"/>
        </w:rPr>
      </w:pPr>
      <w:r w:rsidRPr="00B6377A">
        <w:rPr>
          <w:rFonts w:cs="Arial"/>
          <w:sz w:val="24"/>
          <w:szCs w:val="24"/>
        </w:rPr>
        <w:t>Koszty pośrednie rozliczane są wyłącznie z wykorzystaniem następujących stawek ryczałtowych:</w:t>
      </w:r>
    </w:p>
    <w:p w:rsidR="00675DCB" w:rsidRPr="00B6377A"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1"/>
      </w:r>
      <w:r>
        <w:rPr>
          <w:rFonts w:cs="Arial"/>
          <w:sz w:val="24"/>
          <w:szCs w:val="24"/>
        </w:rPr>
        <w:t xml:space="preserve"> </w:t>
      </w:r>
      <w:r w:rsidRPr="00B6377A">
        <w:rPr>
          <w:rFonts w:cs="Arial"/>
          <w:sz w:val="24"/>
          <w:szCs w:val="24"/>
        </w:rPr>
        <w:t>do 830 tys. PLN włącznie,</w:t>
      </w:r>
    </w:p>
    <w:p w:rsidR="00675DCB" w:rsidRPr="00B6377A"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cs="Arial"/>
          <w:sz w:val="24"/>
          <w:szCs w:val="24"/>
        </w:rPr>
        <w:t xml:space="preserve"> powyżej 830 tys. PLN do 1 740 tys. PLN włącznie,</w:t>
      </w:r>
    </w:p>
    <w:p w:rsidR="00675DCB" w:rsidRPr="00B6377A"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cs="Arial"/>
          <w:sz w:val="24"/>
          <w:szCs w:val="24"/>
        </w:rPr>
        <w:t xml:space="preserve"> powyżej 1 740 tys. PLN do 4 550 tys. PLN włącznie,</w:t>
      </w:r>
    </w:p>
    <w:p w:rsidR="00675DCB" w:rsidRPr="00675DCB"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cs="Arial"/>
          <w:sz w:val="24"/>
          <w:szCs w:val="24"/>
        </w:rPr>
        <w:t xml:space="preserve"> przekraczającej 4 550 tys. PLN.</w:t>
      </w:r>
    </w:p>
    <w:p w:rsidR="00675DCB" w:rsidRPr="00FF2E93" w:rsidRDefault="00675DCB" w:rsidP="00675DCB">
      <w:pPr>
        <w:spacing w:before="120" w:after="120"/>
        <w:rPr>
          <w:rFonts w:cs="Arial"/>
          <w:sz w:val="24"/>
          <w:szCs w:val="24"/>
        </w:rPr>
      </w:pPr>
      <w:r w:rsidRPr="00FF2E93">
        <w:rPr>
          <w:rFonts w:cs="Arial"/>
          <w:sz w:val="24"/>
          <w:szCs w:val="24"/>
        </w:rPr>
        <w:t>Pozostałe zasady dotyczące rozliczenia kosztów są uregulowane w Wytycznych w zakresie kwalifikowalności wydatków.</w:t>
      </w:r>
    </w:p>
    <w:p w:rsidR="00675DCB" w:rsidRPr="00FF2E93" w:rsidRDefault="00675DCB" w:rsidP="00675DCB">
      <w:pPr>
        <w:spacing w:before="120" w:after="120"/>
        <w:rPr>
          <w:rFonts w:cs="Arial"/>
          <w:sz w:val="24"/>
          <w:szCs w:val="24"/>
        </w:rPr>
      </w:pP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57" w:name="_Toc431974584"/>
      <w:bookmarkStart w:id="58" w:name="_Toc468948019"/>
      <w:bookmarkStart w:id="59" w:name="_Toc473805964"/>
      <w:bookmarkEnd w:id="57"/>
      <w:r w:rsidRPr="00FF2E93">
        <w:rPr>
          <w:rFonts w:cs="Arial"/>
          <w:b/>
          <w:sz w:val="24"/>
          <w:szCs w:val="24"/>
        </w:rPr>
        <w:t>Uproszczone metody rozliczania wydatków</w:t>
      </w:r>
      <w:bookmarkEnd w:id="58"/>
      <w:bookmarkEnd w:id="59"/>
    </w:p>
    <w:p w:rsidR="00675DCB" w:rsidRPr="00FF2E93" w:rsidRDefault="00675DCB" w:rsidP="00675DCB">
      <w:pPr>
        <w:spacing w:before="480" w:after="0"/>
        <w:rPr>
          <w:sz w:val="24"/>
          <w:szCs w:val="24"/>
        </w:rPr>
      </w:pPr>
      <w:r w:rsidRPr="00FF2E93">
        <w:rPr>
          <w:rFonts w:cs="Arial"/>
          <w:b/>
          <w:sz w:val="24"/>
          <w:szCs w:val="24"/>
        </w:rPr>
        <w:t>W przypadku projektów, w których wartość wkładu publicznego (środków publicznych) nie przekracza wyrażonej w PLN równowartości 100 000 EUR</w:t>
      </w:r>
      <w:r w:rsidRPr="00FF2E93">
        <w:rPr>
          <w:rStyle w:val="Zakotwiczenieprzypisudolnego"/>
          <w:rFonts w:cs="Arial"/>
          <w:b/>
          <w:sz w:val="24"/>
          <w:szCs w:val="24"/>
        </w:rPr>
        <w:footnoteReference w:id="5"/>
      </w:r>
      <w:r w:rsidRPr="00FF2E93">
        <w:rPr>
          <w:rFonts w:cs="Arial"/>
          <w:b/>
          <w:sz w:val="24"/>
          <w:szCs w:val="24"/>
        </w:rPr>
        <w:t>, stosowanie kwot ryczałtowych jest obligatoryjne.</w:t>
      </w:r>
    </w:p>
    <w:p w:rsidR="00675DCB" w:rsidRPr="00FF2E93" w:rsidRDefault="00675DCB" w:rsidP="00675DCB">
      <w:pPr>
        <w:spacing w:before="120" w:after="120"/>
        <w:rPr>
          <w:rFonts w:cs="Arial"/>
          <w:sz w:val="24"/>
          <w:szCs w:val="24"/>
        </w:rPr>
      </w:pPr>
      <w:r w:rsidRPr="00FF2E93">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rsidR="00675DCB" w:rsidRPr="00FF2E93" w:rsidRDefault="00675DCB" w:rsidP="00675DCB">
      <w:pPr>
        <w:spacing w:before="120" w:after="120"/>
        <w:rPr>
          <w:sz w:val="24"/>
          <w:szCs w:val="24"/>
        </w:rPr>
      </w:pPr>
      <w:r w:rsidRPr="00FF2E93">
        <w:rPr>
          <w:rFonts w:cs="Arial"/>
          <w:sz w:val="24"/>
          <w:szCs w:val="24"/>
        </w:rPr>
        <w:t xml:space="preserve">Jednocześnie stosowanie kwot ryczałtowych wyliczonych w oparciu o szczegółowy budżet projektu określony przez wnioskodawcę w projektach o wartości wkładu publicznego </w:t>
      </w:r>
      <w:r w:rsidRPr="00FF2E93">
        <w:rPr>
          <w:rFonts w:cs="Arial"/>
          <w:sz w:val="24"/>
          <w:szCs w:val="24"/>
        </w:rPr>
        <w:lastRenderedPageBreak/>
        <w:t xml:space="preserve">przekraczającej wyrażoną w PLN równowartość 100 000 EUR wkładu publicznego </w:t>
      </w:r>
      <w:r w:rsidRPr="00FF2E93">
        <w:rPr>
          <w:rFonts w:cs="Arial"/>
          <w:b/>
          <w:sz w:val="24"/>
          <w:szCs w:val="24"/>
        </w:rPr>
        <w:t>nie jest możliwe</w:t>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Kwotą ryczałtową jest kwota uzgodniona za wykonanie określonego w projekcie zadania na etapie zatwierdzenia wniosku o dofinansowanie projektu (</w:t>
      </w:r>
      <w:r w:rsidRPr="00FF2E93">
        <w:rPr>
          <w:rFonts w:cs="Arial"/>
          <w:b/>
          <w:sz w:val="24"/>
          <w:szCs w:val="24"/>
        </w:rPr>
        <w:t>jedna kwota ryczałtowa = jedno zadanie</w:t>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 xml:space="preserve">W przypadku projektów rozliczanych z zastosowaniem kwot ryczałtowych, </w:t>
      </w:r>
      <w:r>
        <w:rPr>
          <w:rFonts w:cs="Arial"/>
          <w:b/>
          <w:sz w:val="24"/>
          <w:szCs w:val="24"/>
        </w:rPr>
        <w:t>IOK nie dopuszcza</w:t>
      </w:r>
      <w:r w:rsidRPr="00FF2E93">
        <w:rPr>
          <w:rFonts w:cs="Arial"/>
          <w:b/>
          <w:sz w:val="24"/>
          <w:szCs w:val="24"/>
        </w:rPr>
        <w:t xml:space="preserve"> możliwości</w:t>
      </w:r>
      <w:r w:rsidRPr="00FF2E93">
        <w:rPr>
          <w:rFonts w:cs="Arial"/>
          <w:sz w:val="24"/>
          <w:szCs w:val="24"/>
        </w:rPr>
        <w:t>, iż jedynie część z zadań w ramach projektu jest rozliczana kwotami ryczałtowymi, natomiast pozostałe zadania na podstawie rzeczywiście poniesionych wydatków.</w:t>
      </w:r>
    </w:p>
    <w:p w:rsidR="00675DCB" w:rsidRPr="00FF2E93" w:rsidRDefault="00675DCB" w:rsidP="00675DCB">
      <w:pPr>
        <w:spacing w:before="120" w:after="120"/>
        <w:rPr>
          <w:sz w:val="24"/>
          <w:szCs w:val="24"/>
        </w:rPr>
      </w:pPr>
      <w:r w:rsidRPr="00FF2E93">
        <w:rPr>
          <w:rFonts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cs="Cambria Math"/>
          <w:sz w:val="24"/>
          <w:szCs w:val="24"/>
        </w:rPr>
        <w:t>‐</w:t>
      </w:r>
      <w:r w:rsidRPr="00FF2E93">
        <w:rPr>
          <w:rFonts w:cs="Arial"/>
          <w:sz w:val="24"/>
          <w:szCs w:val="24"/>
        </w:rPr>
        <w:t>1), bowiem kwalifikowanie kwot ryczałtowych odbywa się na podstawie zrealizowanych zadań oraz osiągniętych wskaźników przyporządkowanych do poszczególnych zadań.</w:t>
      </w:r>
    </w:p>
    <w:p w:rsidR="00675DCB" w:rsidRPr="00FF2E93" w:rsidRDefault="00675DCB" w:rsidP="00675DCB">
      <w:pPr>
        <w:spacing w:before="120" w:after="120"/>
        <w:rPr>
          <w:rFonts w:cs="Arial"/>
          <w:sz w:val="24"/>
          <w:szCs w:val="24"/>
        </w:rPr>
      </w:pPr>
      <w:r w:rsidRPr="00FF2E93">
        <w:rPr>
          <w:rFonts w:cs="Arial"/>
          <w:sz w:val="24"/>
          <w:szCs w:val="24"/>
        </w:rPr>
        <w:t>W przypadku niezrealizowania w pełni wskaźników objętych kwotą ryczałtową, dana kwota będzie uznana za niekwalifikowalną.</w:t>
      </w:r>
    </w:p>
    <w:p w:rsidR="00675DCB" w:rsidRPr="00FF2E93" w:rsidRDefault="00675DCB" w:rsidP="00675DCB">
      <w:pPr>
        <w:spacing w:before="120" w:after="120"/>
        <w:rPr>
          <w:rFonts w:cs="Arial"/>
          <w:sz w:val="24"/>
          <w:szCs w:val="24"/>
        </w:rPr>
      </w:pPr>
      <w:r w:rsidRPr="00FF2E93">
        <w:rPr>
          <w:rFonts w:cs="Arial"/>
          <w:sz w:val="24"/>
          <w:szCs w:val="24"/>
        </w:rPr>
        <w:t xml:space="preserve">Wnioskodawca, projektując zadania we wniosku o dofinansowanie projektu oraz wypełniając część wniosku o dofinansowanie </w:t>
      </w:r>
      <w:r w:rsidRPr="00B6377A">
        <w:rPr>
          <w:rFonts w:cs="Arial"/>
          <w:sz w:val="24"/>
          <w:szCs w:val="24"/>
        </w:rPr>
        <w:t>Kwoty ryczałtowe,</w:t>
      </w:r>
      <w:r w:rsidRPr="00FF2E93">
        <w:rPr>
          <w:rFonts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rsidR="00675DCB" w:rsidRPr="00FF2E93" w:rsidRDefault="00675DCB" w:rsidP="00675DCB">
      <w:pPr>
        <w:spacing w:before="120" w:after="120"/>
        <w:rPr>
          <w:rFonts w:cs="Arial"/>
          <w:sz w:val="24"/>
          <w:szCs w:val="24"/>
        </w:rPr>
      </w:pPr>
      <w:r w:rsidRPr="00FF2E93">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675DCB" w:rsidRPr="00FF2E93" w:rsidRDefault="00675DCB" w:rsidP="00675DCB">
      <w:pPr>
        <w:spacing w:before="120" w:after="120"/>
        <w:rPr>
          <w:rFonts w:cs="Arial"/>
          <w:sz w:val="24"/>
          <w:szCs w:val="24"/>
        </w:rPr>
      </w:pPr>
      <w:r w:rsidRPr="00FF2E93">
        <w:rPr>
          <w:rFonts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rsidR="00675DCB" w:rsidRPr="00FF2E93" w:rsidRDefault="00675DCB" w:rsidP="00675DCB">
      <w:pPr>
        <w:spacing w:before="120" w:after="120"/>
        <w:rPr>
          <w:rFonts w:cs="Arial"/>
          <w:sz w:val="24"/>
          <w:szCs w:val="24"/>
        </w:rPr>
      </w:pPr>
      <w:r w:rsidRPr="00FF2E93">
        <w:rPr>
          <w:rFonts w:cs="Arial"/>
          <w:sz w:val="24"/>
          <w:szCs w:val="24"/>
        </w:rPr>
        <w:t>W przypadku rozliczania projektu za pomocą kwot ryczałtowych, koszty pośrednie są kalkulowane zgodnie z Podrozdziałem 8.4 Wytycznych w zakresie kwalifikowalności wydatków.</w:t>
      </w:r>
    </w:p>
    <w:p w:rsidR="00675DCB" w:rsidRPr="00FE60D3" w:rsidRDefault="00675DCB" w:rsidP="00675DCB">
      <w:pPr>
        <w:spacing w:before="120" w:after="120"/>
        <w:rPr>
          <w:rFonts w:cs="Arial"/>
          <w:b/>
          <w:sz w:val="24"/>
          <w:szCs w:val="24"/>
        </w:rPr>
      </w:pPr>
      <w:r w:rsidRPr="00FE60D3">
        <w:rPr>
          <w:rFonts w:cs="Arial"/>
          <w:b/>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rsidR="00675DCB" w:rsidRPr="00FF2E93" w:rsidRDefault="00675DCB" w:rsidP="00675DCB">
      <w:pPr>
        <w:spacing w:before="120" w:after="120"/>
        <w:rPr>
          <w:sz w:val="24"/>
          <w:szCs w:val="24"/>
        </w:rPr>
      </w:pPr>
      <w:r w:rsidRPr="00FF2E93">
        <w:rPr>
          <w:rFonts w:cs="Arial"/>
          <w:sz w:val="24"/>
          <w:szCs w:val="24"/>
        </w:rPr>
        <w:t xml:space="preserve">Potwierdzenie realizacji zadań następuje na podstawie dokumentacji, której zakres należy określić na etapie przygotowania wniosku o dofinansowanie, który następnie zostanie wpisany do umowy o dofinansowanie projektu. Jednocześnie wymienione przez </w:t>
      </w:r>
      <w:r w:rsidRPr="00FF2E93">
        <w:rPr>
          <w:rFonts w:cs="Arial"/>
          <w:sz w:val="24"/>
          <w:szCs w:val="24"/>
        </w:rPr>
        <w:lastRenderedPageBreak/>
        <w:t>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675DCB" w:rsidRPr="00FF2E93" w:rsidRDefault="00675DCB" w:rsidP="00675DCB">
      <w:pPr>
        <w:spacing w:after="0"/>
        <w:rPr>
          <w:rFonts w:cs="Arial"/>
          <w:sz w:val="24"/>
          <w:szCs w:val="24"/>
        </w:rPr>
      </w:pPr>
      <w:r w:rsidRPr="00FF2E93">
        <w:rPr>
          <w:rFonts w:cs="Arial"/>
          <w:sz w:val="24"/>
          <w:szCs w:val="24"/>
        </w:rPr>
        <w:t>Przykładowe dokumenty, będące podstawą oceny realizacji zadań  to m.in.:</w:t>
      </w:r>
    </w:p>
    <w:p w:rsidR="00675DCB" w:rsidRPr="00FF2E93" w:rsidRDefault="00675DCB" w:rsidP="00340587">
      <w:pPr>
        <w:numPr>
          <w:ilvl w:val="0"/>
          <w:numId w:val="29"/>
        </w:numPr>
        <w:suppressAutoHyphens/>
        <w:overflowPunct w:val="0"/>
        <w:spacing w:after="0" w:line="276" w:lineRule="auto"/>
        <w:ind w:left="284" w:hanging="284"/>
        <w:rPr>
          <w:rFonts w:cs="Arial"/>
          <w:sz w:val="24"/>
          <w:szCs w:val="24"/>
        </w:rPr>
      </w:pPr>
      <w:r w:rsidRPr="00FF2E93">
        <w:rPr>
          <w:rFonts w:cs="Arial"/>
          <w:sz w:val="24"/>
          <w:szCs w:val="24"/>
        </w:rPr>
        <w:t>lista obecności uczestników/ uczestniczek projektu biorących udział w poszczególnych formach wsparcia realizowanych w ramach projektu;</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dzienniki zajęć prowadzonych w projekcie;</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dokumentacja zdjęciowa;</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analizy i raporty wytworzone w ramach projektu;</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protokoły odbioru wykonanej usługi;</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potwierdzenie odbioru przez uczestników materiałów/ skorzystania z cateringu;</w:t>
      </w:r>
    </w:p>
    <w:p w:rsidR="00675DCB" w:rsidRDefault="00675DCB" w:rsidP="00340587">
      <w:pPr>
        <w:numPr>
          <w:ilvl w:val="0"/>
          <w:numId w:val="29"/>
        </w:numPr>
        <w:suppressAutoHyphens/>
        <w:overflowPunct w:val="0"/>
        <w:spacing w:before="120" w:after="360" w:line="276" w:lineRule="auto"/>
        <w:ind w:left="284" w:hanging="284"/>
        <w:rPr>
          <w:rFonts w:cs="Arial"/>
          <w:sz w:val="24"/>
          <w:szCs w:val="24"/>
        </w:rPr>
      </w:pPr>
      <w:r w:rsidRPr="00FF2E93">
        <w:rPr>
          <w:rFonts w:cs="Arial"/>
          <w:sz w:val="24"/>
          <w:szCs w:val="24"/>
        </w:rPr>
        <w:t>karty czasu pracy personelu projektu.</w:t>
      </w:r>
    </w:p>
    <w:p w:rsidR="00675DCB" w:rsidRPr="00982E39" w:rsidRDefault="00982E39" w:rsidP="00982E39">
      <w:pPr>
        <w:keepNext/>
        <w:pBdr>
          <w:left w:val="single" w:sz="48" w:space="4" w:color="E36C0A"/>
        </w:pBdr>
        <w:spacing w:before="120" w:after="120"/>
        <w:ind w:left="284"/>
        <w:rPr>
          <w:rFonts w:cs="Arial"/>
          <w:b/>
          <w:sz w:val="24"/>
          <w:szCs w:val="24"/>
        </w:rPr>
      </w:pPr>
      <w:r>
        <w:rPr>
          <w:rFonts w:cs="Arial"/>
          <w:b/>
          <w:sz w:val="24"/>
          <w:szCs w:val="24"/>
        </w:rPr>
        <w:t xml:space="preserve">Uwaga!  </w:t>
      </w:r>
      <w:r w:rsidR="00675DCB" w:rsidRPr="00981C52">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75DCB" w:rsidRPr="00FF2E93" w:rsidRDefault="00675DCB" w:rsidP="00675DCB">
      <w:pPr>
        <w:spacing w:after="0"/>
        <w:rPr>
          <w:sz w:val="24"/>
          <w:szCs w:val="24"/>
        </w:rPr>
      </w:pP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0" w:name="_Toc431974585"/>
      <w:bookmarkStart w:id="61" w:name="_Toc468948020"/>
      <w:bookmarkStart w:id="62" w:name="_Toc473805965"/>
      <w:bookmarkEnd w:id="60"/>
      <w:r w:rsidRPr="00FF2E93">
        <w:rPr>
          <w:rFonts w:cs="Arial"/>
          <w:b/>
          <w:sz w:val="24"/>
          <w:szCs w:val="24"/>
        </w:rPr>
        <w:t>Środki trwałe i cross-</w:t>
      </w:r>
      <w:proofErr w:type="spellStart"/>
      <w:r w:rsidRPr="00FF2E93">
        <w:rPr>
          <w:rFonts w:cs="Arial"/>
          <w:b/>
          <w:sz w:val="24"/>
          <w:szCs w:val="24"/>
        </w:rPr>
        <w:t>financing</w:t>
      </w:r>
      <w:bookmarkEnd w:id="61"/>
      <w:bookmarkEnd w:id="62"/>
      <w:proofErr w:type="spellEnd"/>
    </w:p>
    <w:p w:rsidR="00675DCB" w:rsidRPr="00FF2E93" w:rsidRDefault="00675DCB" w:rsidP="00675DCB">
      <w:pPr>
        <w:spacing w:before="120" w:after="120"/>
        <w:rPr>
          <w:rFonts w:cs="Arial"/>
          <w:sz w:val="24"/>
          <w:szCs w:val="24"/>
        </w:rPr>
      </w:pPr>
      <w:r w:rsidRPr="00FF2E93">
        <w:rPr>
          <w:rFonts w:cs="Arial"/>
          <w:sz w:val="24"/>
          <w:szCs w:val="24"/>
        </w:rPr>
        <w:t xml:space="preserve">Szczegółowe zasady pozyskiwania środków trwałych i ponoszenia wydatków w ramach </w:t>
      </w:r>
      <w:r w:rsidRPr="00FF2E93">
        <w:rPr>
          <w:rFonts w:cs="Arial"/>
          <w:sz w:val="24"/>
          <w:szCs w:val="24"/>
        </w:rPr>
        <w:br/>
        <w:t>cross-</w:t>
      </w:r>
      <w:proofErr w:type="spellStart"/>
      <w:r w:rsidRPr="00FF2E93">
        <w:rPr>
          <w:rFonts w:cs="Arial"/>
          <w:sz w:val="24"/>
          <w:szCs w:val="24"/>
        </w:rPr>
        <w:t>financingu</w:t>
      </w:r>
      <w:proofErr w:type="spellEnd"/>
      <w:r w:rsidRPr="00FF2E93">
        <w:rPr>
          <w:rFonts w:cs="Arial"/>
          <w:sz w:val="24"/>
          <w:szCs w:val="24"/>
        </w:rPr>
        <w:t xml:space="preserve"> zostały uregulowane w Rozdziale 6.12 i </w:t>
      </w:r>
      <w:r>
        <w:rPr>
          <w:rFonts w:cs="Arial"/>
          <w:sz w:val="24"/>
          <w:szCs w:val="24"/>
        </w:rPr>
        <w:t xml:space="preserve">8.6 </w:t>
      </w:r>
      <w:r w:rsidRPr="00CB29A1">
        <w:rPr>
          <w:rFonts w:cs="Arial"/>
          <w:sz w:val="24"/>
          <w:szCs w:val="24"/>
        </w:rPr>
        <w:t>Wytycznych w zakresie kwalifikowalności wydatków.</w:t>
      </w:r>
      <w:r w:rsidRPr="00FF2E93">
        <w:rPr>
          <w:rFonts w:cs="Arial"/>
          <w:sz w:val="24"/>
          <w:szCs w:val="24"/>
        </w:rPr>
        <w:t xml:space="preserve"> </w:t>
      </w:r>
    </w:p>
    <w:p w:rsidR="00675DCB" w:rsidRPr="00FF2E93" w:rsidRDefault="00675DCB" w:rsidP="00675DCB">
      <w:pPr>
        <w:spacing w:before="120" w:after="120"/>
        <w:rPr>
          <w:rFonts w:cs="Arial"/>
          <w:sz w:val="24"/>
          <w:szCs w:val="24"/>
        </w:rPr>
      </w:pPr>
      <w:r w:rsidRPr="00FF2E93">
        <w:rPr>
          <w:rFonts w:cs="Arial"/>
          <w:b/>
          <w:sz w:val="24"/>
          <w:szCs w:val="24"/>
        </w:rPr>
        <w:t>Środki trwałe</w:t>
      </w:r>
      <w:r w:rsidRPr="00FF2E93">
        <w:rPr>
          <w:rFonts w:cs="Arial"/>
          <w:sz w:val="24"/>
          <w:szCs w:val="24"/>
        </w:rPr>
        <w:t xml:space="preserve"> zgodnie z art. 3 ust. 1 pkt 15 ustawy z dnia 29 września 1994 r. o rachunkowości (</w:t>
      </w:r>
      <w:proofErr w:type="spellStart"/>
      <w:r>
        <w:rPr>
          <w:rFonts w:cs="Arial"/>
          <w:sz w:val="24"/>
          <w:szCs w:val="24"/>
        </w:rPr>
        <w:t>t.j</w:t>
      </w:r>
      <w:proofErr w:type="spellEnd"/>
      <w:r>
        <w:rPr>
          <w:rFonts w:cs="Arial"/>
          <w:sz w:val="24"/>
          <w:szCs w:val="24"/>
        </w:rPr>
        <w:t xml:space="preserve">. Dz. U. 2013 r., poz. 330 z </w:t>
      </w:r>
      <w:proofErr w:type="spellStart"/>
      <w:r>
        <w:rPr>
          <w:rFonts w:cs="Arial"/>
          <w:sz w:val="24"/>
          <w:szCs w:val="24"/>
        </w:rPr>
        <w:t>późn</w:t>
      </w:r>
      <w:proofErr w:type="spellEnd"/>
      <w:r w:rsidRPr="00FF2E93">
        <w:rPr>
          <w:rFonts w:cs="Arial"/>
          <w:sz w:val="24"/>
          <w:szCs w:val="24"/>
        </w:rPr>
        <w:t xml:space="preserv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675DCB" w:rsidRPr="00245E94" w:rsidRDefault="00675DCB" w:rsidP="00675DCB">
      <w:pPr>
        <w:spacing w:after="0"/>
        <w:rPr>
          <w:rFonts w:cs="Arial"/>
          <w:sz w:val="24"/>
          <w:szCs w:val="24"/>
        </w:rPr>
      </w:pPr>
      <w:bookmarkStart w:id="63" w:name="_Toc431974586"/>
      <w:bookmarkEnd w:id="63"/>
      <w:r>
        <w:rPr>
          <w:rFonts w:cs="Arial"/>
          <w:sz w:val="24"/>
          <w:szCs w:val="24"/>
        </w:rPr>
        <w:t>W</w:t>
      </w:r>
      <w:r w:rsidRPr="00245E94">
        <w:rPr>
          <w:rFonts w:cs="Arial"/>
          <w:sz w:val="24"/>
          <w:szCs w:val="24"/>
        </w:rPr>
        <w:t>ydatki na zakup środków trwałych:</w:t>
      </w:r>
    </w:p>
    <w:p w:rsidR="00675DCB" w:rsidRDefault="00675DCB" w:rsidP="00340587">
      <w:pPr>
        <w:pStyle w:val="Akapitzlist"/>
        <w:numPr>
          <w:ilvl w:val="0"/>
          <w:numId w:val="30"/>
        </w:numPr>
        <w:suppressAutoHyphens/>
        <w:overflowPunct w:val="0"/>
        <w:spacing w:after="0" w:line="276" w:lineRule="auto"/>
        <w:ind w:left="426" w:hanging="426"/>
        <w:rPr>
          <w:rFonts w:cs="Arial"/>
          <w:sz w:val="24"/>
          <w:szCs w:val="24"/>
        </w:rPr>
      </w:pPr>
      <w:r w:rsidRPr="00FF2E93">
        <w:rPr>
          <w:rFonts w:cs="Arial"/>
          <w:sz w:val="24"/>
          <w:szCs w:val="24"/>
        </w:rPr>
        <w:t xml:space="preserve">wykorzystywanych </w:t>
      </w:r>
      <w:r w:rsidRPr="002E6E76">
        <w:rPr>
          <w:rFonts w:cs="Arial"/>
          <w:sz w:val="24"/>
          <w:szCs w:val="24"/>
          <w:u w:val="single"/>
        </w:rPr>
        <w:t>wyłącznie</w:t>
      </w:r>
      <w:r>
        <w:rPr>
          <w:rFonts w:cs="Arial"/>
          <w:sz w:val="24"/>
          <w:szCs w:val="24"/>
        </w:rPr>
        <w:t xml:space="preserve"> </w:t>
      </w:r>
      <w:r w:rsidRPr="00FF2E93">
        <w:rPr>
          <w:rFonts w:cs="Arial"/>
          <w:sz w:val="24"/>
          <w:szCs w:val="24"/>
        </w:rPr>
        <w:t xml:space="preserve">w ramach i na rzecz </w:t>
      </w:r>
      <w:r w:rsidRPr="00DF36BC">
        <w:rPr>
          <w:rFonts w:cs="Arial"/>
          <w:sz w:val="24"/>
          <w:szCs w:val="24"/>
        </w:rPr>
        <w:t xml:space="preserve">projektu są kwalifikowalne w </w:t>
      </w:r>
      <w:r w:rsidRPr="00DF36BC">
        <w:rPr>
          <w:rFonts w:cs="Arial"/>
          <w:sz w:val="24"/>
          <w:szCs w:val="24"/>
          <w:u w:val="single"/>
        </w:rPr>
        <w:t>wysokości odpowiadającej</w:t>
      </w:r>
      <w:r w:rsidRPr="00DF36BC">
        <w:rPr>
          <w:rFonts w:cs="Arial"/>
          <w:sz w:val="24"/>
          <w:szCs w:val="24"/>
        </w:rPr>
        <w:t xml:space="preserve"> </w:t>
      </w:r>
      <w:r w:rsidRPr="00DF36BC">
        <w:rPr>
          <w:rFonts w:cs="Arial"/>
          <w:sz w:val="24"/>
          <w:szCs w:val="24"/>
          <w:u w:val="single"/>
        </w:rPr>
        <w:t>odpisom amortyzacyjnym</w:t>
      </w:r>
      <w:r w:rsidRPr="00FF2E93">
        <w:rPr>
          <w:rFonts w:cs="Arial"/>
          <w:sz w:val="24"/>
          <w:szCs w:val="24"/>
        </w:rPr>
        <w:t xml:space="preserve"> za okres, w którym </w:t>
      </w:r>
      <w:r>
        <w:rPr>
          <w:rFonts w:cs="Arial"/>
          <w:sz w:val="24"/>
          <w:szCs w:val="24"/>
        </w:rPr>
        <w:t>będą wykorzystywane w projekcie.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finanncingu</w:t>
      </w:r>
      <w:proofErr w:type="spellEnd"/>
      <w:r>
        <w:rPr>
          <w:rFonts w:cs="Arial"/>
          <w:sz w:val="24"/>
          <w:szCs w:val="24"/>
        </w:rPr>
        <w:t>;</w:t>
      </w:r>
    </w:p>
    <w:p w:rsidR="00675DCB" w:rsidRPr="002E6E76" w:rsidRDefault="00675DCB" w:rsidP="00340587">
      <w:pPr>
        <w:pStyle w:val="Akapitzlist"/>
        <w:numPr>
          <w:ilvl w:val="0"/>
          <w:numId w:val="30"/>
        </w:numPr>
        <w:suppressAutoHyphens/>
        <w:overflowPunct w:val="0"/>
        <w:spacing w:before="120" w:after="120" w:line="276" w:lineRule="auto"/>
        <w:ind w:left="426" w:hanging="426"/>
        <w:rPr>
          <w:rFonts w:cs="Arial"/>
          <w:sz w:val="24"/>
          <w:szCs w:val="24"/>
        </w:rPr>
      </w:pPr>
      <w:r>
        <w:rPr>
          <w:rFonts w:cs="Arial"/>
          <w:sz w:val="24"/>
          <w:szCs w:val="24"/>
        </w:rPr>
        <w:lastRenderedPageBreak/>
        <w:t xml:space="preserve">wykorzystywanych zarówno w ramach i na rzecz projektu ale także wykorzystywane do innych zadań niż założone w projekcie są kwalifikowalne </w:t>
      </w:r>
      <w:r w:rsidRPr="002E6E76">
        <w:rPr>
          <w:rFonts w:cs="Arial"/>
          <w:sz w:val="24"/>
          <w:szCs w:val="24"/>
        </w:rPr>
        <w:t>wyłącznie w wysokości odpowiadającej wysokości odpisom amortyzacyjnym dokonanym w okresie realizacji projektu, proporcjonalnie do ich wykorzystania w celu realizacji projektu</w:t>
      </w:r>
      <w:r>
        <w:rPr>
          <w:rFonts w:cs="Arial"/>
          <w:sz w:val="24"/>
          <w:szCs w:val="24"/>
        </w:rPr>
        <w:t xml:space="preserve">. </w:t>
      </w:r>
      <w:r w:rsidRPr="002E6E76">
        <w:rPr>
          <w:rFonts w:cs="Arial"/>
          <w:sz w:val="24"/>
          <w:szCs w:val="24"/>
        </w:rPr>
        <w:t xml:space="preserve">W ramach projektu </w:t>
      </w:r>
      <w:r w:rsidRPr="002E6E76">
        <w:rPr>
          <w:rFonts w:cs="Arial"/>
          <w:sz w:val="24"/>
          <w:szCs w:val="24"/>
          <w:u w:val="single"/>
        </w:rPr>
        <w:t>rozlicza się wtedy odpisy amortyzacyjne</w:t>
      </w:r>
      <w:r>
        <w:rPr>
          <w:rFonts w:cs="Arial"/>
          <w:sz w:val="24"/>
          <w:szCs w:val="24"/>
          <w:u w:val="single"/>
        </w:rPr>
        <w:t>,</w:t>
      </w:r>
      <w:r w:rsidRPr="002E6E76">
        <w:rPr>
          <w:rFonts w:cs="Arial"/>
          <w:sz w:val="24"/>
          <w:szCs w:val="24"/>
          <w:u w:val="single"/>
        </w:rPr>
        <w:t xml:space="preserve"> a nie wydatki na zakup środków trwałych</w:t>
      </w:r>
      <w:r w:rsidRPr="002E6E76">
        <w:rPr>
          <w:rFonts w:cs="Arial"/>
          <w:sz w:val="24"/>
          <w:szCs w:val="24"/>
        </w:rPr>
        <w:t xml:space="preserve"> i stosuje się warunki oraz procedury określone w </w:t>
      </w:r>
      <w:r>
        <w:rPr>
          <w:rFonts w:cs="Arial"/>
          <w:sz w:val="24"/>
          <w:szCs w:val="24"/>
        </w:rPr>
        <w:t>sekcji</w:t>
      </w:r>
      <w:r w:rsidRPr="002E6E76">
        <w:rPr>
          <w:rFonts w:cs="Arial"/>
          <w:sz w:val="24"/>
          <w:szCs w:val="24"/>
        </w:rPr>
        <w:t xml:space="preserve"> 6.12.2 Wytycznych w zakresie kwalifikowalności wydatków.</w:t>
      </w:r>
    </w:p>
    <w:p w:rsidR="00675DCB" w:rsidRPr="00CB29A1" w:rsidRDefault="00675DCB" w:rsidP="00675DCB">
      <w:pPr>
        <w:pStyle w:val="Akapitzlist"/>
        <w:spacing w:before="120" w:after="120"/>
        <w:ind w:left="426"/>
        <w:rPr>
          <w:rFonts w:cs="Arial"/>
          <w:sz w:val="24"/>
          <w:szCs w:val="24"/>
        </w:rPr>
      </w:pPr>
    </w:p>
    <w:p w:rsidR="00675DCB" w:rsidRPr="00FF2E93" w:rsidRDefault="00675DCB" w:rsidP="00675DCB">
      <w:pPr>
        <w:spacing w:before="120" w:after="120"/>
        <w:rPr>
          <w:rFonts w:cs="Arial"/>
          <w:sz w:val="24"/>
          <w:szCs w:val="24"/>
        </w:rPr>
      </w:pPr>
      <w:r>
        <w:rPr>
          <w:rFonts w:cs="Arial"/>
          <w:sz w:val="24"/>
          <w:szCs w:val="24"/>
        </w:rPr>
        <w:t xml:space="preserve">Powyższe </w:t>
      </w:r>
      <w:r w:rsidRPr="00FF2E93">
        <w:rPr>
          <w:rFonts w:cs="Arial"/>
          <w:sz w:val="24"/>
          <w:szCs w:val="24"/>
        </w:rPr>
        <w:t xml:space="preserve">dotyczy wszystkich środków trwałych o </w:t>
      </w:r>
      <w:r w:rsidRPr="0022105C">
        <w:rPr>
          <w:rFonts w:cs="Arial"/>
          <w:sz w:val="24"/>
          <w:szCs w:val="24"/>
        </w:rPr>
        <w:t xml:space="preserve">wartości równej i powyżej </w:t>
      </w:r>
      <w:r w:rsidRPr="00165467">
        <w:rPr>
          <w:rFonts w:cs="Arial"/>
          <w:b/>
          <w:sz w:val="24"/>
          <w:szCs w:val="24"/>
        </w:rPr>
        <w:t>3 500 PLN netto</w:t>
      </w:r>
      <w:r w:rsidRPr="0022105C">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rsidR="00675DCB" w:rsidRPr="00FF2E93" w:rsidRDefault="00675DCB" w:rsidP="00675DCB">
      <w:pPr>
        <w:spacing w:before="120" w:after="120"/>
        <w:rPr>
          <w:rFonts w:cs="Arial"/>
          <w:sz w:val="24"/>
          <w:szCs w:val="24"/>
        </w:rPr>
      </w:pPr>
      <w:r w:rsidRPr="00FF2E93">
        <w:rPr>
          <w:rFonts w:cs="Arial"/>
          <w:b/>
          <w:sz w:val="24"/>
          <w:szCs w:val="24"/>
        </w:rPr>
        <w:t>Cross-</w:t>
      </w:r>
      <w:proofErr w:type="spellStart"/>
      <w:r w:rsidRPr="00FF2E93">
        <w:rPr>
          <w:rFonts w:cs="Arial"/>
          <w:b/>
          <w:sz w:val="24"/>
          <w:szCs w:val="24"/>
        </w:rPr>
        <w:t>financing</w:t>
      </w:r>
      <w:proofErr w:type="spellEnd"/>
      <w:r w:rsidRPr="00FF2E93">
        <w:rPr>
          <w:rFonts w:cs="Arial"/>
          <w:sz w:val="24"/>
          <w:szCs w:val="24"/>
        </w:rPr>
        <w:t xml:space="preserve"> to zasada elastyczności, polegająca na możliwości komplementarnego, wzajemnego finansowania działań ze środków EFRR i EFS.</w:t>
      </w:r>
    </w:p>
    <w:p w:rsidR="00675DCB" w:rsidRPr="00FF2E93" w:rsidRDefault="00675DCB" w:rsidP="00675DCB">
      <w:pPr>
        <w:spacing w:before="120" w:after="120"/>
        <w:rPr>
          <w:rFonts w:cs="Arial"/>
          <w:sz w:val="24"/>
          <w:szCs w:val="24"/>
        </w:rPr>
      </w:pPr>
      <w:r w:rsidRPr="00FF2E93">
        <w:rPr>
          <w:rFonts w:cs="Arial"/>
          <w:sz w:val="24"/>
          <w:szCs w:val="24"/>
        </w:rPr>
        <w:t>Cross-</w:t>
      </w:r>
      <w:proofErr w:type="spellStart"/>
      <w:r w:rsidRPr="00FF2E93">
        <w:rPr>
          <w:rFonts w:cs="Arial"/>
          <w:sz w:val="24"/>
          <w:szCs w:val="24"/>
        </w:rPr>
        <w:t>financing</w:t>
      </w:r>
      <w:proofErr w:type="spellEnd"/>
      <w:r w:rsidRPr="00FF2E93">
        <w:rPr>
          <w:rFonts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675DCB" w:rsidRPr="00FF2E93" w:rsidRDefault="00675DCB" w:rsidP="00675DCB">
      <w:pPr>
        <w:spacing w:before="120" w:after="120"/>
        <w:rPr>
          <w:rFonts w:cs="Arial"/>
          <w:sz w:val="24"/>
          <w:szCs w:val="24"/>
        </w:rPr>
      </w:pPr>
      <w:r w:rsidRPr="00FF2E93">
        <w:rPr>
          <w:rFonts w:cs="Arial"/>
          <w:sz w:val="24"/>
          <w:szCs w:val="24"/>
        </w:rPr>
        <w:t>Cross-</w:t>
      </w:r>
      <w:proofErr w:type="spellStart"/>
      <w:r w:rsidRPr="00FF2E93">
        <w:rPr>
          <w:rFonts w:cs="Arial"/>
          <w:sz w:val="24"/>
          <w:szCs w:val="24"/>
        </w:rPr>
        <w:t>financing</w:t>
      </w:r>
      <w:proofErr w:type="spellEnd"/>
      <w:r w:rsidRPr="00FF2E93">
        <w:rPr>
          <w:rFonts w:cs="Arial"/>
          <w:sz w:val="24"/>
          <w:szCs w:val="24"/>
        </w:rPr>
        <w:t xml:space="preserve"> może dotyczyć wyłącznie:</w:t>
      </w:r>
    </w:p>
    <w:p w:rsidR="00675DCB" w:rsidRPr="00FF2E93" w:rsidRDefault="00675DCB" w:rsidP="00340587">
      <w:pPr>
        <w:numPr>
          <w:ilvl w:val="0"/>
          <w:numId w:val="27"/>
        </w:numPr>
        <w:suppressAutoHyphens/>
        <w:overflowPunct w:val="0"/>
        <w:spacing w:before="120" w:after="120" w:line="276" w:lineRule="auto"/>
        <w:ind w:left="284" w:hanging="284"/>
        <w:rPr>
          <w:rFonts w:cs="Arial"/>
          <w:sz w:val="24"/>
          <w:szCs w:val="24"/>
        </w:rPr>
      </w:pPr>
      <w:r w:rsidRPr="00FF2E93">
        <w:rPr>
          <w:rFonts w:cs="Arial"/>
          <w:sz w:val="24"/>
          <w:szCs w:val="24"/>
        </w:rPr>
        <w:t>zakupu nieruchomości,</w:t>
      </w:r>
    </w:p>
    <w:p w:rsidR="00675DCB" w:rsidRPr="00FF2E93" w:rsidRDefault="00675DCB" w:rsidP="00340587">
      <w:pPr>
        <w:numPr>
          <w:ilvl w:val="0"/>
          <w:numId w:val="27"/>
        </w:numPr>
        <w:suppressAutoHyphens/>
        <w:overflowPunct w:val="0"/>
        <w:spacing w:before="120" w:after="120" w:line="276" w:lineRule="auto"/>
        <w:ind w:left="284" w:hanging="284"/>
        <w:rPr>
          <w:rFonts w:cs="Arial"/>
          <w:sz w:val="24"/>
          <w:szCs w:val="24"/>
        </w:rPr>
      </w:pPr>
      <w:r w:rsidRPr="00FF2E93">
        <w:rPr>
          <w:rFonts w:cs="Arial"/>
          <w:sz w:val="24"/>
          <w:szCs w:val="24"/>
        </w:rPr>
        <w:t>zakupu infrastruktury, przy czym poprzez infrastrukturę rozumie się elementy nieprzenośne, na stałe przytwierdzone do nieruchomości, np. wykonanie podjazdu do budynku, zainstalowanie windy w budynku,</w:t>
      </w:r>
    </w:p>
    <w:p w:rsidR="00675DCB" w:rsidRPr="00FF2E93" w:rsidRDefault="00675DCB" w:rsidP="00340587">
      <w:pPr>
        <w:numPr>
          <w:ilvl w:val="0"/>
          <w:numId w:val="27"/>
        </w:numPr>
        <w:suppressAutoHyphens/>
        <w:overflowPunct w:val="0"/>
        <w:spacing w:before="120" w:after="120" w:line="276" w:lineRule="auto"/>
        <w:ind w:left="284" w:hanging="284"/>
        <w:rPr>
          <w:rFonts w:cs="Arial"/>
          <w:sz w:val="24"/>
          <w:szCs w:val="24"/>
        </w:rPr>
      </w:pPr>
      <w:r w:rsidRPr="00FF2E93">
        <w:rPr>
          <w:rFonts w:cs="Arial"/>
          <w:sz w:val="24"/>
          <w:szCs w:val="24"/>
        </w:rPr>
        <w:t>dostosowania lub adaptacji (prace remontowo-wykończeniowe) budynków, pomieszczeń.</w:t>
      </w:r>
    </w:p>
    <w:p w:rsidR="00675DCB" w:rsidRPr="00FF2E93" w:rsidRDefault="00675DCB" w:rsidP="00675DCB">
      <w:pPr>
        <w:spacing w:before="120" w:after="120"/>
        <w:rPr>
          <w:rFonts w:cs="Arial"/>
          <w:sz w:val="24"/>
          <w:szCs w:val="24"/>
        </w:rPr>
      </w:pPr>
      <w:r w:rsidRPr="00FF2E93">
        <w:rPr>
          <w:rFonts w:cs="Arial"/>
          <w:sz w:val="24"/>
          <w:szCs w:val="24"/>
        </w:rPr>
        <w:t>Wydatki ponoszone w ramach cross-</w:t>
      </w:r>
      <w:proofErr w:type="spellStart"/>
      <w:r w:rsidRPr="00FF2E93">
        <w:rPr>
          <w:rFonts w:cs="Arial"/>
          <w:sz w:val="24"/>
          <w:szCs w:val="24"/>
        </w:rPr>
        <w:t>financingu</w:t>
      </w:r>
      <w:proofErr w:type="spellEnd"/>
      <w:r w:rsidRPr="00FF2E93">
        <w:rPr>
          <w:rFonts w:cs="Arial"/>
          <w:sz w:val="24"/>
          <w:szCs w:val="24"/>
        </w:rPr>
        <w:t xml:space="preserve"> powyżej dopuszczalnej kwoty określonej w zatwierdzonym wniosku o dofinansowanie projektu są niekwalifikowalne.</w:t>
      </w:r>
    </w:p>
    <w:p w:rsidR="00675DCB" w:rsidRPr="00FF2E93" w:rsidRDefault="00675DCB" w:rsidP="00675DCB">
      <w:pPr>
        <w:spacing w:after="0"/>
        <w:rPr>
          <w:rFonts w:cs="Arial"/>
          <w:b/>
          <w:sz w:val="24"/>
          <w:szCs w:val="24"/>
        </w:rPr>
      </w:pPr>
      <w:r w:rsidRPr="00FF2E93">
        <w:rPr>
          <w:rFonts w:cs="Arial"/>
          <w:b/>
          <w:sz w:val="24"/>
          <w:szCs w:val="24"/>
        </w:rPr>
        <w:t>W przypadku wydatków objętych cross-</w:t>
      </w:r>
      <w:proofErr w:type="spellStart"/>
      <w:r w:rsidRPr="00FF2E93">
        <w:rPr>
          <w:rFonts w:cs="Arial"/>
          <w:b/>
          <w:sz w:val="24"/>
          <w:szCs w:val="24"/>
        </w:rPr>
        <w:t>financingiem</w:t>
      </w:r>
      <w:proofErr w:type="spellEnd"/>
      <w:r w:rsidRPr="00FF2E93">
        <w:rPr>
          <w:rFonts w:cs="Arial"/>
          <w:b/>
          <w:sz w:val="24"/>
          <w:szCs w:val="24"/>
        </w:rPr>
        <w:t xml:space="preserve"> wykorzystywanych częściowo lub całkowicie do świadczenia usług komercyjnych w trakcie lub po zakończeniu realizacji projektu należy stosować przepisy pomocy de </w:t>
      </w:r>
      <w:proofErr w:type="spellStart"/>
      <w:r w:rsidRPr="00FF2E93">
        <w:rPr>
          <w:rFonts w:cs="Arial"/>
          <w:b/>
          <w:sz w:val="24"/>
          <w:szCs w:val="24"/>
        </w:rPr>
        <w:t>minimis</w:t>
      </w:r>
      <w:proofErr w:type="spellEnd"/>
      <w:r w:rsidRPr="00FF2E93">
        <w:rPr>
          <w:rFonts w:cs="Arial"/>
          <w:b/>
          <w:sz w:val="24"/>
          <w:szCs w:val="24"/>
        </w:rPr>
        <w:t xml:space="preserve"> lub pomocy publicznej. </w:t>
      </w:r>
    </w:p>
    <w:p w:rsidR="00675DCB" w:rsidRPr="00FF2E93" w:rsidRDefault="00675DCB" w:rsidP="00675DCB">
      <w:pPr>
        <w:spacing w:after="0"/>
        <w:rPr>
          <w:rFonts w:cs="Arial"/>
          <w:b/>
          <w:sz w:val="24"/>
          <w:szCs w:val="24"/>
          <w:highlight w:val="yellow"/>
        </w:rPr>
      </w:pPr>
    </w:p>
    <w:p w:rsidR="00675DCB" w:rsidRPr="00982E39" w:rsidRDefault="00982E39" w:rsidP="00982E39">
      <w:pPr>
        <w:pBdr>
          <w:left w:val="single" w:sz="48" w:space="4" w:color="E36C0A"/>
        </w:pBdr>
        <w:spacing w:after="0"/>
        <w:ind w:left="284"/>
        <w:rPr>
          <w:rFonts w:cs="Arial"/>
          <w:b/>
          <w:sz w:val="24"/>
          <w:szCs w:val="24"/>
        </w:rPr>
      </w:pPr>
      <w:r>
        <w:rPr>
          <w:rFonts w:cs="Arial"/>
          <w:b/>
          <w:sz w:val="24"/>
          <w:szCs w:val="24"/>
        </w:rPr>
        <w:t xml:space="preserve">Uwaga! </w:t>
      </w:r>
      <w:r w:rsidR="00675DCB" w:rsidRPr="00F0241B">
        <w:rPr>
          <w:rFonts w:cs="Arial"/>
          <w:sz w:val="24"/>
          <w:szCs w:val="24"/>
        </w:rPr>
        <w:t>Wydatki w ramach cross-</w:t>
      </w:r>
      <w:proofErr w:type="spellStart"/>
      <w:r w:rsidR="00675DCB" w:rsidRPr="00F0241B">
        <w:rPr>
          <w:rFonts w:cs="Arial"/>
          <w:sz w:val="24"/>
          <w:szCs w:val="24"/>
        </w:rPr>
        <w:t>financingu</w:t>
      </w:r>
      <w:proofErr w:type="spellEnd"/>
      <w:r w:rsidR="00675DCB" w:rsidRPr="00F0241B">
        <w:rPr>
          <w:rFonts w:cs="Arial"/>
          <w:sz w:val="24"/>
          <w:szCs w:val="24"/>
        </w:rPr>
        <w:t xml:space="preserve"> nie mogą przekroczyć </w:t>
      </w:r>
      <w:r w:rsidR="00675DCB" w:rsidRPr="00F0241B">
        <w:rPr>
          <w:rFonts w:cs="Arial"/>
          <w:b/>
          <w:sz w:val="24"/>
          <w:szCs w:val="24"/>
        </w:rPr>
        <w:t>1</w:t>
      </w:r>
      <w:r w:rsidR="00675DCB">
        <w:rPr>
          <w:rFonts w:cs="Arial"/>
          <w:b/>
          <w:sz w:val="24"/>
          <w:szCs w:val="24"/>
        </w:rPr>
        <w:t>0</w:t>
      </w:r>
      <w:r w:rsidR="00675DCB" w:rsidRPr="00F0241B">
        <w:rPr>
          <w:rFonts w:cs="Arial"/>
          <w:b/>
          <w:sz w:val="24"/>
          <w:szCs w:val="24"/>
        </w:rPr>
        <w:t>% dofinansowania unijnego</w:t>
      </w:r>
      <w:r w:rsidR="00675DCB" w:rsidRPr="00F0241B">
        <w:rPr>
          <w:rFonts w:cs="Arial"/>
          <w:sz w:val="24"/>
          <w:szCs w:val="24"/>
        </w:rPr>
        <w:t xml:space="preserve"> w ramach projektu.</w:t>
      </w:r>
    </w:p>
    <w:p w:rsidR="00675DCB" w:rsidRPr="00F0241B" w:rsidRDefault="00675DCB" w:rsidP="00675DCB">
      <w:pPr>
        <w:spacing w:before="120" w:after="120"/>
        <w:rPr>
          <w:rFonts w:cs="Arial"/>
          <w:sz w:val="24"/>
          <w:szCs w:val="24"/>
          <w:highlight w:val="yellow"/>
        </w:rPr>
      </w:pPr>
    </w:p>
    <w:p w:rsidR="006C4389" w:rsidRDefault="00675DCB" w:rsidP="00A773FE">
      <w:pPr>
        <w:spacing w:before="120" w:after="120"/>
        <w:rPr>
          <w:rFonts w:cs="Arial"/>
          <w:sz w:val="24"/>
          <w:szCs w:val="24"/>
        </w:rPr>
      </w:pPr>
      <w:r w:rsidRPr="00FF2E93">
        <w:rPr>
          <w:rFonts w:cs="Arial"/>
          <w:sz w:val="24"/>
          <w:szCs w:val="24"/>
        </w:rPr>
        <w:t>Wszystkie wydatki poniesione jako wydatki w ramach cross</w:t>
      </w:r>
      <w:r w:rsidRPr="00FF2E93">
        <w:rPr>
          <w:rFonts w:cs="Cambria Math"/>
          <w:sz w:val="24"/>
          <w:szCs w:val="24"/>
        </w:rPr>
        <w:t>‐</w:t>
      </w:r>
      <w:proofErr w:type="spellStart"/>
      <w:r w:rsidRPr="00FF2E93">
        <w:rPr>
          <w:rFonts w:cs="Arial"/>
          <w:sz w:val="24"/>
          <w:szCs w:val="24"/>
        </w:rPr>
        <w:t>financingu</w:t>
      </w:r>
      <w:proofErr w:type="spellEnd"/>
      <w:r w:rsidRPr="00FF2E93">
        <w:rPr>
          <w:rFonts w:cs="Arial"/>
          <w:sz w:val="24"/>
          <w:szCs w:val="24"/>
        </w:rPr>
        <w:t xml:space="preserve"> oraz pozyskanie środków trwałych opisywane są i uzasadniane </w:t>
      </w:r>
      <w:r w:rsidRPr="00102565">
        <w:rPr>
          <w:rFonts w:cs="Arial"/>
          <w:sz w:val="24"/>
          <w:szCs w:val="24"/>
        </w:rPr>
        <w:t>w </w:t>
      </w:r>
      <w:r w:rsidR="00092647">
        <w:rPr>
          <w:rFonts w:cs="Arial"/>
          <w:sz w:val="24"/>
          <w:szCs w:val="24"/>
        </w:rPr>
        <w:t xml:space="preserve">cz. VII  wniosku o dofinansowanie projektu </w:t>
      </w:r>
      <w:r w:rsidRPr="00102565">
        <w:rPr>
          <w:rFonts w:cs="Arial"/>
          <w:sz w:val="24"/>
          <w:szCs w:val="24"/>
        </w:rPr>
        <w:t>Uzasadnieni</w:t>
      </w:r>
      <w:r w:rsidR="00092647">
        <w:rPr>
          <w:rFonts w:cs="Arial"/>
          <w:sz w:val="24"/>
          <w:szCs w:val="24"/>
        </w:rPr>
        <w:t>e wydatków</w:t>
      </w:r>
      <w:r w:rsidRPr="00FF2E93">
        <w:rPr>
          <w:rFonts w:cs="Arial"/>
          <w:sz w:val="24"/>
          <w:szCs w:val="24"/>
        </w:rPr>
        <w:t xml:space="preserve"> znajdującym się pod szczegółowym budżetem projektu</w:t>
      </w:r>
      <w:r w:rsidR="00092647">
        <w:rPr>
          <w:rFonts w:cs="Arial"/>
          <w:sz w:val="24"/>
          <w:szCs w:val="24"/>
        </w:rPr>
        <w:t>.</w:t>
      </w:r>
      <w:r>
        <w:rPr>
          <w:rFonts w:cs="Arial"/>
          <w:sz w:val="24"/>
          <w:szCs w:val="24"/>
        </w:rPr>
        <w:t xml:space="preserve"> </w:t>
      </w:r>
      <w:bookmarkStart w:id="64" w:name="_Toc468948021"/>
    </w:p>
    <w:p w:rsidR="00675DCB" w:rsidRPr="00FF2E93" w:rsidRDefault="00675DCB" w:rsidP="006C4389">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5" w:name="_Toc473805966"/>
      <w:r w:rsidRPr="00FF2E93">
        <w:rPr>
          <w:rFonts w:cs="Arial"/>
          <w:b/>
          <w:sz w:val="24"/>
          <w:szCs w:val="24"/>
        </w:rPr>
        <w:lastRenderedPageBreak/>
        <w:t>Podatek od towarów i usług (VAT)</w:t>
      </w:r>
      <w:bookmarkEnd w:id="64"/>
      <w:bookmarkEnd w:id="65"/>
    </w:p>
    <w:p w:rsidR="00675DCB" w:rsidRPr="00F324B1" w:rsidRDefault="00675DCB" w:rsidP="00675DCB">
      <w:pPr>
        <w:keepNext/>
        <w:spacing w:before="480"/>
        <w:rPr>
          <w:rFonts w:cs="Arial"/>
          <w:sz w:val="24"/>
          <w:szCs w:val="24"/>
        </w:rPr>
      </w:pPr>
      <w:r w:rsidRPr="00F324B1">
        <w:rPr>
          <w:sz w:val="24"/>
          <w:szCs w:val="24"/>
        </w:rPr>
        <w:t>Wydatki w ramach projektu mogą obejmować koszt podatku od towarów i usług (VAT).</w:t>
      </w:r>
      <w:r w:rsidRPr="00F324B1">
        <w:rPr>
          <w:rFonts w:cs="Arial"/>
          <w:sz w:val="24"/>
          <w:szCs w:val="24"/>
        </w:rPr>
        <w:t xml:space="preserve"> Wydatki te zostaną uznane za kwalifikowalne tylko wtedy, gdy wnioskodawca nie ma prawnej możliwości ich odzyskania.</w:t>
      </w:r>
    </w:p>
    <w:p w:rsidR="00675DCB" w:rsidRPr="00FF2E93" w:rsidRDefault="00675DCB" w:rsidP="00675DCB">
      <w:pPr>
        <w:rPr>
          <w:sz w:val="24"/>
          <w:szCs w:val="24"/>
        </w:rPr>
      </w:pPr>
      <w:r w:rsidRPr="00FF2E93">
        <w:rPr>
          <w:rFonts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675DCB" w:rsidRPr="00FF2E93" w:rsidRDefault="00675DCB" w:rsidP="00675DCB">
      <w:pPr>
        <w:spacing w:after="120"/>
        <w:rPr>
          <w:rFonts w:cs="Arial"/>
          <w:sz w:val="24"/>
          <w:szCs w:val="24"/>
        </w:rPr>
      </w:pPr>
      <w:r w:rsidRPr="00FF2E93">
        <w:rPr>
          <w:rFonts w:cs="Arial"/>
          <w:sz w:val="24"/>
          <w:szCs w:val="24"/>
        </w:rPr>
        <w:t>Podatek VAT w stosunku do wydatków, dla których beneficjent odlicza ten podatek częściowo wg proporcji ustalonej zgodnie z właściwymi przepisami ustawy o VAT</w:t>
      </w:r>
      <w:r w:rsidRPr="00FF2E93">
        <w:rPr>
          <w:rFonts w:cs="Arial"/>
          <w:sz w:val="24"/>
          <w:szCs w:val="24"/>
          <w:vertAlign w:val="superscript"/>
        </w:rPr>
        <w:footnoteReference w:id="6"/>
      </w:r>
      <w:r w:rsidRPr="00FF2E93">
        <w:rPr>
          <w:rFonts w:cs="Arial"/>
          <w:sz w:val="24"/>
          <w:szCs w:val="24"/>
        </w:rPr>
        <w:t xml:space="preserve">, jest kwalifikowalny w części, która nie może zostać odzyskana z budżetu krajowego, </w:t>
      </w:r>
    </w:p>
    <w:p w:rsidR="00675DCB" w:rsidRPr="00FF2E93" w:rsidRDefault="00675DCB" w:rsidP="00675DCB">
      <w:pPr>
        <w:spacing w:after="120"/>
        <w:rPr>
          <w:rFonts w:cs="Arial"/>
          <w:sz w:val="24"/>
          <w:szCs w:val="24"/>
          <w:u w:val="single"/>
        </w:rPr>
      </w:pPr>
      <w:r w:rsidRPr="00FF2E93">
        <w:rPr>
          <w:rFonts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rsidR="00675DCB" w:rsidRPr="00FF2E93" w:rsidRDefault="00675DCB" w:rsidP="00675DCB">
      <w:pPr>
        <w:rPr>
          <w:rFonts w:cs="Arial"/>
          <w:sz w:val="24"/>
          <w:szCs w:val="24"/>
        </w:rPr>
      </w:pPr>
      <w:r w:rsidRPr="00FF2E93">
        <w:rPr>
          <w:rFonts w:cs="Arial"/>
          <w:sz w:val="24"/>
          <w:szCs w:val="24"/>
        </w:rPr>
        <w:t xml:space="preserve">Na etapie </w:t>
      </w:r>
      <w:r>
        <w:rPr>
          <w:rFonts w:cs="Arial"/>
          <w:sz w:val="24"/>
          <w:szCs w:val="24"/>
        </w:rPr>
        <w:t xml:space="preserve">składania wniosku o dofinansowanie oraz </w:t>
      </w:r>
      <w:r w:rsidRPr="00FF2E93">
        <w:rPr>
          <w:rFonts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Pr>
          <w:rFonts w:cs="Arial"/>
          <w:sz w:val="24"/>
          <w:szCs w:val="24"/>
        </w:rPr>
        <w:t>/partnera</w:t>
      </w:r>
      <w:r w:rsidRPr="00FF2E93">
        <w:rPr>
          <w:rFonts w:cs="Arial"/>
          <w:sz w:val="24"/>
          <w:szCs w:val="24"/>
        </w:rPr>
        <w:t>.</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6" w:name="_Toc431974587"/>
      <w:bookmarkStart w:id="67" w:name="_Toc468948022"/>
      <w:bookmarkStart w:id="68" w:name="_Toc473805967"/>
      <w:bookmarkEnd w:id="66"/>
      <w:r w:rsidRPr="00FF2E93">
        <w:rPr>
          <w:rFonts w:cs="Arial"/>
          <w:b/>
          <w:sz w:val="24"/>
          <w:szCs w:val="24"/>
        </w:rPr>
        <w:t>Zlecanie usług merytorycznych</w:t>
      </w:r>
      <w:bookmarkEnd w:id="67"/>
      <w:bookmarkEnd w:id="68"/>
    </w:p>
    <w:p w:rsidR="00675DCB" w:rsidRPr="00FF2E93" w:rsidRDefault="00675DCB" w:rsidP="00675DCB">
      <w:pPr>
        <w:keepNext/>
        <w:spacing w:before="480" w:after="120"/>
        <w:rPr>
          <w:rFonts w:cs="Arial"/>
          <w:sz w:val="24"/>
          <w:szCs w:val="24"/>
        </w:rPr>
      </w:pPr>
      <w:r w:rsidRPr="00FF2E93">
        <w:rPr>
          <w:rFonts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rsidR="00675DCB" w:rsidRPr="00FF2E93" w:rsidRDefault="00675DCB" w:rsidP="00340587">
      <w:pPr>
        <w:numPr>
          <w:ilvl w:val="0"/>
          <w:numId w:val="28"/>
        </w:numPr>
        <w:suppressAutoHyphens/>
        <w:overflowPunct w:val="0"/>
        <w:spacing w:before="120" w:after="120" w:line="276" w:lineRule="auto"/>
        <w:ind w:left="284" w:hanging="284"/>
        <w:rPr>
          <w:rFonts w:cs="Arial"/>
          <w:sz w:val="24"/>
          <w:szCs w:val="24"/>
        </w:rPr>
      </w:pPr>
      <w:r w:rsidRPr="00FF2E93">
        <w:rPr>
          <w:rFonts w:cs="Arial"/>
          <w:sz w:val="24"/>
          <w:szCs w:val="24"/>
        </w:rPr>
        <w:t>zakupu pojedynczych towarów lub usług np. cateringowych lub hotelowych, chyba że stanowią one część zleconej usługi merytorycznej,</w:t>
      </w:r>
    </w:p>
    <w:p w:rsidR="00675DCB" w:rsidRPr="00FF2E93" w:rsidRDefault="00675DCB" w:rsidP="00340587">
      <w:pPr>
        <w:numPr>
          <w:ilvl w:val="0"/>
          <w:numId w:val="28"/>
        </w:numPr>
        <w:suppressAutoHyphens/>
        <w:overflowPunct w:val="0"/>
        <w:spacing w:before="120" w:after="120" w:line="276" w:lineRule="auto"/>
        <w:ind w:left="284" w:hanging="284"/>
        <w:rPr>
          <w:rFonts w:cs="Arial"/>
          <w:sz w:val="24"/>
          <w:szCs w:val="24"/>
        </w:rPr>
      </w:pPr>
      <w:r w:rsidRPr="00FF2E93">
        <w:rPr>
          <w:rFonts w:cs="Arial"/>
          <w:sz w:val="24"/>
          <w:szCs w:val="24"/>
        </w:rPr>
        <w:t>angażowania personelu projektu.</w:t>
      </w:r>
    </w:p>
    <w:p w:rsidR="00675DCB" w:rsidRDefault="00675DCB" w:rsidP="00675DCB">
      <w:pPr>
        <w:spacing w:before="360" w:after="120"/>
        <w:rPr>
          <w:rFonts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t>
      </w:r>
      <w:r w:rsidRPr="0083145B">
        <w:rPr>
          <w:rFonts w:cs="Arial"/>
          <w:sz w:val="24"/>
          <w:szCs w:val="24"/>
        </w:rPr>
        <w:lastRenderedPageBreak/>
        <w:t xml:space="preserve">we wniosku o dofinansowanie wskazać jakie zadania/usługi merytoryczne zostaną zlecone, co będzie podlegało </w:t>
      </w:r>
      <w:r>
        <w:rPr>
          <w:rFonts w:cs="Arial"/>
          <w:sz w:val="24"/>
          <w:szCs w:val="24"/>
        </w:rPr>
        <w:t>ocenie w kontekście wykazanego p</w:t>
      </w:r>
      <w:r w:rsidRPr="0083145B">
        <w:rPr>
          <w:rFonts w:cs="Arial"/>
          <w:sz w:val="24"/>
          <w:szCs w:val="24"/>
        </w:rPr>
        <w:t>otencjału wnioskodawcy.</w:t>
      </w:r>
    </w:p>
    <w:p w:rsidR="00675DCB" w:rsidRPr="00FF2E93" w:rsidRDefault="00675DCB" w:rsidP="00675DCB">
      <w:pPr>
        <w:spacing w:before="360" w:after="120"/>
        <w:rPr>
          <w:rFonts w:cs="Arial"/>
          <w:sz w:val="24"/>
          <w:szCs w:val="24"/>
        </w:rPr>
      </w:pPr>
      <w:r w:rsidRPr="00FF2E93">
        <w:rPr>
          <w:rFonts w:cs="Arial"/>
          <w:sz w:val="24"/>
          <w:szCs w:val="24"/>
        </w:rPr>
        <w:t>Faktyczną realizację zleconej usługi merytorycznej należy udokumentować zgodnie z umową zawartą z wykonawcą, np. poprzez pisemny protokół odbioru zadania, przyjęcia wykonanych prac, itp.</w:t>
      </w:r>
    </w:p>
    <w:p w:rsidR="00675DCB" w:rsidRPr="00FF2E93" w:rsidRDefault="00675DCB" w:rsidP="00A773FE">
      <w:pPr>
        <w:spacing w:before="120" w:after="120" w:line="276" w:lineRule="auto"/>
        <w:rPr>
          <w:rFonts w:cs="Arial"/>
          <w:sz w:val="24"/>
          <w:szCs w:val="24"/>
        </w:rPr>
      </w:pPr>
      <w:r w:rsidRPr="00FF2E93">
        <w:rPr>
          <w:rFonts w:cs="Arial"/>
          <w:sz w:val="24"/>
          <w:szCs w:val="24"/>
        </w:rPr>
        <w:t>Nie jest kwalifikowalne zlecenie usługi merytorycznej przez beneficjenta partnerom projektu i odwrotnie.</w:t>
      </w:r>
    </w:p>
    <w:p w:rsidR="00675DCB" w:rsidRPr="00FF2E93" w:rsidRDefault="00675DCB" w:rsidP="00A773FE">
      <w:pPr>
        <w:spacing w:line="276" w:lineRule="auto"/>
        <w:rPr>
          <w:rFonts w:cs="Arial"/>
          <w:sz w:val="24"/>
          <w:szCs w:val="24"/>
        </w:rPr>
      </w:pPr>
      <w:r w:rsidRPr="00FF2E93">
        <w:rPr>
          <w:rFonts w:cs="Arial"/>
          <w:sz w:val="24"/>
          <w:szCs w:val="24"/>
        </w:rPr>
        <w:t>Udzielanie zamówień w projekcie uregulowa</w:t>
      </w:r>
      <w:r w:rsidR="00982E39">
        <w:rPr>
          <w:rFonts w:cs="Arial"/>
          <w:sz w:val="24"/>
          <w:szCs w:val="24"/>
        </w:rPr>
        <w:t xml:space="preserve">ne jest w Wytycznych w zakresie </w:t>
      </w:r>
      <w:r w:rsidRPr="00FF2E93">
        <w:rPr>
          <w:rFonts w:cs="Arial"/>
          <w:sz w:val="24"/>
          <w:szCs w:val="24"/>
        </w:rPr>
        <w:t>kwalifikowalności wydatków.</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9" w:name="_Toc458688740"/>
      <w:bookmarkStart w:id="70" w:name="_Toc468948023"/>
      <w:bookmarkStart w:id="71" w:name="_Toc473805968"/>
      <w:r w:rsidRPr="00FF2E93">
        <w:rPr>
          <w:rFonts w:cs="Arial"/>
          <w:b/>
          <w:sz w:val="24"/>
          <w:szCs w:val="24"/>
        </w:rPr>
        <w:t>Klauzule społeczne</w:t>
      </w:r>
      <w:bookmarkEnd w:id="69"/>
      <w:bookmarkEnd w:id="70"/>
      <w:bookmarkEnd w:id="71"/>
    </w:p>
    <w:p w:rsidR="00675DCB" w:rsidRPr="00FF2E93" w:rsidRDefault="00675DCB" w:rsidP="00675DCB">
      <w:pPr>
        <w:spacing w:before="480" w:after="120"/>
        <w:rPr>
          <w:rFonts w:cs="Arial"/>
          <w:sz w:val="24"/>
          <w:szCs w:val="24"/>
        </w:rPr>
      </w:pPr>
      <w:r w:rsidRPr="00FF2E93">
        <w:rPr>
          <w:rFonts w:cs="Arial"/>
          <w:sz w:val="24"/>
          <w:szCs w:val="24"/>
        </w:rPr>
        <w:t xml:space="preserve">Zgodnie z zapisami Wytycznych w zakresie kwalifikowalności wydatków, </w:t>
      </w:r>
      <w:r>
        <w:rPr>
          <w:rFonts w:cs="Arial"/>
          <w:sz w:val="24"/>
          <w:szCs w:val="24"/>
        </w:rPr>
        <w:t>wnioskodawca oraz partnerzy zobowiązani są</w:t>
      </w:r>
      <w:r w:rsidRPr="00FF2E93">
        <w:rPr>
          <w:rFonts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7"/>
      </w:r>
      <w:r w:rsidRPr="00FF2E93">
        <w:rPr>
          <w:rFonts w:cs="Arial"/>
          <w:sz w:val="24"/>
          <w:szCs w:val="24"/>
        </w:rPr>
        <w:t xml:space="preserve"> oraz stosowania kryteriów dotyczących zatrudnienia osób z niepełnosprawnościami, bezrobotnych lub osób, o których mowa w przepisach o zatrudnieniu socjalnym.</w:t>
      </w:r>
    </w:p>
    <w:p w:rsidR="00675DCB" w:rsidRPr="00FF2E93" w:rsidRDefault="00675DCB" w:rsidP="00675DCB">
      <w:pPr>
        <w:rPr>
          <w:rFonts w:cs="Arial"/>
          <w:sz w:val="24"/>
          <w:szCs w:val="24"/>
        </w:rPr>
      </w:pPr>
      <w:r w:rsidRPr="00FF2E93">
        <w:rPr>
          <w:rFonts w:cs="Arial"/>
          <w:sz w:val="24"/>
          <w:szCs w:val="24"/>
        </w:rPr>
        <w:t>Obowiązek zastosowania klauzul społecznych przy realizacji zamówień publicznych odnosi się zarówno do zamówień publicznych realizowanych zgodnie z ustawą z dnia 29 stycznia 2004 r</w:t>
      </w:r>
      <w:r>
        <w:rPr>
          <w:rFonts w:cs="Arial"/>
          <w:sz w:val="24"/>
          <w:szCs w:val="24"/>
        </w:rPr>
        <w:t>. - Prawo zamówień publicznych</w:t>
      </w:r>
      <w:r w:rsidRPr="00FF2E93">
        <w:rPr>
          <w:rFonts w:cs="Arial"/>
          <w:sz w:val="24"/>
          <w:szCs w:val="24"/>
        </w:rPr>
        <w:t>, jak i zamówień publicznych realizowanych zgodnie z zasadą konkurencyjności.</w:t>
      </w:r>
    </w:p>
    <w:p w:rsidR="00675DCB" w:rsidRPr="00FF2E93" w:rsidRDefault="00675DCB" w:rsidP="00675DCB">
      <w:pPr>
        <w:rPr>
          <w:rFonts w:cs="Arial"/>
          <w:sz w:val="24"/>
          <w:szCs w:val="24"/>
        </w:rPr>
      </w:pPr>
      <w:r w:rsidRPr="00FF2E93">
        <w:rPr>
          <w:rFonts w:cs="Arial"/>
          <w:sz w:val="24"/>
          <w:szCs w:val="24"/>
        </w:rPr>
        <w:t>Aspekty społeczne w zamówieniach publicznych, sposób oraz przykłady ich stosowania zostały omówione w podręczniku Urzędu Zamówień Publicznych. „Aspekty społeczne w zamówieniach publicznych” (</w:t>
      </w:r>
      <w:r>
        <w:rPr>
          <w:rFonts w:cs="Arial"/>
          <w:sz w:val="24"/>
          <w:szCs w:val="24"/>
        </w:rPr>
        <w:t>strona</w:t>
      </w:r>
      <w:r w:rsidRPr="00FF2E93">
        <w:rPr>
          <w:rFonts w:cs="Arial"/>
          <w:sz w:val="24"/>
          <w:szCs w:val="24"/>
        </w:rPr>
        <w:t xml:space="preserve"> </w:t>
      </w:r>
      <w:hyperlink r:id="rId15" w:history="1">
        <w:r w:rsidRPr="00FF2E93">
          <w:rPr>
            <w:rStyle w:val="Hipercze"/>
            <w:rFonts w:cs="Arial"/>
            <w:sz w:val="24"/>
            <w:szCs w:val="24"/>
          </w:rPr>
          <w:t>www.uzp.gov.pl</w:t>
        </w:r>
      </w:hyperlink>
      <w:r w:rsidRPr="00FF2E93">
        <w:rPr>
          <w:rFonts w:cs="Arial"/>
          <w:sz w:val="24"/>
          <w:szCs w:val="24"/>
        </w:rPr>
        <w:t>).</w:t>
      </w:r>
    </w:p>
    <w:p w:rsidR="00675DCB" w:rsidRPr="00FF2E93" w:rsidRDefault="00675DCB" w:rsidP="00982E39">
      <w:pPr>
        <w:pBdr>
          <w:left w:val="single" w:sz="48" w:space="4" w:color="E36C0A"/>
        </w:pBdr>
        <w:spacing w:after="0"/>
        <w:ind w:left="284"/>
        <w:rPr>
          <w:rFonts w:cs="Arial"/>
          <w:b/>
          <w:sz w:val="24"/>
          <w:szCs w:val="24"/>
        </w:rPr>
      </w:pPr>
      <w:r w:rsidRPr="00FF2E93">
        <w:rPr>
          <w:rFonts w:cs="Arial"/>
          <w:b/>
          <w:sz w:val="24"/>
          <w:szCs w:val="24"/>
        </w:rPr>
        <w:t>Uwaga! W ramach przedmiotowego konkursu IOK zobowiązują wnioskodawców</w:t>
      </w:r>
      <w:r>
        <w:rPr>
          <w:rFonts w:cs="Arial"/>
          <w:b/>
          <w:sz w:val="24"/>
          <w:szCs w:val="24"/>
        </w:rPr>
        <w:t xml:space="preserve"> oraz partnerów</w:t>
      </w:r>
      <w:r w:rsidRPr="00FF2E93">
        <w:rPr>
          <w:rFonts w:cs="Arial"/>
          <w:b/>
          <w:sz w:val="24"/>
          <w:szCs w:val="24"/>
        </w:rPr>
        <w:t xml:space="preserve"> do stosowania klauzul społecznych przy udzielaniu zamówień dotyczących </w:t>
      </w:r>
      <w:r w:rsidRPr="00FB600A">
        <w:rPr>
          <w:rFonts w:cs="Arial"/>
          <w:b/>
          <w:sz w:val="24"/>
          <w:szCs w:val="24"/>
        </w:rPr>
        <w:t>cateringu</w:t>
      </w:r>
      <w:r w:rsidRPr="00FF2E93">
        <w:rPr>
          <w:rFonts w:cs="Arial"/>
          <w:b/>
          <w:sz w:val="24"/>
          <w:szCs w:val="24"/>
        </w:rPr>
        <w:t>.</w:t>
      </w:r>
    </w:p>
    <w:p w:rsidR="00675DCB" w:rsidRPr="00FF2E93" w:rsidRDefault="00675DCB" w:rsidP="00675DCB">
      <w:pPr>
        <w:rPr>
          <w:rFonts w:cs="Arial"/>
          <w:sz w:val="24"/>
          <w:szCs w:val="24"/>
        </w:rPr>
      </w:pPr>
    </w:p>
    <w:p w:rsidR="00675DCB" w:rsidRPr="00FF2E93" w:rsidRDefault="00675DCB" w:rsidP="00675DCB">
      <w:pPr>
        <w:rPr>
          <w:rFonts w:cs="Arial"/>
          <w:sz w:val="24"/>
          <w:szCs w:val="24"/>
        </w:rPr>
      </w:pPr>
      <w:r w:rsidRPr="00FF2E93">
        <w:rPr>
          <w:rFonts w:cs="Arial"/>
          <w:sz w:val="24"/>
          <w:szCs w:val="24"/>
        </w:rPr>
        <w:t>Informacja dotycząca stosowania przez wnioskodawcę</w:t>
      </w:r>
      <w:r>
        <w:rPr>
          <w:rFonts w:cs="Arial"/>
          <w:sz w:val="24"/>
          <w:szCs w:val="24"/>
        </w:rPr>
        <w:t xml:space="preserve"> oraz partnerów</w:t>
      </w:r>
      <w:r w:rsidRPr="00FF2E93">
        <w:rPr>
          <w:rFonts w:cs="Arial"/>
          <w:sz w:val="24"/>
          <w:szCs w:val="24"/>
        </w:rPr>
        <w:t xml:space="preserve"> klauzu</w:t>
      </w:r>
      <w:r>
        <w:rPr>
          <w:rFonts w:cs="Arial"/>
          <w:sz w:val="24"/>
          <w:szCs w:val="24"/>
        </w:rPr>
        <w:t>l społecznych przy ww. rodzaju</w:t>
      </w:r>
      <w:r w:rsidRPr="00FF2E93">
        <w:rPr>
          <w:rFonts w:cs="Arial"/>
          <w:sz w:val="24"/>
          <w:szCs w:val="24"/>
        </w:rPr>
        <w:t xml:space="preserve"> zamówień wpisana zostanie w umowie o dofinansowanie projektu. </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72" w:name="_Toc431974588"/>
      <w:bookmarkStart w:id="73" w:name="_Toc468948024"/>
      <w:bookmarkStart w:id="74" w:name="_Toc473805969"/>
      <w:bookmarkEnd w:id="72"/>
      <w:r w:rsidRPr="00FF2E93">
        <w:rPr>
          <w:rFonts w:cs="Arial"/>
          <w:b/>
          <w:sz w:val="24"/>
          <w:szCs w:val="24"/>
        </w:rPr>
        <w:t>Angażowanie personelu projektu</w:t>
      </w:r>
      <w:bookmarkEnd w:id="73"/>
      <w:bookmarkEnd w:id="74"/>
    </w:p>
    <w:p w:rsidR="00675DCB" w:rsidRPr="00FF2E93" w:rsidRDefault="00675DCB" w:rsidP="00675DCB">
      <w:pPr>
        <w:keepNext/>
        <w:spacing w:before="480" w:after="120"/>
        <w:rPr>
          <w:rFonts w:cs="Arial"/>
          <w:sz w:val="24"/>
          <w:szCs w:val="24"/>
        </w:rPr>
      </w:pPr>
      <w:r w:rsidRPr="00FF2E93">
        <w:rPr>
          <w:rFonts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w:t>
      </w:r>
      <w:r w:rsidRPr="00FF2E93">
        <w:rPr>
          <w:rFonts w:cs="Arial"/>
          <w:sz w:val="24"/>
          <w:szCs w:val="24"/>
        </w:rPr>
        <w:lastRenderedPageBreak/>
        <w:t>umowy cywilnoprawnej, osoby samozatrudnione</w:t>
      </w:r>
      <w:r w:rsidR="007D70CE">
        <w:rPr>
          <w:rFonts w:cs="Arial"/>
          <w:sz w:val="24"/>
          <w:szCs w:val="24"/>
        </w:rPr>
        <w:t xml:space="preserve"> </w:t>
      </w:r>
      <w:r w:rsidR="00425E29">
        <w:rPr>
          <w:rFonts w:cs="Arial"/>
          <w:sz w:val="24"/>
          <w:szCs w:val="24"/>
        </w:rPr>
        <w:t xml:space="preserve">w rozumieniu sekcji </w:t>
      </w:r>
      <w:r w:rsidR="007D70CE">
        <w:rPr>
          <w:rFonts w:cs="Arial"/>
          <w:sz w:val="24"/>
          <w:szCs w:val="24"/>
        </w:rPr>
        <w:t>6.16.3 Wytycznych</w:t>
      </w:r>
      <w:r w:rsidR="00425E29">
        <w:rPr>
          <w:rFonts w:cs="Arial"/>
          <w:sz w:val="24"/>
          <w:szCs w:val="24"/>
        </w:rPr>
        <w:t xml:space="preserve"> w zakresie </w:t>
      </w:r>
      <w:r w:rsidR="007D70CE">
        <w:rPr>
          <w:rFonts w:cs="Arial"/>
          <w:sz w:val="24"/>
          <w:szCs w:val="24"/>
        </w:rPr>
        <w:t xml:space="preserve"> kwalifikowalności</w:t>
      </w:r>
      <w:r w:rsidRPr="00FF2E93">
        <w:rPr>
          <w:rFonts w:cs="Arial"/>
          <w:sz w:val="24"/>
          <w:szCs w:val="24"/>
        </w:rPr>
        <w:t>, ,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r w:rsidR="00C74BB4">
        <w:rPr>
          <w:rFonts w:cs="Arial"/>
          <w:sz w:val="24"/>
          <w:szCs w:val="24"/>
        </w:rPr>
        <w:t>.</w:t>
      </w:r>
      <w:r w:rsidR="00F872B3">
        <w:rPr>
          <w:rFonts w:cs="Arial"/>
          <w:sz w:val="24"/>
          <w:szCs w:val="24"/>
        </w:rPr>
        <w:t xml:space="preserve"> </w:t>
      </w:r>
    </w:p>
    <w:p w:rsidR="00675DCB" w:rsidRPr="00FF2E93" w:rsidRDefault="00675DCB" w:rsidP="00675DCB">
      <w:pPr>
        <w:spacing w:before="120" w:after="120"/>
        <w:rPr>
          <w:rFonts w:cs="Arial"/>
          <w:sz w:val="24"/>
          <w:szCs w:val="24"/>
        </w:rPr>
      </w:pPr>
      <w:r w:rsidRPr="00FF2E93">
        <w:rPr>
          <w:rFonts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rsidR="00675DCB" w:rsidRPr="00FF2E93" w:rsidRDefault="00675DCB" w:rsidP="00675DCB">
      <w:pPr>
        <w:spacing w:before="120" w:after="120"/>
        <w:rPr>
          <w:rFonts w:cs="Arial"/>
          <w:sz w:val="24"/>
          <w:szCs w:val="24"/>
        </w:rPr>
      </w:pPr>
      <w:r w:rsidRPr="00FF2E93">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rsidR="00675DCB" w:rsidRPr="00FF2E93" w:rsidRDefault="00675DCB" w:rsidP="00675DCB">
      <w:pPr>
        <w:spacing w:before="120" w:after="120"/>
        <w:rPr>
          <w:rFonts w:cs="Arial"/>
          <w:sz w:val="24"/>
          <w:szCs w:val="24"/>
        </w:rPr>
      </w:pPr>
      <w:r w:rsidRPr="00FF2E93">
        <w:rPr>
          <w:rFonts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Pr>
          <w:rFonts w:cs="Arial"/>
          <w:sz w:val="24"/>
          <w:szCs w:val="24"/>
        </w:rPr>
        <w:t>, odpisy na ZFŚS</w:t>
      </w:r>
      <w:r w:rsidRPr="00FF2E93">
        <w:rPr>
          <w:rFonts w:cs="Arial"/>
          <w:sz w:val="24"/>
          <w:szCs w:val="24"/>
        </w:rPr>
        <w:t xml:space="preserve"> oraz wydatki ponoszone na Pracowniczy Program Emerytalny zgodnie z ustawą z dnia 20 kwietnia 2004 r. o pracown</w:t>
      </w:r>
      <w:r w:rsidR="00C74BB4">
        <w:rPr>
          <w:rFonts w:cs="Arial"/>
          <w:sz w:val="24"/>
          <w:szCs w:val="24"/>
        </w:rPr>
        <w:t>iczych programach emerytalnych</w:t>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rsidR="00675DCB" w:rsidRPr="00FF2E93" w:rsidRDefault="00675DCB" w:rsidP="00675DCB">
      <w:pPr>
        <w:spacing w:before="120" w:after="120"/>
        <w:rPr>
          <w:rFonts w:cs="Arial"/>
          <w:sz w:val="24"/>
          <w:szCs w:val="24"/>
        </w:rPr>
      </w:pPr>
      <w:r w:rsidRPr="00FF2E93">
        <w:rPr>
          <w:rFonts w:cs="Arial"/>
          <w:sz w:val="24"/>
          <w:szCs w:val="24"/>
        </w:rPr>
        <w:t>Wydatki związane z zaangażowaniem osoby wykonującej zadania w projekcie lub projektach są kwalifikowalne, o ile:</w:t>
      </w:r>
    </w:p>
    <w:p w:rsidR="00675DCB" w:rsidRPr="00FF2E93" w:rsidRDefault="00675DCB" w:rsidP="00340587">
      <w:pPr>
        <w:numPr>
          <w:ilvl w:val="0"/>
          <w:numId w:val="24"/>
        </w:numPr>
        <w:suppressAutoHyphens/>
        <w:overflowPunct w:val="0"/>
        <w:spacing w:before="120" w:after="120" w:line="276" w:lineRule="auto"/>
        <w:ind w:left="284" w:hanging="284"/>
        <w:rPr>
          <w:rFonts w:cs="Arial"/>
          <w:sz w:val="24"/>
          <w:szCs w:val="24"/>
        </w:rPr>
      </w:pPr>
      <w:r w:rsidRPr="00FF2E93">
        <w:rPr>
          <w:rFonts w:cs="Arial"/>
          <w:sz w:val="24"/>
          <w:szCs w:val="24"/>
        </w:rPr>
        <w:t>obciążenie z tego wynikające nie wyklucza możliwości prawidłowej i efektywnej realizacji wszystkich zadań powierzonych danej osobie,</w:t>
      </w:r>
    </w:p>
    <w:p w:rsidR="00675DCB" w:rsidRPr="00FF2E93" w:rsidRDefault="00675DCB" w:rsidP="00340587">
      <w:pPr>
        <w:numPr>
          <w:ilvl w:val="0"/>
          <w:numId w:val="24"/>
        </w:numPr>
        <w:suppressAutoHyphens/>
        <w:overflowPunct w:val="0"/>
        <w:spacing w:before="120" w:after="120" w:line="276" w:lineRule="auto"/>
        <w:ind w:left="284" w:hanging="284"/>
        <w:rPr>
          <w:rFonts w:cs="Arial"/>
          <w:sz w:val="24"/>
          <w:szCs w:val="24"/>
        </w:rPr>
      </w:pPr>
      <w:r w:rsidRPr="00FF2E93">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cs="Arial"/>
          <w:b/>
          <w:sz w:val="24"/>
          <w:szCs w:val="24"/>
        </w:rPr>
        <w:t>nie przekracza 276 godzin miesięcznie</w:t>
      </w:r>
      <w:r w:rsidRPr="00FF2E93">
        <w:rPr>
          <w:rStyle w:val="Zakotwiczenieprzypisudolnego"/>
          <w:rFonts w:cs="Arial"/>
          <w:b/>
          <w:sz w:val="24"/>
          <w:szCs w:val="24"/>
        </w:rPr>
        <w:footnoteReference w:id="8"/>
      </w:r>
      <w:r w:rsidRPr="00FF2E93">
        <w:rPr>
          <w:rFonts w:cs="Arial"/>
          <w:sz w:val="24"/>
          <w:szCs w:val="24"/>
        </w:rPr>
        <w:t>,</w:t>
      </w:r>
    </w:p>
    <w:p w:rsidR="00675DCB" w:rsidRPr="00FF2E93" w:rsidRDefault="00675DCB" w:rsidP="00340587">
      <w:pPr>
        <w:numPr>
          <w:ilvl w:val="0"/>
          <w:numId w:val="24"/>
        </w:numPr>
        <w:suppressAutoHyphens/>
        <w:overflowPunct w:val="0"/>
        <w:spacing w:before="120" w:after="120" w:line="276" w:lineRule="auto"/>
        <w:ind w:left="284" w:hanging="284"/>
        <w:rPr>
          <w:rFonts w:cs="Arial"/>
          <w:sz w:val="24"/>
          <w:szCs w:val="24"/>
        </w:rPr>
      </w:pPr>
      <w:r w:rsidRPr="00FF2E93">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FF2E93">
        <w:rPr>
          <w:rStyle w:val="Zakotwiczenieprzypisudolnego"/>
          <w:rFonts w:cs="Arial"/>
          <w:sz w:val="24"/>
          <w:szCs w:val="24"/>
        </w:rPr>
        <w:footnoteReference w:id="9"/>
      </w:r>
      <w:r w:rsidRPr="00FF2E93">
        <w:rPr>
          <w:rFonts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cs="Arial"/>
          <w:sz w:val="24"/>
          <w:szCs w:val="24"/>
        </w:rPr>
        <w:footnoteReference w:id="10"/>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FF2E93">
        <w:rPr>
          <w:rFonts w:cs="Arial"/>
          <w:sz w:val="24"/>
          <w:szCs w:val="24"/>
        </w:rPr>
        <w:lastRenderedPageBreak/>
        <w:t>stanowiskach lub na stanowiskach wymagających analogicznych kwalifikacji. Dotyczy to również pozostałych składników wynagrodzenia personelu, w tym nagród i premii.</w:t>
      </w:r>
    </w:p>
    <w:p w:rsidR="00675DCB" w:rsidRPr="00FF2E93" w:rsidRDefault="00675DCB" w:rsidP="00675DCB">
      <w:pPr>
        <w:spacing w:before="120" w:after="120"/>
        <w:rPr>
          <w:rFonts w:cs="Arial"/>
          <w:b/>
          <w:sz w:val="24"/>
          <w:szCs w:val="24"/>
        </w:rPr>
      </w:pPr>
      <w:r w:rsidRPr="00FF2E93">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675DCB" w:rsidRPr="00FF2E93" w:rsidRDefault="00675DCB" w:rsidP="00675DCB">
      <w:pPr>
        <w:spacing w:before="120" w:after="120"/>
        <w:rPr>
          <w:rFonts w:cs="Arial"/>
          <w:sz w:val="24"/>
          <w:szCs w:val="24"/>
        </w:rPr>
      </w:pPr>
      <w:r w:rsidRPr="00FF2E93">
        <w:rPr>
          <w:rFonts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rsidR="00675DCB" w:rsidRPr="00FF2E93" w:rsidRDefault="00675DCB" w:rsidP="00675DCB">
      <w:pPr>
        <w:spacing w:before="120" w:after="120"/>
        <w:rPr>
          <w:rFonts w:cs="Arial"/>
          <w:sz w:val="24"/>
          <w:szCs w:val="24"/>
        </w:rPr>
      </w:pPr>
      <w:r w:rsidRPr="00FF2E93">
        <w:rPr>
          <w:rFonts w:cs="Arial"/>
          <w:sz w:val="24"/>
          <w:szCs w:val="24"/>
        </w:rPr>
        <w:t xml:space="preserve">W przypadku zatrudniania personelu na podstawie stosunku pracy, wydatki na wynagrodzenie personelu są kwalifikowalne, jeżeli są spełnione łącznie następujące warunki: </w:t>
      </w:r>
    </w:p>
    <w:p w:rsidR="00675DCB" w:rsidRPr="00FF2E93" w:rsidRDefault="00675DCB" w:rsidP="00340587">
      <w:pPr>
        <w:numPr>
          <w:ilvl w:val="0"/>
          <w:numId w:val="25"/>
        </w:numPr>
        <w:suppressAutoHyphens/>
        <w:overflowPunct w:val="0"/>
        <w:spacing w:before="120" w:after="120" w:line="276" w:lineRule="auto"/>
        <w:ind w:left="284" w:hanging="284"/>
        <w:rPr>
          <w:rFonts w:cs="Arial"/>
          <w:sz w:val="24"/>
          <w:szCs w:val="24"/>
        </w:rPr>
      </w:pPr>
      <w:r w:rsidRPr="00FF2E93">
        <w:rPr>
          <w:rFonts w:cs="Arial"/>
          <w:sz w:val="24"/>
          <w:szCs w:val="24"/>
        </w:rPr>
        <w:t>pracownik jest zatrudniony lub oddelegowany w celu realizacji zadań związanych bezpośrednio z realizacją projektu,</w:t>
      </w:r>
    </w:p>
    <w:p w:rsidR="00675DCB" w:rsidRPr="00FF2E93" w:rsidRDefault="00675DCB" w:rsidP="00340587">
      <w:pPr>
        <w:numPr>
          <w:ilvl w:val="0"/>
          <w:numId w:val="25"/>
        </w:numPr>
        <w:suppressAutoHyphens/>
        <w:overflowPunct w:val="0"/>
        <w:spacing w:before="120" w:after="120" w:line="276" w:lineRule="auto"/>
        <w:ind w:left="284" w:hanging="284"/>
        <w:rPr>
          <w:rFonts w:cs="Arial"/>
          <w:sz w:val="24"/>
          <w:szCs w:val="24"/>
        </w:rPr>
      </w:pPr>
      <w:r w:rsidRPr="00FF2E93">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675DCB" w:rsidRPr="00FF2E93" w:rsidRDefault="00675DCB" w:rsidP="00340587">
      <w:pPr>
        <w:numPr>
          <w:ilvl w:val="0"/>
          <w:numId w:val="25"/>
        </w:numPr>
        <w:suppressAutoHyphens/>
        <w:overflowPunct w:val="0"/>
        <w:spacing w:before="120" w:after="120" w:line="276" w:lineRule="auto"/>
        <w:ind w:left="284" w:hanging="284"/>
        <w:rPr>
          <w:rFonts w:cs="Arial"/>
          <w:sz w:val="24"/>
          <w:szCs w:val="24"/>
        </w:rPr>
      </w:pPr>
      <w:r w:rsidRPr="00FF2E93">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675DCB" w:rsidRPr="00FF2E93" w:rsidRDefault="00675DCB" w:rsidP="00675DCB">
      <w:pPr>
        <w:spacing w:before="120" w:after="120"/>
        <w:rPr>
          <w:rFonts w:cs="Arial"/>
          <w:sz w:val="24"/>
          <w:szCs w:val="24"/>
        </w:rPr>
      </w:pPr>
      <w:r w:rsidRPr="00FF2E93">
        <w:rPr>
          <w:rFonts w:cs="Arial"/>
          <w:sz w:val="24"/>
          <w:szCs w:val="24"/>
        </w:rPr>
        <w:t>Oddelegowanie należy rozumieć jako zmianę obowiązków służbowych pracownika na okres zaangażowania w realizację projektu.</w:t>
      </w:r>
    </w:p>
    <w:p w:rsidR="00675DCB" w:rsidRPr="00FF2E93" w:rsidRDefault="00675DCB" w:rsidP="00675DCB">
      <w:pPr>
        <w:spacing w:before="120" w:after="120"/>
        <w:rPr>
          <w:rFonts w:cs="Arial"/>
          <w:sz w:val="24"/>
          <w:szCs w:val="24"/>
        </w:rPr>
      </w:pPr>
      <w:r w:rsidRPr="00FF2E93">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rsidR="00675DCB" w:rsidRPr="00FF2E93" w:rsidRDefault="00675DCB" w:rsidP="00675DCB">
      <w:pPr>
        <w:spacing w:before="120" w:after="120"/>
        <w:rPr>
          <w:rFonts w:cs="Arial"/>
          <w:b/>
          <w:sz w:val="24"/>
          <w:szCs w:val="24"/>
        </w:rPr>
      </w:pPr>
      <w:r w:rsidRPr="00FF2E93">
        <w:rPr>
          <w:rFonts w:cs="Arial"/>
          <w:b/>
          <w:sz w:val="24"/>
          <w:szCs w:val="24"/>
        </w:rPr>
        <w:t>Dodatki są kwalifikowalne do wysokości 40% wynagrodzenia podstawowego wraz ze składnikami.</w:t>
      </w:r>
    </w:p>
    <w:p w:rsidR="00675DCB" w:rsidRPr="00FF2E93" w:rsidRDefault="00675DCB" w:rsidP="00675DCB">
      <w:pPr>
        <w:spacing w:before="120" w:after="120"/>
        <w:rPr>
          <w:rFonts w:cs="Arial"/>
          <w:b/>
          <w:sz w:val="24"/>
          <w:szCs w:val="24"/>
        </w:rPr>
      </w:pPr>
      <w:r w:rsidRPr="00FF2E93">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675DCB" w:rsidRPr="00FF2E93" w:rsidRDefault="00675DCB" w:rsidP="00675DCB">
      <w:pPr>
        <w:spacing w:before="120" w:after="120"/>
        <w:rPr>
          <w:rFonts w:cs="Arial"/>
          <w:sz w:val="24"/>
          <w:szCs w:val="24"/>
        </w:rPr>
      </w:pPr>
      <w:r w:rsidRPr="00FF2E93">
        <w:rPr>
          <w:rFonts w:cs="Arial"/>
          <w:sz w:val="24"/>
          <w:szCs w:val="24"/>
        </w:rPr>
        <w:lastRenderedPageBreak/>
        <w:t>Za pracownika beneficjenta należy uznać każdą osobę, która jest u niego zatrudnioną na podstawie stosunku pracy, przy czym dotyczy to zarówno osób stanowiących personel projektu, jak i osób niezaangażowanych do realizacji projektu lub projektów.</w:t>
      </w:r>
    </w:p>
    <w:p w:rsidR="00675DCB" w:rsidRPr="00FF2E93" w:rsidRDefault="00675DCB" w:rsidP="00675DCB">
      <w:pPr>
        <w:spacing w:before="120" w:after="120"/>
        <w:rPr>
          <w:rFonts w:cs="Arial"/>
          <w:sz w:val="24"/>
          <w:szCs w:val="24"/>
        </w:rPr>
      </w:pPr>
      <w:r w:rsidRPr="00FF2E93">
        <w:rPr>
          <w:rFonts w:cs="Arial"/>
          <w:sz w:val="24"/>
          <w:szCs w:val="24"/>
        </w:rPr>
        <w:t>Wydatki poniesione na wynagrodzenie personelu zaangażowanego na podstawie umowy o dzieło są kwalifikowalne, jeżeli spełnione są łącznie następujące warunki:</w:t>
      </w:r>
    </w:p>
    <w:p w:rsidR="00675DCB" w:rsidRPr="00FF2E93" w:rsidRDefault="00675DCB" w:rsidP="00340587">
      <w:pPr>
        <w:numPr>
          <w:ilvl w:val="0"/>
          <w:numId w:val="26"/>
        </w:numPr>
        <w:suppressAutoHyphens/>
        <w:overflowPunct w:val="0"/>
        <w:spacing w:before="120" w:after="120" w:line="276" w:lineRule="auto"/>
        <w:ind w:left="284" w:hanging="284"/>
        <w:rPr>
          <w:rFonts w:cs="Arial"/>
          <w:sz w:val="24"/>
          <w:szCs w:val="24"/>
        </w:rPr>
      </w:pPr>
      <w:r w:rsidRPr="00FF2E93">
        <w:rPr>
          <w:rFonts w:cs="Arial"/>
          <w:sz w:val="24"/>
          <w:szCs w:val="24"/>
        </w:rPr>
        <w:t>charakter zadań uzasadnia zawarcie umowy o dzieło,</w:t>
      </w:r>
    </w:p>
    <w:p w:rsidR="00675DCB" w:rsidRPr="00FF2E93" w:rsidRDefault="00675DCB" w:rsidP="00340587">
      <w:pPr>
        <w:numPr>
          <w:ilvl w:val="0"/>
          <w:numId w:val="26"/>
        </w:numPr>
        <w:suppressAutoHyphens/>
        <w:overflowPunct w:val="0"/>
        <w:spacing w:before="120" w:after="120" w:line="276" w:lineRule="auto"/>
        <w:ind w:left="284" w:hanging="284"/>
        <w:rPr>
          <w:rFonts w:cs="Arial"/>
          <w:sz w:val="24"/>
          <w:szCs w:val="24"/>
        </w:rPr>
      </w:pPr>
      <w:r w:rsidRPr="00FF2E93">
        <w:rPr>
          <w:rFonts w:cs="Arial"/>
          <w:sz w:val="24"/>
          <w:szCs w:val="24"/>
        </w:rPr>
        <w:t>wynagrodzenie na podstawie umowy o dzieło wskazane zostało w zatwierdzonym wniosku o dofinansowanie projektu,</w:t>
      </w:r>
    </w:p>
    <w:p w:rsidR="00675DCB" w:rsidRPr="00FF2E93" w:rsidRDefault="00675DCB" w:rsidP="00340587">
      <w:pPr>
        <w:numPr>
          <w:ilvl w:val="0"/>
          <w:numId w:val="26"/>
        </w:numPr>
        <w:suppressAutoHyphens/>
        <w:overflowPunct w:val="0"/>
        <w:spacing w:before="120" w:after="120" w:line="276" w:lineRule="auto"/>
        <w:ind w:left="284" w:hanging="284"/>
        <w:rPr>
          <w:rFonts w:cs="Arial"/>
          <w:sz w:val="24"/>
          <w:szCs w:val="24"/>
        </w:rPr>
      </w:pPr>
      <w:r w:rsidRPr="00FF2E93">
        <w:rPr>
          <w:rFonts w:cs="Arial"/>
          <w:sz w:val="24"/>
          <w:szCs w:val="24"/>
        </w:rPr>
        <w:t>rozliczenie personelu następuje na podstawie protokołu, wskazującego wynik rzeczowy wykonanego dzieła, oraz dokumentu księgowego potwierdzającego poniesienie wydatku.</w:t>
      </w:r>
    </w:p>
    <w:p w:rsidR="00675DCB" w:rsidRPr="00FF2E93" w:rsidRDefault="00675DCB" w:rsidP="00675DCB">
      <w:pPr>
        <w:spacing w:before="120" w:after="120"/>
        <w:rPr>
          <w:rFonts w:cs="Arial"/>
          <w:sz w:val="24"/>
          <w:szCs w:val="24"/>
        </w:rPr>
      </w:pPr>
      <w:r w:rsidRPr="00FF2E93">
        <w:rPr>
          <w:rFonts w:cs="Arial"/>
          <w:sz w:val="24"/>
          <w:szCs w:val="24"/>
        </w:rPr>
        <w:t>Umowa o dzieło musi spełniać wymogi określone w art. 627 Kodeksu cywilnego, przy czym umowa o dzieło nie może dotyczyć zadań wykonywanych w sposób ciągły.</w:t>
      </w:r>
    </w:p>
    <w:p w:rsidR="00675DCB" w:rsidRPr="00FF2E93" w:rsidRDefault="00675DCB" w:rsidP="00675DCB">
      <w:pPr>
        <w:spacing w:before="120" w:after="120"/>
        <w:rPr>
          <w:rFonts w:cs="Arial"/>
          <w:sz w:val="24"/>
          <w:szCs w:val="24"/>
        </w:rPr>
      </w:pPr>
      <w:r w:rsidRPr="00FF2E93">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982E39" w:rsidRPr="00982E39" w:rsidRDefault="00982E39" w:rsidP="00982E39">
      <w:pPr>
        <w:suppressAutoHyphens/>
        <w:overflowPunct w:val="0"/>
        <w:spacing w:before="120" w:after="120" w:line="276" w:lineRule="auto"/>
        <w:rPr>
          <w:rFonts w:ascii="Calibri" w:eastAsia="SimSun" w:hAnsi="Calibri" w:cs="Arial"/>
          <w:sz w:val="24"/>
          <w:szCs w:val="24"/>
        </w:rPr>
      </w:pPr>
    </w:p>
    <w:p w:rsidR="00982E39" w:rsidRPr="00982E39" w:rsidRDefault="00982E39" w:rsidP="00982E39">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45"/>
        <w:contextualSpacing/>
        <w:outlineLvl w:val="0"/>
        <w:rPr>
          <w:rFonts w:ascii="Calibri" w:eastAsia="SimSun" w:hAnsi="Calibri" w:cs="Arial"/>
          <w:b/>
          <w:sz w:val="24"/>
          <w:szCs w:val="24"/>
        </w:rPr>
      </w:pPr>
      <w:bookmarkStart w:id="75" w:name="_Toc469645690"/>
      <w:bookmarkStart w:id="76" w:name="_Toc473805970"/>
      <w:r w:rsidRPr="00982E39">
        <w:rPr>
          <w:rFonts w:ascii="Calibri" w:eastAsia="SimSun" w:hAnsi="Calibri" w:cs="Arial"/>
          <w:b/>
          <w:sz w:val="24"/>
          <w:szCs w:val="24"/>
        </w:rPr>
        <w:t>3.11</w:t>
      </w:r>
      <w:r w:rsidRPr="00982E39">
        <w:rPr>
          <w:rFonts w:ascii="Calibri" w:eastAsia="SimSun" w:hAnsi="Calibri" w:cs="Arial"/>
          <w:b/>
          <w:sz w:val="24"/>
          <w:szCs w:val="24"/>
        </w:rPr>
        <w:tab/>
        <w:t xml:space="preserve">Pomoc de </w:t>
      </w:r>
      <w:proofErr w:type="spellStart"/>
      <w:r w:rsidRPr="00982E39">
        <w:rPr>
          <w:rFonts w:ascii="Calibri" w:eastAsia="SimSun" w:hAnsi="Calibri" w:cs="Arial"/>
          <w:b/>
          <w:sz w:val="24"/>
          <w:szCs w:val="24"/>
        </w:rPr>
        <w:t>minimis</w:t>
      </w:r>
      <w:bookmarkEnd w:id="75"/>
      <w:bookmarkEnd w:id="76"/>
      <w:proofErr w:type="spellEnd"/>
    </w:p>
    <w:p w:rsidR="00982E39" w:rsidRDefault="00982E39" w:rsidP="00982E39">
      <w:pPr>
        <w:spacing w:before="120" w:after="120"/>
        <w:rPr>
          <w:rFonts w:cs="Arial"/>
          <w:sz w:val="24"/>
          <w:szCs w:val="24"/>
        </w:rPr>
      </w:pPr>
    </w:p>
    <w:p w:rsidR="00982E39" w:rsidRPr="00982E39" w:rsidRDefault="00982E39" w:rsidP="00982E39">
      <w:pPr>
        <w:spacing w:before="120" w:after="120"/>
        <w:rPr>
          <w:rFonts w:cs="Arial"/>
          <w:sz w:val="24"/>
          <w:szCs w:val="24"/>
        </w:rPr>
      </w:pPr>
      <w:r w:rsidRPr="00982E39">
        <w:rPr>
          <w:rFonts w:cs="Arial"/>
          <w:sz w:val="24"/>
          <w:szCs w:val="24"/>
        </w:rPr>
        <w:t xml:space="preserve">Podstawą udzielania pomocy de </w:t>
      </w:r>
      <w:proofErr w:type="spellStart"/>
      <w:r w:rsidRPr="00982E39">
        <w:rPr>
          <w:rFonts w:cs="Arial"/>
          <w:sz w:val="24"/>
          <w:szCs w:val="24"/>
        </w:rPr>
        <w:t>minimis</w:t>
      </w:r>
      <w:proofErr w:type="spellEnd"/>
      <w:r w:rsidRPr="00982E39">
        <w:rPr>
          <w:rFonts w:cs="Arial"/>
          <w:sz w:val="24"/>
          <w:szCs w:val="24"/>
        </w:rPr>
        <w:t xml:space="preserve"> jest Rozporządzenie Ministra Infrastruktury i Rozwoju z dnia 2 lipca 2015 r. w sprawie udzielania pomocy de </w:t>
      </w:r>
      <w:proofErr w:type="spellStart"/>
      <w:r w:rsidRPr="00982E39">
        <w:rPr>
          <w:rFonts w:cs="Arial"/>
          <w:sz w:val="24"/>
          <w:szCs w:val="24"/>
        </w:rPr>
        <w:t>minimis</w:t>
      </w:r>
      <w:proofErr w:type="spellEnd"/>
      <w:r w:rsidRPr="00982E39">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rsidR="00982E39" w:rsidRPr="00982E39" w:rsidRDefault="00982E39" w:rsidP="00340587">
      <w:pPr>
        <w:pStyle w:val="Akapitzlist"/>
        <w:numPr>
          <w:ilvl w:val="0"/>
          <w:numId w:val="31"/>
        </w:numPr>
        <w:suppressAutoHyphens/>
        <w:overflowPunct w:val="0"/>
        <w:spacing w:before="120" w:after="120" w:line="276" w:lineRule="auto"/>
        <w:ind w:left="426" w:hanging="426"/>
        <w:rPr>
          <w:rFonts w:cs="Arial"/>
          <w:sz w:val="24"/>
          <w:szCs w:val="24"/>
        </w:rPr>
      </w:pPr>
      <w:r w:rsidRPr="00982E39">
        <w:rPr>
          <w:rFonts w:cs="Arial"/>
          <w:sz w:val="24"/>
          <w:szCs w:val="24"/>
        </w:rPr>
        <w:t xml:space="preserve">Rozporządzenia Komisji (UE) nr 1407/2013 z dnia 18 grudnia 2013 r. w sprawie stosowania art. 107 i 108 Traktatu o funkcjonowaniu Unii Europejskiej do pomocy de </w:t>
      </w:r>
      <w:proofErr w:type="spellStart"/>
      <w:r w:rsidRPr="00982E39">
        <w:rPr>
          <w:rFonts w:cs="Arial"/>
          <w:sz w:val="24"/>
          <w:szCs w:val="24"/>
        </w:rPr>
        <w:t>minimis</w:t>
      </w:r>
      <w:proofErr w:type="spellEnd"/>
      <w:r w:rsidRPr="00982E39">
        <w:rPr>
          <w:rFonts w:cs="Arial"/>
          <w:sz w:val="24"/>
          <w:szCs w:val="24"/>
        </w:rPr>
        <w:t>.</w:t>
      </w:r>
    </w:p>
    <w:p w:rsidR="00982E39" w:rsidRPr="00982E39" w:rsidRDefault="00982E39" w:rsidP="00340587">
      <w:pPr>
        <w:pStyle w:val="Akapitzlist"/>
        <w:numPr>
          <w:ilvl w:val="0"/>
          <w:numId w:val="31"/>
        </w:numPr>
        <w:suppressAutoHyphens/>
        <w:overflowPunct w:val="0"/>
        <w:spacing w:before="120" w:after="120" w:line="276" w:lineRule="auto"/>
        <w:ind w:left="426" w:hanging="426"/>
        <w:rPr>
          <w:rFonts w:cs="Arial"/>
          <w:sz w:val="24"/>
          <w:szCs w:val="24"/>
        </w:rPr>
      </w:pPr>
      <w:r w:rsidRPr="00982E39">
        <w:rPr>
          <w:rFonts w:cs="Arial"/>
          <w:sz w:val="24"/>
          <w:szCs w:val="24"/>
        </w:rPr>
        <w:t>Rozporządzenia Komisji (UE) nr 651/2014 z dnia 17 czerwca 2014 r. uznającego niektóre rodzaje pomocy za zgodne ze wspólnym rynkiem w zastosowaniu art. 107 i 108 Traktatu o funkcjonowaniu Unii Europejskiej.</w:t>
      </w:r>
    </w:p>
    <w:p w:rsidR="00413C70" w:rsidRDefault="00413C70" w:rsidP="00982E39">
      <w:pPr>
        <w:spacing w:before="120" w:after="120"/>
        <w:rPr>
          <w:rFonts w:cs="Arial"/>
          <w:sz w:val="24"/>
          <w:szCs w:val="24"/>
        </w:rPr>
      </w:pPr>
    </w:p>
    <w:p w:rsidR="00413C70" w:rsidRDefault="00413C70" w:rsidP="00982E39">
      <w:pPr>
        <w:spacing w:before="120" w:after="120"/>
        <w:rPr>
          <w:rFonts w:cs="Arial"/>
          <w:sz w:val="24"/>
          <w:szCs w:val="24"/>
        </w:rPr>
      </w:pPr>
      <w:r>
        <w:rPr>
          <w:rFonts w:cs="Arial"/>
          <w:sz w:val="24"/>
          <w:szCs w:val="24"/>
        </w:rPr>
        <w:t xml:space="preserve">Regułami pomocy de </w:t>
      </w:r>
      <w:proofErr w:type="spellStart"/>
      <w:r>
        <w:rPr>
          <w:rFonts w:cs="Arial"/>
          <w:sz w:val="24"/>
          <w:szCs w:val="24"/>
        </w:rPr>
        <w:t>minimis</w:t>
      </w:r>
      <w:proofErr w:type="spellEnd"/>
      <w:r>
        <w:rPr>
          <w:rFonts w:cs="Arial"/>
          <w:sz w:val="24"/>
          <w:szCs w:val="24"/>
        </w:rPr>
        <w:t xml:space="preserve"> powinna być objęta realizacja subsydiowanego zatrudnienia, jeżeli jest planowane w projekcie oraz mogą być objęte koszty wyposażenia stanowiska stażowego u pracodawcy organizując</w:t>
      </w:r>
      <w:r w:rsidR="006A37B3">
        <w:rPr>
          <w:rFonts w:cs="Arial"/>
          <w:sz w:val="24"/>
          <w:szCs w:val="24"/>
        </w:rPr>
        <w:t>e</w:t>
      </w:r>
      <w:r>
        <w:rPr>
          <w:rFonts w:cs="Arial"/>
          <w:sz w:val="24"/>
          <w:szCs w:val="24"/>
        </w:rPr>
        <w:t xml:space="preserve">go staż. </w:t>
      </w:r>
    </w:p>
    <w:p w:rsidR="00375437" w:rsidRDefault="00982E39" w:rsidP="00982E39">
      <w:pPr>
        <w:spacing w:before="120" w:after="120"/>
        <w:rPr>
          <w:rFonts w:cs="Arial"/>
          <w:sz w:val="24"/>
          <w:szCs w:val="24"/>
        </w:rPr>
      </w:pPr>
      <w:r w:rsidRPr="00982E39">
        <w:rPr>
          <w:rFonts w:cs="Arial"/>
          <w:sz w:val="24"/>
          <w:szCs w:val="24"/>
        </w:rPr>
        <w:t xml:space="preserve">Regułami pomocy de </w:t>
      </w:r>
      <w:proofErr w:type="spellStart"/>
      <w:r w:rsidRPr="00982E39">
        <w:rPr>
          <w:rFonts w:cs="Arial"/>
          <w:sz w:val="24"/>
          <w:szCs w:val="24"/>
        </w:rPr>
        <w:t>minimis</w:t>
      </w:r>
      <w:proofErr w:type="spellEnd"/>
      <w:r w:rsidRPr="00982E39">
        <w:rPr>
          <w:rFonts w:cs="Arial"/>
          <w:sz w:val="24"/>
          <w:szCs w:val="24"/>
        </w:rPr>
        <w:t xml:space="preserve"> objęte będą </w:t>
      </w:r>
      <w:r w:rsidR="00413C70">
        <w:rPr>
          <w:rFonts w:cs="Arial"/>
          <w:sz w:val="24"/>
          <w:szCs w:val="24"/>
        </w:rPr>
        <w:t xml:space="preserve">też </w:t>
      </w:r>
      <w:r w:rsidRPr="00982E39">
        <w:rPr>
          <w:rFonts w:cs="Arial"/>
          <w:b/>
          <w:sz w:val="24"/>
          <w:szCs w:val="24"/>
        </w:rPr>
        <w:t xml:space="preserve">wydatki ponoszone w ramach cross – </w:t>
      </w:r>
      <w:proofErr w:type="spellStart"/>
      <w:r w:rsidRPr="00982E39">
        <w:rPr>
          <w:rFonts w:cs="Arial"/>
          <w:b/>
          <w:sz w:val="24"/>
          <w:szCs w:val="24"/>
        </w:rPr>
        <w:t>financingu</w:t>
      </w:r>
      <w:proofErr w:type="spellEnd"/>
      <w:r w:rsidRPr="00982E39">
        <w:rPr>
          <w:rFonts w:cs="Arial"/>
          <w:sz w:val="24"/>
          <w:szCs w:val="24"/>
        </w:rPr>
        <w:t xml:space="preserve">, jeżeli wydatki te wykorzystywane będą częściowo lub całkowicie do świadczenia usług komercyjnych po zakończeniu realizacji projektu. </w:t>
      </w:r>
    </w:p>
    <w:p w:rsidR="00982E39" w:rsidRPr="00982E39" w:rsidRDefault="00982E39" w:rsidP="00982E39">
      <w:pPr>
        <w:spacing w:before="120" w:after="120"/>
        <w:rPr>
          <w:rFonts w:cs="Arial"/>
          <w:b/>
          <w:sz w:val="24"/>
          <w:szCs w:val="24"/>
        </w:rPr>
      </w:pPr>
      <w:r w:rsidRPr="00982E39">
        <w:rPr>
          <w:rFonts w:cs="Arial"/>
          <w:sz w:val="24"/>
          <w:szCs w:val="24"/>
        </w:rPr>
        <w:lastRenderedPageBreak/>
        <w:t xml:space="preserve">Z wystąpieniem  pomocy de </w:t>
      </w:r>
      <w:proofErr w:type="spellStart"/>
      <w:r w:rsidRPr="00982E39">
        <w:rPr>
          <w:rFonts w:cs="Arial"/>
          <w:sz w:val="24"/>
          <w:szCs w:val="24"/>
        </w:rPr>
        <w:t>minimis</w:t>
      </w:r>
      <w:proofErr w:type="spellEnd"/>
      <w:r w:rsidRPr="00982E39">
        <w:rPr>
          <w:rFonts w:cs="Arial"/>
          <w:sz w:val="24"/>
          <w:szCs w:val="24"/>
        </w:rPr>
        <w:t xml:space="preserve"> będziemy mieć do czynienia także w przypadku wykorzystywania wydatków w ramach cross-</w:t>
      </w:r>
      <w:proofErr w:type="spellStart"/>
      <w:r w:rsidRPr="00982E39">
        <w:rPr>
          <w:rFonts w:cs="Arial"/>
          <w:sz w:val="24"/>
          <w:szCs w:val="24"/>
        </w:rPr>
        <w:t>financingu</w:t>
      </w:r>
      <w:proofErr w:type="spellEnd"/>
      <w:r w:rsidRPr="00982E39">
        <w:rPr>
          <w:rFonts w:cs="Arial"/>
          <w:sz w:val="24"/>
          <w:szCs w:val="24"/>
        </w:rPr>
        <w:t xml:space="preserve"> częściowo </w:t>
      </w:r>
      <w:r w:rsidRPr="00982E39">
        <w:rPr>
          <w:rFonts w:cs="Arial"/>
          <w:b/>
          <w:sz w:val="24"/>
          <w:szCs w:val="24"/>
        </w:rPr>
        <w:t xml:space="preserve">do celów komercyjnych w okresie realizacji projektu. </w:t>
      </w:r>
    </w:p>
    <w:p w:rsidR="00982E39" w:rsidRPr="00982E39" w:rsidRDefault="00982E39" w:rsidP="00982E39">
      <w:pPr>
        <w:spacing w:after="0"/>
        <w:rPr>
          <w:rFonts w:cs="Arial"/>
          <w:sz w:val="24"/>
          <w:szCs w:val="24"/>
        </w:rPr>
      </w:pPr>
    </w:p>
    <w:p w:rsidR="00982E39" w:rsidRPr="00982E39" w:rsidRDefault="00982E39" w:rsidP="00982E39">
      <w:pPr>
        <w:pBdr>
          <w:left w:val="single" w:sz="48" w:space="4" w:color="E36C0A"/>
        </w:pBdr>
        <w:spacing w:after="0"/>
        <w:ind w:left="284"/>
        <w:rPr>
          <w:rFonts w:cs="Arial"/>
          <w:b/>
          <w:sz w:val="24"/>
          <w:szCs w:val="24"/>
        </w:rPr>
      </w:pPr>
      <w:r>
        <w:rPr>
          <w:rFonts w:cs="Arial"/>
          <w:b/>
          <w:sz w:val="24"/>
          <w:szCs w:val="24"/>
        </w:rPr>
        <w:t xml:space="preserve">Uwaga! </w:t>
      </w:r>
      <w:r w:rsidRPr="00982E39">
        <w:rPr>
          <w:rFonts w:cs="Arial"/>
          <w:sz w:val="24"/>
          <w:szCs w:val="24"/>
        </w:rPr>
        <w:t xml:space="preserve">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w:t>
      </w:r>
      <w:proofErr w:type="spellStart"/>
      <w:r w:rsidRPr="00982E39">
        <w:rPr>
          <w:rFonts w:cs="Arial"/>
          <w:sz w:val="24"/>
          <w:szCs w:val="24"/>
        </w:rPr>
        <w:t>minimis</w:t>
      </w:r>
      <w:proofErr w:type="spellEnd"/>
      <w:r w:rsidRPr="00982E39">
        <w:rPr>
          <w:rFonts w:cs="Arial"/>
          <w:sz w:val="24"/>
          <w:szCs w:val="24"/>
        </w:rPr>
        <w:t>.</w:t>
      </w:r>
    </w:p>
    <w:p w:rsidR="00982E39" w:rsidRPr="00982E39" w:rsidRDefault="00982E39" w:rsidP="00982E39">
      <w:pPr>
        <w:spacing w:before="120" w:after="120"/>
        <w:rPr>
          <w:rFonts w:cs="Arial"/>
          <w:b/>
          <w:sz w:val="24"/>
          <w:szCs w:val="24"/>
        </w:rPr>
      </w:pPr>
    </w:p>
    <w:p w:rsidR="00982E39" w:rsidRPr="00982E39" w:rsidRDefault="00982E39" w:rsidP="00982E39">
      <w:pPr>
        <w:spacing w:before="120" w:after="120"/>
        <w:rPr>
          <w:rFonts w:cs="Arial"/>
          <w:b/>
          <w:sz w:val="24"/>
          <w:szCs w:val="24"/>
        </w:rPr>
      </w:pPr>
      <w:r w:rsidRPr="00982E39">
        <w:rPr>
          <w:rFonts w:cs="Arial"/>
          <w:b/>
          <w:sz w:val="24"/>
          <w:szCs w:val="24"/>
        </w:rPr>
        <w:t xml:space="preserve">Badanie wcześniej udzielonej pomocy de </w:t>
      </w:r>
      <w:proofErr w:type="spellStart"/>
      <w:r w:rsidRPr="00982E39">
        <w:rPr>
          <w:rFonts w:cs="Arial"/>
          <w:b/>
          <w:sz w:val="24"/>
          <w:szCs w:val="24"/>
        </w:rPr>
        <w:t>minimis</w:t>
      </w:r>
      <w:proofErr w:type="spellEnd"/>
    </w:p>
    <w:p w:rsidR="00982E39" w:rsidRPr="00982E39" w:rsidRDefault="00982E39" w:rsidP="00982E39">
      <w:pPr>
        <w:spacing w:before="120" w:after="120"/>
        <w:rPr>
          <w:rFonts w:cs="Arial"/>
          <w:sz w:val="24"/>
          <w:szCs w:val="24"/>
        </w:rPr>
      </w:pPr>
      <w:r w:rsidRPr="00982E39">
        <w:rPr>
          <w:rFonts w:cs="Arial"/>
          <w:sz w:val="24"/>
          <w:szCs w:val="24"/>
        </w:rPr>
        <w:t xml:space="preserve">Przy podpisywaniu umowy obejmującej udzielenie pomocy de </w:t>
      </w:r>
      <w:proofErr w:type="spellStart"/>
      <w:r w:rsidRPr="00982E39">
        <w:rPr>
          <w:rFonts w:cs="Arial"/>
          <w:sz w:val="24"/>
          <w:szCs w:val="24"/>
        </w:rPr>
        <w:t>minimis</w:t>
      </w:r>
      <w:proofErr w:type="spellEnd"/>
      <w:r w:rsidRPr="00982E39">
        <w:rPr>
          <w:rFonts w:cs="Arial"/>
          <w:sz w:val="24"/>
          <w:szCs w:val="24"/>
        </w:rPr>
        <w:t xml:space="preserve"> należy zbadać wysokość wcześniej udzielonej pomocy de </w:t>
      </w:r>
      <w:proofErr w:type="spellStart"/>
      <w:r w:rsidRPr="00982E39">
        <w:rPr>
          <w:rFonts w:cs="Arial"/>
          <w:sz w:val="24"/>
          <w:szCs w:val="24"/>
        </w:rPr>
        <w:t>minimis</w:t>
      </w:r>
      <w:proofErr w:type="spellEnd"/>
      <w:r w:rsidRPr="00982E39">
        <w:rPr>
          <w:rFonts w:cs="Arial"/>
          <w:sz w:val="24"/>
          <w:szCs w:val="24"/>
        </w:rPr>
        <w:t xml:space="preserve">, aby ustalić, czy beneficjent pomocy może uzyskać pomoc w kontekście limitu maksymalnej dopuszczalnej pomocy de </w:t>
      </w:r>
      <w:proofErr w:type="spellStart"/>
      <w:r w:rsidRPr="00982E39">
        <w:rPr>
          <w:rFonts w:cs="Arial"/>
          <w:sz w:val="24"/>
          <w:szCs w:val="24"/>
        </w:rPr>
        <w:t>minimis</w:t>
      </w:r>
      <w:proofErr w:type="spellEnd"/>
      <w:r w:rsidRPr="00982E39">
        <w:rPr>
          <w:rFonts w:cs="Arial"/>
          <w:sz w:val="24"/>
          <w:szCs w:val="24"/>
        </w:rPr>
        <w:t xml:space="preserve"> udzielonej w okresie roku bieżącego i dwóch lat poprzedzających.</w:t>
      </w:r>
    </w:p>
    <w:p w:rsidR="00982E39" w:rsidRPr="00982E39" w:rsidRDefault="00982E39" w:rsidP="00982E39">
      <w:pPr>
        <w:spacing w:before="120" w:after="120"/>
        <w:rPr>
          <w:rFonts w:cs="Arial"/>
          <w:sz w:val="24"/>
          <w:szCs w:val="24"/>
        </w:rPr>
      </w:pPr>
      <w:r w:rsidRPr="00982E39">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82E39">
        <w:rPr>
          <w:rFonts w:cs="Arial"/>
          <w:sz w:val="24"/>
          <w:szCs w:val="24"/>
        </w:rPr>
        <w:t>minimis</w:t>
      </w:r>
      <w:proofErr w:type="spellEnd"/>
      <w:r w:rsidRPr="00982E39">
        <w:rPr>
          <w:rFonts w:cs="Arial"/>
          <w:sz w:val="24"/>
          <w:szCs w:val="24"/>
        </w:rPr>
        <w:t xml:space="preserve"> (Dz. U. 2010 r., poz. 311 z póz. zm.), składaną na formularzu stanowiącym załącznik do ww. rozporządzenia.</w:t>
      </w:r>
    </w:p>
    <w:p w:rsidR="00982E39" w:rsidRPr="00982E39" w:rsidRDefault="00982E39" w:rsidP="00982E39">
      <w:pPr>
        <w:spacing w:before="120" w:after="120"/>
        <w:rPr>
          <w:rFonts w:cs="Arial"/>
          <w:b/>
          <w:sz w:val="24"/>
          <w:szCs w:val="24"/>
        </w:rPr>
      </w:pPr>
      <w:r w:rsidRPr="00982E39">
        <w:rPr>
          <w:rFonts w:cs="Arial"/>
          <w:b/>
          <w:sz w:val="24"/>
          <w:szCs w:val="24"/>
        </w:rPr>
        <w:t xml:space="preserve">Wysokość i data przyznania pomocy de </w:t>
      </w:r>
      <w:proofErr w:type="spellStart"/>
      <w:r w:rsidRPr="00982E39">
        <w:rPr>
          <w:rFonts w:cs="Arial"/>
          <w:b/>
          <w:sz w:val="24"/>
          <w:szCs w:val="24"/>
        </w:rPr>
        <w:t>minimis</w:t>
      </w:r>
      <w:proofErr w:type="spellEnd"/>
    </w:p>
    <w:p w:rsidR="00982E39" w:rsidRPr="00982E39" w:rsidRDefault="00982E39" w:rsidP="00982E39">
      <w:pPr>
        <w:spacing w:before="120" w:after="120"/>
        <w:rPr>
          <w:rFonts w:cs="Arial"/>
          <w:sz w:val="24"/>
          <w:szCs w:val="24"/>
        </w:rPr>
      </w:pPr>
      <w:r w:rsidRPr="00982E39">
        <w:rPr>
          <w:rFonts w:cs="Arial"/>
          <w:sz w:val="24"/>
          <w:szCs w:val="24"/>
        </w:rPr>
        <w:t xml:space="preserve">Pomoc de </w:t>
      </w:r>
      <w:proofErr w:type="spellStart"/>
      <w:r w:rsidRPr="00982E39">
        <w:rPr>
          <w:rFonts w:cs="Arial"/>
          <w:sz w:val="24"/>
          <w:szCs w:val="24"/>
        </w:rPr>
        <w:t>minimis</w:t>
      </w:r>
      <w:proofErr w:type="spellEnd"/>
      <w:r w:rsidRPr="00982E39">
        <w:rPr>
          <w:rFonts w:cs="Arial"/>
          <w:sz w:val="24"/>
          <w:szCs w:val="24"/>
        </w:rPr>
        <w:t xml:space="preserve"> nie może zostać udzielona podmiotowi, który w bieżącym roku kalendarzowym oraz w dwóch poprzedzających go latach kalendarzowych otrzymał pomoc de </w:t>
      </w:r>
      <w:proofErr w:type="spellStart"/>
      <w:r w:rsidRPr="00982E39">
        <w:rPr>
          <w:rFonts w:cs="Arial"/>
          <w:sz w:val="24"/>
          <w:szCs w:val="24"/>
        </w:rPr>
        <w:t>minimis</w:t>
      </w:r>
      <w:proofErr w:type="spellEnd"/>
      <w:r w:rsidRPr="00982E39">
        <w:rPr>
          <w:rFonts w:cs="Arial"/>
          <w:sz w:val="24"/>
          <w:szCs w:val="24"/>
        </w:rPr>
        <w:t xml:space="preserve"> z różnych źródeł i w różnych formach, której wartość brutto łącznie z pomocą, o którą się ubiega, przekracza równowartość w złotych kwoty </w:t>
      </w:r>
      <w:r w:rsidRPr="00982E39">
        <w:rPr>
          <w:rFonts w:cs="Arial"/>
          <w:b/>
          <w:sz w:val="24"/>
          <w:szCs w:val="24"/>
        </w:rPr>
        <w:t>200 000,00 euro</w:t>
      </w:r>
      <w:r w:rsidRPr="00982E39">
        <w:rPr>
          <w:rFonts w:cs="Arial"/>
          <w:sz w:val="24"/>
          <w:szCs w:val="24"/>
        </w:rPr>
        <w:t xml:space="preserve">, a w przypadku podmiotu prowadzącego działalność w sektorze drogowego transportu towarów – równowartość w złotych kwoty </w:t>
      </w:r>
      <w:r w:rsidRPr="00982E39">
        <w:rPr>
          <w:rFonts w:cs="Arial"/>
          <w:b/>
          <w:sz w:val="24"/>
          <w:szCs w:val="24"/>
        </w:rPr>
        <w:t>100 000,00 euro</w:t>
      </w:r>
      <w:r w:rsidRPr="00982E39">
        <w:rPr>
          <w:rFonts w:cs="Arial"/>
          <w:sz w:val="24"/>
          <w:szCs w:val="24"/>
        </w:rPr>
        <w:t>, obliczonych według średniego kursu Narodowego Banku Polskiego obowiązującego w dniu udzielenia pomocy.</w:t>
      </w:r>
    </w:p>
    <w:p w:rsidR="00982E39" w:rsidRPr="00982E39" w:rsidRDefault="00982E39" w:rsidP="00982E39">
      <w:pPr>
        <w:spacing w:before="120" w:after="120"/>
        <w:rPr>
          <w:rFonts w:cs="Arial"/>
          <w:sz w:val="24"/>
          <w:szCs w:val="24"/>
        </w:rPr>
      </w:pPr>
      <w:r w:rsidRPr="00982E39">
        <w:rPr>
          <w:rFonts w:cs="Arial"/>
          <w:sz w:val="24"/>
          <w:szCs w:val="24"/>
        </w:rPr>
        <w:t xml:space="preserve">Za datę przyznania pomocy de </w:t>
      </w:r>
      <w:proofErr w:type="spellStart"/>
      <w:r w:rsidRPr="00982E39">
        <w:rPr>
          <w:rFonts w:cs="Arial"/>
          <w:sz w:val="24"/>
          <w:szCs w:val="24"/>
        </w:rPr>
        <w:t>minimis</w:t>
      </w:r>
      <w:proofErr w:type="spellEnd"/>
      <w:r w:rsidRPr="00982E39">
        <w:rPr>
          <w:rFonts w:cs="Arial"/>
          <w:sz w:val="24"/>
          <w:szCs w:val="24"/>
        </w:rPr>
        <w:t xml:space="preserve"> uznaje się datę podpisania umowy o przyznanie środków finansowych. Umowa powinna precyzyjnie określać wysokość środków, jakie otrzyma dany beneficjent pomocy w ramach projektu. </w:t>
      </w:r>
    </w:p>
    <w:p w:rsidR="00982E39" w:rsidRPr="00982E39" w:rsidRDefault="00982E39" w:rsidP="00982E39">
      <w:pPr>
        <w:spacing w:before="120" w:after="120"/>
        <w:rPr>
          <w:rFonts w:cs="Arial"/>
          <w:sz w:val="24"/>
          <w:szCs w:val="24"/>
        </w:rPr>
      </w:pPr>
      <w:r w:rsidRPr="00982E39">
        <w:rPr>
          <w:rFonts w:cs="Arial"/>
          <w:b/>
          <w:sz w:val="24"/>
          <w:szCs w:val="24"/>
        </w:rPr>
        <w:t xml:space="preserve">Podmiotem udzielającym pomocy de </w:t>
      </w:r>
      <w:proofErr w:type="spellStart"/>
      <w:r w:rsidRPr="00982E39">
        <w:rPr>
          <w:rFonts w:cs="Arial"/>
          <w:b/>
          <w:sz w:val="24"/>
          <w:szCs w:val="24"/>
        </w:rPr>
        <w:t>minimis</w:t>
      </w:r>
      <w:proofErr w:type="spellEnd"/>
      <w:r w:rsidRPr="00982E39">
        <w:rPr>
          <w:rFonts w:cs="Arial"/>
          <w:b/>
          <w:sz w:val="24"/>
          <w:szCs w:val="24"/>
        </w:rPr>
        <w:t xml:space="preserve"> będzie Wojewódzki Urząd Pracy w Łodzi</w:t>
      </w:r>
      <w:r w:rsidRPr="00982E39">
        <w:rPr>
          <w:rFonts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982E39">
        <w:rPr>
          <w:rFonts w:cs="Arial"/>
          <w:b/>
          <w:sz w:val="24"/>
          <w:szCs w:val="24"/>
        </w:rPr>
        <w:t>wnioskodawca</w:t>
      </w:r>
      <w:r w:rsidRPr="00982E39">
        <w:rPr>
          <w:rFonts w:cs="Arial"/>
          <w:sz w:val="24"/>
          <w:szCs w:val="24"/>
        </w:rPr>
        <w:t>.</w:t>
      </w:r>
    </w:p>
    <w:p w:rsidR="00982E39" w:rsidRPr="00982E39" w:rsidRDefault="00982E39" w:rsidP="00982E39">
      <w:pPr>
        <w:spacing w:before="120" w:after="120"/>
        <w:rPr>
          <w:rFonts w:cs="Arial"/>
          <w:sz w:val="24"/>
          <w:szCs w:val="24"/>
        </w:rPr>
      </w:pPr>
      <w:r w:rsidRPr="00982E39">
        <w:rPr>
          <w:rFonts w:cs="Arial"/>
          <w:sz w:val="24"/>
          <w:szCs w:val="24"/>
        </w:rPr>
        <w:t xml:space="preserve">Podmiot udzielający pomocy de </w:t>
      </w:r>
      <w:proofErr w:type="spellStart"/>
      <w:r w:rsidRPr="00982E39">
        <w:rPr>
          <w:rFonts w:cs="Arial"/>
          <w:sz w:val="24"/>
          <w:szCs w:val="24"/>
        </w:rPr>
        <w:t>minimis</w:t>
      </w:r>
      <w:proofErr w:type="spellEnd"/>
      <w:r w:rsidRPr="00982E39">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82E39">
        <w:rPr>
          <w:rFonts w:cs="Arial"/>
          <w:sz w:val="24"/>
          <w:szCs w:val="24"/>
        </w:rPr>
        <w:t>minimis</w:t>
      </w:r>
      <w:proofErr w:type="spellEnd"/>
      <w:r w:rsidRPr="00982E39">
        <w:rPr>
          <w:rFonts w:cs="Arial"/>
          <w:sz w:val="24"/>
          <w:szCs w:val="24"/>
        </w:rPr>
        <w:t>, a także przygotowania i przedstawienia sprawozdań o udzielonej pomocy publicznej.</w:t>
      </w:r>
    </w:p>
    <w:p w:rsidR="00982E39" w:rsidRPr="00982E39" w:rsidRDefault="00982E39" w:rsidP="00982E39">
      <w:pPr>
        <w:spacing w:before="120" w:after="120"/>
        <w:rPr>
          <w:rFonts w:cs="Arial"/>
          <w:sz w:val="24"/>
          <w:szCs w:val="24"/>
        </w:rPr>
      </w:pPr>
      <w:r w:rsidRPr="00982E39">
        <w:rPr>
          <w:rFonts w:cs="Arial"/>
          <w:sz w:val="24"/>
          <w:szCs w:val="24"/>
        </w:rPr>
        <w:lastRenderedPageBreak/>
        <w:t xml:space="preserve">Zaświadczenie powinno być wydane w dniu udzielenia pomocy tj. w dniu podpisania umowy o przyznaniu pomocy objętej zasadą de </w:t>
      </w:r>
      <w:proofErr w:type="spellStart"/>
      <w:r w:rsidRPr="00982E39">
        <w:rPr>
          <w:rFonts w:cs="Arial"/>
          <w:sz w:val="24"/>
          <w:szCs w:val="24"/>
        </w:rPr>
        <w:t>minimis</w:t>
      </w:r>
      <w:proofErr w:type="spellEnd"/>
      <w:r w:rsidRPr="00982E39">
        <w:rPr>
          <w:rFonts w:cs="Arial"/>
          <w:sz w:val="24"/>
          <w:szCs w:val="24"/>
        </w:rPr>
        <w:t xml:space="preserve">. Wartość pomocy de </w:t>
      </w:r>
      <w:proofErr w:type="spellStart"/>
      <w:r w:rsidRPr="00982E39">
        <w:rPr>
          <w:rFonts w:cs="Arial"/>
          <w:sz w:val="24"/>
          <w:szCs w:val="24"/>
        </w:rPr>
        <w:t>minimis</w:t>
      </w:r>
      <w:proofErr w:type="spellEnd"/>
      <w:r w:rsidRPr="00982E39">
        <w:rPr>
          <w:rFonts w:cs="Arial"/>
          <w:sz w:val="24"/>
          <w:szCs w:val="24"/>
        </w:rPr>
        <w:t xml:space="preserve"> podaje się w zaświadczeniu w złotych i w euro. Wartość w euro oblicza się przyjmując kurs euro z dnia podpisania umowy według średniego kursu NBP.</w:t>
      </w:r>
    </w:p>
    <w:p w:rsidR="00982E39" w:rsidRPr="00982E39" w:rsidRDefault="00982E39" w:rsidP="00982E39">
      <w:pPr>
        <w:spacing w:before="120" w:after="120"/>
        <w:rPr>
          <w:rFonts w:cs="Arial"/>
          <w:sz w:val="24"/>
          <w:szCs w:val="24"/>
        </w:rPr>
      </w:pPr>
      <w:r w:rsidRPr="00982E39">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82E39">
        <w:rPr>
          <w:rFonts w:cs="Arial"/>
          <w:sz w:val="24"/>
          <w:szCs w:val="24"/>
        </w:rPr>
        <w:t>minimis</w:t>
      </w:r>
      <w:proofErr w:type="spellEnd"/>
      <w:r w:rsidRPr="00982E39">
        <w:rPr>
          <w:rFonts w:cs="Arial"/>
          <w:sz w:val="24"/>
          <w:szCs w:val="24"/>
        </w:rPr>
        <w:t xml:space="preserve">. Na zaktualizowanym zaświadczeniu należy umieścić adnotację: „Anulowano zaświadczenie o udzieleniu pomocy de </w:t>
      </w:r>
      <w:proofErr w:type="spellStart"/>
      <w:r w:rsidRPr="00982E39">
        <w:rPr>
          <w:rFonts w:cs="Arial"/>
          <w:sz w:val="24"/>
          <w:szCs w:val="24"/>
        </w:rPr>
        <w:t>minimis</w:t>
      </w:r>
      <w:proofErr w:type="spellEnd"/>
      <w:r w:rsidRPr="00982E39">
        <w:rPr>
          <w:rFonts w:cs="Arial"/>
          <w:sz w:val="24"/>
          <w:szCs w:val="24"/>
        </w:rPr>
        <w:t xml:space="preserve"> wydane w dniu….”. W przypadku aktualizacji zaświadczenia, konieczne jest sporządzenie korekty sprawozdania o udzielonej pomocy de </w:t>
      </w:r>
      <w:proofErr w:type="spellStart"/>
      <w:r w:rsidRPr="00982E39">
        <w:rPr>
          <w:rFonts w:cs="Arial"/>
          <w:sz w:val="24"/>
          <w:szCs w:val="24"/>
        </w:rPr>
        <w:t>minimis</w:t>
      </w:r>
      <w:proofErr w:type="spellEnd"/>
      <w:r w:rsidRPr="00982E39">
        <w:rPr>
          <w:rFonts w:cs="Arial"/>
          <w:sz w:val="24"/>
          <w:szCs w:val="24"/>
        </w:rPr>
        <w:t>, zawierającej aktualne dane.</w:t>
      </w:r>
    </w:p>
    <w:p w:rsidR="00982E39" w:rsidRPr="00982E39" w:rsidRDefault="00982E39" w:rsidP="00982E39">
      <w:pPr>
        <w:spacing w:before="120" w:after="120"/>
        <w:rPr>
          <w:rFonts w:cs="Arial"/>
          <w:b/>
          <w:sz w:val="24"/>
          <w:szCs w:val="24"/>
        </w:rPr>
      </w:pPr>
      <w:r w:rsidRPr="00982E39">
        <w:rPr>
          <w:rFonts w:cs="Arial"/>
          <w:b/>
          <w:sz w:val="24"/>
          <w:szCs w:val="24"/>
        </w:rPr>
        <w:t xml:space="preserve">Sprawozdawczość pomocy de </w:t>
      </w:r>
      <w:proofErr w:type="spellStart"/>
      <w:r w:rsidRPr="00982E39">
        <w:rPr>
          <w:rFonts w:cs="Arial"/>
          <w:b/>
          <w:sz w:val="24"/>
          <w:szCs w:val="24"/>
        </w:rPr>
        <w:t>minimis</w:t>
      </w:r>
      <w:proofErr w:type="spellEnd"/>
    </w:p>
    <w:p w:rsidR="00982E39" w:rsidRPr="00982E39" w:rsidRDefault="00982E39" w:rsidP="001235BB">
      <w:pPr>
        <w:spacing w:before="120" w:after="120" w:line="276" w:lineRule="auto"/>
        <w:rPr>
          <w:rFonts w:cs="Arial"/>
          <w:sz w:val="24"/>
          <w:szCs w:val="24"/>
        </w:rPr>
      </w:pPr>
      <w:r w:rsidRPr="00982E39">
        <w:rPr>
          <w:rFonts w:cs="Arial"/>
          <w:sz w:val="24"/>
          <w:szCs w:val="24"/>
        </w:rPr>
        <w:t xml:space="preserve">Szczegółowo zagadnienia związane ze sprawozdawczością z udzielonej pomocy de </w:t>
      </w:r>
      <w:proofErr w:type="spellStart"/>
      <w:r w:rsidRPr="00982E39">
        <w:rPr>
          <w:rFonts w:cs="Arial"/>
          <w:sz w:val="24"/>
          <w:szCs w:val="24"/>
        </w:rPr>
        <w:t>minimis</w:t>
      </w:r>
      <w:proofErr w:type="spellEnd"/>
      <w:r w:rsidRPr="00982E39">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w:t>
      </w:r>
      <w:proofErr w:type="spellStart"/>
      <w:r w:rsidRPr="00982E39">
        <w:rPr>
          <w:rFonts w:cs="Arial"/>
          <w:sz w:val="24"/>
          <w:szCs w:val="24"/>
        </w:rPr>
        <w:t>Dz.U</w:t>
      </w:r>
      <w:proofErr w:type="spellEnd"/>
      <w:r w:rsidRPr="00982E39">
        <w:rPr>
          <w:rFonts w:cs="Arial"/>
          <w:sz w:val="24"/>
          <w:szCs w:val="24"/>
        </w:rPr>
        <w:t xml:space="preserve">. 2014 r., poz. 1065 z </w:t>
      </w:r>
      <w:proofErr w:type="spellStart"/>
      <w:r w:rsidRPr="00982E39">
        <w:rPr>
          <w:rFonts w:cs="Arial"/>
          <w:sz w:val="24"/>
          <w:szCs w:val="24"/>
        </w:rPr>
        <w:t>późn</w:t>
      </w:r>
      <w:proofErr w:type="spellEnd"/>
      <w:r w:rsidRPr="00982E39">
        <w:rPr>
          <w:rFonts w:cs="Arial"/>
          <w:sz w:val="24"/>
          <w:szCs w:val="24"/>
        </w:rPr>
        <w:t>. zm.) oraz rozporządzenie Rady Ministrów z 23 grudnia 2009 r. w sprawie przekazywania sprawozdań o udzielonej pomocy publicznej i informacji o nieudzieleniu takiej pomocy z wykorzystaniem aplikacji SHRIMP (</w:t>
      </w:r>
      <w:proofErr w:type="spellStart"/>
      <w:r w:rsidRPr="00982E39">
        <w:rPr>
          <w:rFonts w:cs="Arial"/>
          <w:sz w:val="24"/>
          <w:szCs w:val="24"/>
        </w:rPr>
        <w:t>Dz.U</w:t>
      </w:r>
      <w:proofErr w:type="spellEnd"/>
      <w:r w:rsidRPr="00982E39">
        <w:rPr>
          <w:rFonts w:cs="Arial"/>
          <w:sz w:val="24"/>
          <w:szCs w:val="24"/>
        </w:rPr>
        <w:t>. 2014 r., poz. 59).</w:t>
      </w:r>
    </w:p>
    <w:p w:rsidR="00982E39" w:rsidRPr="00982E39" w:rsidRDefault="00982E39" w:rsidP="001235BB">
      <w:pPr>
        <w:spacing w:before="120" w:after="120" w:line="276" w:lineRule="auto"/>
        <w:rPr>
          <w:rFonts w:cs="Arial"/>
          <w:sz w:val="24"/>
          <w:szCs w:val="24"/>
        </w:rPr>
      </w:pPr>
      <w:r w:rsidRPr="00982E39">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82E39">
        <w:rPr>
          <w:rFonts w:cs="Arial"/>
          <w:sz w:val="24"/>
          <w:szCs w:val="24"/>
        </w:rPr>
        <w:t>minimis</w:t>
      </w:r>
      <w:proofErr w:type="spellEnd"/>
      <w:r w:rsidRPr="00982E39">
        <w:rPr>
          <w:rFonts w:cs="Arial"/>
          <w:sz w:val="24"/>
          <w:szCs w:val="24"/>
        </w:rPr>
        <w:t>. Sprawozdanie należy przekazać w terminie 30 dni od dnia zakończenia roku kalendarzowego.</w:t>
      </w:r>
    </w:p>
    <w:p w:rsidR="001235BB" w:rsidRDefault="00982E39" w:rsidP="001235BB">
      <w:pPr>
        <w:pStyle w:val="Akapitzlist"/>
        <w:spacing w:before="120" w:after="240" w:line="276" w:lineRule="auto"/>
        <w:ind w:left="0"/>
        <w:rPr>
          <w:rFonts w:cs="Arial"/>
          <w:sz w:val="24"/>
          <w:szCs w:val="24"/>
        </w:rPr>
      </w:pPr>
      <w:r w:rsidRPr="00982E39">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proofErr w:type="spellStart"/>
      <w:r w:rsidRPr="00982E39">
        <w:rPr>
          <w:rFonts w:cs="Arial"/>
          <w:sz w:val="24"/>
          <w:szCs w:val="24"/>
        </w:rPr>
        <w:t>UOKiK</w:t>
      </w:r>
      <w:proofErr w:type="spellEnd"/>
      <w:r w:rsidRPr="00982E39">
        <w:rPr>
          <w:rFonts w:cs="Arial"/>
          <w:sz w:val="24"/>
          <w:szCs w:val="24"/>
        </w:rPr>
        <w:t xml:space="preserve">). Obowiązek przechowywania dokumentów związanych z udzieleniem pomocy de </w:t>
      </w:r>
      <w:proofErr w:type="spellStart"/>
      <w:r w:rsidRPr="00982E39">
        <w:rPr>
          <w:rFonts w:cs="Arial"/>
          <w:sz w:val="24"/>
          <w:szCs w:val="24"/>
        </w:rPr>
        <w:t>minimis</w:t>
      </w:r>
      <w:proofErr w:type="spellEnd"/>
      <w:r w:rsidRPr="00982E39">
        <w:rPr>
          <w:rFonts w:cs="Arial"/>
          <w:sz w:val="24"/>
          <w:szCs w:val="24"/>
        </w:rPr>
        <w:t xml:space="preserve"> odnosi się do okresu 10 lat od dnia jej udzielenia. Należy również pamiętać  o obowiązku udostępniania dokumentów, jak również udzielania  stosownych informacji na żądanie Prezesa </w:t>
      </w:r>
      <w:proofErr w:type="spellStart"/>
      <w:r w:rsidRPr="00982E39">
        <w:rPr>
          <w:rFonts w:cs="Arial"/>
          <w:sz w:val="24"/>
          <w:szCs w:val="24"/>
        </w:rPr>
        <w:t>UOKiK</w:t>
      </w:r>
      <w:proofErr w:type="spellEnd"/>
      <w:r w:rsidRPr="00982E39">
        <w:rPr>
          <w:rFonts w:cs="Arial"/>
          <w:sz w:val="24"/>
          <w:szCs w:val="24"/>
        </w:rPr>
        <w:t>.</w:t>
      </w:r>
    </w:p>
    <w:p w:rsidR="001235BB" w:rsidRPr="00FF2E93" w:rsidRDefault="001235BB" w:rsidP="001235BB">
      <w:pPr>
        <w:pStyle w:val="Akapitzlist"/>
        <w:spacing w:before="120" w:after="240" w:line="276" w:lineRule="auto"/>
        <w:ind w:left="0"/>
        <w:rPr>
          <w:rFonts w:cs="Arial"/>
          <w:sz w:val="24"/>
          <w:szCs w:val="24"/>
        </w:rPr>
      </w:pPr>
    </w:p>
    <w:p w:rsidR="001235BB" w:rsidRPr="00FF2E93" w:rsidRDefault="001235BB"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240" w:line="276" w:lineRule="auto"/>
        <w:ind w:left="0" w:firstLine="0"/>
        <w:outlineLvl w:val="0"/>
        <w:rPr>
          <w:rFonts w:cs="Arial"/>
          <w:b/>
          <w:sz w:val="24"/>
          <w:szCs w:val="24"/>
        </w:rPr>
      </w:pPr>
      <w:bookmarkStart w:id="77" w:name="_Toc431974589"/>
      <w:bookmarkStart w:id="78" w:name="_Toc468948026"/>
      <w:bookmarkStart w:id="79" w:name="_Toc473805971"/>
      <w:r w:rsidRPr="00FF2E93">
        <w:rPr>
          <w:rFonts w:cs="Arial"/>
          <w:b/>
          <w:sz w:val="24"/>
          <w:szCs w:val="24"/>
        </w:rPr>
        <w:t>Projekty partnerskie</w:t>
      </w:r>
      <w:bookmarkEnd w:id="77"/>
      <w:bookmarkEnd w:id="78"/>
      <w:bookmarkEnd w:id="79"/>
      <w:r w:rsidRPr="00FF2E93">
        <w:rPr>
          <w:rFonts w:cs="Arial"/>
          <w:b/>
          <w:sz w:val="24"/>
          <w:szCs w:val="24"/>
        </w:rPr>
        <w:t xml:space="preserve"> </w:t>
      </w:r>
    </w:p>
    <w:p w:rsidR="001235BB" w:rsidRPr="009F2E55" w:rsidRDefault="001235BB" w:rsidP="001235BB">
      <w:pPr>
        <w:rPr>
          <w:sz w:val="24"/>
          <w:szCs w:val="24"/>
        </w:rPr>
      </w:pPr>
      <w:r w:rsidRPr="009F2E55">
        <w:rPr>
          <w:sz w:val="24"/>
          <w:szCs w:val="24"/>
        </w:rPr>
        <w:t>W zakresie wymagań dotyczących partnerstwa wnioskodawca zobowiązany jest stosować zapisy art. 33 ustawy.</w:t>
      </w:r>
    </w:p>
    <w:p w:rsidR="001235BB" w:rsidRPr="00FF2E93" w:rsidRDefault="001235BB" w:rsidP="001235BB">
      <w:pPr>
        <w:spacing w:before="120" w:after="120"/>
        <w:rPr>
          <w:rFonts w:cs="Arial"/>
          <w:sz w:val="24"/>
          <w:szCs w:val="24"/>
        </w:rPr>
      </w:pPr>
      <w:r w:rsidRPr="00FF2E93">
        <w:rPr>
          <w:rFonts w:cs="Arial"/>
          <w:sz w:val="24"/>
          <w:szCs w:val="24"/>
        </w:rPr>
        <w:lastRenderedPageBreak/>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rsidR="001235BB" w:rsidRPr="00FF2E93" w:rsidRDefault="001235BB" w:rsidP="001235BB">
      <w:pPr>
        <w:spacing w:before="120" w:after="120"/>
        <w:rPr>
          <w:rFonts w:cs="Arial"/>
          <w:sz w:val="24"/>
          <w:szCs w:val="24"/>
        </w:rPr>
      </w:pPr>
      <w:r w:rsidRPr="00FF2E93">
        <w:rPr>
          <w:rFonts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235BB" w:rsidRPr="00FF2E93" w:rsidRDefault="001235BB" w:rsidP="001235BB">
      <w:pPr>
        <w:spacing w:before="120" w:after="120"/>
        <w:rPr>
          <w:rFonts w:cs="Arial"/>
          <w:sz w:val="24"/>
          <w:szCs w:val="24"/>
        </w:rPr>
      </w:pPr>
      <w:r w:rsidRPr="00FF2E93">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1235BB" w:rsidRPr="00FF2E93" w:rsidRDefault="001235BB" w:rsidP="001235BB">
      <w:pPr>
        <w:spacing w:before="120" w:after="120"/>
        <w:rPr>
          <w:rFonts w:cs="Arial"/>
          <w:sz w:val="24"/>
          <w:szCs w:val="24"/>
        </w:rPr>
      </w:pPr>
      <w:r w:rsidRPr="00FF2E93">
        <w:rPr>
          <w:rFonts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235BB" w:rsidRPr="00FF2E93" w:rsidRDefault="001235BB" w:rsidP="001235BB">
      <w:pPr>
        <w:spacing w:before="120" w:after="120"/>
        <w:rPr>
          <w:rFonts w:cs="Arial"/>
          <w:sz w:val="24"/>
          <w:szCs w:val="24"/>
        </w:rPr>
      </w:pPr>
      <w:r w:rsidRPr="000508A4">
        <w:rPr>
          <w:rFonts w:cs="Arial"/>
          <w:sz w:val="24"/>
          <w:szCs w:val="24"/>
        </w:rPr>
        <w:t>Zgodnie z art. 33 ust. 5 ustawy oraz z zapisami wzoru umowy o dofinansowanie,</w:t>
      </w:r>
      <w:r>
        <w:rPr>
          <w:rFonts w:cs="Arial"/>
          <w:sz w:val="24"/>
          <w:szCs w:val="24"/>
        </w:rPr>
        <w:t xml:space="preserve"> stanowiącej </w:t>
      </w:r>
      <w:r w:rsidR="001B6F22" w:rsidRPr="00375437">
        <w:rPr>
          <w:rFonts w:cs="Arial"/>
          <w:sz w:val="24"/>
          <w:szCs w:val="24"/>
        </w:rPr>
        <w:t>Załączniki nr 8 i 9</w:t>
      </w:r>
      <w:r>
        <w:rPr>
          <w:rFonts w:cs="Arial"/>
          <w:sz w:val="24"/>
          <w:szCs w:val="24"/>
        </w:rPr>
        <w:t xml:space="preserve"> do Regulaminu konkursu,</w:t>
      </w:r>
      <w:r w:rsidRPr="000508A4">
        <w:rPr>
          <w:rFonts w:cs="Arial"/>
          <w:sz w:val="24"/>
          <w:szCs w:val="24"/>
        </w:rPr>
        <w:t xml:space="preserve"> pisemna umowa o partnerstwie lub porozumienie zawarte pomiędzy wnioskodawcą a partnerem/ partnerami określa w szczególności:</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przedmiot porozumienia albo umowy,</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prawa i obowiązki stron,</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zakres i formę udziału poszczególnych partnerów w projekcie,</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partnera wiodącego uprawnionego do reprezentowania pozostałych partnerów projektu,</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sposób przekazywania dofinansowania na pokrycie kosztów ponoszonych przez poszczególnych partnerów projektu, umożliwiający określenie kwoty dofinansowania udzielonego każdemu z partnerów,</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sposób postępowania w przypadku naruszenia lub niewywiązywania się stron z porozumienia lub umowy,</w:t>
      </w:r>
    </w:p>
    <w:p w:rsidR="001235BB" w:rsidRPr="009963DD" w:rsidRDefault="001235BB" w:rsidP="00340587">
      <w:pPr>
        <w:numPr>
          <w:ilvl w:val="0"/>
          <w:numId w:val="32"/>
        </w:numPr>
        <w:suppressAutoHyphens/>
        <w:overflowPunct w:val="0"/>
        <w:spacing w:before="120" w:after="120" w:line="276" w:lineRule="auto"/>
        <w:ind w:left="284" w:hanging="284"/>
        <w:rPr>
          <w:sz w:val="24"/>
          <w:szCs w:val="24"/>
        </w:rPr>
      </w:pPr>
      <w:r w:rsidRPr="00FF2E93">
        <w:rPr>
          <w:rFonts w:cs="Arial"/>
          <w:sz w:val="24"/>
          <w:szCs w:val="24"/>
        </w:rPr>
        <w:t>sposób egzekwowania przez wnioskodawcę od partnerów projektu skutków wynikających z zastosowania reguły proporcjonalności z powodu nieosiągnięcia założeń projektu z winy partnera.</w:t>
      </w:r>
    </w:p>
    <w:p w:rsidR="009963DD" w:rsidRPr="009963DD" w:rsidRDefault="001235BB" w:rsidP="001235BB">
      <w:pPr>
        <w:spacing w:before="120" w:after="120"/>
        <w:rPr>
          <w:sz w:val="24"/>
          <w:szCs w:val="24"/>
        </w:rPr>
      </w:pPr>
      <w:r w:rsidRPr="0062039C">
        <w:rPr>
          <w:rFonts w:cs="Arial"/>
          <w:sz w:val="24"/>
          <w:szCs w:val="24"/>
        </w:rPr>
        <w:t xml:space="preserve">Minimalny zakres umowy o partnerstwie na rzecz realizacji Projektu stanowi </w:t>
      </w:r>
      <w:r w:rsidRPr="00375437">
        <w:rPr>
          <w:rFonts w:cs="Arial"/>
          <w:sz w:val="24"/>
          <w:szCs w:val="24"/>
        </w:rPr>
        <w:t xml:space="preserve">Załącznik nr </w:t>
      </w:r>
      <w:r w:rsidR="001B6F22" w:rsidRPr="00375437">
        <w:rPr>
          <w:rFonts w:cs="Arial"/>
          <w:sz w:val="24"/>
          <w:szCs w:val="24"/>
        </w:rPr>
        <w:t>11</w:t>
      </w:r>
      <w:r w:rsidRPr="00375437">
        <w:rPr>
          <w:rFonts w:cs="Arial"/>
          <w:sz w:val="24"/>
          <w:szCs w:val="24"/>
        </w:rPr>
        <w:t xml:space="preserve"> do Regulaminu konkursu.</w:t>
      </w:r>
    </w:p>
    <w:p w:rsidR="001235BB" w:rsidRPr="00FF2E93" w:rsidRDefault="001235BB" w:rsidP="001235BB">
      <w:pPr>
        <w:spacing w:before="120" w:after="120"/>
        <w:rPr>
          <w:rFonts w:cs="Arial"/>
          <w:sz w:val="24"/>
          <w:szCs w:val="24"/>
        </w:rPr>
      </w:pPr>
      <w:r w:rsidRPr="00FF2E93">
        <w:rPr>
          <w:rFonts w:cs="Arial"/>
          <w:sz w:val="24"/>
          <w:szCs w:val="24"/>
        </w:rPr>
        <w:lastRenderedPageBreak/>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ww. wymogów. Równocześnie weryfikacji podlegać będzie, czy stroną umowy lub porozumienia o partnerstwie nie jest podmiot wykluczony z możliwości otrzymania dofinansowania.</w:t>
      </w:r>
    </w:p>
    <w:p w:rsidR="001235BB" w:rsidRPr="00FF2E93" w:rsidRDefault="001235BB" w:rsidP="001235BB">
      <w:pPr>
        <w:spacing w:before="120" w:after="120"/>
        <w:rPr>
          <w:rFonts w:cs="Arial"/>
          <w:sz w:val="24"/>
          <w:szCs w:val="24"/>
        </w:rPr>
      </w:pPr>
      <w:r w:rsidRPr="00FF2E93">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1235BB" w:rsidRPr="00FF2E93" w:rsidRDefault="001235BB" w:rsidP="001235BB">
      <w:pPr>
        <w:spacing w:before="120" w:after="120"/>
        <w:rPr>
          <w:rFonts w:cs="Arial"/>
          <w:sz w:val="24"/>
          <w:szCs w:val="24"/>
        </w:rPr>
      </w:pPr>
      <w:r w:rsidRPr="00FF2E93">
        <w:rPr>
          <w:rFonts w:cs="Arial"/>
          <w:sz w:val="24"/>
          <w:szCs w:val="24"/>
        </w:rPr>
        <w:t>W szczególności jest zobowiązany do:</w:t>
      </w:r>
    </w:p>
    <w:p w:rsidR="001235BB" w:rsidRPr="00FF2E93" w:rsidRDefault="001235BB" w:rsidP="00340587">
      <w:pPr>
        <w:numPr>
          <w:ilvl w:val="0"/>
          <w:numId w:val="33"/>
        </w:numPr>
        <w:suppressAutoHyphens/>
        <w:overflowPunct w:val="0"/>
        <w:spacing w:before="120" w:after="120" w:line="276" w:lineRule="auto"/>
        <w:ind w:left="284" w:hanging="284"/>
        <w:rPr>
          <w:rFonts w:cs="Arial"/>
          <w:sz w:val="24"/>
          <w:szCs w:val="24"/>
        </w:rPr>
      </w:pPr>
      <w:r w:rsidRPr="00FF2E93">
        <w:rPr>
          <w:rFonts w:cs="Arial"/>
          <w:sz w:val="24"/>
          <w:szCs w:val="24"/>
        </w:rPr>
        <w:t>ogłoszenia otwartego naboru partnerów na swojej stronie internetowej wraz ze wskazaniem co najmniej 21</w:t>
      </w:r>
      <w:r w:rsidRPr="00FF2E93">
        <w:rPr>
          <w:rFonts w:cs="Cambria Math"/>
          <w:sz w:val="24"/>
          <w:szCs w:val="24"/>
        </w:rPr>
        <w:t>‐</w:t>
      </w:r>
      <w:r w:rsidRPr="00FF2E93">
        <w:rPr>
          <w:rFonts w:cs="Arial"/>
          <w:sz w:val="24"/>
          <w:szCs w:val="24"/>
        </w:rPr>
        <w:t>dniowego terminu na zgłaszanie się partnerów,</w:t>
      </w:r>
    </w:p>
    <w:p w:rsidR="001235BB" w:rsidRPr="00FF2E93" w:rsidRDefault="001235BB" w:rsidP="00340587">
      <w:pPr>
        <w:numPr>
          <w:ilvl w:val="0"/>
          <w:numId w:val="33"/>
        </w:numPr>
        <w:suppressAutoHyphens/>
        <w:overflowPunct w:val="0"/>
        <w:spacing w:before="120" w:after="120" w:line="276" w:lineRule="auto"/>
        <w:ind w:left="284" w:hanging="284"/>
        <w:rPr>
          <w:rFonts w:cs="Arial"/>
          <w:sz w:val="24"/>
          <w:szCs w:val="24"/>
        </w:rPr>
      </w:pPr>
      <w:r w:rsidRPr="00FF2E93">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1235BB" w:rsidRPr="00FF2E93" w:rsidRDefault="001235BB" w:rsidP="00340587">
      <w:pPr>
        <w:numPr>
          <w:ilvl w:val="0"/>
          <w:numId w:val="33"/>
        </w:numPr>
        <w:suppressAutoHyphens/>
        <w:overflowPunct w:val="0"/>
        <w:spacing w:before="120" w:after="120" w:line="276" w:lineRule="auto"/>
        <w:ind w:left="284" w:hanging="284"/>
        <w:rPr>
          <w:rFonts w:cs="Arial"/>
          <w:sz w:val="24"/>
          <w:szCs w:val="24"/>
        </w:rPr>
      </w:pPr>
      <w:r w:rsidRPr="00FF2E93">
        <w:rPr>
          <w:rFonts w:cs="Arial"/>
          <w:sz w:val="24"/>
          <w:szCs w:val="24"/>
        </w:rPr>
        <w:t>podania do publicznej wiadomości na swojej stronie internetowej informacji o podmiotach wybranych do pełnienia funkcji partnera.</w:t>
      </w:r>
    </w:p>
    <w:p w:rsidR="001235BB" w:rsidRPr="00FF2E93" w:rsidRDefault="001235BB" w:rsidP="001235BB">
      <w:pPr>
        <w:spacing w:before="120" w:after="120"/>
        <w:rPr>
          <w:rFonts w:cs="Arial"/>
          <w:sz w:val="24"/>
          <w:szCs w:val="24"/>
        </w:rPr>
      </w:pPr>
      <w:r w:rsidRPr="00FF2E93">
        <w:rPr>
          <w:rFonts w:cs="Arial"/>
          <w:b/>
          <w:sz w:val="24"/>
          <w:szCs w:val="24"/>
        </w:rPr>
        <w:t>Partnerstwo nie może zostać zawarte pomiędzy podmiotami powiązanymi</w:t>
      </w:r>
      <w:r w:rsidRPr="00FF2E93">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ma większość praw głosu w innym przedsiębiorstwie w roli udziałowca/akcjonariusza lub członka; </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ma prawo wyznaczyć lub odwołać większość członków organu administracyjnego, zarządzającego lub nadzorczego innego przedsiębiorstwa; </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ma prawo wywierać dominujący wpływ na inne przedsiębiorstwo na podstawie umowy zawartej z tym przedsiębiorstwem lub postanowień w jego statucie lub umowie spółki; </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będące udziałowcem/akcjonariuszem lub członkiem innego przedsiębiorstwa kontroluje samodzielnie, na mocy umowy z innymi </w:t>
      </w:r>
      <w:r>
        <w:rPr>
          <w:rFonts w:cs="Arial"/>
          <w:sz w:val="24"/>
          <w:szCs w:val="24"/>
        </w:rPr>
        <w:t>d</w:t>
      </w:r>
      <w:r w:rsidRPr="00FF2E93">
        <w:rPr>
          <w:rFonts w:cs="Arial"/>
          <w:sz w:val="24"/>
          <w:szCs w:val="24"/>
        </w:rPr>
        <w:t>ziałowcami/akcjonariuszami lub członkami tego przedsiębiorstwa, większość praw głosu udziałowców/akcjonariuszy lub członków w tym przedsiębiorstwie.</w:t>
      </w:r>
    </w:p>
    <w:p w:rsidR="001235BB" w:rsidRPr="00FF2E93" w:rsidRDefault="001235BB" w:rsidP="001235BB">
      <w:pPr>
        <w:spacing w:before="120" w:after="360"/>
        <w:rPr>
          <w:rFonts w:cs="Arial"/>
          <w:sz w:val="24"/>
          <w:szCs w:val="24"/>
        </w:rPr>
      </w:pPr>
      <w:r w:rsidRPr="00FF2E93">
        <w:rPr>
          <w:rFonts w:cs="Arial"/>
          <w:sz w:val="24"/>
          <w:szCs w:val="24"/>
        </w:rPr>
        <w:t xml:space="preserve">W szczególności niedopuszczalna jest sytuacja polegająca na zawarciu partnerstwa przez podmiot z własną jednostką organizacyjną. </w:t>
      </w:r>
    </w:p>
    <w:p w:rsidR="001235BB" w:rsidRPr="009963DD" w:rsidRDefault="009963DD" w:rsidP="009963DD">
      <w:pPr>
        <w:pBdr>
          <w:left w:val="single" w:sz="48" w:space="4" w:color="E36C0A"/>
        </w:pBdr>
        <w:spacing w:after="0"/>
        <w:rPr>
          <w:rFonts w:cs="Arial"/>
          <w:b/>
          <w:sz w:val="24"/>
          <w:szCs w:val="24"/>
        </w:rPr>
      </w:pPr>
      <w:r>
        <w:rPr>
          <w:rFonts w:cs="Arial"/>
          <w:b/>
          <w:sz w:val="24"/>
          <w:szCs w:val="24"/>
        </w:rPr>
        <w:t xml:space="preserve">Uwaga! </w:t>
      </w:r>
      <w:r w:rsidR="001235BB" w:rsidRPr="00981C52">
        <w:rPr>
          <w:rFonts w:cs="Arial"/>
          <w:sz w:val="24"/>
          <w:szCs w:val="24"/>
        </w:rPr>
        <w:t xml:space="preserve">Idea partnerstwa nie dopuszcza możliwości zlecania zadań pomiędzy podmiotami partnerstwa, w tym kierowania zapytań ofertowych do pozostałych podmiotów partnerstwa </w:t>
      </w:r>
      <w:r w:rsidR="001235BB" w:rsidRPr="00981C52">
        <w:rPr>
          <w:rFonts w:cs="Arial"/>
          <w:sz w:val="24"/>
          <w:szCs w:val="24"/>
        </w:rPr>
        <w:lastRenderedPageBreak/>
        <w:t>podczas udzielania zamówień publicznych w ramach projektu, a także wzajemnego angażowania, jako personel projektu pracowników partnera wiodącego lub partnera.</w:t>
      </w:r>
    </w:p>
    <w:p w:rsidR="001235BB" w:rsidRPr="00FF2E93" w:rsidRDefault="001235BB" w:rsidP="001235BB">
      <w:pPr>
        <w:spacing w:before="360" w:after="120"/>
        <w:rPr>
          <w:rFonts w:cs="Arial"/>
          <w:sz w:val="24"/>
          <w:szCs w:val="24"/>
        </w:rPr>
      </w:pPr>
      <w:r w:rsidRPr="00FF2E93">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1235BB" w:rsidRPr="00FF2E93" w:rsidRDefault="001235BB" w:rsidP="001235BB">
      <w:pPr>
        <w:spacing w:before="120" w:after="120"/>
        <w:rPr>
          <w:rFonts w:cs="Arial"/>
          <w:sz w:val="24"/>
          <w:szCs w:val="24"/>
        </w:rPr>
      </w:pPr>
      <w:r w:rsidRPr="00FF2E93">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rsidR="009963DD" w:rsidRPr="009B1529" w:rsidRDefault="001235BB" w:rsidP="009B1529">
      <w:pPr>
        <w:spacing w:before="120" w:after="120"/>
        <w:rPr>
          <w:rFonts w:cs="Arial"/>
          <w:sz w:val="24"/>
          <w:szCs w:val="24"/>
        </w:rPr>
      </w:pPr>
      <w:r>
        <w:rPr>
          <w:rFonts w:cs="Arial"/>
          <w:sz w:val="24"/>
          <w:szCs w:val="24"/>
        </w:rPr>
        <w:t>W przypadku projektów partnerskich p</w:t>
      </w:r>
      <w:r w:rsidRPr="00FF2E93">
        <w:rPr>
          <w:rFonts w:cs="Arial"/>
          <w:sz w:val="24"/>
          <w:szCs w:val="24"/>
        </w:rPr>
        <w:t>artnerzy projektu przed podpisaniem umowy o dofinansowanie projektu deklarują</w:t>
      </w:r>
      <w:r>
        <w:rPr>
          <w:rFonts w:cs="Arial"/>
          <w:sz w:val="24"/>
          <w:szCs w:val="24"/>
        </w:rPr>
        <w:t>,</w:t>
      </w:r>
      <w:r w:rsidRPr="00FF2E93">
        <w:rPr>
          <w:rFonts w:cs="Arial"/>
          <w:sz w:val="24"/>
          <w:szCs w:val="24"/>
        </w:rPr>
        <w:t xml:space="preserve"> czy będą rozliczać projekt w formule partnerskiej. Przyjęcie tej formuły rozliczania projektu wiąże się (w szczególności) z koniecznością składania za pomocą systemu SL2014 częściowych wniosków o płatność przez wszystkich partnerów p</w:t>
      </w:r>
      <w:r w:rsidR="009B1529">
        <w:rPr>
          <w:rFonts w:cs="Arial"/>
          <w:sz w:val="24"/>
          <w:szCs w:val="24"/>
        </w:rPr>
        <w:t>onoszących wydatki w projekcie.</w:t>
      </w:r>
    </w:p>
    <w:p w:rsidR="009963DD" w:rsidRPr="00696E86" w:rsidRDefault="00696E86" w:rsidP="00DB4C3E">
      <w:pPr>
        <w:pStyle w:val="Akapitzlist"/>
        <w:keepNext/>
        <w:numPr>
          <w:ilvl w:val="0"/>
          <w:numId w:val="3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sz w:val="24"/>
          <w:szCs w:val="24"/>
        </w:rPr>
      </w:pPr>
      <w:bookmarkStart w:id="80" w:name="_Toc431974590"/>
      <w:bookmarkStart w:id="81" w:name="_Toc448914585"/>
      <w:bookmarkStart w:id="82" w:name="_Toc469645692"/>
      <w:bookmarkEnd w:id="80"/>
      <w:r>
        <w:rPr>
          <w:rFonts w:ascii="Calibri" w:eastAsia="SimSun" w:hAnsi="Calibri" w:cs="Arial"/>
          <w:b/>
          <w:sz w:val="24"/>
          <w:szCs w:val="24"/>
        </w:rPr>
        <w:t xml:space="preserve">        </w:t>
      </w:r>
      <w:bookmarkStart w:id="83" w:name="_Toc473805972"/>
      <w:r w:rsidR="009963DD" w:rsidRPr="00696E86">
        <w:rPr>
          <w:rFonts w:ascii="Calibri" w:eastAsia="SimSun" w:hAnsi="Calibri" w:cs="Arial"/>
          <w:b/>
          <w:sz w:val="24"/>
          <w:szCs w:val="24"/>
        </w:rPr>
        <w:t>Procedura składania wniosku</w:t>
      </w:r>
      <w:bookmarkEnd w:id="81"/>
      <w:bookmarkEnd w:id="82"/>
      <w:bookmarkEnd w:id="83"/>
    </w:p>
    <w:p w:rsidR="009963DD" w:rsidRPr="009963DD" w:rsidRDefault="009963DD" w:rsidP="009963DD">
      <w:pPr>
        <w:keepNext/>
        <w:suppressAutoHyphens/>
        <w:overflowPunct w:val="0"/>
        <w:spacing w:after="200" w:line="276" w:lineRule="auto"/>
        <w:ind w:left="360"/>
        <w:contextualSpacing/>
        <w:outlineLvl w:val="0"/>
        <w:rPr>
          <w:rFonts w:ascii="Calibri" w:eastAsia="SimSun" w:hAnsi="Calibri" w:cs="Arial"/>
          <w:b/>
          <w:sz w:val="24"/>
          <w:szCs w:val="24"/>
        </w:rPr>
      </w:pPr>
    </w:p>
    <w:p w:rsidR="009963DD" w:rsidRPr="009963DD" w:rsidRDefault="009963DD" w:rsidP="00DB4C3E">
      <w:pPr>
        <w:keepNext/>
        <w:numPr>
          <w:ilvl w:val="1"/>
          <w:numId w:val="3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84" w:name="_Toc431974591"/>
      <w:bookmarkStart w:id="85" w:name="_Toc448914586"/>
      <w:bookmarkStart w:id="86" w:name="_Toc469645693"/>
      <w:bookmarkStart w:id="87" w:name="_Toc473805973"/>
      <w:r w:rsidRPr="009963DD">
        <w:rPr>
          <w:rFonts w:ascii="Calibri" w:eastAsia="SimSun" w:hAnsi="Calibri" w:cs="Arial"/>
          <w:b/>
          <w:sz w:val="24"/>
          <w:szCs w:val="24"/>
        </w:rPr>
        <w:t>Przygotowanie wniosku o dofinansowanie</w:t>
      </w:r>
      <w:bookmarkEnd w:id="84"/>
      <w:bookmarkEnd w:id="85"/>
      <w:bookmarkEnd w:id="86"/>
      <w:bookmarkEnd w:id="87"/>
    </w:p>
    <w:p w:rsidR="009963DD" w:rsidRPr="009963DD" w:rsidRDefault="009963DD" w:rsidP="009963DD">
      <w:pPr>
        <w:keepNext/>
        <w:suppressAutoHyphens/>
        <w:overflowPunct w:val="0"/>
        <w:spacing w:before="120" w:after="120" w:line="276" w:lineRule="auto"/>
        <w:rPr>
          <w:rFonts w:ascii="Calibri" w:eastAsia="SimSun" w:hAnsi="Calibri" w:cs="Arial"/>
          <w:sz w:val="24"/>
          <w:szCs w:val="24"/>
        </w:rPr>
      </w:pPr>
    </w:p>
    <w:p w:rsidR="009963DD" w:rsidRPr="009963DD" w:rsidRDefault="009963DD" w:rsidP="009963DD">
      <w:pPr>
        <w:keepNext/>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Wniosek o dofinansowanie projektu należy przygotować na Formularzu wniosku o dofinansowanie projektu konkursowego współfinansowanego ze środków Europejskiego Funduszu Społecznego w </w:t>
      </w:r>
      <w:r w:rsidRPr="009963DD">
        <w:rPr>
          <w:rFonts w:ascii="Calibri" w:eastAsia="SimSun" w:hAnsi="Calibri" w:cs="Arial"/>
          <w:bCs/>
          <w:sz w:val="24"/>
          <w:szCs w:val="24"/>
        </w:rPr>
        <w:t>ramach Regionalnego Programu Operacyjnego Województwa Łódzkiego na lata 2014-2020</w:t>
      </w:r>
      <w:r w:rsidRPr="009963DD">
        <w:rPr>
          <w:rFonts w:ascii="Calibri" w:eastAsia="SimSun" w:hAnsi="Calibri" w:cs="Arial"/>
          <w:sz w:val="24"/>
          <w:szCs w:val="24"/>
        </w:rPr>
        <w:t xml:space="preserve">, który stanowi </w:t>
      </w:r>
      <w:r w:rsidRPr="00375437">
        <w:rPr>
          <w:rFonts w:ascii="Calibri" w:eastAsia="SimSun" w:hAnsi="Calibri" w:cs="Arial"/>
          <w:sz w:val="24"/>
          <w:szCs w:val="24"/>
        </w:rPr>
        <w:t>załącznik nr 1</w:t>
      </w:r>
      <w:r w:rsidRPr="009963DD">
        <w:rPr>
          <w:rFonts w:ascii="Calibri" w:eastAsia="SimSun" w:hAnsi="Calibri" w:cs="Arial"/>
          <w:sz w:val="24"/>
          <w:szCs w:val="24"/>
        </w:rPr>
        <w:t xml:space="preserve"> do niniejszego Regulaminu. </w:t>
      </w:r>
    </w:p>
    <w:p w:rsidR="009963DD" w:rsidRPr="009963DD" w:rsidRDefault="009963DD" w:rsidP="009963DD">
      <w:pPr>
        <w:tabs>
          <w:tab w:val="left" w:pos="142"/>
        </w:tabs>
        <w:suppressAutoHyphens/>
        <w:overflowPunct w:val="0"/>
        <w:spacing w:before="120" w:after="120" w:line="276" w:lineRule="auto"/>
        <w:rPr>
          <w:rFonts w:ascii="Calibri" w:eastAsia="SimSun" w:hAnsi="Calibri" w:cs="Arial"/>
          <w:bCs/>
          <w:sz w:val="24"/>
          <w:szCs w:val="24"/>
        </w:rPr>
      </w:pPr>
      <w:r w:rsidRPr="009963DD">
        <w:rPr>
          <w:rFonts w:ascii="Calibri" w:eastAsia="SimSun" w:hAnsi="Calibri" w:cs="Arial"/>
          <w:sz w:val="24"/>
          <w:szCs w:val="24"/>
        </w:rPr>
        <w:t xml:space="preserve">Wnioskodawca wypełnia wniosek o dofinansowanie zgodnie z </w:t>
      </w:r>
      <w:r w:rsidRPr="009963DD">
        <w:rPr>
          <w:rFonts w:ascii="Calibri" w:eastAsia="SimSun" w:hAnsi="Calibri" w:cs="Arial"/>
          <w:bCs/>
          <w:sz w:val="24"/>
          <w:szCs w:val="24"/>
        </w:rPr>
        <w:t>Instrukcją wypełniania wniosku o dofinansowanie projektu w ram</w:t>
      </w:r>
      <w:r>
        <w:rPr>
          <w:rFonts w:ascii="Calibri" w:eastAsia="SimSun" w:hAnsi="Calibri" w:cs="Arial"/>
          <w:bCs/>
          <w:sz w:val="24"/>
          <w:szCs w:val="24"/>
        </w:rPr>
        <w:t>ach w ramach konkursu nr RPLD.09.01</w:t>
      </w:r>
      <w:r w:rsidRPr="009963DD">
        <w:rPr>
          <w:rFonts w:ascii="Calibri" w:eastAsia="SimSun" w:hAnsi="Calibri" w:cs="Arial"/>
          <w:bCs/>
          <w:sz w:val="24"/>
          <w:szCs w:val="24"/>
        </w:rPr>
        <w:t>.0</w:t>
      </w:r>
      <w:r>
        <w:rPr>
          <w:rFonts w:ascii="Calibri" w:eastAsia="SimSun" w:hAnsi="Calibri" w:cs="Arial"/>
          <w:bCs/>
          <w:sz w:val="24"/>
          <w:szCs w:val="24"/>
        </w:rPr>
        <w:t>1-IP.01-10-002</w:t>
      </w:r>
      <w:r w:rsidRPr="009963DD">
        <w:rPr>
          <w:rFonts w:ascii="Calibri" w:eastAsia="SimSun" w:hAnsi="Calibri" w:cs="Arial"/>
          <w:bCs/>
          <w:sz w:val="24"/>
          <w:szCs w:val="24"/>
        </w:rPr>
        <w:t xml:space="preserve">/17, </w:t>
      </w:r>
      <w:r w:rsidRPr="009963DD">
        <w:rPr>
          <w:rFonts w:ascii="Calibri" w:eastAsia="SimSun" w:hAnsi="Calibri" w:cs="Arial"/>
          <w:sz w:val="24"/>
          <w:szCs w:val="24"/>
        </w:rPr>
        <w:t xml:space="preserve">stanowiącą </w:t>
      </w:r>
      <w:r w:rsidRPr="00375437">
        <w:rPr>
          <w:rFonts w:ascii="Calibri" w:eastAsia="SimSun" w:hAnsi="Calibri" w:cs="Arial"/>
          <w:sz w:val="24"/>
          <w:szCs w:val="24"/>
        </w:rPr>
        <w:t>załącznik nr 2</w:t>
      </w:r>
      <w:r w:rsidRPr="009963DD">
        <w:rPr>
          <w:rFonts w:ascii="Calibri" w:eastAsia="SimSun" w:hAnsi="Calibri" w:cs="Arial"/>
          <w:sz w:val="24"/>
          <w:szCs w:val="24"/>
        </w:rPr>
        <w:t xml:space="preserve"> do niniejszego Regulaminu.</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Wnioskodawca składa wniosek o dofinansowanie projektu w jednym </w:t>
      </w:r>
      <w:r w:rsidRPr="009963DD">
        <w:rPr>
          <w:rFonts w:ascii="Calibri" w:eastAsia="SimSun" w:hAnsi="Calibri" w:cs="Arial"/>
          <w:bCs/>
          <w:sz w:val="24"/>
          <w:szCs w:val="24"/>
        </w:rPr>
        <w:t>egzemplarzu</w:t>
      </w:r>
      <w:r w:rsidRPr="009963DD">
        <w:rPr>
          <w:rFonts w:ascii="Calibri" w:eastAsia="SimSun" w:hAnsi="Calibri" w:cs="Arial"/>
          <w:sz w:val="24"/>
          <w:szCs w:val="24"/>
        </w:rPr>
        <w:t xml:space="preserve"> z dołączoną wersją elektroniczną wniosku (plik w formacie .xls, .</w:t>
      </w:r>
      <w:proofErr w:type="spellStart"/>
      <w:r w:rsidRPr="009963DD">
        <w:rPr>
          <w:rFonts w:ascii="Calibri" w:eastAsia="SimSun" w:hAnsi="Calibri" w:cs="Arial"/>
          <w:sz w:val="24"/>
          <w:szCs w:val="24"/>
        </w:rPr>
        <w:t>xlsx</w:t>
      </w:r>
      <w:proofErr w:type="spellEnd"/>
      <w:r w:rsidRPr="009963DD">
        <w:rPr>
          <w:rFonts w:ascii="Calibri" w:eastAsia="SimSun" w:hAnsi="Calibri" w:cs="Arial"/>
          <w:sz w:val="24"/>
          <w:szCs w:val="24"/>
        </w:rPr>
        <w:t xml:space="preserve">) wyłącznie na płycie CD lub DVD. </w:t>
      </w:r>
    </w:p>
    <w:p w:rsidR="00E46659" w:rsidRPr="00A773FE" w:rsidRDefault="009963DD" w:rsidP="00A773FE">
      <w:pPr>
        <w:suppressAutoHyphens/>
        <w:overflowPunct w:val="0"/>
        <w:spacing w:before="120" w:after="120" w:line="276" w:lineRule="auto"/>
        <w:rPr>
          <w:rFonts w:ascii="Calibri" w:eastAsia="SimSun" w:hAnsi="Calibri" w:cs="Arial"/>
          <w:sz w:val="24"/>
          <w:szCs w:val="24"/>
        </w:rPr>
      </w:pPr>
      <w:r w:rsidRPr="00375437">
        <w:rPr>
          <w:rFonts w:ascii="Calibri" w:eastAsia="SimSun" w:hAnsi="Calibri" w:cs="Arial"/>
          <w:sz w:val="24"/>
          <w:szCs w:val="24"/>
        </w:rPr>
        <w:t>Część IX Wniosku o dofinansowanie „Oświadczenie”</w:t>
      </w:r>
      <w:r w:rsidRPr="009963DD">
        <w:rPr>
          <w:rFonts w:ascii="Calibri" w:eastAsia="SimSun" w:hAnsi="Calibri" w:cs="Arial"/>
          <w:sz w:val="24"/>
          <w:szCs w:val="24"/>
        </w:rPr>
        <w:t xml:space="preserve"> musi zostać</w:t>
      </w:r>
      <w:r w:rsidR="00E46659">
        <w:rPr>
          <w:rFonts w:ascii="Calibri" w:eastAsia="SimSun" w:hAnsi="Calibri" w:cs="Arial"/>
          <w:sz w:val="24"/>
          <w:szCs w:val="24"/>
        </w:rPr>
        <w:t>:</w:t>
      </w:r>
    </w:p>
    <w:p w:rsidR="00E46659" w:rsidRDefault="00E46659" w:rsidP="00E46659">
      <w:pPr>
        <w:pStyle w:val="Akapitzlist"/>
        <w:numPr>
          <w:ilvl w:val="3"/>
          <w:numId w:val="28"/>
        </w:numPr>
        <w:suppressAutoHyphens/>
        <w:overflowPunct w:val="0"/>
        <w:spacing w:before="120" w:after="120" w:line="276" w:lineRule="auto"/>
        <w:ind w:left="426" w:hanging="426"/>
        <w:rPr>
          <w:rFonts w:cs="Arial"/>
          <w:sz w:val="24"/>
          <w:szCs w:val="24"/>
        </w:rPr>
      </w:pPr>
      <w:r w:rsidRPr="00C909FC">
        <w:rPr>
          <w:rFonts w:cs="Arial"/>
          <w:sz w:val="24"/>
          <w:szCs w:val="24"/>
        </w:rPr>
        <w:t xml:space="preserve">Opatrzona pieczęcią firmową oraz podpisana przez osobę/ osoby uprawnioną/ uprawnione do podejmowania decyzji wiążących w imieniu wnioskodawcy, wskazaną/ wskazane w punkcie 2.7 wniosku. </w:t>
      </w:r>
    </w:p>
    <w:p w:rsidR="009963DD" w:rsidRPr="00A773FE" w:rsidRDefault="00E46659" w:rsidP="00A773FE">
      <w:pPr>
        <w:pStyle w:val="Akapitzlist"/>
        <w:numPr>
          <w:ilvl w:val="3"/>
          <w:numId w:val="28"/>
        </w:numPr>
        <w:suppressAutoHyphens/>
        <w:overflowPunct w:val="0"/>
        <w:spacing w:before="120" w:after="120" w:line="276" w:lineRule="auto"/>
        <w:ind w:left="426" w:hanging="426"/>
        <w:rPr>
          <w:rFonts w:cs="Arial"/>
          <w:sz w:val="24"/>
          <w:szCs w:val="24"/>
        </w:rPr>
      </w:pPr>
      <w:r w:rsidRPr="00A773FE">
        <w:rPr>
          <w:rFonts w:cs="Arial"/>
          <w:sz w:val="24"/>
          <w:szCs w:val="24"/>
        </w:rPr>
        <w:t xml:space="preserve">Opatrzona pieczęcią firmową oraz podpisana przez osobę/ osoby uprawnioną/ uprawnione do podejmowania decyzji wiążących w imieniu partnera/partnerów projektu, wskazaną/wskazane w pkt 2.9.1.7 wniosku. </w:t>
      </w:r>
      <w:r w:rsidR="009963DD" w:rsidRPr="00A773FE">
        <w:rPr>
          <w:rFonts w:ascii="Calibri" w:eastAsia="SimSun" w:hAnsi="Calibri" w:cs="Arial"/>
          <w:sz w:val="24"/>
          <w:szCs w:val="24"/>
        </w:rPr>
        <w:t xml:space="preserve"> </w:t>
      </w:r>
    </w:p>
    <w:p w:rsidR="00E46659" w:rsidRDefault="00E46659" w:rsidP="009963DD">
      <w:pPr>
        <w:suppressAutoHyphens/>
        <w:overflowPunct w:val="0"/>
        <w:spacing w:before="120" w:after="120" w:line="276" w:lineRule="auto"/>
        <w:rPr>
          <w:rFonts w:ascii="Calibri" w:eastAsia="SimSun" w:hAnsi="Calibri" w:cs="Arial"/>
          <w:sz w:val="24"/>
          <w:szCs w:val="24"/>
        </w:rPr>
      </w:pPr>
    </w:p>
    <w:p w:rsidR="00E46659" w:rsidRPr="00A773FE" w:rsidRDefault="00E46659" w:rsidP="00A773FE">
      <w:pPr>
        <w:spacing w:before="120" w:after="120"/>
        <w:rPr>
          <w:rFonts w:cs="Arial"/>
          <w:b/>
          <w:sz w:val="24"/>
          <w:szCs w:val="24"/>
        </w:rPr>
      </w:pPr>
      <w:r w:rsidRPr="00FF2E93">
        <w:rPr>
          <w:rFonts w:cs="Arial"/>
          <w:b/>
          <w:sz w:val="24"/>
          <w:szCs w:val="24"/>
        </w:rPr>
        <w:lastRenderedPageBreak/>
        <w:t>Podpisy ww. osób powinny być czytelne. W przypadku zastosowania parafy należy ją opatrzyć pieczęcią imienną.</w:t>
      </w:r>
    </w:p>
    <w:p w:rsidR="009963DD" w:rsidRPr="009963DD" w:rsidRDefault="009963DD" w:rsidP="009963DD">
      <w:pPr>
        <w:suppressAutoHyphens/>
        <w:overflowPunct w:val="0"/>
        <w:spacing w:before="120" w:after="120" w:line="276" w:lineRule="auto"/>
        <w:rPr>
          <w:rFonts w:ascii="Calibri" w:eastAsia="SimSun" w:hAnsi="Calibri" w:cs="Arial"/>
          <w:b/>
          <w:sz w:val="24"/>
          <w:szCs w:val="24"/>
        </w:rPr>
      </w:pPr>
      <w:r w:rsidRPr="009963DD">
        <w:rPr>
          <w:rFonts w:ascii="Calibri" w:eastAsia="SimSun" w:hAnsi="Calibri" w:cs="Arial"/>
          <w:sz w:val="24"/>
          <w:szCs w:val="24"/>
        </w:rPr>
        <w:t xml:space="preserve">Ponadto </w:t>
      </w:r>
      <w:r w:rsidRPr="009963DD">
        <w:rPr>
          <w:rFonts w:ascii="Calibri" w:eastAsia="SimSun" w:hAnsi="Calibri" w:cs="Arial"/>
          <w:b/>
          <w:sz w:val="24"/>
          <w:szCs w:val="24"/>
        </w:rPr>
        <w:t xml:space="preserve">należy zaparafować każdą stronę składanej wersji papierowej wniosku. </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Dodatkowo wnioskodawca jest zobowiązany do złożenia oświadczenia, potwierdzającego tożsamość wersji elektronicznej wniosku o dofinansowanie z wersją papierową, stanowiącego </w:t>
      </w:r>
      <w:r w:rsidRPr="00873AE6">
        <w:rPr>
          <w:rFonts w:ascii="Calibri" w:eastAsia="SimSun" w:hAnsi="Calibri" w:cs="Arial"/>
          <w:sz w:val="24"/>
          <w:szCs w:val="24"/>
        </w:rPr>
        <w:t>załącznik nr 3</w:t>
      </w:r>
      <w:r w:rsidRPr="009963DD">
        <w:rPr>
          <w:rFonts w:ascii="Calibri" w:eastAsia="SimSun" w:hAnsi="Calibri" w:cs="Arial"/>
          <w:sz w:val="24"/>
          <w:szCs w:val="24"/>
        </w:rPr>
        <w:t xml:space="preserve"> do Regulaminu. </w:t>
      </w:r>
    </w:p>
    <w:p w:rsidR="009963DD" w:rsidRPr="009963DD" w:rsidRDefault="009963DD" w:rsidP="009963DD">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9963DD">
        <w:rPr>
          <w:rFonts w:ascii="Calibri" w:eastAsia="SimSun" w:hAnsi="Calibri" w:cs="Arial"/>
          <w:b/>
          <w:sz w:val="24"/>
          <w:szCs w:val="24"/>
        </w:rPr>
        <w:t>Uwaga!</w:t>
      </w:r>
      <w:r>
        <w:rPr>
          <w:rFonts w:ascii="Calibri" w:eastAsia="SimSun" w:hAnsi="Calibri" w:cs="Arial"/>
          <w:b/>
          <w:sz w:val="24"/>
          <w:szCs w:val="24"/>
        </w:rPr>
        <w:t xml:space="preserve"> </w:t>
      </w:r>
      <w:r w:rsidRPr="009963DD">
        <w:rPr>
          <w:rFonts w:ascii="Calibri" w:eastAsia="SimSun" w:hAnsi="Calibri"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Wniosek należy złożyć w zamkniętej (zaklejonej) kopercie, oznaczonej następująco:</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Nazwa i adres wnioskodawcy</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Wniosek o dofinansowanie realizacji projektu: „…wpisać tytuł projektu….”</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 xml:space="preserve">Konkurs numer </w:t>
      </w:r>
      <w:r>
        <w:rPr>
          <w:rFonts w:ascii="Calibri" w:eastAsia="SimSun" w:hAnsi="Calibri" w:cs="Arial"/>
          <w:b/>
          <w:sz w:val="24"/>
          <w:szCs w:val="24"/>
        </w:rPr>
        <w:t>RPLD.09.01</w:t>
      </w:r>
      <w:r w:rsidRPr="009963DD">
        <w:rPr>
          <w:rFonts w:ascii="Calibri" w:eastAsia="SimSun" w:hAnsi="Calibri" w:cs="Arial"/>
          <w:b/>
          <w:sz w:val="24"/>
          <w:szCs w:val="24"/>
        </w:rPr>
        <w:t>.0</w:t>
      </w:r>
      <w:r>
        <w:rPr>
          <w:rFonts w:ascii="Calibri" w:eastAsia="SimSun" w:hAnsi="Calibri" w:cs="Arial"/>
          <w:b/>
          <w:sz w:val="24"/>
          <w:szCs w:val="24"/>
        </w:rPr>
        <w:t>1-IP.01-10-002</w:t>
      </w:r>
      <w:r w:rsidRPr="009963DD">
        <w:rPr>
          <w:rFonts w:ascii="Calibri" w:eastAsia="SimSun" w:hAnsi="Calibri" w:cs="Arial"/>
          <w:b/>
          <w:sz w:val="24"/>
          <w:szCs w:val="24"/>
        </w:rPr>
        <w:t>/17</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Wojewódzki Urząd Pracy w Łodzi</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ul. Wólczańska 49, 90-608 Łódź</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Dane teleadresowe wnioskodawcy podawane we wniosku muszą być aktualne. Korespondencja pisemna będzie przesyłana na adres siedziby wnioskodawcy wskazany w części 2.6 wniosku.</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Korespondencja może być kierowana na adres wskazany w części 2.8.4 </w:t>
      </w:r>
      <w:r w:rsidR="00BB0667">
        <w:rPr>
          <w:rFonts w:ascii="Calibri" w:eastAsia="SimSun" w:hAnsi="Calibri" w:cs="Arial"/>
          <w:sz w:val="24"/>
          <w:szCs w:val="24"/>
        </w:rPr>
        <w:t xml:space="preserve">wniosku o dofinansowanie </w:t>
      </w:r>
      <w:r w:rsidRPr="009963DD">
        <w:rPr>
          <w:rFonts w:ascii="Calibri" w:eastAsia="SimSun" w:hAnsi="Calibri" w:cs="Arial"/>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rsidR="00A74607" w:rsidRDefault="009963DD" w:rsidP="00A74607">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Jeżeli wnioskodawca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rsidR="00A74607" w:rsidRPr="00A74607" w:rsidRDefault="00A74607" w:rsidP="00A74607">
      <w:pPr>
        <w:suppressAutoHyphens/>
        <w:overflowPunct w:val="0"/>
        <w:spacing w:before="120" w:after="120" w:line="276" w:lineRule="auto"/>
        <w:rPr>
          <w:rFonts w:ascii="Calibri" w:eastAsia="SimSun" w:hAnsi="Calibri" w:cs="Arial"/>
          <w:sz w:val="24"/>
          <w:szCs w:val="24"/>
        </w:rPr>
      </w:pPr>
    </w:p>
    <w:p w:rsidR="00A74607" w:rsidRPr="00A74607" w:rsidRDefault="00A74607" w:rsidP="00DB4C3E">
      <w:pPr>
        <w:keepNext/>
        <w:numPr>
          <w:ilvl w:val="1"/>
          <w:numId w:val="3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88" w:name="_Toc431974592"/>
      <w:bookmarkStart w:id="89" w:name="_Toc448914587"/>
      <w:bookmarkStart w:id="90" w:name="_Toc469645694"/>
      <w:bookmarkStart w:id="91" w:name="_Toc473805974"/>
      <w:bookmarkEnd w:id="88"/>
      <w:r w:rsidRPr="00A74607">
        <w:rPr>
          <w:rFonts w:ascii="Calibri" w:eastAsia="SimSun" w:hAnsi="Calibri" w:cs="Arial"/>
          <w:b/>
          <w:sz w:val="24"/>
          <w:szCs w:val="24"/>
        </w:rPr>
        <w:lastRenderedPageBreak/>
        <w:t>Miejsce i termin składania wniosków</w:t>
      </w:r>
      <w:bookmarkEnd w:id="89"/>
      <w:bookmarkEnd w:id="90"/>
      <w:bookmarkEnd w:id="91"/>
    </w:p>
    <w:p w:rsidR="00A74607" w:rsidRPr="00A74607" w:rsidRDefault="00A74607" w:rsidP="00A74607">
      <w:pPr>
        <w:keepNext/>
        <w:suppressAutoHyphens/>
        <w:overflowPunct w:val="0"/>
        <w:spacing w:before="120" w:after="120" w:line="276" w:lineRule="auto"/>
        <w:rPr>
          <w:rFonts w:ascii="Calibri" w:eastAsia="SimSun" w:hAnsi="Calibri" w:cs="Arial"/>
          <w:sz w:val="24"/>
          <w:szCs w:val="24"/>
        </w:rPr>
      </w:pPr>
    </w:p>
    <w:p w:rsidR="00A74607" w:rsidRPr="00A74607" w:rsidRDefault="00A74607" w:rsidP="00A74607">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Nabór wniosków o dofinansowanie realizacji projektów będzie prowadzony </w:t>
      </w:r>
      <w:r w:rsidR="00873AE6" w:rsidRPr="00873AE6">
        <w:rPr>
          <w:rFonts w:ascii="Calibri" w:eastAsia="SimSun" w:hAnsi="Calibri" w:cs="Arial"/>
          <w:b/>
          <w:sz w:val="24"/>
          <w:szCs w:val="24"/>
        </w:rPr>
        <w:t>od 13 marca 2017 r. do 21</w:t>
      </w:r>
      <w:r w:rsidR="00BB0667" w:rsidRPr="00873AE6">
        <w:rPr>
          <w:rFonts w:ascii="Calibri" w:eastAsia="SimSun" w:hAnsi="Calibri" w:cs="Arial"/>
          <w:b/>
          <w:sz w:val="24"/>
          <w:szCs w:val="24"/>
        </w:rPr>
        <w:t xml:space="preserve"> marca </w:t>
      </w:r>
      <w:r w:rsidRPr="00873AE6">
        <w:rPr>
          <w:rFonts w:ascii="Calibri" w:eastAsia="SimSun" w:hAnsi="Calibri" w:cs="Arial"/>
          <w:b/>
          <w:sz w:val="24"/>
          <w:szCs w:val="24"/>
        </w:rPr>
        <w:t>2017 r.,</w:t>
      </w:r>
      <w:r w:rsidRPr="00A74607">
        <w:rPr>
          <w:rFonts w:ascii="Calibri" w:eastAsia="SimSun" w:hAnsi="Calibri" w:cs="Arial"/>
          <w:b/>
          <w:sz w:val="24"/>
          <w:szCs w:val="24"/>
        </w:rPr>
        <w:t xml:space="preserve"> </w:t>
      </w:r>
      <w:r w:rsidRPr="00A74607">
        <w:rPr>
          <w:rFonts w:ascii="Calibri" w:eastAsia="SimSun" w:hAnsi="Calibri" w:cs="Arial"/>
          <w:sz w:val="24"/>
          <w:szCs w:val="24"/>
        </w:rPr>
        <w:t>w dni robocze, w godzinach pracy urzędu tj. od godz. 8:00 do godz.16:00.</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Wniosek o dofinansowanie realizacji projektów może być dostarczony:</w:t>
      </w:r>
    </w:p>
    <w:p w:rsidR="00A74607" w:rsidRPr="00A74607" w:rsidRDefault="00A74607" w:rsidP="00DB4C3E">
      <w:pPr>
        <w:numPr>
          <w:ilvl w:val="0"/>
          <w:numId w:val="36"/>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 xml:space="preserve">za pośrednictwem operatora pocztowego na adres: </w:t>
      </w:r>
    </w:p>
    <w:p w:rsidR="00A74607" w:rsidRPr="00A74607" w:rsidRDefault="00A74607" w:rsidP="00A74607">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Wojewódzki Urząd Pracy w Łodzi</w:t>
      </w:r>
    </w:p>
    <w:p w:rsidR="00A74607" w:rsidRPr="00A74607" w:rsidRDefault="00A74607" w:rsidP="00A74607">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ul. Wólczańska 49, 90-608 Łódź</w:t>
      </w:r>
    </w:p>
    <w:p w:rsidR="00A74607" w:rsidRPr="00A74607" w:rsidRDefault="00A74607" w:rsidP="00DB4C3E">
      <w:pPr>
        <w:numPr>
          <w:ilvl w:val="0"/>
          <w:numId w:val="36"/>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osobiście lub przez posłańca w Punkcie Informacyjnym:</w:t>
      </w:r>
    </w:p>
    <w:p w:rsidR="00A74607" w:rsidRPr="00A74607" w:rsidRDefault="00A74607" w:rsidP="00A74607">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ul. Wólczańska 49, 90-608 Łódź</w:t>
      </w:r>
    </w:p>
    <w:p w:rsidR="00A74607" w:rsidRPr="00A74607" w:rsidRDefault="00A74607" w:rsidP="00A74607">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Pokój 1.03, 1.04, I piętro, budynek B</w:t>
      </w: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Wnioski złożone przed lub po terminie naboru nie będą podlegały rozpatrzeniu. </w:t>
      </w:r>
    </w:p>
    <w:p w:rsidR="00A74607" w:rsidRPr="00A74607" w:rsidRDefault="00A74607" w:rsidP="00A74607">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 xml:space="preserve">Uwaga! Za datę złożenia wniosku o dofinansowanie uznaje się datę złożenia wersji papierowej dokumentu. </w:t>
      </w:r>
    </w:p>
    <w:p w:rsidR="00A74607" w:rsidRPr="00A74607" w:rsidRDefault="00A74607" w:rsidP="00A74607">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Jeżeli wniosek zostanie nadany za pośrednictwem polskiej placówki pocztowej operatora wyznaczonego (zgodnie z Ustawą z dnia 14 czerwca 1960 r. kodeks postępowania administracyjnego) w przypadku, gdy wpłynie on do IOK:</w:t>
      </w:r>
    </w:p>
    <w:p w:rsidR="00A74607" w:rsidRPr="00A74607" w:rsidRDefault="00A74607" w:rsidP="00DB4C3E">
      <w:pPr>
        <w:numPr>
          <w:ilvl w:val="0"/>
          <w:numId w:val="39"/>
        </w:numPr>
        <w:pBdr>
          <w:left w:val="single" w:sz="48" w:space="4" w:color="E36C0A"/>
        </w:pBdr>
        <w:suppressAutoHyphens/>
        <w:overflowPunct w:val="0"/>
        <w:spacing w:before="120" w:after="120" w:line="276" w:lineRule="auto"/>
        <w:ind w:hanging="436"/>
        <w:contextualSpacing/>
        <w:rPr>
          <w:rFonts w:ascii="Calibri" w:eastAsia="SimSun" w:hAnsi="Calibri" w:cs="Arial"/>
          <w:b/>
          <w:sz w:val="24"/>
          <w:szCs w:val="24"/>
        </w:rPr>
      </w:pPr>
      <w:r w:rsidRPr="00A74607">
        <w:rPr>
          <w:rFonts w:ascii="Calibri" w:eastAsia="SimSun" w:hAnsi="Calibri" w:cs="Arial"/>
          <w:b/>
          <w:sz w:val="24"/>
          <w:szCs w:val="24"/>
        </w:rPr>
        <w:t>w czasie określonym powyżej jako termin naboru, za datę złożenia wniosku przyjmuje się datę wpływu przesyłki do IOK,</w:t>
      </w:r>
    </w:p>
    <w:p w:rsidR="00A74607" w:rsidRPr="00A74607" w:rsidRDefault="00A74607" w:rsidP="00DB4C3E">
      <w:pPr>
        <w:numPr>
          <w:ilvl w:val="0"/>
          <w:numId w:val="39"/>
        </w:numPr>
        <w:pBdr>
          <w:left w:val="single" w:sz="48" w:space="4" w:color="E36C0A"/>
        </w:pBdr>
        <w:suppressAutoHyphens/>
        <w:overflowPunct w:val="0"/>
        <w:spacing w:before="120" w:after="120" w:line="276" w:lineRule="auto"/>
        <w:ind w:left="709" w:hanging="425"/>
        <w:contextualSpacing/>
        <w:rPr>
          <w:rFonts w:ascii="Calibri" w:eastAsia="SimSun" w:hAnsi="Calibri" w:cs="Arial"/>
          <w:b/>
          <w:sz w:val="24"/>
          <w:szCs w:val="24"/>
        </w:rPr>
      </w:pPr>
      <w:r w:rsidRPr="00A74607">
        <w:rPr>
          <w:rFonts w:ascii="Calibri" w:eastAsia="SimSun" w:hAnsi="Calibri" w:cs="Arial"/>
          <w:b/>
          <w:sz w:val="24"/>
          <w:szCs w:val="24"/>
        </w:rPr>
        <w:t>po dacie zakończenia naboru, za termin złożenia wniosku uznawana będzie data jego nadania - data stempla pocztowego.</w:t>
      </w:r>
    </w:p>
    <w:p w:rsidR="00A74607" w:rsidRPr="00A74607" w:rsidRDefault="00A74607" w:rsidP="00A74607">
      <w:pPr>
        <w:pBdr>
          <w:left w:val="single" w:sz="48" w:space="4" w:color="E36C0A"/>
        </w:pBdr>
        <w:suppressAutoHyphens/>
        <w:overflowPunct w:val="0"/>
        <w:spacing w:before="120" w:after="120" w:line="276" w:lineRule="auto"/>
        <w:ind w:left="284"/>
        <w:contextualSpacing/>
        <w:rPr>
          <w:rFonts w:ascii="Calibri" w:eastAsia="SimSun" w:hAnsi="Calibri" w:cs="Arial"/>
          <w:b/>
          <w:sz w:val="24"/>
          <w:szCs w:val="24"/>
        </w:rPr>
      </w:pPr>
      <w:r w:rsidRPr="00A74607">
        <w:rPr>
          <w:rFonts w:ascii="Calibri" w:eastAsia="SimSun" w:hAnsi="Calibri" w:cs="Arial"/>
          <w:b/>
          <w:sz w:val="24"/>
          <w:szCs w:val="24"/>
        </w:rPr>
        <w:t>W pozostałych przypadkach za datę złożenia wniosku o dofinansowanie uznaje się datę wpływu wniosku do IOK.</w:t>
      </w: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Wnios</w:t>
      </w:r>
      <w:r w:rsidRPr="00A74607">
        <w:rPr>
          <w:rFonts w:ascii="Calibri" w:eastAsia="SimSun" w:hAnsi="Calibri" w:cs="Arial"/>
          <w:spacing w:val="2"/>
          <w:sz w:val="24"/>
          <w:szCs w:val="24"/>
        </w:rPr>
        <w:t>k</w:t>
      </w:r>
      <w:r w:rsidRPr="00A74607">
        <w:rPr>
          <w:rFonts w:ascii="Calibri" w:eastAsia="SimSun" w:hAnsi="Calibri" w:cs="Arial"/>
          <w:sz w:val="24"/>
          <w:szCs w:val="24"/>
        </w:rPr>
        <w:t>odaw</w:t>
      </w:r>
      <w:r w:rsidRPr="00A74607">
        <w:rPr>
          <w:rFonts w:ascii="Calibri" w:eastAsia="SimSun" w:hAnsi="Calibri" w:cs="Arial"/>
          <w:spacing w:val="2"/>
          <w:sz w:val="24"/>
          <w:szCs w:val="24"/>
        </w:rPr>
        <w:t>c</w:t>
      </w:r>
      <w:r w:rsidRPr="00A74607">
        <w:rPr>
          <w:rFonts w:ascii="Calibri" w:eastAsia="SimSun" w:hAnsi="Calibri" w:cs="Arial"/>
          <w:sz w:val="24"/>
          <w:szCs w:val="24"/>
        </w:rPr>
        <w:t>y przysłu</w:t>
      </w:r>
      <w:r w:rsidRPr="00A74607">
        <w:rPr>
          <w:rFonts w:ascii="Calibri" w:eastAsia="SimSun" w:hAnsi="Calibri" w:cs="Arial"/>
          <w:spacing w:val="2"/>
          <w:sz w:val="24"/>
          <w:szCs w:val="24"/>
        </w:rPr>
        <w:t>g</w:t>
      </w:r>
      <w:r w:rsidRPr="00A74607">
        <w:rPr>
          <w:rFonts w:ascii="Calibri" w:eastAsia="SimSun" w:hAnsi="Calibri" w:cs="Arial"/>
          <w:sz w:val="24"/>
          <w:szCs w:val="24"/>
        </w:rPr>
        <w:t>u</w:t>
      </w:r>
      <w:r w:rsidRPr="00A74607">
        <w:rPr>
          <w:rFonts w:ascii="Calibri" w:eastAsia="SimSun" w:hAnsi="Calibri" w:cs="Arial"/>
          <w:spacing w:val="1"/>
          <w:sz w:val="24"/>
          <w:szCs w:val="24"/>
        </w:rPr>
        <w:t>j</w:t>
      </w:r>
      <w:r w:rsidRPr="00A74607">
        <w:rPr>
          <w:rFonts w:ascii="Calibri" w:eastAsia="SimSun" w:hAnsi="Calibri" w:cs="Arial"/>
          <w:sz w:val="24"/>
          <w:szCs w:val="24"/>
        </w:rPr>
        <w:t>e prawo wys</w:t>
      </w:r>
      <w:r w:rsidRPr="00A74607">
        <w:rPr>
          <w:rFonts w:ascii="Calibri" w:eastAsia="SimSun" w:hAnsi="Calibri" w:cs="Arial"/>
          <w:spacing w:val="1"/>
          <w:sz w:val="24"/>
          <w:szCs w:val="24"/>
        </w:rPr>
        <w:t>t</w:t>
      </w:r>
      <w:r w:rsidRPr="00A74607">
        <w:rPr>
          <w:rFonts w:ascii="Calibri" w:eastAsia="SimSun" w:hAnsi="Calibri" w:cs="Arial"/>
          <w:sz w:val="24"/>
          <w:szCs w:val="24"/>
        </w:rPr>
        <w:t>ąpienia do IOK o wyco</w:t>
      </w:r>
      <w:r w:rsidRPr="00A74607">
        <w:rPr>
          <w:rFonts w:ascii="Calibri" w:eastAsia="SimSun" w:hAnsi="Calibri" w:cs="Arial"/>
          <w:spacing w:val="3"/>
          <w:sz w:val="24"/>
          <w:szCs w:val="24"/>
        </w:rPr>
        <w:t>f</w:t>
      </w:r>
      <w:r w:rsidRPr="00A74607">
        <w:rPr>
          <w:rFonts w:ascii="Calibri" w:eastAsia="SimSun" w:hAnsi="Calibri" w:cs="Arial"/>
          <w:sz w:val="24"/>
          <w:szCs w:val="24"/>
        </w:rPr>
        <w:t>anie zł</w:t>
      </w:r>
      <w:r w:rsidRPr="00A74607">
        <w:rPr>
          <w:rFonts w:ascii="Calibri" w:eastAsia="SimSun" w:hAnsi="Calibri" w:cs="Arial"/>
          <w:spacing w:val="2"/>
          <w:sz w:val="24"/>
          <w:szCs w:val="24"/>
        </w:rPr>
        <w:t>o</w:t>
      </w:r>
      <w:r w:rsidRPr="00A74607">
        <w:rPr>
          <w:rFonts w:ascii="Calibri" w:eastAsia="SimSun" w:hAnsi="Calibri" w:cs="Arial"/>
          <w:sz w:val="24"/>
          <w:szCs w:val="24"/>
        </w:rPr>
        <w:t>żone</w:t>
      </w:r>
      <w:r w:rsidRPr="00A74607">
        <w:rPr>
          <w:rFonts w:ascii="Calibri" w:eastAsia="SimSun" w:hAnsi="Calibri" w:cs="Arial"/>
          <w:spacing w:val="2"/>
          <w:sz w:val="24"/>
          <w:szCs w:val="24"/>
        </w:rPr>
        <w:t>g</w:t>
      </w:r>
      <w:r w:rsidRPr="00A74607">
        <w:rPr>
          <w:rFonts w:ascii="Calibri" w:eastAsia="SimSun" w:hAnsi="Calibri" w:cs="Arial"/>
          <w:sz w:val="24"/>
          <w:szCs w:val="24"/>
        </w:rPr>
        <w:t>o przez siebie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u o do</w:t>
      </w:r>
      <w:r w:rsidRPr="00A74607">
        <w:rPr>
          <w:rFonts w:ascii="Calibri" w:eastAsia="SimSun" w:hAnsi="Calibri" w:cs="Arial"/>
          <w:spacing w:val="3"/>
          <w:sz w:val="24"/>
          <w:szCs w:val="24"/>
        </w:rPr>
        <w:t>f</w:t>
      </w:r>
      <w:r w:rsidRPr="00A74607">
        <w:rPr>
          <w:rFonts w:ascii="Calibri" w:eastAsia="SimSun" w:hAnsi="Calibri" w:cs="Arial"/>
          <w:sz w:val="24"/>
          <w:szCs w:val="24"/>
        </w:rPr>
        <w:t>inansowanie. Aby wyco</w:t>
      </w:r>
      <w:r w:rsidRPr="00A74607">
        <w:rPr>
          <w:rFonts w:ascii="Calibri" w:eastAsia="SimSun" w:hAnsi="Calibri" w:cs="Arial"/>
          <w:spacing w:val="3"/>
          <w:sz w:val="24"/>
          <w:szCs w:val="24"/>
        </w:rPr>
        <w:t>f</w:t>
      </w:r>
      <w:r w:rsidRPr="00A74607">
        <w:rPr>
          <w:rFonts w:ascii="Calibri" w:eastAsia="SimSun" w:hAnsi="Calibri" w:cs="Arial"/>
          <w:sz w:val="24"/>
          <w:szCs w:val="24"/>
        </w:rPr>
        <w:t>ać wniose</w:t>
      </w:r>
      <w:r w:rsidRPr="00A74607">
        <w:rPr>
          <w:rFonts w:ascii="Calibri" w:eastAsia="SimSun" w:hAnsi="Calibri" w:cs="Arial"/>
          <w:spacing w:val="2"/>
          <w:sz w:val="24"/>
          <w:szCs w:val="24"/>
        </w:rPr>
        <w:t>k</w:t>
      </w:r>
      <w:r w:rsidRPr="00A74607">
        <w:rPr>
          <w:rFonts w:ascii="Calibri" w:eastAsia="SimSun" w:hAnsi="Calibri" w:cs="Arial"/>
          <w:sz w:val="24"/>
          <w:szCs w:val="24"/>
        </w:rPr>
        <w:t>, należy dos</w:t>
      </w:r>
      <w:r w:rsidRPr="00A74607">
        <w:rPr>
          <w:rFonts w:ascii="Calibri" w:eastAsia="SimSun" w:hAnsi="Calibri" w:cs="Arial"/>
          <w:spacing w:val="1"/>
          <w:sz w:val="24"/>
          <w:szCs w:val="24"/>
        </w:rPr>
        <w:t>t</w:t>
      </w:r>
      <w:r w:rsidRPr="00A74607">
        <w:rPr>
          <w:rFonts w:ascii="Calibri" w:eastAsia="SimSun" w:hAnsi="Calibri" w:cs="Arial"/>
          <w:sz w:val="24"/>
          <w:szCs w:val="24"/>
        </w:rPr>
        <w:t>arczyć pis</w:t>
      </w:r>
      <w:r w:rsidRPr="00A74607">
        <w:rPr>
          <w:rFonts w:ascii="Calibri" w:eastAsia="SimSun" w:hAnsi="Calibri" w:cs="Arial"/>
          <w:spacing w:val="1"/>
          <w:sz w:val="24"/>
          <w:szCs w:val="24"/>
        </w:rPr>
        <w:t>m</w:t>
      </w:r>
      <w:r w:rsidRPr="00A74607">
        <w:rPr>
          <w:rFonts w:ascii="Calibri" w:eastAsia="SimSun" w:hAnsi="Calibri" w:cs="Arial"/>
          <w:sz w:val="24"/>
          <w:szCs w:val="24"/>
        </w:rPr>
        <w:t>o z prośbą o wyco</w:t>
      </w:r>
      <w:r w:rsidRPr="00A74607">
        <w:rPr>
          <w:rFonts w:ascii="Calibri" w:eastAsia="SimSun" w:hAnsi="Calibri" w:cs="Arial"/>
          <w:spacing w:val="3"/>
          <w:sz w:val="24"/>
          <w:szCs w:val="24"/>
        </w:rPr>
        <w:t>f</w:t>
      </w:r>
      <w:r w:rsidRPr="00A74607">
        <w:rPr>
          <w:rFonts w:ascii="Calibri" w:eastAsia="SimSun" w:hAnsi="Calibri" w:cs="Arial"/>
          <w:sz w:val="24"/>
          <w:szCs w:val="24"/>
        </w:rPr>
        <w:t>anie wnios</w:t>
      </w:r>
      <w:r w:rsidRPr="00A74607">
        <w:rPr>
          <w:rFonts w:ascii="Calibri" w:eastAsia="SimSun" w:hAnsi="Calibri" w:cs="Arial"/>
          <w:spacing w:val="2"/>
          <w:sz w:val="24"/>
          <w:szCs w:val="24"/>
        </w:rPr>
        <w:t>k</w:t>
      </w:r>
      <w:r w:rsidRPr="00A74607">
        <w:rPr>
          <w:rFonts w:ascii="Calibri" w:eastAsia="SimSun" w:hAnsi="Calibri" w:cs="Arial"/>
          <w:sz w:val="24"/>
          <w:szCs w:val="24"/>
        </w:rPr>
        <w:t>u podpisane przez osobę/osoby uprawnioną</w:t>
      </w:r>
      <w:r w:rsidRPr="00A74607">
        <w:rPr>
          <w:rFonts w:ascii="Calibri" w:eastAsia="SimSun" w:hAnsi="Calibri" w:cs="Arial"/>
          <w:spacing w:val="1"/>
          <w:sz w:val="24"/>
          <w:szCs w:val="24"/>
        </w:rPr>
        <w:t>/uprawnion</w:t>
      </w:r>
      <w:r w:rsidRPr="00A74607">
        <w:rPr>
          <w:rFonts w:ascii="Calibri" w:eastAsia="SimSun" w:hAnsi="Calibri" w:cs="Arial"/>
          <w:sz w:val="24"/>
          <w:szCs w:val="24"/>
        </w:rPr>
        <w:t>e do reprezen</w:t>
      </w:r>
      <w:r w:rsidRPr="00A74607">
        <w:rPr>
          <w:rFonts w:ascii="Calibri" w:eastAsia="SimSun" w:hAnsi="Calibri" w:cs="Arial"/>
          <w:spacing w:val="1"/>
          <w:sz w:val="24"/>
          <w:szCs w:val="24"/>
        </w:rPr>
        <w:t>t</w:t>
      </w:r>
      <w:r w:rsidRPr="00A74607">
        <w:rPr>
          <w:rFonts w:ascii="Calibri" w:eastAsia="SimSun" w:hAnsi="Calibri" w:cs="Arial"/>
          <w:sz w:val="24"/>
          <w:szCs w:val="24"/>
        </w:rPr>
        <w:t>owan</w:t>
      </w:r>
      <w:r w:rsidRPr="00A74607">
        <w:rPr>
          <w:rFonts w:ascii="Calibri" w:eastAsia="SimSun" w:hAnsi="Calibri" w:cs="Arial"/>
          <w:spacing w:val="1"/>
          <w:sz w:val="24"/>
          <w:szCs w:val="24"/>
        </w:rPr>
        <w:t>i</w:t>
      </w:r>
      <w:r w:rsidRPr="00A74607">
        <w:rPr>
          <w:rFonts w:ascii="Calibri" w:eastAsia="SimSun" w:hAnsi="Calibri" w:cs="Arial"/>
          <w:sz w:val="24"/>
          <w:szCs w:val="24"/>
        </w:rPr>
        <w:t>a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odawcy, ws</w:t>
      </w:r>
      <w:r w:rsidRPr="00A74607">
        <w:rPr>
          <w:rFonts w:ascii="Calibri" w:eastAsia="SimSun" w:hAnsi="Calibri" w:cs="Arial"/>
          <w:spacing w:val="2"/>
          <w:sz w:val="24"/>
          <w:szCs w:val="24"/>
        </w:rPr>
        <w:t>k</w:t>
      </w:r>
      <w:r w:rsidRPr="00A74607">
        <w:rPr>
          <w:rFonts w:ascii="Calibri" w:eastAsia="SimSun" w:hAnsi="Calibri" w:cs="Arial"/>
          <w:sz w:val="24"/>
          <w:szCs w:val="24"/>
        </w:rPr>
        <w:t>aza</w:t>
      </w:r>
      <w:r w:rsidRPr="00A74607">
        <w:rPr>
          <w:rFonts w:ascii="Calibri" w:eastAsia="SimSun" w:hAnsi="Calibri" w:cs="Arial"/>
          <w:spacing w:val="2"/>
          <w:sz w:val="24"/>
          <w:szCs w:val="24"/>
        </w:rPr>
        <w:t>n</w:t>
      </w:r>
      <w:r w:rsidRPr="00A74607">
        <w:rPr>
          <w:rFonts w:ascii="Calibri" w:eastAsia="SimSun" w:hAnsi="Calibri" w:cs="Arial"/>
          <w:sz w:val="24"/>
          <w:szCs w:val="24"/>
        </w:rPr>
        <w:t>ą</w:t>
      </w:r>
      <w:r w:rsidRPr="00A74607">
        <w:rPr>
          <w:rFonts w:ascii="Calibri" w:eastAsia="SimSun" w:hAnsi="Calibri" w:cs="Arial"/>
          <w:spacing w:val="1"/>
          <w:sz w:val="24"/>
          <w:szCs w:val="24"/>
        </w:rPr>
        <w:t>/wskazan</w:t>
      </w:r>
      <w:r w:rsidRPr="00A74607">
        <w:rPr>
          <w:rFonts w:ascii="Calibri" w:eastAsia="SimSun" w:hAnsi="Calibri" w:cs="Arial"/>
          <w:sz w:val="24"/>
          <w:szCs w:val="24"/>
        </w:rPr>
        <w:t xml:space="preserve">e w </w:t>
      </w:r>
      <w:r w:rsidRPr="00A74607">
        <w:rPr>
          <w:rFonts w:ascii="Calibri" w:eastAsia="SimSun" w:hAnsi="Calibri" w:cs="Arial"/>
          <w:spacing w:val="2"/>
          <w:sz w:val="24"/>
          <w:szCs w:val="24"/>
        </w:rPr>
        <w:t>częśc</w:t>
      </w:r>
      <w:r w:rsidRPr="00A74607">
        <w:rPr>
          <w:rFonts w:ascii="Calibri" w:eastAsia="SimSun" w:hAnsi="Calibri" w:cs="Arial"/>
          <w:spacing w:val="29"/>
          <w:sz w:val="24"/>
          <w:szCs w:val="24"/>
        </w:rPr>
        <w:t xml:space="preserve">i </w:t>
      </w:r>
      <w:r w:rsidRPr="00A74607">
        <w:rPr>
          <w:rFonts w:ascii="Calibri" w:eastAsia="SimSun" w:hAnsi="Calibri" w:cs="Arial"/>
          <w:sz w:val="24"/>
          <w:szCs w:val="24"/>
        </w:rPr>
        <w:t>2.7 wniosku. Powyż</w:t>
      </w:r>
      <w:r w:rsidRPr="00A74607">
        <w:rPr>
          <w:rFonts w:ascii="Calibri" w:eastAsia="SimSun" w:hAnsi="Calibri" w:cs="Arial"/>
          <w:spacing w:val="2"/>
          <w:sz w:val="24"/>
          <w:szCs w:val="24"/>
        </w:rPr>
        <w:t>s</w:t>
      </w:r>
      <w:r w:rsidRPr="00A74607">
        <w:rPr>
          <w:rFonts w:ascii="Calibri" w:eastAsia="SimSun" w:hAnsi="Calibri" w:cs="Arial"/>
          <w:sz w:val="24"/>
          <w:szCs w:val="24"/>
        </w:rPr>
        <w:t>ze wys</w:t>
      </w:r>
      <w:r w:rsidRPr="00A74607">
        <w:rPr>
          <w:rFonts w:ascii="Calibri" w:eastAsia="SimSun" w:hAnsi="Calibri" w:cs="Arial"/>
          <w:spacing w:val="1"/>
          <w:sz w:val="24"/>
          <w:szCs w:val="24"/>
        </w:rPr>
        <w:t>t</w:t>
      </w:r>
      <w:r w:rsidRPr="00A74607">
        <w:rPr>
          <w:rFonts w:ascii="Calibri" w:eastAsia="SimSun" w:hAnsi="Calibri" w:cs="Arial"/>
          <w:sz w:val="24"/>
          <w:szCs w:val="24"/>
        </w:rPr>
        <w:t>ąpienie jest s</w:t>
      </w:r>
      <w:r w:rsidRPr="00A74607">
        <w:rPr>
          <w:rFonts w:ascii="Calibri" w:eastAsia="SimSun" w:hAnsi="Calibri" w:cs="Arial"/>
          <w:spacing w:val="2"/>
          <w:sz w:val="24"/>
          <w:szCs w:val="24"/>
        </w:rPr>
        <w:t>k</w:t>
      </w:r>
      <w:r w:rsidRPr="00A74607">
        <w:rPr>
          <w:rFonts w:ascii="Calibri" w:eastAsia="SimSun" w:hAnsi="Calibri" w:cs="Arial"/>
          <w:sz w:val="24"/>
          <w:szCs w:val="24"/>
        </w:rPr>
        <w:t>u</w:t>
      </w:r>
      <w:r w:rsidRPr="00A74607">
        <w:rPr>
          <w:rFonts w:ascii="Calibri" w:eastAsia="SimSun" w:hAnsi="Calibri" w:cs="Arial"/>
          <w:spacing w:val="1"/>
          <w:sz w:val="24"/>
          <w:szCs w:val="24"/>
        </w:rPr>
        <w:t>t</w:t>
      </w:r>
      <w:r w:rsidRPr="00A74607">
        <w:rPr>
          <w:rFonts w:ascii="Calibri" w:eastAsia="SimSun" w:hAnsi="Calibri" w:cs="Arial"/>
          <w:sz w:val="24"/>
          <w:szCs w:val="24"/>
        </w:rPr>
        <w:t xml:space="preserve">eczne w </w:t>
      </w:r>
      <w:r w:rsidRPr="00A74607">
        <w:rPr>
          <w:rFonts w:ascii="Calibri" w:eastAsia="SimSun" w:hAnsi="Calibri" w:cs="Arial"/>
          <w:spacing w:val="2"/>
          <w:sz w:val="24"/>
          <w:szCs w:val="24"/>
        </w:rPr>
        <w:t>k</w:t>
      </w:r>
      <w:r w:rsidRPr="00A74607">
        <w:rPr>
          <w:rFonts w:ascii="Calibri" w:eastAsia="SimSun" w:hAnsi="Calibri" w:cs="Arial"/>
          <w:sz w:val="24"/>
          <w:szCs w:val="24"/>
        </w:rPr>
        <w:t>ażdym</w:t>
      </w:r>
      <w:r w:rsidRPr="00A74607">
        <w:rPr>
          <w:rFonts w:ascii="Calibri" w:eastAsia="SimSun" w:hAnsi="Calibri" w:cs="Arial"/>
          <w:spacing w:val="1"/>
          <w:sz w:val="24"/>
          <w:szCs w:val="24"/>
        </w:rPr>
        <w:t xml:space="preserve"> m</w:t>
      </w:r>
      <w:r w:rsidRPr="00A74607">
        <w:rPr>
          <w:rFonts w:ascii="Calibri" w:eastAsia="SimSun" w:hAnsi="Calibri" w:cs="Arial"/>
          <w:sz w:val="24"/>
          <w:szCs w:val="24"/>
        </w:rPr>
        <w:t>o</w:t>
      </w:r>
      <w:r w:rsidRPr="00A74607">
        <w:rPr>
          <w:rFonts w:ascii="Calibri" w:eastAsia="SimSun" w:hAnsi="Calibri" w:cs="Arial"/>
          <w:spacing w:val="1"/>
          <w:sz w:val="24"/>
          <w:szCs w:val="24"/>
        </w:rPr>
        <w:t>m</w:t>
      </w:r>
      <w:r w:rsidRPr="00A74607">
        <w:rPr>
          <w:rFonts w:ascii="Calibri" w:eastAsia="SimSun" w:hAnsi="Calibri" w:cs="Arial"/>
          <w:sz w:val="24"/>
          <w:szCs w:val="24"/>
        </w:rPr>
        <w:t>encie przeprowa</w:t>
      </w:r>
      <w:r w:rsidRPr="00A74607">
        <w:rPr>
          <w:rFonts w:ascii="Calibri" w:eastAsia="SimSun" w:hAnsi="Calibri" w:cs="Arial"/>
          <w:spacing w:val="2"/>
          <w:sz w:val="24"/>
          <w:szCs w:val="24"/>
        </w:rPr>
        <w:t>d</w:t>
      </w:r>
      <w:r w:rsidRPr="00A74607">
        <w:rPr>
          <w:rFonts w:ascii="Calibri" w:eastAsia="SimSun" w:hAnsi="Calibri" w:cs="Arial"/>
          <w:sz w:val="24"/>
          <w:szCs w:val="24"/>
        </w:rPr>
        <w:t>zania procedury wyboru p</w:t>
      </w:r>
      <w:r w:rsidRPr="00A74607">
        <w:rPr>
          <w:rFonts w:ascii="Calibri" w:eastAsia="SimSun" w:hAnsi="Calibri" w:cs="Arial"/>
          <w:spacing w:val="1"/>
          <w:sz w:val="24"/>
          <w:szCs w:val="24"/>
        </w:rPr>
        <w:t>r</w:t>
      </w:r>
      <w:r w:rsidRPr="00A74607">
        <w:rPr>
          <w:rFonts w:ascii="Calibri" w:eastAsia="SimSun" w:hAnsi="Calibri" w:cs="Arial"/>
          <w:sz w:val="24"/>
          <w:szCs w:val="24"/>
        </w:rPr>
        <w:t>o</w:t>
      </w:r>
      <w:r w:rsidRPr="00A74607">
        <w:rPr>
          <w:rFonts w:ascii="Calibri" w:eastAsia="SimSun" w:hAnsi="Calibri" w:cs="Arial"/>
          <w:spacing w:val="1"/>
          <w:sz w:val="24"/>
          <w:szCs w:val="24"/>
        </w:rPr>
        <w:t>j</w:t>
      </w:r>
      <w:r w:rsidRPr="00A74607">
        <w:rPr>
          <w:rFonts w:ascii="Calibri" w:eastAsia="SimSun" w:hAnsi="Calibri" w:cs="Arial"/>
          <w:sz w:val="24"/>
          <w:szCs w:val="24"/>
        </w:rPr>
        <w:t>ek</w:t>
      </w:r>
      <w:r w:rsidRPr="00A74607">
        <w:rPr>
          <w:rFonts w:ascii="Calibri" w:eastAsia="SimSun" w:hAnsi="Calibri" w:cs="Arial"/>
          <w:spacing w:val="1"/>
          <w:sz w:val="24"/>
          <w:szCs w:val="24"/>
        </w:rPr>
        <w:t>t</w:t>
      </w:r>
      <w:r w:rsidRPr="00A74607">
        <w:rPr>
          <w:rFonts w:ascii="Calibri" w:eastAsia="SimSun" w:hAnsi="Calibri" w:cs="Arial"/>
          <w:sz w:val="24"/>
          <w:szCs w:val="24"/>
        </w:rPr>
        <w:t>u do do</w:t>
      </w:r>
      <w:r w:rsidRPr="00A74607">
        <w:rPr>
          <w:rFonts w:ascii="Calibri" w:eastAsia="SimSun" w:hAnsi="Calibri" w:cs="Arial"/>
          <w:spacing w:val="3"/>
          <w:sz w:val="24"/>
          <w:szCs w:val="24"/>
        </w:rPr>
        <w:t>f</w:t>
      </w:r>
      <w:r w:rsidRPr="00A74607">
        <w:rPr>
          <w:rFonts w:ascii="Calibri" w:eastAsia="SimSun" w:hAnsi="Calibri" w:cs="Arial"/>
          <w:sz w:val="24"/>
          <w:szCs w:val="24"/>
        </w:rPr>
        <w:t>inansowania. W sytuacji gdy wpłynie pismo  wnioskodawcy z prośbą o wycofanie wniosku,  wniosek zostaje wyłączony z procedury oceny.</w:t>
      </w: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p>
    <w:p w:rsidR="00A74607" w:rsidRPr="00A74607" w:rsidRDefault="00A74607" w:rsidP="00DB4C3E">
      <w:pPr>
        <w:keepNext/>
        <w:numPr>
          <w:ilvl w:val="0"/>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92" w:name="_Toc431974593"/>
      <w:bookmarkStart w:id="93" w:name="_Toc448914588"/>
      <w:bookmarkStart w:id="94" w:name="_Toc469645695"/>
      <w:bookmarkStart w:id="95" w:name="_Toc473805975"/>
      <w:bookmarkEnd w:id="92"/>
      <w:r w:rsidRPr="00A74607">
        <w:rPr>
          <w:rFonts w:ascii="Calibri" w:eastAsia="SimSun" w:hAnsi="Calibri" w:cs="Arial"/>
          <w:b/>
          <w:sz w:val="24"/>
          <w:szCs w:val="24"/>
        </w:rPr>
        <w:lastRenderedPageBreak/>
        <w:t>Tryb wyboru projektów i etapy organizacji konkursu</w:t>
      </w:r>
      <w:bookmarkEnd w:id="93"/>
      <w:bookmarkEnd w:id="94"/>
      <w:bookmarkEnd w:id="95"/>
    </w:p>
    <w:p w:rsidR="00A74607" w:rsidRDefault="00A74607" w:rsidP="00A74607">
      <w:pPr>
        <w:keepNext/>
        <w:suppressAutoHyphens/>
        <w:overflowPunct w:val="0"/>
        <w:spacing w:before="120" w:after="120" w:line="276" w:lineRule="auto"/>
        <w:rPr>
          <w:rFonts w:ascii="Calibri" w:eastAsia="SimSun" w:hAnsi="Calibri" w:cs="Arial"/>
          <w:sz w:val="24"/>
          <w:szCs w:val="24"/>
        </w:rPr>
      </w:pPr>
    </w:p>
    <w:p w:rsidR="00A74607" w:rsidRPr="00A74607" w:rsidRDefault="00A74607" w:rsidP="00A74607">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Wybór projektów odbywa się w trybie konkursowym. Celem konkursu jest wybór do dofinansowania projektów spełniających kryteria, które dodatkowo uzyskały wymaganą liczbę punktów.</w:t>
      </w:r>
    </w:p>
    <w:p w:rsidR="00A74607" w:rsidRPr="00A74607" w:rsidRDefault="00A74607" w:rsidP="00A74607">
      <w:pPr>
        <w:suppressAutoHyphens/>
        <w:overflowPunct w:val="0"/>
        <w:spacing w:before="120" w:after="120" w:line="276" w:lineRule="auto"/>
        <w:rPr>
          <w:rFonts w:ascii="Calibri" w:eastAsia="SimSun" w:hAnsi="Calibri" w:cs="Arial"/>
          <w:sz w:val="24"/>
          <w:szCs w:val="24"/>
        </w:rPr>
      </w:pPr>
      <w:bookmarkStart w:id="96" w:name="_Toc431974594"/>
      <w:bookmarkEnd w:id="96"/>
      <w:r w:rsidRPr="00A74607">
        <w:rPr>
          <w:rFonts w:ascii="Calibri" w:eastAsia="SimSun" w:hAnsi="Calibri" w:cs="Arial"/>
          <w:sz w:val="24"/>
          <w:szCs w:val="24"/>
        </w:rPr>
        <w:t>Konkurs składa się z etapu oceny formalno-merytorycznej, obejmującej proces ewentualnych negocjacji, prowadzonych w ramach KOP.</w:t>
      </w:r>
    </w:p>
    <w:p w:rsidR="00A74607" w:rsidRPr="00A74607" w:rsidRDefault="00A74607" w:rsidP="00A74607">
      <w:pPr>
        <w:suppressAutoHyphens/>
        <w:overflowPunct w:val="0"/>
        <w:spacing w:before="120" w:after="120" w:line="276" w:lineRule="auto"/>
        <w:rPr>
          <w:rFonts w:ascii="Calibri" w:eastAsia="SimSun" w:hAnsi="Calibri" w:cs="Arial"/>
          <w:sz w:val="24"/>
          <w:szCs w:val="24"/>
        </w:rPr>
      </w:pPr>
    </w:p>
    <w:p w:rsidR="00A74607" w:rsidRPr="00A74607" w:rsidRDefault="00A74607" w:rsidP="00DB4C3E">
      <w:pPr>
        <w:keepNext/>
        <w:numPr>
          <w:ilvl w:val="1"/>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97" w:name="_Toc469645696"/>
      <w:bookmarkStart w:id="98" w:name="_Toc473805976"/>
      <w:r w:rsidRPr="00A74607">
        <w:rPr>
          <w:rFonts w:ascii="Calibri" w:eastAsia="SimSun" w:hAnsi="Calibri" w:cs="Arial"/>
          <w:b/>
          <w:sz w:val="24"/>
          <w:szCs w:val="24"/>
        </w:rPr>
        <w:t>Weryfikacja wymogów formalnych i uzupełnianie wniosku</w:t>
      </w:r>
      <w:bookmarkEnd w:id="97"/>
      <w:bookmarkEnd w:id="98"/>
    </w:p>
    <w:p w:rsidR="00A74607" w:rsidRDefault="00A74607"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Przed etapem oceny formalno-merytorycznej przeprowadzona jest weryfikacja spełnienia wymogów formalnych.</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 xml:space="preserve">Weryfikacji tej podlega każdy wniosek o dofinansowanie złożony do IOK w ramach </w:t>
      </w:r>
      <w:proofErr w:type="spellStart"/>
      <w:r w:rsidRPr="00A74607">
        <w:rPr>
          <w:rFonts w:ascii="Calibri" w:eastAsia="SimSun" w:hAnsi="Calibri" w:cs="Arial"/>
          <w:sz w:val="24"/>
          <w:szCs w:val="24"/>
          <w:lang w:eastAsia="pl-PL"/>
        </w:rPr>
        <w:t>konkursu</w:t>
      </w:r>
      <w:r w:rsidR="00E46659">
        <w:rPr>
          <w:rFonts w:ascii="Calibri" w:eastAsia="SimSun" w:hAnsi="Calibri" w:cs="Arial"/>
          <w:sz w:val="24"/>
          <w:szCs w:val="24"/>
          <w:lang w:eastAsia="pl-PL"/>
        </w:rPr>
        <w:t>,</w:t>
      </w:r>
      <w:r w:rsidRPr="00A74607">
        <w:rPr>
          <w:rFonts w:ascii="Calibri" w:eastAsia="SimSun" w:hAnsi="Calibri" w:cs="Arial"/>
          <w:sz w:val="24"/>
          <w:szCs w:val="24"/>
          <w:lang w:eastAsia="pl-PL"/>
        </w:rPr>
        <w:t>o</w:t>
      </w:r>
      <w:proofErr w:type="spellEnd"/>
      <w:r w:rsidRPr="00A74607">
        <w:rPr>
          <w:rFonts w:ascii="Calibri" w:eastAsia="SimSun" w:hAnsi="Calibri" w:cs="Arial"/>
          <w:sz w:val="24"/>
          <w:szCs w:val="24"/>
          <w:lang w:eastAsia="pl-PL"/>
        </w:rPr>
        <w:t xml:space="preserve"> ile nie został wycofany przez wnioskodawcę i nie wpłynął </w:t>
      </w:r>
      <w:r w:rsidR="00E46659">
        <w:rPr>
          <w:rFonts w:ascii="Calibri" w:eastAsia="SimSun" w:hAnsi="Calibri" w:cs="Arial"/>
          <w:sz w:val="24"/>
          <w:szCs w:val="24"/>
          <w:lang w:eastAsia="pl-PL"/>
        </w:rPr>
        <w:t>w</w:t>
      </w:r>
      <w:r w:rsidRPr="00A74607">
        <w:rPr>
          <w:rFonts w:ascii="Calibri" w:eastAsia="SimSun" w:hAnsi="Calibri" w:cs="Arial"/>
          <w:sz w:val="24"/>
          <w:szCs w:val="24"/>
          <w:lang w:eastAsia="pl-PL"/>
        </w:rPr>
        <w:t xml:space="preserve"> terminie.</w:t>
      </w:r>
    </w:p>
    <w:p w:rsidR="00A74607" w:rsidRPr="00A74607" w:rsidRDefault="00A74607" w:rsidP="00A74607">
      <w:pPr>
        <w:suppressAutoHyphens/>
        <w:overflowPunct w:val="0"/>
        <w:spacing w:before="120" w:after="120" w:line="276" w:lineRule="auto"/>
        <w:rPr>
          <w:rFonts w:ascii="Calibri" w:eastAsia="SimSun" w:hAnsi="Calibri" w:cs="Arial"/>
          <w:bCs/>
          <w:sz w:val="24"/>
          <w:szCs w:val="24"/>
          <w:lang w:eastAsia="pl-PL"/>
        </w:rPr>
      </w:pPr>
      <w:r w:rsidRPr="00A74607">
        <w:rPr>
          <w:rFonts w:ascii="Calibri" w:eastAsia="SimSun" w:hAnsi="Calibri" w:cs="Arial"/>
          <w:sz w:val="24"/>
          <w:szCs w:val="24"/>
          <w:lang w:eastAsia="pl-PL"/>
        </w:rPr>
        <w:t xml:space="preserve">Weryfikacja wymogów formalnych dokonywana jest przez IOK w terminie 14 dni od daty złożenia wniosku na konkurs, za pomocą </w:t>
      </w:r>
      <w:r w:rsidRPr="00A74607">
        <w:rPr>
          <w:rFonts w:ascii="Calibri" w:eastAsia="SimSun" w:hAnsi="Calibri" w:cs="Arial"/>
          <w:bCs/>
          <w:sz w:val="24"/>
          <w:szCs w:val="24"/>
          <w:lang w:eastAsia="pl-PL"/>
        </w:rPr>
        <w:t xml:space="preserve">Karty weryfikacji wymogów formalnych wniosku o dofinansowanie projektu konkursowego w ramach Regionalnego Programu Operacyjnego Województwa Łódzkiego na lata 2014-2020 Europejski Fundusz Społeczny, </w:t>
      </w:r>
      <w:r w:rsidRPr="00A74607">
        <w:rPr>
          <w:rFonts w:ascii="Calibri" w:eastAsia="SimSun" w:hAnsi="Calibri" w:cs="Arial"/>
          <w:sz w:val="24"/>
          <w:szCs w:val="24"/>
          <w:lang w:eastAsia="pl-PL"/>
        </w:rPr>
        <w:t xml:space="preserve">stanowiącej </w:t>
      </w:r>
      <w:r w:rsidRPr="00873AE6">
        <w:rPr>
          <w:rFonts w:ascii="Calibri" w:eastAsia="SimSun" w:hAnsi="Calibri" w:cs="Arial"/>
          <w:sz w:val="24"/>
          <w:szCs w:val="24"/>
          <w:lang w:eastAsia="pl-PL"/>
        </w:rPr>
        <w:t>załącznik nr 5</w:t>
      </w:r>
      <w:r w:rsidRPr="00A74607">
        <w:rPr>
          <w:rFonts w:ascii="Calibri" w:eastAsia="SimSun" w:hAnsi="Calibri" w:cs="Arial"/>
          <w:sz w:val="24"/>
          <w:szCs w:val="24"/>
          <w:lang w:eastAsia="pl-PL"/>
        </w:rPr>
        <w:t xml:space="preserve"> do niniejszego Regulaminu.</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Zgodnie z art. 43 ustawy w razie stwierdzenia we wniosku braków formalnych lub oczywistych omyłek, np. takich jak:</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brak pieczęci</w:t>
      </w:r>
      <w:r w:rsidRPr="00A74607">
        <w:rPr>
          <w:rFonts w:ascii="Calibri" w:eastAsia="SimSun" w:hAnsi="Calibri" w:cs="Arial"/>
          <w:sz w:val="24"/>
          <w:szCs w:val="24"/>
          <w:vertAlign w:val="superscript"/>
        </w:rPr>
        <w:footnoteReference w:id="11"/>
      </w:r>
      <w:r w:rsidRPr="00A74607">
        <w:rPr>
          <w:rFonts w:ascii="Calibri" w:eastAsia="SimSun" w:hAnsi="Calibri" w:cs="Arial"/>
          <w:sz w:val="24"/>
          <w:szCs w:val="24"/>
          <w:lang w:eastAsia="pl-PL"/>
        </w:rPr>
        <w:t>/ podpisu</w:t>
      </w:r>
      <w:r w:rsidRPr="00A74607">
        <w:rPr>
          <w:rFonts w:ascii="Calibri" w:eastAsia="SimSun" w:hAnsi="Calibri" w:cs="Arial"/>
          <w:sz w:val="24"/>
          <w:szCs w:val="24"/>
          <w:vertAlign w:val="superscript"/>
        </w:rPr>
        <w:footnoteReference w:id="12"/>
      </w:r>
      <w:r w:rsidRPr="00A74607">
        <w:rPr>
          <w:rFonts w:ascii="Calibri" w:eastAsia="SimSun" w:hAnsi="Calibri" w:cs="Arial"/>
          <w:sz w:val="24"/>
          <w:szCs w:val="24"/>
          <w:lang w:eastAsia="pl-PL"/>
        </w:rPr>
        <w:t xml:space="preserve"> wnioskodawcy oraz partnera (jeśli dotyczy)</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brak strony/ stron w wydruku papierowej wersji wniosku, brak parafek na wszystkich stronach wniosku;</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 xml:space="preserve">brak wniosku sporządzonego na wymaganym formularzu lub wersji elektronicznej </w:t>
      </w:r>
      <w:r w:rsidRPr="00A74607">
        <w:rPr>
          <w:rFonts w:ascii="Calibri" w:eastAsia="SimSun" w:hAnsi="Calibri" w:cs="Arial"/>
          <w:sz w:val="24"/>
          <w:szCs w:val="24"/>
        </w:rPr>
        <w:t>(plik w formacie .xls lub .</w:t>
      </w:r>
      <w:proofErr w:type="spellStart"/>
      <w:r w:rsidRPr="00A74607">
        <w:rPr>
          <w:rFonts w:ascii="Calibri" w:eastAsia="SimSun" w:hAnsi="Calibri" w:cs="Arial"/>
          <w:sz w:val="24"/>
          <w:szCs w:val="24"/>
        </w:rPr>
        <w:t>xlsx</w:t>
      </w:r>
      <w:proofErr w:type="spellEnd"/>
      <w:r w:rsidRPr="00A74607">
        <w:rPr>
          <w:rFonts w:ascii="Calibri" w:eastAsia="SimSun" w:hAnsi="Calibri" w:cs="Arial"/>
          <w:sz w:val="24"/>
          <w:szCs w:val="24"/>
        </w:rPr>
        <w:t>, na płycie CD lub DVD)</w:t>
      </w:r>
      <w:r w:rsidRPr="00A74607">
        <w:rPr>
          <w:rFonts w:ascii="Calibri" w:eastAsia="SimSun" w:hAnsi="Calibri" w:cs="Arial"/>
          <w:sz w:val="24"/>
          <w:szCs w:val="24"/>
          <w:lang w:eastAsia="pl-PL"/>
        </w:rPr>
        <w:t>;</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brak oświadczenia potwierdzającego tożsamość wersji elektronicznej wniosku o dofinansowanie z wersją papierową.</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lastRenderedPageBreak/>
        <w:t>niezgodność zapisów pkt. 2.7 wniosku (Osoba/ osoby uprawniona/ uprawnione do podejmowania decyzji wiążących w imieniu wnioskodawcy) z podpisem</w:t>
      </w:r>
      <w:r w:rsidRPr="00A74607">
        <w:rPr>
          <w:rFonts w:ascii="Calibri" w:eastAsia="SimSun" w:hAnsi="Calibri" w:cs="Times New Roman"/>
          <w:sz w:val="24"/>
          <w:szCs w:val="24"/>
          <w:shd w:val="clear" w:color="auto" w:fill="FFFFFF"/>
          <w:vertAlign w:val="superscript"/>
          <w:lang w:eastAsia="pl-PL"/>
        </w:rPr>
        <w:footnoteReference w:id="13"/>
      </w:r>
      <w:r w:rsidRPr="00A74607">
        <w:rPr>
          <w:rFonts w:ascii="Calibri" w:eastAsia="SimSun" w:hAnsi="Calibri" w:cs="Arial"/>
          <w:sz w:val="24"/>
          <w:szCs w:val="24"/>
          <w:lang w:eastAsia="pl-PL"/>
        </w:rPr>
        <w:t xml:space="preserve"> albo podpisami zawartymi w części IX. Oświadczenia wniosku;</w:t>
      </w:r>
    </w:p>
    <w:p w:rsid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niezgodność zapisów pkt. 2.9.1.7 wniosku (Osoba/ osoby uprawniona/ uprawnione do podejmowania decyzji wiążących w imieniu partnera) z podpisem</w:t>
      </w:r>
      <w:r w:rsidRPr="00A74607">
        <w:rPr>
          <w:rFonts w:ascii="Calibri" w:eastAsia="SimSun" w:hAnsi="Calibri" w:cs="Times New Roman"/>
          <w:sz w:val="24"/>
          <w:szCs w:val="24"/>
          <w:shd w:val="clear" w:color="auto" w:fill="FFFFFF"/>
          <w:vertAlign w:val="superscript"/>
          <w:lang w:eastAsia="pl-PL"/>
        </w:rPr>
        <w:footnoteReference w:id="14"/>
      </w:r>
      <w:r w:rsidRPr="00A74607">
        <w:rPr>
          <w:rFonts w:ascii="Calibri" w:eastAsia="SimSun" w:hAnsi="Calibri" w:cs="Arial"/>
          <w:sz w:val="24"/>
          <w:szCs w:val="24"/>
          <w:lang w:eastAsia="pl-PL"/>
        </w:rPr>
        <w:t xml:space="preserve"> albo podpisami zawartymi w części IX. Oświadczenia wniosku.</w:t>
      </w:r>
    </w:p>
    <w:p w:rsidR="004D6B35" w:rsidRPr="004D6B35" w:rsidRDefault="004D6B35" w:rsidP="004D6B35">
      <w:pPr>
        <w:suppressAutoHyphens/>
        <w:overflowPunct w:val="0"/>
        <w:spacing w:before="120" w:after="120" w:line="276" w:lineRule="auto"/>
        <w:ind w:left="360"/>
        <w:rPr>
          <w:lang w:eastAsia="pl-PL"/>
        </w:rPr>
      </w:pPr>
    </w:p>
    <w:p w:rsidR="004D6B35" w:rsidRPr="00A74607" w:rsidRDefault="004D6B35" w:rsidP="004D6B35">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Uwaga! Należy zwrócić szczególną uwagę aby w oświadczeniu potwierdzającym tożsamość wersji elektronicznej wniosk</w:t>
      </w:r>
      <w:r>
        <w:rPr>
          <w:rFonts w:ascii="Calibri" w:eastAsia="SimSun" w:hAnsi="Calibri" w:cs="Arial"/>
          <w:b/>
          <w:sz w:val="24"/>
          <w:szCs w:val="24"/>
        </w:rPr>
        <w:t xml:space="preserve">u </w:t>
      </w:r>
      <w:r w:rsidR="00AB1AA9">
        <w:rPr>
          <w:rFonts w:ascii="Calibri" w:eastAsia="SimSun" w:hAnsi="Calibri" w:cs="Arial"/>
          <w:b/>
          <w:sz w:val="24"/>
          <w:szCs w:val="24"/>
        </w:rPr>
        <w:t xml:space="preserve">z wersją papierową </w:t>
      </w:r>
      <w:r>
        <w:rPr>
          <w:rFonts w:ascii="Calibri" w:eastAsia="SimSun" w:hAnsi="Calibri" w:cs="Arial"/>
          <w:b/>
          <w:sz w:val="24"/>
          <w:szCs w:val="24"/>
        </w:rPr>
        <w:t xml:space="preserve">zostały wskazane właściwe </w:t>
      </w:r>
      <w:r w:rsidR="00AB1AA9">
        <w:rPr>
          <w:rFonts w:ascii="Calibri" w:eastAsia="SimSun" w:hAnsi="Calibri" w:cs="Arial"/>
          <w:b/>
          <w:sz w:val="24"/>
          <w:szCs w:val="24"/>
        </w:rPr>
        <w:t xml:space="preserve">wymagane w treści oświadczenia </w:t>
      </w:r>
      <w:r>
        <w:rPr>
          <w:rFonts w:ascii="Calibri" w:eastAsia="SimSun" w:hAnsi="Calibri" w:cs="Arial"/>
          <w:b/>
          <w:sz w:val="24"/>
          <w:szCs w:val="24"/>
        </w:rPr>
        <w:t>dan</w:t>
      </w:r>
      <w:r w:rsidR="00AB1AA9">
        <w:rPr>
          <w:rFonts w:ascii="Calibri" w:eastAsia="SimSun" w:hAnsi="Calibri" w:cs="Arial"/>
          <w:b/>
          <w:sz w:val="24"/>
          <w:szCs w:val="24"/>
        </w:rPr>
        <w:t>e</w:t>
      </w:r>
      <w:r w:rsidRPr="00A74607">
        <w:rPr>
          <w:rFonts w:ascii="Calibri" w:eastAsia="SimSun" w:hAnsi="Calibri" w:cs="Arial"/>
          <w:b/>
          <w:sz w:val="24"/>
          <w:szCs w:val="24"/>
        </w:rPr>
        <w:t xml:space="preserve"> </w:t>
      </w:r>
      <w:r w:rsidR="00AB1AA9">
        <w:rPr>
          <w:rFonts w:ascii="Calibri" w:eastAsia="SimSun" w:hAnsi="Calibri" w:cs="Arial"/>
          <w:b/>
          <w:sz w:val="24"/>
          <w:szCs w:val="24"/>
        </w:rPr>
        <w:t xml:space="preserve">dot. wnioskodawcy </w:t>
      </w:r>
      <w:r w:rsidRPr="00A74607">
        <w:rPr>
          <w:rFonts w:ascii="Calibri" w:eastAsia="SimSun" w:hAnsi="Calibri" w:cs="Arial"/>
          <w:b/>
          <w:sz w:val="24"/>
          <w:szCs w:val="24"/>
        </w:rPr>
        <w:t>i projektu.</w:t>
      </w:r>
    </w:p>
    <w:p w:rsidR="004D6B35" w:rsidRDefault="004D6B35"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 xml:space="preserve">IOK wzywa wnioskodawcę do </w:t>
      </w:r>
      <w:r w:rsidRPr="00A74607">
        <w:rPr>
          <w:rFonts w:ascii="Calibri" w:eastAsia="SimSun" w:hAnsi="Calibri" w:cs="Arial"/>
          <w:b/>
          <w:sz w:val="24"/>
          <w:szCs w:val="24"/>
          <w:lang w:eastAsia="pl-PL"/>
        </w:rPr>
        <w:t>jednokrotnego</w:t>
      </w:r>
      <w:r w:rsidRPr="00A74607">
        <w:rPr>
          <w:rFonts w:ascii="Calibri" w:eastAsia="SimSun" w:hAnsi="Calibri" w:cs="Arial"/>
          <w:sz w:val="24"/>
          <w:szCs w:val="24"/>
          <w:lang w:eastAsia="pl-PL"/>
        </w:rPr>
        <w:t xml:space="preserve"> uzupełnienia wniosku w terminie 7 dni od daty otrzymania wezwania, pod rygorem pozostawienia wniosku bez rozpatrzenia, a w konsekwencji niedopuszczenia projektu do oceny.</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Uzupełnienie wymogów formalnych lub oczywistych omyłek we wniosku nie może prowadzić do jego istotnej modyfikacji. Uzupełnieniu mogą podlegać wyłącznie elementy wskazane przez IOK.</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A74607" w:rsidRPr="00A74607" w:rsidRDefault="00A74607" w:rsidP="00A74607">
      <w:pPr>
        <w:suppressAutoHyphens/>
        <w:overflowPunct w:val="0"/>
        <w:spacing w:before="120" w:after="36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 xml:space="preserve">Po uzupełnieniu wniosku przez wnioskodawcę IOK dokonuje ponownej weryfikacji wniosku w terminie nie późniejszym niż 7 dni od daty wpływu uzupełnienia. </w:t>
      </w:r>
    </w:p>
    <w:p w:rsidR="00627B7B" w:rsidRPr="00A74607" w:rsidRDefault="00A74607" w:rsidP="00627B7B">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Uwaga! Wymogi formalne nie stanowią kryteriów oceny, a wnioskodawcy, w przypadku pozostawienia jego wniosku bez rozpatrzenia ze względu na negatywny wynik weryfikacji, nie przysługuje protest w rozumieniu Rozdziału 15 ustawy.</w:t>
      </w:r>
    </w:p>
    <w:p w:rsidR="00982E39" w:rsidRDefault="00982E39" w:rsidP="001235BB">
      <w:pPr>
        <w:pStyle w:val="Akapitzlist"/>
        <w:spacing w:before="120" w:after="240" w:line="276" w:lineRule="auto"/>
        <w:ind w:left="0"/>
        <w:rPr>
          <w:rFonts w:cs="Arial"/>
          <w:b/>
          <w:sz w:val="24"/>
          <w:szCs w:val="24"/>
        </w:rPr>
      </w:pPr>
    </w:p>
    <w:p w:rsidR="00627B7B" w:rsidRPr="00627B7B" w:rsidRDefault="00627B7B" w:rsidP="00DB4C3E">
      <w:pPr>
        <w:keepNext/>
        <w:numPr>
          <w:ilvl w:val="1"/>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99" w:name="_Toc469645697"/>
      <w:bookmarkStart w:id="100" w:name="_Toc473805977"/>
      <w:r w:rsidRPr="00627B7B">
        <w:rPr>
          <w:rFonts w:ascii="Calibri" w:eastAsia="SimSun" w:hAnsi="Calibri" w:cs="Arial"/>
          <w:b/>
          <w:sz w:val="24"/>
          <w:szCs w:val="24"/>
        </w:rPr>
        <w:t>Ocena formalno-merytoryczna</w:t>
      </w:r>
      <w:bookmarkEnd w:id="99"/>
      <w:bookmarkEnd w:id="100"/>
    </w:p>
    <w:p w:rsidR="00627B7B" w:rsidRDefault="00627B7B" w:rsidP="00627B7B">
      <w:pPr>
        <w:spacing w:before="120" w:after="120"/>
        <w:rPr>
          <w:rFonts w:cs="Arial"/>
          <w:sz w:val="24"/>
          <w:szCs w:val="24"/>
        </w:rPr>
      </w:pPr>
    </w:p>
    <w:p w:rsidR="00627B7B" w:rsidRPr="00FF2E93" w:rsidRDefault="00627B7B" w:rsidP="00627B7B">
      <w:pPr>
        <w:spacing w:before="120" w:after="120"/>
        <w:rPr>
          <w:rFonts w:cs="Arial"/>
          <w:sz w:val="24"/>
          <w:szCs w:val="24"/>
        </w:rPr>
      </w:pPr>
      <w:r w:rsidRPr="00FF2E93">
        <w:rPr>
          <w:rFonts w:cs="Arial"/>
          <w:sz w:val="24"/>
          <w:szCs w:val="24"/>
        </w:rPr>
        <w:t xml:space="preserve">Ocena wniosku o dofinansowanie projektu będzie prowadzona w ramach etapu oceny formalno-merytorycznej. </w:t>
      </w:r>
    </w:p>
    <w:p w:rsidR="00627B7B" w:rsidRPr="00FF2E93" w:rsidRDefault="00627B7B" w:rsidP="00627B7B">
      <w:pPr>
        <w:spacing w:before="120" w:after="120"/>
        <w:rPr>
          <w:rFonts w:cs="Arial"/>
          <w:sz w:val="24"/>
          <w:szCs w:val="24"/>
        </w:rPr>
      </w:pPr>
      <w:r w:rsidRPr="00FF2E93">
        <w:rPr>
          <w:rFonts w:cs="Arial"/>
          <w:sz w:val="24"/>
          <w:szCs w:val="24"/>
        </w:rPr>
        <w:lastRenderedPageBreak/>
        <w:t xml:space="preserve">Oceny formalno-merytorycznej dokonuje się przy pomocy KOFM wniosku o dofinansowanie projektu stanowiącej </w:t>
      </w:r>
      <w:r w:rsidRPr="00873AE6">
        <w:rPr>
          <w:rFonts w:cs="Arial"/>
          <w:sz w:val="24"/>
          <w:szCs w:val="24"/>
        </w:rPr>
        <w:t xml:space="preserve">załącznik nr </w:t>
      </w:r>
      <w:r w:rsidR="001B6F22" w:rsidRPr="00873AE6">
        <w:rPr>
          <w:rFonts w:cs="Arial"/>
          <w:sz w:val="24"/>
          <w:szCs w:val="24"/>
        </w:rPr>
        <w:t>6</w:t>
      </w:r>
      <w:r w:rsidRPr="00873AE6">
        <w:rPr>
          <w:rFonts w:cs="Arial"/>
          <w:sz w:val="24"/>
          <w:szCs w:val="24"/>
        </w:rPr>
        <w:t xml:space="preserve"> do Regulaminu konkursu.</w:t>
      </w:r>
    </w:p>
    <w:p w:rsidR="00627B7B" w:rsidRPr="00FF2E93" w:rsidRDefault="00627B7B" w:rsidP="00627B7B">
      <w:pPr>
        <w:spacing w:before="120" w:after="120"/>
        <w:rPr>
          <w:rFonts w:cs="Arial"/>
          <w:sz w:val="24"/>
          <w:szCs w:val="24"/>
        </w:rPr>
      </w:pPr>
      <w:r w:rsidRPr="00FF2E93">
        <w:rPr>
          <w:rFonts w:cs="Arial"/>
          <w:sz w:val="24"/>
          <w:szCs w:val="24"/>
        </w:rPr>
        <w:t xml:space="preserve">Ocenie formalno-merytorycznej podlega każdy wniosek o dofinansowanie, który uzyskał pozytywny wynik weryfikacji wymogów formalnych (o ile nie został wycofany przez wnioskodawcę). </w:t>
      </w:r>
    </w:p>
    <w:p w:rsidR="00627B7B" w:rsidRPr="00FF2E93" w:rsidRDefault="00627B7B" w:rsidP="00627B7B">
      <w:pPr>
        <w:spacing w:before="120" w:after="120"/>
        <w:rPr>
          <w:rFonts w:cs="Arial"/>
          <w:sz w:val="24"/>
          <w:szCs w:val="24"/>
        </w:rPr>
      </w:pPr>
      <w:r w:rsidRPr="00FF2E93">
        <w:rPr>
          <w:rFonts w:cs="Arial"/>
          <w:sz w:val="24"/>
          <w:szCs w:val="24"/>
        </w:rPr>
        <w:t>Na etapie oceny formalno-merytorycznej weryfikuje się:</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ogólne kryteria dostępu;</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szczegółowe kryteria dostępu;</w:t>
      </w:r>
    </w:p>
    <w:p w:rsidR="00627B7B"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ogólne kryteria merytoryczne;</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Pr>
          <w:rFonts w:cs="Arial"/>
          <w:sz w:val="24"/>
          <w:szCs w:val="24"/>
        </w:rPr>
        <w:t>szczegółowe kryteria premiujące;</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ogólne  kryterium podsumowujące  (o ile wniosek został skierowany do negocjacji).</w:t>
      </w:r>
    </w:p>
    <w:p w:rsidR="00D760DB" w:rsidRDefault="00627B7B" w:rsidP="00D760DB">
      <w:pPr>
        <w:spacing w:before="120" w:after="120"/>
        <w:rPr>
          <w:rFonts w:cs="Arial"/>
          <w:sz w:val="24"/>
          <w:szCs w:val="24"/>
        </w:rPr>
      </w:pPr>
      <w:r w:rsidRPr="00FF2E93">
        <w:rPr>
          <w:rFonts w:cs="Arial"/>
          <w:sz w:val="24"/>
          <w:szCs w:val="24"/>
        </w:rPr>
        <w:t>Kryteria wyboru projektów zatwierdzone są przez Komitet Monitorujący Regionalny Program Operacyjny Województwa Łódzkiego na lata 2014-2020</w:t>
      </w:r>
      <w:r w:rsidR="00D760DB">
        <w:rPr>
          <w:rFonts w:cs="Arial"/>
          <w:sz w:val="24"/>
          <w:szCs w:val="24"/>
        </w:rPr>
        <w:t>:</w:t>
      </w:r>
      <w:r w:rsidR="00D760DB" w:rsidRPr="00D760DB">
        <w:rPr>
          <w:rFonts w:cs="Arial"/>
          <w:sz w:val="24"/>
          <w:szCs w:val="24"/>
        </w:rPr>
        <w:t xml:space="preserve"> </w:t>
      </w:r>
    </w:p>
    <w:p w:rsidR="00D760DB" w:rsidRPr="00873AE6" w:rsidRDefault="00D760DB" w:rsidP="00D760DB">
      <w:pPr>
        <w:pStyle w:val="Akapitzlist"/>
        <w:numPr>
          <w:ilvl w:val="0"/>
          <w:numId w:val="89"/>
        </w:numPr>
        <w:suppressAutoHyphens/>
        <w:overflowPunct w:val="0"/>
        <w:spacing w:before="120" w:after="120" w:line="276" w:lineRule="auto"/>
        <w:ind w:left="426" w:hanging="426"/>
        <w:rPr>
          <w:rFonts w:cs="Arial"/>
          <w:sz w:val="24"/>
          <w:szCs w:val="24"/>
        </w:rPr>
      </w:pPr>
      <w:r w:rsidRPr="00873AE6">
        <w:rPr>
          <w:rFonts w:cs="Arial"/>
          <w:sz w:val="24"/>
          <w:szCs w:val="24"/>
        </w:rPr>
        <w:t>uchwałą z dnia 3 listopada 2016 r. – ogólne kryteria wyboru projektu;</w:t>
      </w:r>
    </w:p>
    <w:p w:rsidR="00D760DB" w:rsidRPr="00873AE6" w:rsidRDefault="00D760DB" w:rsidP="00A773FE">
      <w:pPr>
        <w:pStyle w:val="Akapitzlist"/>
        <w:numPr>
          <w:ilvl w:val="0"/>
          <w:numId w:val="89"/>
        </w:numPr>
        <w:suppressAutoHyphens/>
        <w:overflowPunct w:val="0"/>
        <w:spacing w:before="120" w:after="120" w:line="276" w:lineRule="auto"/>
        <w:ind w:left="426" w:hanging="426"/>
        <w:rPr>
          <w:rFonts w:cs="Arial"/>
          <w:sz w:val="24"/>
          <w:szCs w:val="24"/>
        </w:rPr>
      </w:pPr>
      <w:r w:rsidRPr="00873AE6">
        <w:rPr>
          <w:rFonts w:cs="Arial"/>
          <w:sz w:val="24"/>
          <w:szCs w:val="24"/>
        </w:rPr>
        <w:t>uchwałą z dnia 15 grudnia 2016 r.- szczegółowe kryteria wyboru projektów.</w:t>
      </w:r>
    </w:p>
    <w:p w:rsidR="00627B7B" w:rsidRPr="00FF2E93" w:rsidRDefault="00627B7B" w:rsidP="00627B7B">
      <w:pPr>
        <w:spacing w:before="120" w:after="120"/>
        <w:rPr>
          <w:rFonts w:cs="Arial"/>
          <w:sz w:val="24"/>
          <w:szCs w:val="24"/>
        </w:rPr>
      </w:pPr>
      <w:r w:rsidRPr="00FF2E93">
        <w:rPr>
          <w:rFonts w:cs="Arial"/>
          <w:sz w:val="24"/>
          <w:szCs w:val="24"/>
        </w:rPr>
        <w:t xml:space="preserve"> </w:t>
      </w:r>
    </w:p>
    <w:p w:rsidR="00627B7B" w:rsidRPr="00FF2E93" w:rsidRDefault="00627B7B" w:rsidP="00627B7B">
      <w:pPr>
        <w:spacing w:before="120" w:after="120"/>
        <w:rPr>
          <w:rFonts w:cs="Arial"/>
          <w:sz w:val="24"/>
          <w:szCs w:val="24"/>
        </w:rPr>
      </w:pPr>
      <w:r w:rsidRPr="00FF2E93">
        <w:rPr>
          <w:rFonts w:cs="Arial"/>
          <w:sz w:val="24"/>
          <w:szCs w:val="24"/>
        </w:rPr>
        <w:t xml:space="preserve">Ocena formalno-merytoryczna jest dokonywana w terminie nie późniejszym niż </w:t>
      </w:r>
      <w:r w:rsidRPr="004113AD">
        <w:rPr>
          <w:rFonts w:cs="Arial"/>
          <w:b/>
          <w:sz w:val="24"/>
          <w:szCs w:val="24"/>
        </w:rPr>
        <w:t>120 dni</w:t>
      </w:r>
      <w:r w:rsidRPr="00FF2E93">
        <w:rPr>
          <w:rFonts w:cs="Arial"/>
          <w:sz w:val="24"/>
          <w:szCs w:val="24"/>
        </w:rPr>
        <w:t xml:space="preserve"> od daty zakończenia naboru wniosków. W uzasadnionych przypadkach termin ten może ulec zmianie.</w:t>
      </w:r>
    </w:p>
    <w:p w:rsidR="00627B7B" w:rsidRPr="00FF2E93" w:rsidRDefault="00627B7B" w:rsidP="00627B7B">
      <w:pPr>
        <w:spacing w:before="120" w:after="120"/>
        <w:rPr>
          <w:rFonts w:cs="Arial"/>
          <w:sz w:val="24"/>
          <w:szCs w:val="24"/>
        </w:rPr>
      </w:pPr>
      <w:r w:rsidRPr="00FF2E93">
        <w:rPr>
          <w:rFonts w:cs="Arial"/>
          <w:sz w:val="24"/>
          <w:szCs w:val="24"/>
        </w:rPr>
        <w:t>Ocena dokonywana jest przez 2 osoby oceniające, będące człon</w:t>
      </w:r>
      <w:r>
        <w:rPr>
          <w:rFonts w:cs="Arial"/>
          <w:sz w:val="24"/>
          <w:szCs w:val="24"/>
        </w:rPr>
        <w:t>kami KOP, w sposób niezależny. O</w:t>
      </w:r>
      <w:r w:rsidRPr="00FF2E93">
        <w:rPr>
          <w:rFonts w:cs="Arial"/>
          <w:sz w:val="24"/>
          <w:szCs w:val="24"/>
        </w:rPr>
        <w:t xml:space="preserve">cena ta jest ostateczna i nie podlega modyfikacjom na etapie przygotowania i zatwierdzenia Listy projektów ocenionych. </w:t>
      </w:r>
    </w:p>
    <w:p w:rsidR="00627B7B" w:rsidRPr="00FF2E93" w:rsidRDefault="00627B7B" w:rsidP="00627B7B">
      <w:pPr>
        <w:spacing w:before="120" w:after="120"/>
        <w:rPr>
          <w:rFonts w:cs="Arial"/>
          <w:sz w:val="24"/>
          <w:szCs w:val="24"/>
        </w:rPr>
      </w:pPr>
      <w:r w:rsidRPr="00FF2E93">
        <w:rPr>
          <w:rFonts w:cs="Arial"/>
          <w:sz w:val="24"/>
          <w:szCs w:val="24"/>
        </w:rPr>
        <w:t xml:space="preserve">W uzasadnionych przypadkach IOK zastrzega możliwość skorzystania z opinii eksperta. </w:t>
      </w:r>
    </w:p>
    <w:p w:rsidR="00627B7B" w:rsidRPr="00FF2E93" w:rsidRDefault="00627B7B" w:rsidP="00627B7B">
      <w:pPr>
        <w:spacing w:before="120" w:after="120"/>
        <w:rPr>
          <w:rFonts w:cs="Arial"/>
          <w:sz w:val="24"/>
          <w:szCs w:val="24"/>
        </w:rPr>
      </w:pPr>
      <w:r w:rsidRPr="00FF2E93">
        <w:rPr>
          <w:rFonts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rsidR="00627B7B" w:rsidRPr="00FF2E93" w:rsidRDefault="00627B7B" w:rsidP="00627B7B">
      <w:pPr>
        <w:spacing w:before="120" w:after="120"/>
        <w:rPr>
          <w:rFonts w:cs="Arial"/>
          <w:sz w:val="24"/>
          <w:szCs w:val="24"/>
        </w:rPr>
      </w:pPr>
      <w:r w:rsidRPr="00FF2E93">
        <w:rPr>
          <w:rFonts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rsidR="00627B7B" w:rsidRPr="00FF2E93" w:rsidRDefault="00627B7B" w:rsidP="00627B7B">
      <w:pPr>
        <w:spacing w:before="120" w:after="120"/>
        <w:rPr>
          <w:rFonts w:cs="Arial"/>
          <w:sz w:val="24"/>
          <w:szCs w:val="24"/>
        </w:rPr>
      </w:pPr>
      <w:r w:rsidRPr="00FF2E93">
        <w:rPr>
          <w:rFonts w:cs="Arial"/>
          <w:sz w:val="24"/>
          <w:szCs w:val="24"/>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627B7B" w:rsidRPr="00FF2E93" w:rsidRDefault="00627B7B" w:rsidP="00627B7B">
      <w:pPr>
        <w:spacing w:before="120" w:after="120"/>
        <w:rPr>
          <w:rFonts w:cs="Arial"/>
          <w:sz w:val="24"/>
          <w:szCs w:val="24"/>
        </w:rPr>
      </w:pPr>
      <w:r w:rsidRPr="00FF2E93">
        <w:rPr>
          <w:rFonts w:cs="Arial"/>
          <w:sz w:val="24"/>
          <w:szCs w:val="24"/>
        </w:rPr>
        <w:lastRenderedPageBreak/>
        <w:t>W przypadku</w:t>
      </w:r>
      <w:r>
        <w:rPr>
          <w:rFonts w:cs="Arial"/>
          <w:sz w:val="24"/>
          <w:szCs w:val="24"/>
        </w:rPr>
        <w:t>,</w:t>
      </w:r>
      <w:r w:rsidRPr="00FF2E93">
        <w:rPr>
          <w:rFonts w:cs="Arial"/>
          <w:sz w:val="24"/>
          <w:szCs w:val="24"/>
        </w:rPr>
        <w:t xml:space="preserve">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627B7B" w:rsidRPr="00FF2E93" w:rsidRDefault="00627B7B" w:rsidP="00627B7B">
      <w:pPr>
        <w:spacing w:before="120" w:after="120"/>
        <w:rPr>
          <w:rFonts w:cs="Arial"/>
          <w:sz w:val="24"/>
          <w:szCs w:val="24"/>
        </w:rPr>
      </w:pPr>
      <w:r w:rsidRPr="00FF2E93">
        <w:rPr>
          <w:rFonts w:cs="Arial"/>
          <w:sz w:val="24"/>
          <w:szCs w:val="24"/>
        </w:rPr>
        <w:t>Katalog kryteriów, w przypadku których możliwe jest przyznanie warunkowo określonej liczby punktów zawarty jest w niniejszym Regulaminie konkursu.</w:t>
      </w:r>
    </w:p>
    <w:p w:rsidR="00627B7B" w:rsidRPr="00FF2E93" w:rsidRDefault="00627B7B" w:rsidP="00627B7B">
      <w:pPr>
        <w:spacing w:before="120" w:after="120"/>
        <w:rPr>
          <w:rFonts w:cs="Arial"/>
          <w:sz w:val="24"/>
          <w:szCs w:val="24"/>
        </w:rPr>
      </w:pPr>
      <w:r w:rsidRPr="00FF2E93">
        <w:rPr>
          <w:rFonts w:cs="Arial"/>
          <w:sz w:val="24"/>
          <w:szCs w:val="24"/>
        </w:rPr>
        <w:t>W przypadku warunkowego przyznania danemu kryterium określonej liczby punktów i skierowania projektu do negocjacji, oceniający w dalszej części KOFM, określającej zakres negocjacji, zobligowany jest do:</w:t>
      </w:r>
    </w:p>
    <w:p w:rsidR="00627B7B" w:rsidRPr="00FF2E93" w:rsidRDefault="00627B7B" w:rsidP="00DB4C3E">
      <w:pPr>
        <w:pStyle w:val="Akapitzlist"/>
        <w:numPr>
          <w:ilvl w:val="0"/>
          <w:numId w:val="44"/>
        </w:numPr>
        <w:suppressAutoHyphens/>
        <w:overflowPunct w:val="0"/>
        <w:spacing w:before="120" w:after="120" w:line="276" w:lineRule="auto"/>
        <w:ind w:left="284" w:hanging="284"/>
        <w:rPr>
          <w:rFonts w:cs="Arial"/>
          <w:sz w:val="24"/>
          <w:szCs w:val="24"/>
        </w:rPr>
      </w:pPr>
      <w:r w:rsidRPr="00FF2E93">
        <w:rPr>
          <w:rFonts w:cs="Arial"/>
          <w:sz w:val="24"/>
          <w:szCs w:val="24"/>
        </w:rPr>
        <w:t>wskazania zakresu negocjacji tj. jakie korekty należy wprowadzić do wniosku lub jakie informacje KOP powinna uzyskać od wnioskodawcy w trakcie negocjacji, aby ocena warunkowa stała się oceną ostateczną,</w:t>
      </w:r>
    </w:p>
    <w:p w:rsidR="00627B7B" w:rsidRPr="00FF2E93" w:rsidRDefault="00627B7B" w:rsidP="00DB4C3E">
      <w:pPr>
        <w:pStyle w:val="Akapitzlist"/>
        <w:numPr>
          <w:ilvl w:val="0"/>
          <w:numId w:val="44"/>
        </w:numPr>
        <w:suppressAutoHyphens/>
        <w:overflowPunct w:val="0"/>
        <w:spacing w:before="120" w:after="120" w:line="276" w:lineRule="auto"/>
        <w:ind w:left="284" w:hanging="284"/>
        <w:rPr>
          <w:rFonts w:cs="Arial"/>
          <w:sz w:val="24"/>
          <w:szCs w:val="24"/>
        </w:rPr>
      </w:pPr>
      <w:r w:rsidRPr="00FF2E93">
        <w:rPr>
          <w:rFonts w:cs="Arial"/>
          <w:sz w:val="24"/>
          <w:szCs w:val="24"/>
        </w:rPr>
        <w:t>przedstawienia wyczerpującego uzasadnienia swojego stanowiska.</w:t>
      </w:r>
    </w:p>
    <w:p w:rsidR="00627B7B" w:rsidRPr="00FF2E93" w:rsidRDefault="00627B7B" w:rsidP="00627B7B">
      <w:pPr>
        <w:spacing w:before="120" w:after="120"/>
        <w:rPr>
          <w:rFonts w:cs="Arial"/>
          <w:sz w:val="24"/>
          <w:szCs w:val="24"/>
        </w:rPr>
      </w:pPr>
      <w:r w:rsidRPr="00FF2E93">
        <w:rPr>
          <w:rFonts w:cs="Arial"/>
          <w:sz w:val="24"/>
          <w:szCs w:val="24"/>
        </w:rPr>
        <w:t>W przypadku bezwarunkowego przyznania za spełnienie danego kryterium merytorycznego mniejszej niż maksymalna liczby punktów, oceniający uzasadnia szczegółowo swoją ocenę.</w:t>
      </w:r>
    </w:p>
    <w:p w:rsidR="00627B7B" w:rsidRPr="00FF2E93" w:rsidRDefault="00627B7B" w:rsidP="00627B7B">
      <w:pPr>
        <w:spacing w:before="120" w:after="120"/>
        <w:rPr>
          <w:rFonts w:cs="Arial"/>
          <w:sz w:val="24"/>
          <w:szCs w:val="24"/>
        </w:rPr>
      </w:pPr>
      <w:r w:rsidRPr="00FF2E93">
        <w:rPr>
          <w:rFonts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627B7B" w:rsidRPr="00FF2E93" w:rsidRDefault="00627B7B" w:rsidP="00627B7B">
      <w:pPr>
        <w:spacing w:before="120" w:after="120"/>
        <w:rPr>
          <w:rFonts w:cs="Arial"/>
          <w:sz w:val="24"/>
          <w:szCs w:val="24"/>
        </w:rPr>
      </w:pPr>
      <w:r w:rsidRPr="00FF2E93">
        <w:rPr>
          <w:rFonts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rsidR="00627B7B" w:rsidRPr="007D7EF3" w:rsidRDefault="00627B7B" w:rsidP="00627B7B">
      <w:pPr>
        <w:spacing w:after="0"/>
        <w:rPr>
          <w:rFonts w:cs="Arial"/>
          <w:sz w:val="24"/>
          <w:szCs w:val="24"/>
          <w:lang w:eastAsia="pl-PL"/>
        </w:rPr>
      </w:pPr>
      <w:r w:rsidRPr="007D7EF3">
        <w:rPr>
          <w:rFonts w:cs="Arial"/>
          <w:sz w:val="24"/>
          <w:szCs w:val="24"/>
          <w:lang w:eastAsia="pl-PL"/>
        </w:rPr>
        <w:t>W przypadku gdy oceniający uzna, że projekt spełnia wszystkie ogólne kryteria merytoryczne (uzyskał bezwarunkowo co najmniej 60% punktów w ocenie poszczególnych kryteriów merytorycznych), dokonuje sprawdzenia spełniania przez projekt szczegółowych kryteriów premiujących. Spełnienie szczegółowego kryterium premiującego oznacza przyznanie określonej dla niego liczby punktów. Niespełnianie kryterium lub jego częściowe spełnienie jest równoznaczne z przyznaniem 0 punktów za dane kryterium. W przypadku, gdy oceniający stwierdzi, że zapisy we wniosku są niewystarczające, aby uznać, że zostało spełnione kryterium premiujące, uzasadnia nieprzyznanie punktów za to kryterium.</w:t>
      </w:r>
    </w:p>
    <w:p w:rsidR="00627B7B" w:rsidRPr="007D7EF3" w:rsidRDefault="00627B7B" w:rsidP="00627B7B">
      <w:pPr>
        <w:spacing w:after="0"/>
        <w:rPr>
          <w:rFonts w:cs="Arial"/>
          <w:sz w:val="24"/>
          <w:szCs w:val="24"/>
          <w:lang w:eastAsia="pl-PL"/>
        </w:rPr>
      </w:pPr>
      <w:r w:rsidRPr="007D7EF3">
        <w:rPr>
          <w:rFonts w:cs="Arial"/>
          <w:sz w:val="24"/>
          <w:szCs w:val="24"/>
          <w:lang w:eastAsia="pl-PL"/>
        </w:rPr>
        <w:t xml:space="preserve">Maksymalnie za kryteria premiujące projekt może w niniejszym konkursie uzyskać </w:t>
      </w:r>
      <w:r>
        <w:rPr>
          <w:rFonts w:cs="Arial"/>
          <w:b/>
          <w:sz w:val="24"/>
          <w:szCs w:val="24"/>
          <w:lang w:eastAsia="pl-PL"/>
        </w:rPr>
        <w:t>5</w:t>
      </w:r>
      <w:r w:rsidRPr="007D7EF3">
        <w:rPr>
          <w:rFonts w:cs="Arial"/>
          <w:b/>
          <w:sz w:val="24"/>
          <w:szCs w:val="24"/>
          <w:lang w:eastAsia="pl-PL"/>
        </w:rPr>
        <w:t>0 punktów</w:t>
      </w:r>
      <w:r w:rsidRPr="007D7EF3">
        <w:rPr>
          <w:rFonts w:cs="Arial"/>
          <w:sz w:val="24"/>
          <w:szCs w:val="24"/>
          <w:lang w:eastAsia="pl-PL"/>
        </w:rPr>
        <w:t>.</w:t>
      </w:r>
    </w:p>
    <w:p w:rsidR="00627B7B" w:rsidRPr="007D7EF3" w:rsidRDefault="00627B7B" w:rsidP="00627B7B">
      <w:pPr>
        <w:spacing w:after="0"/>
        <w:jc w:val="both"/>
        <w:rPr>
          <w:rFonts w:cs="Arial"/>
          <w:sz w:val="24"/>
          <w:szCs w:val="24"/>
          <w:lang w:eastAsia="pl-PL"/>
        </w:rPr>
      </w:pPr>
      <w:r w:rsidRPr="007D7EF3">
        <w:rPr>
          <w:rFonts w:cs="Arial"/>
          <w:sz w:val="24"/>
          <w:szCs w:val="24"/>
          <w:lang w:eastAsia="pl-PL"/>
        </w:rPr>
        <w:t>Następnie projekt zostaje skierowany do negocjacji.</w:t>
      </w:r>
    </w:p>
    <w:p w:rsidR="00627B7B" w:rsidRPr="00F0241B" w:rsidRDefault="00627B7B" w:rsidP="00627B7B">
      <w:pPr>
        <w:spacing w:before="120" w:after="120"/>
        <w:rPr>
          <w:rFonts w:cs="Arial"/>
          <w:sz w:val="24"/>
          <w:szCs w:val="24"/>
        </w:rPr>
      </w:pPr>
    </w:p>
    <w:p w:rsidR="00627B7B" w:rsidRPr="00FF2E93" w:rsidRDefault="00627B7B" w:rsidP="00627B7B">
      <w:pPr>
        <w:spacing w:before="120" w:after="120"/>
        <w:rPr>
          <w:rFonts w:cs="Arial"/>
          <w:sz w:val="24"/>
          <w:szCs w:val="24"/>
        </w:rPr>
      </w:pPr>
      <w:r w:rsidRPr="00F0241B">
        <w:rPr>
          <w:rFonts w:cs="Arial"/>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F0241B">
        <w:rPr>
          <w:rFonts w:cs="Arial"/>
          <w:sz w:val="24"/>
          <w:szCs w:val="24"/>
        </w:rPr>
        <w:t xml:space="preserve">i jest podstawą ewentualnego </w:t>
      </w:r>
      <w:r w:rsidRPr="00F0241B">
        <w:rPr>
          <w:rFonts w:cs="Arial"/>
          <w:sz w:val="24"/>
          <w:szCs w:val="24"/>
        </w:rPr>
        <w:lastRenderedPageBreak/>
        <w:t>skierowania projektu do dofinansowania. Spełnienie ogólnego kryterium podsumowującego dotyczącego negocjacji (o ile projekt został skierowany do negocjacji) weryfikowane jest w ramach oceny formalno-merytorycznej po zakończonym procesie negocjacji przez członków KOP.</w:t>
      </w:r>
      <w:r w:rsidRPr="00FF2E93">
        <w:rPr>
          <w:rFonts w:cs="Arial"/>
          <w:sz w:val="24"/>
          <w:szCs w:val="24"/>
        </w:rPr>
        <w:t xml:space="preserve"> </w:t>
      </w:r>
    </w:p>
    <w:p w:rsidR="00627B7B" w:rsidRPr="00FF2E93" w:rsidRDefault="00627B7B" w:rsidP="00627B7B">
      <w:pPr>
        <w:spacing w:before="120" w:after="120"/>
        <w:rPr>
          <w:rFonts w:cs="Arial"/>
          <w:sz w:val="24"/>
          <w:szCs w:val="24"/>
        </w:rPr>
      </w:pPr>
    </w:p>
    <w:p w:rsidR="00627B7B" w:rsidRPr="00FF2E93" w:rsidRDefault="00627B7B" w:rsidP="00627B7B">
      <w:pPr>
        <w:keepNext/>
        <w:pBdr>
          <w:left w:val="single" w:sz="48" w:space="4" w:color="E36C0A"/>
        </w:pBdr>
        <w:spacing w:before="120" w:after="120"/>
        <w:ind w:left="284"/>
        <w:rPr>
          <w:rFonts w:cs="Arial"/>
          <w:b/>
          <w:bCs/>
          <w:sz w:val="24"/>
          <w:szCs w:val="24"/>
        </w:rPr>
      </w:pPr>
      <w:r w:rsidRPr="00FF2E93">
        <w:rPr>
          <w:rFonts w:cs="Arial"/>
          <w:b/>
          <w:bCs/>
          <w:sz w:val="24"/>
          <w:szCs w:val="24"/>
        </w:rPr>
        <w:t>Ogólne kryteria dostępu</w:t>
      </w:r>
    </w:p>
    <w:p w:rsidR="00627B7B" w:rsidRPr="00FF2E93" w:rsidRDefault="00627B7B" w:rsidP="00627B7B">
      <w:pPr>
        <w:keepNext/>
        <w:spacing w:before="120" w:after="120"/>
        <w:rPr>
          <w:rFonts w:cs="Arial"/>
          <w:sz w:val="24"/>
          <w:szCs w:val="24"/>
        </w:rPr>
      </w:pPr>
      <w:r w:rsidRPr="00FF2E93">
        <w:rPr>
          <w:rFonts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rsidR="00627B7B" w:rsidRPr="00FF2E93" w:rsidRDefault="00627B7B" w:rsidP="00627B7B">
      <w:pPr>
        <w:spacing w:before="120" w:after="120"/>
        <w:rPr>
          <w:rFonts w:cs="Arial"/>
          <w:sz w:val="24"/>
          <w:szCs w:val="24"/>
        </w:rPr>
      </w:pPr>
      <w:r w:rsidRPr="00FF2E93">
        <w:rPr>
          <w:rFonts w:cs="Arial"/>
          <w:sz w:val="24"/>
          <w:szCs w:val="24"/>
        </w:rPr>
        <w:t>Sprawdzenie kryteriów polega na przypisaniu im wartości logicznych „tak”, „nie” lub „nie dotyczy”.</w:t>
      </w:r>
    </w:p>
    <w:p w:rsidR="00627B7B" w:rsidRPr="00FF2E93" w:rsidRDefault="00627B7B" w:rsidP="00627B7B">
      <w:pPr>
        <w:spacing w:before="120" w:after="120"/>
        <w:rPr>
          <w:rFonts w:cs="Arial"/>
          <w:sz w:val="24"/>
          <w:szCs w:val="24"/>
        </w:rPr>
      </w:pPr>
      <w:r w:rsidRPr="00FF2E93">
        <w:rPr>
          <w:rFonts w:cs="Arial"/>
          <w:sz w:val="24"/>
          <w:szCs w:val="24"/>
        </w:rPr>
        <w:t>Ogólne kryteria dostępu mają charakter bezwarunkowy, co oznacza, że nie mogą zostać uznane za spełnione warunkowo i nie ma możliwości korekty zapisów wniosku w zakresie kryteriów w ramach procesu negocjacji.</w:t>
      </w:r>
    </w:p>
    <w:p w:rsidR="00627B7B" w:rsidRPr="00FF2E93" w:rsidRDefault="00627B7B" w:rsidP="00627B7B">
      <w:pPr>
        <w:spacing w:before="120" w:after="120"/>
        <w:rPr>
          <w:rFonts w:cs="Arial"/>
          <w:b/>
          <w:bCs/>
          <w:sz w:val="24"/>
          <w:szCs w:val="24"/>
          <w:u w:val="single"/>
        </w:rPr>
      </w:pPr>
      <w:r w:rsidRPr="00FF2E93">
        <w:rPr>
          <w:rFonts w:cs="Arial"/>
          <w:b/>
          <w:bCs/>
          <w:sz w:val="24"/>
          <w:szCs w:val="24"/>
          <w:u w:val="single"/>
        </w:rPr>
        <w:t>W ramach niniejszego konkursu obowiązują następujące ogólne</w:t>
      </w:r>
      <w:r>
        <w:rPr>
          <w:rFonts w:cs="Arial"/>
          <w:b/>
          <w:bCs/>
          <w:sz w:val="24"/>
          <w:szCs w:val="24"/>
          <w:u w:val="single"/>
        </w:rPr>
        <w:t xml:space="preserve"> kryteria dostępu</w:t>
      </w:r>
      <w:r w:rsidRPr="00FF2E93">
        <w:rPr>
          <w:rFonts w:cs="Arial"/>
          <w:b/>
          <w:bCs/>
          <w:sz w:val="24"/>
          <w:szCs w:val="24"/>
          <w:u w:val="single"/>
        </w:rPr>
        <w:t>:</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 xml:space="preserve">1. Wniosek wypełniono w języku polskim. </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wniosek wypełniono w języku polskim.</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2. Wniosek złożono w odpowiedzi na konkurs.</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rsidR="00627B7B" w:rsidRPr="00FF2E93" w:rsidRDefault="00627B7B" w:rsidP="00627B7B">
      <w:pPr>
        <w:spacing w:before="120" w:after="120"/>
        <w:rPr>
          <w:rFonts w:cs="Arial"/>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r w:rsidRPr="00FF2E93">
        <w:rPr>
          <w:rFonts w:cs="Arial"/>
          <w:sz w:val="24"/>
          <w:szCs w:val="24"/>
        </w:rPr>
        <w:t>.</w:t>
      </w:r>
    </w:p>
    <w:p w:rsidR="00627B7B" w:rsidRPr="00BC0859" w:rsidRDefault="00627B7B" w:rsidP="00BC0859">
      <w:pPr>
        <w:keepNext/>
        <w:pBdr>
          <w:left w:val="single" w:sz="48" w:space="4" w:color="E36C0A"/>
        </w:pBdr>
        <w:spacing w:before="120" w:after="120"/>
        <w:ind w:left="284"/>
        <w:rPr>
          <w:rFonts w:cs="Arial"/>
          <w:b/>
          <w:bCs/>
          <w:sz w:val="24"/>
          <w:szCs w:val="24"/>
        </w:rPr>
      </w:pPr>
      <w:r w:rsidRPr="00FF2E93">
        <w:rPr>
          <w:rFonts w:cs="Arial"/>
          <w:b/>
          <w:bCs/>
          <w:iCs/>
          <w:sz w:val="24"/>
          <w:szCs w:val="24"/>
        </w:rPr>
        <w:t>Uwaga!</w:t>
      </w:r>
      <w:r w:rsidR="00BC0859">
        <w:rPr>
          <w:rFonts w:cs="Arial"/>
          <w:b/>
          <w:bCs/>
          <w:sz w:val="24"/>
          <w:szCs w:val="24"/>
        </w:rPr>
        <w:t xml:space="preserve"> </w:t>
      </w:r>
      <w:r w:rsidRPr="00FF2E93">
        <w:rPr>
          <w:rFonts w:cs="Arial"/>
          <w:b/>
          <w:bCs/>
          <w:iCs/>
          <w:sz w:val="24"/>
          <w:szCs w:val="24"/>
        </w:rPr>
        <w:t xml:space="preserve">Numer niniejszego konkursu to: </w:t>
      </w:r>
      <w:r w:rsidRPr="00F0241B">
        <w:rPr>
          <w:rFonts w:cs="Arial"/>
          <w:b/>
          <w:bCs/>
          <w:iCs/>
          <w:sz w:val="24"/>
          <w:szCs w:val="24"/>
        </w:rPr>
        <w:t>RPLD.09.0</w:t>
      </w:r>
      <w:r>
        <w:rPr>
          <w:rFonts w:cs="Arial"/>
          <w:b/>
          <w:bCs/>
          <w:iCs/>
          <w:sz w:val="24"/>
          <w:szCs w:val="24"/>
        </w:rPr>
        <w:t>1</w:t>
      </w:r>
      <w:r w:rsidRPr="00F0241B">
        <w:rPr>
          <w:rFonts w:cs="Arial"/>
          <w:b/>
          <w:bCs/>
          <w:iCs/>
          <w:sz w:val="24"/>
          <w:szCs w:val="24"/>
        </w:rPr>
        <w:t>.01-IP.01-10-00</w:t>
      </w:r>
      <w:r w:rsidR="00BC0859">
        <w:rPr>
          <w:rFonts w:cs="Arial"/>
          <w:b/>
          <w:bCs/>
          <w:iCs/>
          <w:sz w:val="24"/>
          <w:szCs w:val="24"/>
        </w:rPr>
        <w:t>2</w:t>
      </w:r>
      <w:r w:rsidRPr="00F0241B">
        <w:rPr>
          <w:rFonts w:cs="Arial"/>
          <w:b/>
          <w:bCs/>
          <w:iCs/>
          <w:sz w:val="24"/>
          <w:szCs w:val="24"/>
        </w:rPr>
        <w:t>/1</w:t>
      </w:r>
      <w:r>
        <w:rPr>
          <w:rFonts w:cs="Arial"/>
          <w:b/>
          <w:bCs/>
          <w:iCs/>
          <w:sz w:val="24"/>
          <w:szCs w:val="24"/>
        </w:rPr>
        <w:t>7</w:t>
      </w:r>
    </w:p>
    <w:p w:rsidR="00627B7B" w:rsidRPr="00FF2E93" w:rsidRDefault="00627B7B" w:rsidP="00627B7B">
      <w:pPr>
        <w:spacing w:before="120" w:after="120"/>
        <w:rPr>
          <w:rFonts w:cs="Arial"/>
          <w:sz w:val="24"/>
          <w:szCs w:val="24"/>
        </w:rPr>
      </w:pPr>
      <w:r w:rsidRPr="00FF2E93">
        <w:rPr>
          <w:rFonts w:cs="Arial"/>
          <w:sz w:val="24"/>
          <w:szCs w:val="24"/>
        </w:rPr>
        <w:t xml:space="preserve">Przedmiotowy numer konkursu został wskazany w formularzu wniosku załączonym do Regulaminu konkursu. </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3. Wnioskodawca oraz partnerzy (o ile dotyczy) nie podlegają wykluczeniu z możliwości otrzymania dofinansowania.</w:t>
      </w:r>
    </w:p>
    <w:p w:rsidR="00627B7B" w:rsidRPr="00FF2E93" w:rsidRDefault="00627B7B" w:rsidP="00627B7B">
      <w:pPr>
        <w:spacing w:before="120" w:after="120"/>
        <w:rPr>
          <w:rFonts w:cs="Arial"/>
          <w:sz w:val="24"/>
          <w:szCs w:val="24"/>
        </w:rPr>
      </w:pPr>
      <w:r w:rsidRPr="00FF2E93">
        <w:rPr>
          <w:rFonts w:cs="Arial"/>
          <w:sz w:val="24"/>
          <w:szCs w:val="24"/>
        </w:rPr>
        <w:t xml:space="preserve">W ramach kryterium oceniane będzie, czy wnioskodawca oraz partnerzy (jeśli dotyczy) nie podlegają wykluczeniu z możliwości otrzymania dofinansowania, w tym wykluczeniu na podstawie: </w:t>
      </w:r>
    </w:p>
    <w:p w:rsidR="00627B7B" w:rsidRPr="00EC6CBF" w:rsidRDefault="00627B7B" w:rsidP="00DB4C3E">
      <w:pPr>
        <w:numPr>
          <w:ilvl w:val="0"/>
          <w:numId w:val="41"/>
        </w:numPr>
        <w:suppressAutoHyphens/>
        <w:overflowPunct w:val="0"/>
        <w:spacing w:before="120" w:after="120" w:line="276" w:lineRule="auto"/>
        <w:rPr>
          <w:rFonts w:eastAsia="Calibri" w:cs="Arial"/>
          <w:sz w:val="24"/>
          <w:szCs w:val="24"/>
        </w:rPr>
      </w:pPr>
      <w:r w:rsidRPr="00EC6CBF">
        <w:rPr>
          <w:rFonts w:eastAsia="Calibri" w:cs="Arial"/>
          <w:sz w:val="24"/>
          <w:szCs w:val="24"/>
        </w:rPr>
        <w:t>art. 207 ust. 4 ustawy z dnia 27 sierpnia 2009 r. o finansach publicznych;</w:t>
      </w:r>
    </w:p>
    <w:p w:rsidR="00627B7B" w:rsidRPr="00EC6CBF" w:rsidRDefault="00627B7B" w:rsidP="00627B7B">
      <w:pPr>
        <w:spacing w:before="120" w:after="120"/>
        <w:rPr>
          <w:rFonts w:cs="Arial"/>
          <w:sz w:val="24"/>
          <w:szCs w:val="24"/>
        </w:rPr>
      </w:pPr>
      <w:r w:rsidRPr="00EC6CBF">
        <w:rPr>
          <w:rFonts w:cs="Arial"/>
          <w:sz w:val="24"/>
          <w:szCs w:val="24"/>
        </w:rPr>
        <w:lastRenderedPageBreak/>
        <w:t>lub wobec, których orzeczono zakaz dostępu do środków funduszy europejskich na podstawie:</w:t>
      </w:r>
    </w:p>
    <w:p w:rsidR="00627B7B" w:rsidRPr="00EC6CBF" w:rsidRDefault="00627B7B" w:rsidP="00DB4C3E">
      <w:pPr>
        <w:numPr>
          <w:ilvl w:val="0"/>
          <w:numId w:val="41"/>
        </w:numPr>
        <w:suppressAutoHyphens/>
        <w:overflowPunct w:val="0"/>
        <w:spacing w:before="120" w:after="120" w:line="276" w:lineRule="auto"/>
        <w:rPr>
          <w:rFonts w:eastAsia="Calibri" w:cs="Arial"/>
          <w:iCs/>
          <w:sz w:val="24"/>
          <w:szCs w:val="24"/>
        </w:rPr>
      </w:pPr>
      <w:r w:rsidRPr="00EC6CBF">
        <w:rPr>
          <w:rFonts w:eastAsia="Calibri" w:cs="Arial"/>
          <w:sz w:val="24"/>
          <w:szCs w:val="24"/>
        </w:rPr>
        <w:t xml:space="preserve">art. 12 ust. 1 pkt 1 ustawy z dnia 15 czerwca 2012 r. </w:t>
      </w:r>
      <w:r w:rsidRPr="00EC6CBF">
        <w:rPr>
          <w:rFonts w:eastAsia="Calibri" w:cs="Arial"/>
          <w:iCs/>
          <w:sz w:val="24"/>
          <w:szCs w:val="24"/>
        </w:rPr>
        <w:t xml:space="preserve">o skutkach powierzania wykonywania pracy cudzoziemcom przebywającym wbrew przepisom na terytorium Rzeczypospolitej Polskiej; </w:t>
      </w:r>
    </w:p>
    <w:p w:rsidR="00627B7B" w:rsidRPr="00EC6CBF" w:rsidRDefault="00627B7B" w:rsidP="00DB4C3E">
      <w:pPr>
        <w:numPr>
          <w:ilvl w:val="0"/>
          <w:numId w:val="41"/>
        </w:numPr>
        <w:suppressAutoHyphens/>
        <w:overflowPunct w:val="0"/>
        <w:spacing w:before="120" w:after="120" w:line="276" w:lineRule="auto"/>
        <w:rPr>
          <w:rFonts w:eastAsia="Calibri" w:cs="Arial"/>
          <w:iCs/>
          <w:sz w:val="24"/>
          <w:szCs w:val="24"/>
        </w:rPr>
      </w:pPr>
      <w:r w:rsidRPr="00EC6CBF">
        <w:rPr>
          <w:rFonts w:eastAsia="Calibri" w:cs="Arial"/>
          <w:sz w:val="24"/>
          <w:szCs w:val="24"/>
        </w:rPr>
        <w:t>art. 9 ust. 1 pkt 2a ustawy z dnia 28 października 2002 r</w:t>
      </w:r>
      <w:r w:rsidRPr="00EC6CBF">
        <w:rPr>
          <w:rFonts w:eastAsia="Calibri" w:cs="Arial"/>
          <w:iCs/>
          <w:sz w:val="24"/>
          <w:szCs w:val="24"/>
        </w:rPr>
        <w:t>. o odpowiedzialności podmiotów zbiorowych za czyny zabronione pod groźbą kary.</w:t>
      </w:r>
    </w:p>
    <w:p w:rsidR="00627B7B"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4</w:t>
      </w:r>
      <w:r w:rsidRPr="00FF2E93">
        <w:rPr>
          <w:rFonts w:cs="Arial"/>
          <w:b/>
          <w:bCs/>
          <w:sz w:val="24"/>
          <w:szCs w:val="24"/>
        </w:rPr>
        <w:t xml:space="preserve">. </w:t>
      </w:r>
      <w:r>
        <w:rPr>
          <w:rFonts w:cs="Arial"/>
          <w:b/>
          <w:bCs/>
          <w:sz w:val="24"/>
          <w:szCs w:val="24"/>
        </w:rPr>
        <w:t>Kwalifikowalność projektu</w:t>
      </w:r>
      <w:r w:rsidRPr="00FF2E93">
        <w:rPr>
          <w:rFonts w:cs="Arial"/>
          <w:b/>
          <w:bCs/>
          <w:sz w:val="24"/>
          <w:szCs w:val="24"/>
        </w:rPr>
        <w:t>.</w:t>
      </w:r>
    </w:p>
    <w:p w:rsidR="00627B7B" w:rsidRPr="00EC53BF" w:rsidRDefault="00627B7B" w:rsidP="00627B7B">
      <w:pPr>
        <w:spacing w:before="120" w:after="120"/>
        <w:rPr>
          <w:rFonts w:cs="Arial"/>
          <w:bCs/>
          <w:sz w:val="24"/>
          <w:szCs w:val="24"/>
        </w:rPr>
      </w:pPr>
      <w:r w:rsidRPr="00EC53BF">
        <w:rPr>
          <w:rFonts w:cs="Arial"/>
          <w:bCs/>
          <w:sz w:val="24"/>
          <w:szCs w:val="24"/>
        </w:rPr>
        <w:t>W ramach kryterium oceniane będzie, czy</w:t>
      </w:r>
      <w:r w:rsidRPr="00EC53BF">
        <w:t xml:space="preserve"> </w:t>
      </w:r>
      <w:r w:rsidRPr="00EC53BF">
        <w:rPr>
          <w:rFonts w:cs="Arial"/>
          <w:bCs/>
          <w:sz w:val="24"/>
          <w:szCs w:val="24"/>
        </w:rPr>
        <w:t>projekt jest zgodny z przepisami art. 65 ust. 6 i art. 125 ust. 3 lit. e) i f) Rozporządzenia Parlamentu Europejskiego i Rady (UE) nr 1303/2013 z dn. 17 grudnia 2013 r.tj.:</w:t>
      </w:r>
    </w:p>
    <w:p w:rsidR="00627B7B" w:rsidRPr="009F2E55" w:rsidRDefault="00627B7B" w:rsidP="00DB4C3E">
      <w:pPr>
        <w:pStyle w:val="Akapitzlist"/>
        <w:numPr>
          <w:ilvl w:val="0"/>
          <w:numId w:val="45"/>
        </w:numPr>
        <w:suppressAutoHyphens/>
        <w:overflowPunct w:val="0"/>
        <w:spacing w:before="120" w:after="120" w:line="276" w:lineRule="auto"/>
        <w:ind w:left="284" w:hanging="284"/>
        <w:rPr>
          <w:rFonts w:cs="Arial"/>
          <w:bCs/>
          <w:sz w:val="24"/>
          <w:szCs w:val="24"/>
        </w:rPr>
      </w:pPr>
      <w:r w:rsidRPr="009F2E55">
        <w:rPr>
          <w:rFonts w:cs="Arial"/>
          <w:bCs/>
          <w:sz w:val="24"/>
          <w:szCs w:val="24"/>
        </w:rPr>
        <w:t xml:space="preserve">czy projekt nie został zakończony w rozumieniu art. 65 ust. 6,   </w:t>
      </w:r>
    </w:p>
    <w:p w:rsidR="00627B7B" w:rsidRPr="009F2E55" w:rsidRDefault="00627B7B" w:rsidP="00DB4C3E">
      <w:pPr>
        <w:pStyle w:val="Akapitzlist"/>
        <w:numPr>
          <w:ilvl w:val="0"/>
          <w:numId w:val="45"/>
        </w:numPr>
        <w:suppressAutoHyphens/>
        <w:overflowPunct w:val="0"/>
        <w:spacing w:before="120" w:after="120" w:line="276" w:lineRule="auto"/>
        <w:ind w:left="284" w:hanging="284"/>
        <w:rPr>
          <w:rFonts w:cs="Arial"/>
          <w:bCs/>
          <w:sz w:val="24"/>
          <w:szCs w:val="24"/>
        </w:rPr>
      </w:pPr>
      <w:r w:rsidRPr="009F2E55">
        <w:rPr>
          <w:rFonts w:cs="Arial"/>
          <w:bCs/>
          <w:sz w:val="24"/>
          <w:szCs w:val="24"/>
        </w:rPr>
        <w:t xml:space="preserve">jeśli Wnioskodawca rozpoczął projekt przed dniem złożenia wniosku, czy przestrzegał obowiązujących przepisów prawa dotyczących danej operacji (art. 125 ust. 3 lit. e), </w:t>
      </w:r>
    </w:p>
    <w:p w:rsidR="00627B7B" w:rsidRPr="009F2E55" w:rsidRDefault="00627B7B" w:rsidP="00DB4C3E">
      <w:pPr>
        <w:pStyle w:val="Akapitzlist"/>
        <w:numPr>
          <w:ilvl w:val="0"/>
          <w:numId w:val="45"/>
        </w:numPr>
        <w:suppressAutoHyphens/>
        <w:overflowPunct w:val="0"/>
        <w:spacing w:before="120" w:after="120" w:line="276" w:lineRule="auto"/>
        <w:ind w:left="284" w:hanging="284"/>
        <w:rPr>
          <w:rFonts w:cs="Arial"/>
          <w:bCs/>
          <w:sz w:val="24"/>
          <w:szCs w:val="24"/>
        </w:rPr>
      </w:pPr>
      <w:r w:rsidRPr="009F2E55">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27B7B" w:rsidRPr="00EC53BF" w:rsidRDefault="00627B7B" w:rsidP="00627B7B">
      <w:pPr>
        <w:spacing w:before="120" w:after="120"/>
        <w:rPr>
          <w:rFonts w:cs="Arial"/>
          <w:bCs/>
          <w:sz w:val="24"/>
          <w:szCs w:val="24"/>
        </w:rPr>
      </w:pPr>
      <w:r w:rsidRPr="00EC53BF">
        <w:rPr>
          <w:rFonts w:cs="Arial"/>
          <w:bCs/>
          <w:sz w:val="24"/>
          <w:szCs w:val="24"/>
        </w:rPr>
        <w:t xml:space="preserve">Weryfikacja na podstawie oświadczenia we wniosku o dofinansowanie. Weryfikacja polega na przypisaniu wartości logicznych „tak” „nie”. </w:t>
      </w:r>
      <w:r w:rsidRPr="00EC53BF">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5</w:t>
      </w:r>
      <w:r w:rsidRPr="00FF2E93">
        <w:rPr>
          <w:rFonts w:cs="Arial"/>
          <w:b/>
          <w:bCs/>
          <w:sz w:val="24"/>
          <w:szCs w:val="24"/>
        </w:rPr>
        <w:t>. Wnioskodawca zgodnie ze Szczegółowym Opisem Osi Priorytetowych RPO WŁ 2014-2020 oraz RPO WŁ 2014-2020 jest uprawniony do ubiegania się o dofinansowanie.</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6</w:t>
      </w:r>
      <w:r w:rsidRPr="00FF2E93">
        <w:rPr>
          <w:rFonts w:cs="Arial"/>
          <w:b/>
          <w:bCs/>
          <w:sz w:val="24"/>
          <w:szCs w:val="24"/>
        </w:rPr>
        <w:t>. Spełnienie wymogów dotyczących partnerstwa (jeśli dotyczy).</w:t>
      </w:r>
    </w:p>
    <w:p w:rsidR="00627B7B" w:rsidRPr="00FF2E93" w:rsidRDefault="00627B7B" w:rsidP="00627B7B">
      <w:pPr>
        <w:spacing w:before="120" w:after="120"/>
        <w:rPr>
          <w:rFonts w:cs="Arial"/>
          <w:sz w:val="24"/>
          <w:szCs w:val="24"/>
        </w:rPr>
      </w:pPr>
      <w:r w:rsidRPr="00FF2E93">
        <w:rPr>
          <w:rFonts w:cs="Arial"/>
          <w:sz w:val="24"/>
          <w:szCs w:val="24"/>
        </w:rPr>
        <w:t>W przypadku projektu partnerskiego w ramach kryterium oceniane będzie czy spełnione zostały wymogi dotyczące:</w:t>
      </w:r>
    </w:p>
    <w:p w:rsidR="00627B7B" w:rsidRPr="00EC6CBF" w:rsidRDefault="00627B7B" w:rsidP="00DB4C3E">
      <w:pPr>
        <w:numPr>
          <w:ilvl w:val="0"/>
          <w:numId w:val="42"/>
        </w:numPr>
        <w:suppressAutoHyphens/>
        <w:overflowPunct w:val="0"/>
        <w:spacing w:before="120" w:after="120" w:line="276" w:lineRule="auto"/>
        <w:ind w:left="284" w:hanging="284"/>
        <w:rPr>
          <w:rFonts w:eastAsia="Calibri" w:cs="Arial"/>
          <w:sz w:val="24"/>
          <w:szCs w:val="24"/>
        </w:rPr>
      </w:pPr>
      <w:r w:rsidRPr="00EC6CBF">
        <w:rPr>
          <w:rFonts w:eastAsia="Calibri" w:cs="Arial"/>
          <w:sz w:val="24"/>
          <w:szCs w:val="24"/>
        </w:rPr>
        <w:lastRenderedPageBreak/>
        <w:t>utworzenia albo zainicjowania partnerstwa przed złożeniem wniosku o dofinansowanie albo przed rozpoczęciem realizacji projektu, o ile data ta jest wcześniejsza od daty złożenia wniosku o dofinansowanie;</w:t>
      </w:r>
    </w:p>
    <w:p w:rsidR="00627B7B" w:rsidRPr="00EC6CBF" w:rsidRDefault="00627B7B" w:rsidP="00DB4C3E">
      <w:pPr>
        <w:numPr>
          <w:ilvl w:val="0"/>
          <w:numId w:val="42"/>
        </w:numPr>
        <w:suppressAutoHyphens/>
        <w:overflowPunct w:val="0"/>
        <w:spacing w:before="120" w:after="120" w:line="276" w:lineRule="auto"/>
        <w:ind w:left="284" w:hanging="284"/>
        <w:rPr>
          <w:rFonts w:eastAsia="Calibri" w:cs="Arial"/>
          <w:sz w:val="24"/>
          <w:szCs w:val="24"/>
        </w:rPr>
      </w:pPr>
      <w:r w:rsidRPr="00EC6CBF">
        <w:rPr>
          <w:rFonts w:eastAsia="Calibri" w:cs="Arial"/>
          <w:sz w:val="24"/>
          <w:szCs w:val="24"/>
        </w:rPr>
        <w:t xml:space="preserve">braku powiązań, o których mowa w art. 33 ust 6 ustawy z dnia 11 lipca 2014 r. </w:t>
      </w:r>
      <w:r w:rsidRPr="00EC6CBF">
        <w:rPr>
          <w:rFonts w:eastAsia="Calibri" w:cs="Arial"/>
          <w:iCs/>
          <w:sz w:val="24"/>
          <w:szCs w:val="24"/>
        </w:rPr>
        <w:t>o zasadach realizacji programów w zakresie polityki spójności finansowanych w perspektywie 2014-2020.</w:t>
      </w:r>
    </w:p>
    <w:p w:rsidR="00627B7B" w:rsidRPr="00FF2E93" w:rsidRDefault="00627B7B" w:rsidP="00627B7B">
      <w:pPr>
        <w:spacing w:before="120" w:after="120"/>
        <w:rPr>
          <w:rFonts w:cs="Arial"/>
          <w:sz w:val="24"/>
          <w:szCs w:val="24"/>
        </w:rPr>
      </w:pPr>
      <w:r w:rsidRPr="00FF2E93">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rsidR="00627B7B" w:rsidRPr="00FF2E93" w:rsidRDefault="00627B7B" w:rsidP="00627B7B">
      <w:pPr>
        <w:spacing w:before="120" w:after="120"/>
        <w:rPr>
          <w:rFonts w:cs="Arial"/>
          <w:b/>
          <w:bCs/>
          <w:sz w:val="24"/>
          <w:szCs w:val="24"/>
        </w:rPr>
      </w:pPr>
      <w:r w:rsidRPr="00FF2E93">
        <w:rPr>
          <w:rFonts w:cs="Arial"/>
          <w:sz w:val="24"/>
          <w:szCs w:val="24"/>
        </w:rPr>
        <w:t>Weryfikacja na podstawie wniosku o dofinansowanie. Weryfikacja polega na przypisaniu wartości logicznych „tak” „nie” albo stwierdzeniu, że kryterium nie dotyczy danego projektu.</w:t>
      </w:r>
      <w:r w:rsidRPr="00FF2E93">
        <w:rPr>
          <w:rFonts w:cs="Arial"/>
          <w:b/>
          <w:bCs/>
          <w:sz w:val="24"/>
          <w:szCs w:val="24"/>
        </w:rPr>
        <w:t xml:space="preserve"> 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7</w:t>
      </w:r>
      <w:r w:rsidRPr="00FF2E93">
        <w:rPr>
          <w:rFonts w:cs="Arial"/>
          <w:b/>
          <w:bCs/>
          <w:sz w:val="24"/>
          <w:szCs w:val="24"/>
        </w:rPr>
        <w:t>. Potencjał finansowy wnioskodawcy i partnerów (jeśli dotyczy).</w:t>
      </w:r>
    </w:p>
    <w:p w:rsidR="00627B7B" w:rsidRPr="00FF2E93" w:rsidRDefault="00627B7B" w:rsidP="00627B7B">
      <w:pPr>
        <w:spacing w:before="120" w:after="120"/>
        <w:rPr>
          <w:rFonts w:cs="Arial"/>
          <w:sz w:val="24"/>
          <w:szCs w:val="24"/>
        </w:rPr>
      </w:pPr>
      <w:r w:rsidRPr="00FF2E93">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627B7B" w:rsidRPr="00FF2E93" w:rsidRDefault="00627B7B" w:rsidP="00627B7B">
      <w:pPr>
        <w:spacing w:before="120" w:after="120"/>
        <w:rPr>
          <w:rFonts w:cs="Arial"/>
          <w:sz w:val="24"/>
          <w:szCs w:val="24"/>
        </w:rPr>
      </w:pPr>
      <w:r w:rsidRPr="00FF2E93">
        <w:rPr>
          <w:rFonts w:cs="Arial"/>
          <w:sz w:val="24"/>
          <w:szCs w:val="24"/>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w:t>
      </w:r>
      <w:r w:rsidR="009B1529">
        <w:rPr>
          <w:rFonts w:cs="Arial"/>
          <w:sz w:val="24"/>
          <w:szCs w:val="24"/>
        </w:rPr>
        <w:t>ą sektora finansów publicznych.</w:t>
      </w:r>
    </w:p>
    <w:p w:rsidR="009B1529" w:rsidRPr="00FF2E93" w:rsidRDefault="00627B7B" w:rsidP="00627B7B">
      <w:pPr>
        <w:spacing w:before="120" w:after="120"/>
        <w:rPr>
          <w:rFonts w:cs="Arial"/>
          <w:b/>
          <w:bCs/>
          <w:sz w:val="24"/>
          <w:szCs w:val="24"/>
        </w:rPr>
      </w:pPr>
      <w:r w:rsidRPr="00FF2E93">
        <w:rPr>
          <w:rFonts w:cs="Arial"/>
          <w:sz w:val="24"/>
          <w:szCs w:val="24"/>
        </w:rPr>
        <w:t>Weryfikacja na podstawie wniosku o dofinansowanie. Weryfikacja polega na przypisaniu wartości logicznych „tak” „nie” albo stwierdzeniu, że kryterium nie dotyczy danego projektu.</w:t>
      </w:r>
      <w:r w:rsidRPr="00FF2E93">
        <w:rPr>
          <w:rFonts w:cs="Arial"/>
          <w:b/>
          <w:bCs/>
          <w:sz w:val="24"/>
          <w:szCs w:val="24"/>
        </w:rPr>
        <w:t xml:space="preserve"> Projekty niespełniające przedmiotowego kryterium są odrzucane.</w:t>
      </w:r>
    </w:p>
    <w:p w:rsidR="00627B7B" w:rsidRPr="00FF2E93" w:rsidRDefault="00627B7B" w:rsidP="00627B7B">
      <w:pPr>
        <w:pBdr>
          <w:top w:val="single" w:sz="4" w:space="0"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8</w:t>
      </w:r>
      <w:r w:rsidRPr="00FF2E93">
        <w:rPr>
          <w:rFonts w:cs="Arial"/>
          <w:b/>
          <w:bCs/>
          <w:sz w:val="24"/>
          <w:szCs w:val="24"/>
        </w:rPr>
        <w:t>.  Okres realizacji projektu mieści się w okresie kwalifikowalności wydatków.</w:t>
      </w:r>
    </w:p>
    <w:p w:rsidR="00627B7B" w:rsidRPr="00FF2E93" w:rsidRDefault="00627B7B" w:rsidP="00627B7B">
      <w:pPr>
        <w:spacing w:before="120" w:after="120"/>
        <w:rPr>
          <w:rFonts w:cs="Arial"/>
          <w:sz w:val="24"/>
          <w:szCs w:val="24"/>
        </w:rPr>
      </w:pPr>
      <w:r w:rsidRPr="00FF2E93">
        <w:rPr>
          <w:rFonts w:cs="Arial"/>
          <w:sz w:val="24"/>
          <w:szCs w:val="24"/>
        </w:rPr>
        <w:t xml:space="preserve">W ramach kryterium oceniane będzie czy okres realizacji projektu, w zakresie rzeczowym i finansowym, wskazany we wniosku o dofinansowanie, mieści się w przedziale czasowym kwalifikowalności wskazanym w Regulaminie konkursu, którego data początkowa nie może </w:t>
      </w:r>
      <w:r w:rsidRPr="00FF2E93">
        <w:rPr>
          <w:rFonts w:cs="Arial"/>
          <w:sz w:val="24"/>
          <w:szCs w:val="24"/>
        </w:rPr>
        <w:lastRenderedPageBreak/>
        <w:t>być wcześniejsza niż 1 stycznia  2014 roku, a data końcowa późniejsza niż 31 grudnia 2023 roku.</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9</w:t>
      </w:r>
      <w:r w:rsidRPr="00FF2E93">
        <w:rPr>
          <w:rFonts w:cs="Arial"/>
          <w:b/>
          <w:bCs/>
          <w:sz w:val="24"/>
          <w:szCs w:val="24"/>
        </w:rPr>
        <w:t>.  Zakaz podwójnego finansowania.</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w:t>
      </w:r>
      <w:r w:rsidR="009B1529">
        <w:rPr>
          <w:rFonts w:cs="Arial"/>
          <w:b/>
          <w:bCs/>
          <w:sz w:val="24"/>
          <w:szCs w:val="24"/>
        </w:rPr>
        <w:t>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10</w:t>
      </w:r>
      <w:r w:rsidRPr="00FF2E93">
        <w:rPr>
          <w:rFonts w:cs="Arial"/>
          <w:b/>
          <w:bCs/>
          <w:sz w:val="24"/>
          <w:szCs w:val="24"/>
        </w:rPr>
        <w:t>.   Rozliczanie uproszczonymi metodami.</w:t>
      </w:r>
    </w:p>
    <w:p w:rsidR="00627B7B" w:rsidRPr="00FF2E93" w:rsidRDefault="00627B7B" w:rsidP="00627B7B">
      <w:pPr>
        <w:spacing w:before="120" w:after="120"/>
        <w:rPr>
          <w:rFonts w:cs="Arial"/>
          <w:sz w:val="24"/>
          <w:szCs w:val="24"/>
        </w:rPr>
      </w:pPr>
      <w:r w:rsidRPr="00FF2E93">
        <w:rPr>
          <w:rFonts w:cs="Arial"/>
          <w:sz w:val="24"/>
          <w:szCs w:val="24"/>
        </w:rPr>
        <w:t>W przypadku projektów o wartości wkładu publiczny</w:t>
      </w:r>
      <w:r w:rsidRPr="00FF2E93">
        <w:rPr>
          <w:rFonts w:cs="Arial"/>
          <w:sz w:val="24"/>
          <w:szCs w:val="24"/>
          <w:vertAlign w:val="superscript"/>
        </w:rPr>
        <w:footnoteReference w:id="15"/>
      </w:r>
      <w:r w:rsidRPr="00FF2E93">
        <w:rPr>
          <w:rFonts w:cs="Arial"/>
          <w:sz w:val="24"/>
          <w:szCs w:val="24"/>
          <w:vertAlign w:val="superscript"/>
        </w:rPr>
        <w:t xml:space="preserve"> </w:t>
      </w:r>
      <w:r w:rsidRPr="00FF2E93">
        <w:rPr>
          <w:rFonts w:cs="Arial"/>
          <w:sz w:val="24"/>
          <w:szCs w:val="24"/>
        </w:rPr>
        <w:t>nieprzekraczającej wyrażonej w PLN równowartości kwoty 100 000 EUR</w:t>
      </w:r>
      <w:r w:rsidRPr="00FF2E93">
        <w:rPr>
          <w:rFonts w:cs="Arial"/>
          <w:sz w:val="24"/>
          <w:szCs w:val="24"/>
          <w:vertAlign w:val="superscript"/>
        </w:rPr>
        <w:footnoteReference w:id="16"/>
      </w:r>
      <w:r w:rsidRPr="00FF2E93">
        <w:rPr>
          <w:rFonts w:cs="Arial"/>
          <w:sz w:val="24"/>
          <w:szCs w:val="24"/>
          <w:vertAlign w:val="superscript"/>
        </w:rPr>
        <w:t xml:space="preserve"> </w:t>
      </w:r>
      <w:r w:rsidRPr="00FF2E93">
        <w:rPr>
          <w:rFonts w:cs="Arial"/>
          <w:sz w:val="24"/>
          <w:szCs w:val="24"/>
        </w:rPr>
        <w:t>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627B7B" w:rsidRPr="00157F01" w:rsidRDefault="00627B7B" w:rsidP="00627B7B">
      <w:pPr>
        <w:keepNext/>
        <w:pBdr>
          <w:left w:val="single" w:sz="48" w:space="4" w:color="E36C0A"/>
        </w:pBdr>
        <w:spacing w:before="120" w:after="120"/>
        <w:ind w:left="284"/>
        <w:rPr>
          <w:rFonts w:cs="Arial"/>
          <w:b/>
          <w:bCs/>
          <w:iCs/>
          <w:sz w:val="24"/>
          <w:szCs w:val="24"/>
        </w:rPr>
      </w:pPr>
      <w:r w:rsidRPr="00873AE6">
        <w:rPr>
          <w:rFonts w:cs="Arial"/>
          <w:b/>
          <w:bCs/>
          <w:iCs/>
          <w:sz w:val="24"/>
          <w:szCs w:val="24"/>
        </w:rPr>
        <w:t>Kwota równowartości 100 000 E</w:t>
      </w:r>
      <w:r w:rsidR="00782BD2" w:rsidRPr="00873AE6">
        <w:rPr>
          <w:rFonts w:cs="Arial"/>
          <w:b/>
          <w:bCs/>
          <w:iCs/>
          <w:sz w:val="24"/>
          <w:szCs w:val="24"/>
        </w:rPr>
        <w:t>UR w niniejszym konkursie to 433 </w:t>
      </w:r>
      <w:r w:rsidRPr="00873AE6">
        <w:rPr>
          <w:rFonts w:cs="Arial"/>
          <w:b/>
          <w:bCs/>
          <w:iCs/>
          <w:sz w:val="24"/>
          <w:szCs w:val="24"/>
        </w:rPr>
        <w:t>1</w:t>
      </w:r>
      <w:r w:rsidR="00782BD2" w:rsidRPr="00873AE6">
        <w:rPr>
          <w:rFonts w:cs="Arial"/>
          <w:b/>
          <w:bCs/>
          <w:iCs/>
          <w:sz w:val="24"/>
          <w:szCs w:val="24"/>
        </w:rPr>
        <w:t>0</w:t>
      </w:r>
      <w:r w:rsidRPr="00873AE6">
        <w:rPr>
          <w:rFonts w:cs="Arial"/>
          <w:b/>
          <w:bCs/>
          <w:iCs/>
          <w:sz w:val="24"/>
          <w:szCs w:val="24"/>
        </w:rPr>
        <w:t>0,00 PLN.</w:t>
      </w:r>
    </w:p>
    <w:p w:rsidR="00627B7B" w:rsidRPr="00FF2E93" w:rsidRDefault="00627B7B" w:rsidP="00627B7B">
      <w:pPr>
        <w:spacing w:before="120" w:after="120"/>
        <w:rPr>
          <w:rFonts w:cs="Arial"/>
          <w:b/>
          <w:bCs/>
          <w:sz w:val="24"/>
          <w:szCs w:val="24"/>
        </w:rPr>
      </w:pPr>
      <w:r w:rsidRPr="00FF2E93">
        <w:rPr>
          <w:rFonts w:cs="Arial"/>
          <w:sz w:val="24"/>
          <w:szCs w:val="24"/>
        </w:rPr>
        <w:t>Weryfikacja na podstawie wniosku o dofinansowanie. Weryfikacja polega na przypisaniu wartości logicznych „tak” „nie” albo stwierdzeniu, że kryterium nie dotyczy danego projektu.</w:t>
      </w:r>
      <w:r w:rsidRPr="00FF2E93">
        <w:rPr>
          <w:rFonts w:cs="Arial"/>
          <w:b/>
          <w:bCs/>
          <w:sz w:val="24"/>
          <w:szCs w:val="24"/>
        </w:rPr>
        <w:t xml:space="preserve"> Projekty niespełniające przedmiotowego kryterium są odrzucane.</w:t>
      </w:r>
    </w:p>
    <w:p w:rsidR="00627B7B" w:rsidRPr="00F0241B" w:rsidRDefault="00627B7B" w:rsidP="00D760DB">
      <w:pPr>
        <w:keepNext/>
        <w:pBdr>
          <w:left w:val="single" w:sz="48" w:space="4" w:color="E36C0A"/>
        </w:pBdr>
        <w:spacing w:before="120" w:after="120"/>
        <w:ind w:left="284"/>
        <w:rPr>
          <w:rFonts w:cs="Arial"/>
          <w:bCs/>
          <w:iCs/>
          <w:sz w:val="24"/>
          <w:szCs w:val="24"/>
        </w:rPr>
      </w:pPr>
      <w:r w:rsidRPr="00FF2E93">
        <w:rPr>
          <w:rFonts w:cs="Arial"/>
          <w:b/>
          <w:bCs/>
          <w:iCs/>
          <w:sz w:val="24"/>
          <w:szCs w:val="24"/>
        </w:rPr>
        <w:t xml:space="preserve">Uwaga! </w:t>
      </w:r>
      <w:r w:rsidRPr="00F0241B">
        <w:rPr>
          <w:rFonts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rsidR="00627B7B" w:rsidRPr="00FF2E93" w:rsidRDefault="00627B7B" w:rsidP="00627B7B">
      <w:pPr>
        <w:spacing w:before="120" w:after="120"/>
        <w:rPr>
          <w:rFonts w:cs="Arial"/>
          <w:b/>
          <w:bCs/>
          <w:sz w:val="24"/>
          <w:szCs w:val="24"/>
        </w:rPr>
      </w:pP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1</w:t>
      </w:r>
      <w:r w:rsidRPr="00FF2E93">
        <w:rPr>
          <w:rFonts w:cs="Arial"/>
          <w:b/>
          <w:bCs/>
          <w:sz w:val="24"/>
          <w:szCs w:val="24"/>
        </w:rPr>
        <w:t>.  Lokalizacja biura projektu.</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w:t>
      </w:r>
      <w:r>
        <w:rPr>
          <w:rFonts w:cs="Arial"/>
          <w:sz w:val="24"/>
          <w:szCs w:val="24"/>
        </w:rPr>
        <w:t>,</w:t>
      </w:r>
      <w:r w:rsidRPr="00FF2E93">
        <w:rPr>
          <w:rFonts w:cs="Arial"/>
          <w:sz w:val="24"/>
          <w:szCs w:val="24"/>
        </w:rPr>
        <w:t xml:space="preserve"> czy biuro projektu  będzie prowadzone na terenie  województwa łódzkiego przez cały okres realizacji projektu.</w:t>
      </w:r>
    </w:p>
    <w:p w:rsidR="00627B7B" w:rsidRPr="00FF2E93" w:rsidRDefault="00627B7B" w:rsidP="00627B7B">
      <w:pPr>
        <w:spacing w:before="120" w:after="120"/>
        <w:rPr>
          <w:rFonts w:cs="Arial"/>
          <w:sz w:val="24"/>
          <w:szCs w:val="24"/>
        </w:rPr>
      </w:pPr>
      <w:r w:rsidRPr="00FF2E93">
        <w:rPr>
          <w:rFonts w:cs="Arial"/>
          <w:sz w:val="24"/>
          <w:szCs w:val="24"/>
        </w:rPr>
        <w:lastRenderedPageBreak/>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2</w:t>
      </w:r>
      <w:r w:rsidRPr="00FF2E93">
        <w:rPr>
          <w:rFonts w:cs="Arial"/>
          <w:b/>
          <w:bCs/>
          <w:sz w:val="24"/>
          <w:szCs w:val="24"/>
        </w:rPr>
        <w:t>.   Projekt jest skierowany do grup docelowych z obszaru województwa łódzkiego.</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uczestnikami projektu są osoby fizyczne, które uczą się/ pracują lub zamieszkują na obszarze województwa łódzkiego w rozumieniu przepisów Kodeksu Cywilnego.</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3</w:t>
      </w:r>
      <w:r w:rsidRPr="00FF2E93">
        <w:rPr>
          <w:rFonts w:cs="Arial"/>
          <w:b/>
          <w:bCs/>
          <w:sz w:val="24"/>
          <w:szCs w:val="24"/>
        </w:rPr>
        <w:t>.    Zgodność projektu z zasadą dostępności dla osób z niepełnosprawnościami.</w:t>
      </w:r>
    </w:p>
    <w:p w:rsidR="00627B7B" w:rsidRPr="00EC6CBF" w:rsidRDefault="00627B7B" w:rsidP="00627B7B">
      <w:pPr>
        <w:spacing w:before="120" w:after="120"/>
        <w:rPr>
          <w:rFonts w:cs="Arial"/>
          <w:sz w:val="24"/>
          <w:szCs w:val="24"/>
        </w:rPr>
      </w:pPr>
      <w:r w:rsidRPr="00FF2E93">
        <w:rPr>
          <w:rFonts w:cs="Arial"/>
          <w:sz w:val="24"/>
          <w:szCs w:val="24"/>
        </w:rPr>
        <w:t>W ramach kryterium oceniane będzie</w:t>
      </w:r>
      <w:r>
        <w:rPr>
          <w:rFonts w:cs="Arial"/>
          <w:sz w:val="24"/>
          <w:szCs w:val="24"/>
        </w:rPr>
        <w:t>,</w:t>
      </w:r>
      <w:r w:rsidRPr="00FF2E93">
        <w:rPr>
          <w:rFonts w:cs="Arial"/>
          <w:sz w:val="24"/>
          <w:szCs w:val="24"/>
        </w:rPr>
        <w:t xml:space="preserv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EC6CBF">
        <w:rPr>
          <w:rFonts w:cs="Arial"/>
          <w:sz w:val="24"/>
          <w:szCs w:val="24"/>
        </w:rPr>
        <w:t>Wytycznych w zakresie realizacji zasady równości szans i niedyskryminacji, w tym dostępności dla osób z</w:t>
      </w:r>
      <w:r>
        <w:rPr>
          <w:rFonts w:cs="Arial"/>
          <w:sz w:val="24"/>
          <w:szCs w:val="24"/>
        </w:rPr>
        <w:t xml:space="preserve"> </w:t>
      </w:r>
      <w:r w:rsidRPr="00EC6CBF">
        <w:rPr>
          <w:rFonts w:cs="Arial"/>
          <w:sz w:val="24"/>
          <w:szCs w:val="24"/>
        </w:rPr>
        <w:t>niepełnosprawnościami oraz zasady równości szans kobiet i mężczyzn w ramach funduszy unijnych na lata 2014-2020. Konieczność opisania sposobów zapewnienia dostępności dla osób z różnymi rodzajami niepełnosprawności wynika z Rozporządzenia 1303/2013.</w:t>
      </w:r>
    </w:p>
    <w:p w:rsidR="009B1529"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4</w:t>
      </w:r>
      <w:r w:rsidRPr="00FF2E93">
        <w:rPr>
          <w:rFonts w:cs="Arial"/>
          <w:b/>
          <w:bCs/>
          <w:sz w:val="24"/>
          <w:szCs w:val="24"/>
        </w:rPr>
        <w:t>.    Zgodność projektu z zasadą zrównoważonego rozwoju.</w:t>
      </w:r>
    </w:p>
    <w:p w:rsidR="00627B7B" w:rsidRPr="00FF2E93" w:rsidRDefault="00627B7B" w:rsidP="00627B7B">
      <w:pPr>
        <w:spacing w:before="120" w:after="120"/>
        <w:rPr>
          <w:rFonts w:cs="Arial"/>
          <w:b/>
          <w:bCs/>
          <w:sz w:val="24"/>
          <w:szCs w:val="24"/>
        </w:rPr>
      </w:pPr>
      <w:r w:rsidRPr="00FF2E93">
        <w:rPr>
          <w:rFonts w:cs="Arial"/>
          <w:sz w:val="24"/>
          <w:szCs w:val="24"/>
        </w:rPr>
        <w:t>W ramach kryterium oceniane będzie, czy działania przewidziane do realizacji w projekcie są zgodne z zasadą zrównoważonego rozwoju.</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5</w:t>
      </w:r>
      <w:r w:rsidRPr="00FF2E93">
        <w:rPr>
          <w:rFonts w:cs="Arial"/>
          <w:b/>
          <w:bCs/>
          <w:sz w:val="24"/>
          <w:szCs w:val="24"/>
        </w:rPr>
        <w:t>.  Zgodność projektu z zasadą równości szans kobiet i mężczyzn w oparciu o standard minimum.</w:t>
      </w:r>
    </w:p>
    <w:p w:rsidR="00627B7B" w:rsidRPr="00AE5CFD" w:rsidRDefault="00627B7B" w:rsidP="00627B7B">
      <w:pPr>
        <w:spacing w:before="120" w:after="120"/>
        <w:rPr>
          <w:rFonts w:cs="Arial"/>
          <w:iCs/>
          <w:sz w:val="24"/>
          <w:szCs w:val="24"/>
        </w:rPr>
      </w:pPr>
      <w:r w:rsidRPr="00FF2E93">
        <w:rPr>
          <w:rFonts w:cs="Arial"/>
          <w:sz w:val="24"/>
          <w:szCs w:val="24"/>
        </w:rPr>
        <w:t xml:space="preserve">W ramach kryterium oceniane będzie, czy wnioskodawca wykazał  zgodność projektu z zasadą równości szans kobiet i mężczyzn na podstawie standardu minimum określonego w </w:t>
      </w:r>
      <w:r w:rsidRPr="00FF2E93">
        <w:rPr>
          <w:rFonts w:cs="Arial"/>
          <w:sz w:val="24"/>
          <w:szCs w:val="24"/>
        </w:rPr>
        <w:lastRenderedPageBreak/>
        <w:t xml:space="preserve">wytycznych horyzontalnych tj. </w:t>
      </w:r>
      <w:r w:rsidRPr="00AE5CFD">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rsidR="00627B7B" w:rsidRPr="00FF2E93" w:rsidRDefault="00627B7B" w:rsidP="00627B7B">
      <w:pPr>
        <w:spacing w:before="120" w:after="120"/>
        <w:rPr>
          <w:rFonts w:cs="Arial"/>
          <w:sz w:val="24"/>
          <w:szCs w:val="24"/>
        </w:rPr>
      </w:pPr>
      <w:r w:rsidRPr="00FF2E93">
        <w:rPr>
          <w:rFonts w:cs="Arial"/>
          <w:sz w:val="24"/>
          <w:szCs w:val="24"/>
        </w:rPr>
        <w:t>Weryfikacja będzie odbywała się w oparciu o standard minimum składający się z 5 kryt</w:t>
      </w:r>
      <w:r>
        <w:rPr>
          <w:rFonts w:cs="Arial"/>
          <w:sz w:val="24"/>
          <w:szCs w:val="24"/>
        </w:rPr>
        <w:t>eriów oceny będący załącznikiem</w:t>
      </w:r>
      <w:r w:rsidRPr="00FF2E93">
        <w:rPr>
          <w:rFonts w:cs="Arial"/>
          <w:sz w:val="24"/>
          <w:szCs w:val="24"/>
        </w:rPr>
        <w:t xml:space="preserve"> do </w:t>
      </w:r>
      <w:r w:rsidRPr="00AE5CFD">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FF2E93">
        <w:rPr>
          <w:rFonts w:cs="Arial"/>
          <w:sz w:val="24"/>
          <w:szCs w:val="24"/>
        </w:rPr>
        <w:t xml:space="preserve"> poprzez przyznanie odpowiedniej liczby punktów konkretnym kryteriom. Kryterium uznane za spełnione w przypadku uzyskania w sumie co najmniej 3 punktów.</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czy projekt otrzymał w sumie co najmniej 3 punkty za spełnienie standardu minimum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spacing w:before="120" w:after="120"/>
        <w:rPr>
          <w:rFonts w:cs="Arial"/>
          <w:sz w:val="24"/>
          <w:szCs w:val="24"/>
        </w:rPr>
      </w:pPr>
      <w:r w:rsidRPr="00FF2E93">
        <w:rPr>
          <w:rFonts w:cs="Arial"/>
          <w:sz w:val="24"/>
          <w:szCs w:val="24"/>
        </w:rPr>
        <w:t xml:space="preserve">Punkty nie są przyznawane projektom stanowiącym wyjątek od standardu minimum. </w:t>
      </w:r>
      <w:r w:rsidRPr="00FF2E93">
        <w:rPr>
          <w:rFonts w:cs="Arial"/>
          <w:b/>
          <w:bCs/>
          <w:sz w:val="24"/>
          <w:szCs w:val="24"/>
        </w:rPr>
        <w:t>Jeśli projekt stanowi wyjątek od standardu minimum kryterium uznaje się za spełnione.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6</w:t>
      </w:r>
      <w:r w:rsidRPr="00FF2E93">
        <w:rPr>
          <w:rFonts w:cs="Arial"/>
          <w:b/>
          <w:bCs/>
          <w:sz w:val="24"/>
          <w:szCs w:val="24"/>
        </w:rPr>
        <w:t>.    Zgodność z prawodawstwem krajowym i unijnym w zakresie odnoszącym się do sposobu realizacji i zakresu projektu.</w:t>
      </w:r>
    </w:p>
    <w:p w:rsidR="00627B7B" w:rsidRPr="00FF2E93" w:rsidRDefault="00627B7B" w:rsidP="00627B7B">
      <w:pPr>
        <w:spacing w:before="120" w:after="120"/>
        <w:rPr>
          <w:rFonts w:cs="Arial"/>
          <w:sz w:val="24"/>
          <w:szCs w:val="24"/>
        </w:rPr>
      </w:pPr>
      <w:r w:rsidRPr="00FF2E93">
        <w:rPr>
          <w:rFonts w:cs="Arial"/>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FF2E93">
        <w:rPr>
          <w:rFonts w:cs="Arial"/>
          <w:sz w:val="24"/>
          <w:szCs w:val="24"/>
        </w:rPr>
        <w:t>minimis</w:t>
      </w:r>
      <w:proofErr w:type="spellEnd"/>
      <w:r w:rsidRPr="00FF2E93">
        <w:rPr>
          <w:rFonts w:cs="Arial"/>
          <w:sz w:val="24"/>
          <w:szCs w:val="24"/>
        </w:rPr>
        <w:t xml:space="preserve"> (o ile dotyczy).</w:t>
      </w:r>
    </w:p>
    <w:p w:rsidR="00627B7B" w:rsidRPr="00FF2E93" w:rsidRDefault="00627B7B" w:rsidP="00627B7B">
      <w:pPr>
        <w:spacing w:before="120" w:after="120"/>
        <w:rPr>
          <w:rFonts w:cs="Arial"/>
          <w:sz w:val="24"/>
          <w:szCs w:val="24"/>
        </w:rPr>
      </w:pPr>
      <w:r w:rsidRPr="00FF2E93">
        <w:rPr>
          <w:rFonts w:cs="Arial"/>
          <w:sz w:val="24"/>
          <w:szCs w:val="24"/>
        </w:rPr>
        <w:t>Weryfikacja na podstawie wniosku o dofinansowanie. Weryfikacja polega na przypisaniu wartości logicznych „tak” „nie</w:t>
      </w:r>
      <w:r w:rsidRPr="00FF2E93">
        <w:rPr>
          <w:rFonts w:cs="Arial"/>
          <w:b/>
          <w:bCs/>
          <w:sz w:val="24"/>
          <w:szCs w:val="24"/>
        </w:rPr>
        <w:t>”. 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 xml:space="preserve">7. </w:t>
      </w:r>
      <w:r w:rsidRPr="00FF2E93">
        <w:rPr>
          <w:rFonts w:cs="Arial"/>
          <w:b/>
          <w:bCs/>
          <w:sz w:val="24"/>
          <w:szCs w:val="24"/>
        </w:rPr>
        <w:t>Zgodność projektu z RPO WŁ 2014-2020 oraz Szczegółowym Opisem Osi Priorytetowych RPO WŁ 2014-2020.</w:t>
      </w:r>
    </w:p>
    <w:p w:rsidR="00627B7B" w:rsidRPr="00FF2E93" w:rsidRDefault="00627B7B" w:rsidP="00627B7B">
      <w:pPr>
        <w:spacing w:before="120" w:after="120"/>
        <w:rPr>
          <w:rFonts w:cs="Arial"/>
          <w:sz w:val="24"/>
          <w:szCs w:val="24"/>
        </w:rPr>
      </w:pPr>
      <w:r w:rsidRPr="00FF2E93">
        <w:rPr>
          <w:rFonts w:cs="Arial"/>
          <w:sz w:val="24"/>
          <w:szCs w:val="24"/>
        </w:rPr>
        <w:t>W ramach kryterium oceniana będzie zgodność zapisów wniosku o dofinansowanie z RPO WŁ 2014-2020 oraz  Szczegółowym Opisem Osi Priorytetowych RPO WŁ 2014-2020.</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8</w:t>
      </w:r>
      <w:r w:rsidRPr="00FF2E93">
        <w:rPr>
          <w:rFonts w:cs="Arial"/>
          <w:b/>
          <w:bCs/>
          <w:sz w:val="24"/>
          <w:szCs w:val="24"/>
        </w:rPr>
        <w:t>.  Wartość kosztów w ramach cross-</w:t>
      </w:r>
      <w:proofErr w:type="spellStart"/>
      <w:r w:rsidRPr="00FF2E93">
        <w:rPr>
          <w:rFonts w:cs="Arial"/>
          <w:b/>
          <w:bCs/>
          <w:sz w:val="24"/>
          <w:szCs w:val="24"/>
        </w:rPr>
        <w:t>financingu</w:t>
      </w:r>
      <w:proofErr w:type="spellEnd"/>
      <w:r w:rsidRPr="00FF2E93">
        <w:rPr>
          <w:rFonts w:cs="Arial"/>
          <w:b/>
          <w:bCs/>
          <w:sz w:val="24"/>
          <w:szCs w:val="24"/>
        </w:rPr>
        <w:t xml:space="preserve"> i środków trwałych nie przekracza dopuszczalnego poziomu procentowego.</w:t>
      </w:r>
    </w:p>
    <w:p w:rsidR="00627B7B" w:rsidRPr="00FF2E93" w:rsidRDefault="00627B7B" w:rsidP="00627B7B">
      <w:pPr>
        <w:spacing w:before="120" w:after="120"/>
        <w:rPr>
          <w:rFonts w:cs="Arial"/>
          <w:sz w:val="24"/>
          <w:szCs w:val="24"/>
        </w:rPr>
      </w:pPr>
      <w:r w:rsidRPr="00FF2E93">
        <w:rPr>
          <w:rFonts w:cs="Arial"/>
          <w:sz w:val="24"/>
          <w:szCs w:val="24"/>
        </w:rPr>
        <w:t>W ramach kryterium oceniana będzie zgodność budżetu projektu z procentowym limitem kosztów w ramach cross-</w:t>
      </w:r>
      <w:proofErr w:type="spellStart"/>
      <w:r w:rsidRPr="00FF2E93">
        <w:rPr>
          <w:rFonts w:cs="Arial"/>
          <w:sz w:val="24"/>
          <w:szCs w:val="24"/>
        </w:rPr>
        <w:t>financingu</w:t>
      </w:r>
      <w:proofErr w:type="spellEnd"/>
      <w:r w:rsidRPr="00FF2E93">
        <w:rPr>
          <w:rFonts w:cs="Arial"/>
          <w:sz w:val="24"/>
          <w:szCs w:val="24"/>
        </w:rPr>
        <w:t xml:space="preserve"> i środków trwałych dla danego Działania/Poddziałania.</w:t>
      </w:r>
    </w:p>
    <w:p w:rsidR="00627B7B"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albo stwierdzeniu, że kryterium nie dotyczy danego projektu. </w:t>
      </w:r>
      <w:r w:rsidRPr="00FF2E93">
        <w:rPr>
          <w:rFonts w:cs="Arial"/>
          <w:b/>
          <w:bCs/>
          <w:sz w:val="24"/>
          <w:szCs w:val="24"/>
        </w:rPr>
        <w:t>Projekty niespełniające przedmiotowego kryterium są odrzucane.</w:t>
      </w:r>
    </w:p>
    <w:p w:rsidR="00627B7B" w:rsidRPr="00EB7EFB" w:rsidRDefault="00EB7EFB" w:rsidP="00EB7EFB">
      <w:pPr>
        <w:pBdr>
          <w:left w:val="single" w:sz="48" w:space="4" w:color="E36C0A"/>
        </w:pBdr>
        <w:spacing w:after="0"/>
        <w:ind w:left="284"/>
        <w:rPr>
          <w:rFonts w:cs="Arial"/>
          <w:b/>
          <w:sz w:val="24"/>
          <w:szCs w:val="24"/>
        </w:rPr>
      </w:pPr>
      <w:r>
        <w:rPr>
          <w:rFonts w:cs="Arial"/>
          <w:b/>
          <w:sz w:val="24"/>
          <w:szCs w:val="24"/>
        </w:rPr>
        <w:t xml:space="preserve">Uwaga!  </w:t>
      </w:r>
      <w:r w:rsidR="00627B7B" w:rsidRPr="00F0241B">
        <w:rPr>
          <w:rFonts w:cs="Arial"/>
          <w:sz w:val="24"/>
          <w:szCs w:val="24"/>
        </w:rPr>
        <w:t>Wydatki w ramach cross-</w:t>
      </w:r>
      <w:proofErr w:type="spellStart"/>
      <w:r w:rsidR="00627B7B" w:rsidRPr="00F0241B">
        <w:rPr>
          <w:rFonts w:cs="Arial"/>
          <w:sz w:val="24"/>
          <w:szCs w:val="24"/>
        </w:rPr>
        <w:t>financingu</w:t>
      </w:r>
      <w:proofErr w:type="spellEnd"/>
      <w:r w:rsidR="00627B7B" w:rsidRPr="00F0241B">
        <w:rPr>
          <w:rFonts w:cs="Arial"/>
          <w:sz w:val="24"/>
          <w:szCs w:val="24"/>
        </w:rPr>
        <w:t xml:space="preserve"> nie mogą przekroczyć </w:t>
      </w:r>
      <w:r w:rsidR="00627B7B">
        <w:rPr>
          <w:rFonts w:cs="Arial"/>
          <w:b/>
          <w:sz w:val="24"/>
          <w:szCs w:val="24"/>
        </w:rPr>
        <w:t>10</w:t>
      </w:r>
      <w:r w:rsidR="00627B7B" w:rsidRPr="00F0241B">
        <w:rPr>
          <w:rFonts w:cs="Arial"/>
          <w:b/>
          <w:sz w:val="24"/>
          <w:szCs w:val="24"/>
        </w:rPr>
        <w:t>% dofinansowania unijnego</w:t>
      </w:r>
      <w:r w:rsidR="00627B7B" w:rsidRPr="00F0241B">
        <w:rPr>
          <w:rFonts w:cs="Arial"/>
          <w:sz w:val="24"/>
          <w:szCs w:val="24"/>
        </w:rPr>
        <w:t xml:space="preserve"> w ramach projektu.</w:t>
      </w:r>
    </w:p>
    <w:p w:rsidR="00627B7B" w:rsidRDefault="00627B7B" w:rsidP="00627B7B">
      <w:pPr>
        <w:spacing w:before="120" w:after="120"/>
        <w:rPr>
          <w:rFonts w:cs="Arial"/>
          <w:b/>
          <w:bCs/>
          <w:iCs/>
          <w:sz w:val="24"/>
          <w:szCs w:val="24"/>
        </w:rPr>
      </w:pPr>
    </w:p>
    <w:p w:rsidR="00627B7B" w:rsidRPr="00F0241B" w:rsidRDefault="00627B7B" w:rsidP="00627B7B">
      <w:pPr>
        <w:spacing w:before="120" w:after="120"/>
        <w:rPr>
          <w:rFonts w:cs="Arial"/>
          <w:b/>
          <w:bCs/>
          <w:sz w:val="24"/>
          <w:szCs w:val="24"/>
        </w:rPr>
      </w:pPr>
      <w:r w:rsidRPr="00FF2E93">
        <w:rPr>
          <w:rFonts w:cs="Arial"/>
          <w:b/>
          <w:bCs/>
          <w:iCs/>
          <w:sz w:val="24"/>
          <w:szCs w:val="24"/>
        </w:rPr>
        <w:t>Spełnienie wszystkich ogólnych kryteriów dostępu warunkuje dokonanie oceny spełnienia szczegółowych kryteriów dostępu</w:t>
      </w:r>
    </w:p>
    <w:p w:rsidR="00627B7B" w:rsidRPr="00FF2E93" w:rsidRDefault="00627B7B" w:rsidP="00627B7B">
      <w:pPr>
        <w:spacing w:before="120" w:after="120"/>
        <w:rPr>
          <w:rFonts w:cs="Arial"/>
          <w:sz w:val="24"/>
          <w:szCs w:val="24"/>
        </w:rPr>
      </w:pPr>
    </w:p>
    <w:p w:rsidR="00627B7B" w:rsidRPr="00FF2E93" w:rsidRDefault="00627B7B" w:rsidP="00627B7B">
      <w:pPr>
        <w:pBdr>
          <w:left w:val="single" w:sz="48" w:space="4" w:color="E36C0A"/>
        </w:pBdr>
        <w:spacing w:before="120" w:after="120"/>
        <w:ind w:left="284"/>
        <w:rPr>
          <w:rFonts w:cs="Arial"/>
          <w:b/>
          <w:bCs/>
          <w:sz w:val="24"/>
          <w:szCs w:val="24"/>
        </w:rPr>
      </w:pPr>
      <w:r w:rsidRPr="00FF2E93">
        <w:rPr>
          <w:rFonts w:cs="Arial"/>
          <w:b/>
          <w:bCs/>
          <w:sz w:val="24"/>
          <w:szCs w:val="24"/>
        </w:rPr>
        <w:t>Szczegółowe kryteria dostępu</w:t>
      </w:r>
    </w:p>
    <w:p w:rsidR="00627B7B" w:rsidRPr="00FF2E93" w:rsidRDefault="00627B7B" w:rsidP="00627B7B">
      <w:pPr>
        <w:spacing w:before="120" w:after="120"/>
        <w:rPr>
          <w:rFonts w:cs="Arial"/>
          <w:sz w:val="24"/>
          <w:szCs w:val="24"/>
        </w:rPr>
      </w:pPr>
      <w:r w:rsidRPr="00FF2E93">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rsidR="00627B7B" w:rsidRPr="00FF2E93" w:rsidRDefault="00627B7B" w:rsidP="00627B7B">
      <w:pPr>
        <w:spacing w:before="120" w:after="120"/>
        <w:rPr>
          <w:rFonts w:cs="Arial"/>
          <w:sz w:val="24"/>
          <w:szCs w:val="24"/>
        </w:rPr>
      </w:pPr>
      <w:r w:rsidRPr="00FF2E93">
        <w:rPr>
          <w:rFonts w:cs="Arial"/>
          <w:sz w:val="24"/>
          <w:szCs w:val="24"/>
        </w:rPr>
        <w:t>Sprawdzenie kryteriów polega na przypisaniu im wartości logicznych „tak”, „nie” lub „nie dotyczy”.</w:t>
      </w:r>
    </w:p>
    <w:p w:rsidR="00EB7EFB" w:rsidRPr="00FF2E93" w:rsidRDefault="00EB7EFB" w:rsidP="00EB7EFB">
      <w:pPr>
        <w:spacing w:before="120" w:after="120"/>
        <w:rPr>
          <w:rFonts w:cs="Arial"/>
          <w:sz w:val="24"/>
          <w:szCs w:val="24"/>
        </w:rPr>
      </w:pPr>
      <w:r w:rsidRPr="00FF2E93">
        <w:rPr>
          <w:rFonts w:cs="Arial"/>
          <w:sz w:val="24"/>
          <w:szCs w:val="24"/>
        </w:rPr>
        <w:t>Szczegółowe kryteria dostępu nie mogą zostać uznane za spełnione warunkowo i nie ma możliwości korekty zapisów wniosku w zakresie kryteriów w ramach procesu negocjacji.</w:t>
      </w:r>
    </w:p>
    <w:p w:rsidR="00EB7EFB" w:rsidRPr="00FF2E93" w:rsidRDefault="00EB7EFB" w:rsidP="00EB7EFB">
      <w:pPr>
        <w:keepNext/>
        <w:spacing w:before="120" w:after="120"/>
        <w:rPr>
          <w:rFonts w:cs="Arial"/>
          <w:b/>
          <w:bCs/>
          <w:sz w:val="24"/>
          <w:szCs w:val="24"/>
          <w:u w:val="single"/>
        </w:rPr>
      </w:pPr>
      <w:r w:rsidRPr="00FF2E93">
        <w:rPr>
          <w:rFonts w:cs="Arial"/>
          <w:b/>
          <w:bCs/>
          <w:sz w:val="24"/>
          <w:szCs w:val="24"/>
          <w:u w:val="single"/>
        </w:rPr>
        <w:t>W ramach niniejszego konkursu obowiązują następujące szczegółowe kryteria dostępu:</w:t>
      </w:r>
    </w:p>
    <w:p w:rsidR="00EB7EFB" w:rsidRPr="00FF2E93" w:rsidRDefault="00EB7EFB" w:rsidP="00EB7EF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 Wnioskodawca złożył jeden wniosek o dofinansowanie projektu w ramach danego konkursu.</w:t>
      </w:r>
    </w:p>
    <w:p w:rsidR="00EB7EFB" w:rsidRPr="00FF2E93" w:rsidRDefault="00EB7EFB" w:rsidP="00EB7EFB">
      <w:pPr>
        <w:spacing w:before="120" w:after="120"/>
        <w:rPr>
          <w:rFonts w:cs="Arial"/>
          <w:sz w:val="24"/>
          <w:szCs w:val="24"/>
        </w:rPr>
      </w:pPr>
      <w:r w:rsidRPr="00FF2E93">
        <w:rPr>
          <w:rFonts w:cs="Arial"/>
          <w:sz w:val="24"/>
          <w:szCs w:val="24"/>
        </w:rPr>
        <w:t>Wnioskodawca jest zobligowany do złożenia jednego wniosku o dofinansowanie projektu w ramach</w:t>
      </w:r>
      <w:r>
        <w:rPr>
          <w:rFonts w:cs="Arial"/>
          <w:sz w:val="24"/>
          <w:szCs w:val="24"/>
        </w:rPr>
        <w:t xml:space="preserve"> danego konkursu.</w:t>
      </w:r>
      <w:r w:rsidRPr="00FF2E93">
        <w:rPr>
          <w:rFonts w:cs="Arial"/>
          <w:sz w:val="24"/>
          <w:szCs w:val="24"/>
        </w:rPr>
        <w:t xml:space="preserve"> </w:t>
      </w:r>
      <w:r>
        <w:rPr>
          <w:rFonts w:cs="Arial"/>
          <w:sz w:val="24"/>
          <w:szCs w:val="24"/>
        </w:rPr>
        <w:t>K</w:t>
      </w:r>
      <w:r w:rsidRPr="00FF2E93">
        <w:rPr>
          <w:rFonts w:cs="Arial"/>
          <w:sz w:val="24"/>
          <w:szCs w:val="24"/>
        </w:rPr>
        <w:t xml:space="preserve">ryterium </w:t>
      </w:r>
      <w:r>
        <w:rPr>
          <w:rFonts w:cs="Arial"/>
          <w:sz w:val="24"/>
          <w:szCs w:val="24"/>
        </w:rPr>
        <w:t xml:space="preserve">w przedmiotowym brzmieniu </w:t>
      </w:r>
      <w:r w:rsidRPr="00FF2E93">
        <w:rPr>
          <w:rFonts w:cs="Arial"/>
          <w:sz w:val="24"/>
          <w:szCs w:val="24"/>
        </w:rPr>
        <w:t xml:space="preserve">odnosi się </w:t>
      </w:r>
      <w:r>
        <w:rPr>
          <w:rFonts w:cs="Arial"/>
          <w:sz w:val="24"/>
          <w:szCs w:val="24"/>
        </w:rPr>
        <w:t xml:space="preserve">wyłącznie </w:t>
      </w:r>
      <w:r w:rsidRPr="00FF2E93">
        <w:rPr>
          <w:rFonts w:cs="Arial"/>
          <w:sz w:val="24"/>
          <w:szCs w:val="24"/>
        </w:rPr>
        <w:t>do występowania danego podmiotu w charakterze wnioskodawcy</w:t>
      </w:r>
      <w:r>
        <w:rPr>
          <w:rFonts w:cs="Arial"/>
          <w:sz w:val="24"/>
          <w:szCs w:val="24"/>
        </w:rPr>
        <w:t>, a nie</w:t>
      </w:r>
      <w:r w:rsidRPr="00FF2E93">
        <w:rPr>
          <w:rFonts w:cs="Arial"/>
          <w:sz w:val="24"/>
          <w:szCs w:val="24"/>
        </w:rPr>
        <w:t xml:space="preserve"> partnera. </w:t>
      </w:r>
      <w:r>
        <w:rPr>
          <w:rFonts w:cs="Arial"/>
          <w:sz w:val="24"/>
          <w:szCs w:val="24"/>
        </w:rPr>
        <w:t xml:space="preserve"> Wnioskodawca może występować w innych wnioskach złożonych w tym samym konkursie w charakterze partnera. </w:t>
      </w:r>
      <w:r w:rsidRPr="00FF2E93">
        <w:rPr>
          <w:rFonts w:cs="Arial"/>
          <w:sz w:val="24"/>
          <w:szCs w:val="24"/>
        </w:rPr>
        <w:t>W przypadku złożenia więce</w:t>
      </w:r>
      <w:r>
        <w:rPr>
          <w:rFonts w:cs="Arial"/>
          <w:sz w:val="24"/>
          <w:szCs w:val="24"/>
        </w:rPr>
        <w:t>j niż jednego wniosku przez jed</w:t>
      </w:r>
      <w:r w:rsidRPr="00FF2E93">
        <w:rPr>
          <w:rFonts w:cs="Arial"/>
          <w:sz w:val="24"/>
          <w:szCs w:val="24"/>
        </w:rPr>
        <w:t>n</w:t>
      </w:r>
      <w:r>
        <w:rPr>
          <w:rFonts w:cs="Arial"/>
          <w:sz w:val="24"/>
          <w:szCs w:val="24"/>
        </w:rPr>
        <w:t>ego</w:t>
      </w:r>
      <w:r w:rsidRPr="00FF2E93">
        <w:rPr>
          <w:rFonts w:cs="Arial"/>
          <w:sz w:val="24"/>
          <w:szCs w:val="24"/>
        </w:rPr>
        <w:t xml:space="preserve"> </w:t>
      </w:r>
      <w:r>
        <w:rPr>
          <w:rFonts w:cs="Arial"/>
          <w:sz w:val="24"/>
          <w:szCs w:val="24"/>
        </w:rPr>
        <w:t>wnioskodawcę</w:t>
      </w:r>
      <w:r w:rsidRPr="00FF2E93">
        <w:rPr>
          <w:rFonts w:cs="Arial"/>
          <w:sz w:val="24"/>
          <w:szCs w:val="24"/>
        </w:rPr>
        <w:t xml:space="preserve">, IOK odrzuca wszystkie wnioski złożone w odpowiedzi na konkurs. </w:t>
      </w:r>
    </w:p>
    <w:p w:rsidR="00EB7EFB" w:rsidRPr="00FF2E93" w:rsidRDefault="00EB7EFB" w:rsidP="00EB7EFB">
      <w:pPr>
        <w:spacing w:before="120" w:after="120"/>
        <w:rPr>
          <w:rFonts w:cs="Arial"/>
          <w:sz w:val="24"/>
          <w:szCs w:val="24"/>
        </w:rPr>
      </w:pPr>
      <w:r w:rsidRPr="00FF2E93">
        <w:rPr>
          <w:rFonts w:cs="Arial"/>
          <w:sz w:val="24"/>
          <w:szCs w:val="24"/>
        </w:rPr>
        <w:t xml:space="preserve">Weryfikacja na podstawie ewidencji złożonych wniosków o dofinansowanie. Weryfikacja polega na przypisaniu wartości logicznych „tak” albo „nie”. </w:t>
      </w:r>
      <w:r w:rsidRPr="00FF2E93">
        <w:rPr>
          <w:rFonts w:cs="Arial"/>
          <w:b/>
          <w:bCs/>
          <w:sz w:val="24"/>
          <w:szCs w:val="24"/>
        </w:rPr>
        <w:t>Projekty niespełniające przedmiotowego kryterium są odrzucane</w:t>
      </w:r>
      <w:r w:rsidRPr="00FF2E93">
        <w:rPr>
          <w:rFonts w:cs="Arial"/>
          <w:sz w:val="24"/>
          <w:szCs w:val="24"/>
        </w:rPr>
        <w:t>.</w:t>
      </w:r>
      <w:r w:rsidRPr="00EB7EFB">
        <w:rPr>
          <w:rFonts w:cs="Arial"/>
          <w:sz w:val="24"/>
          <w:szCs w:val="24"/>
        </w:rPr>
        <w:t xml:space="preserve"> </w:t>
      </w:r>
    </w:p>
    <w:p w:rsidR="00EB7EFB" w:rsidRPr="00DC2C15" w:rsidRDefault="00EB7EFB" w:rsidP="00EB7EFB">
      <w:pPr>
        <w:pStyle w:val="Legenda"/>
        <w:pBdr>
          <w:left w:val="single" w:sz="4" w:space="2" w:color="00000A"/>
          <w:bottom w:val="single" w:sz="4" w:space="2" w:color="00000A"/>
        </w:pBdr>
        <w:spacing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2</w:t>
      </w:r>
      <w:r w:rsidRPr="00FF2E93">
        <w:rPr>
          <w:rFonts w:asciiTheme="minorHAnsi" w:eastAsia="Times New Roman" w:hAnsiTheme="minorHAnsi" w:cs="Arial"/>
          <w:sz w:val="24"/>
          <w:szCs w:val="24"/>
          <w:lang w:eastAsia="en-US"/>
        </w:rPr>
        <w:t xml:space="preserve">. </w:t>
      </w:r>
      <w:r w:rsidRPr="00DC2C15">
        <w:rPr>
          <w:rFonts w:asciiTheme="minorHAnsi" w:hAnsiTheme="minorHAnsi" w:cs="Arial"/>
          <w:sz w:val="24"/>
          <w:szCs w:val="24"/>
          <w:lang w:eastAsia="en-US"/>
        </w:rPr>
        <w:t>Wskaźnik efektywności społecznej i zatrudnieniowej</w:t>
      </w:r>
      <w:r w:rsidRPr="00DC2C15">
        <w:rPr>
          <w:rFonts w:asciiTheme="minorHAnsi" w:eastAsia="Times New Roman" w:hAnsiTheme="minorHAnsi" w:cs="Arial"/>
          <w:sz w:val="24"/>
          <w:szCs w:val="24"/>
          <w:lang w:eastAsia="en-US"/>
        </w:rPr>
        <w:t>.</w:t>
      </w:r>
    </w:p>
    <w:p w:rsidR="00EB7EFB" w:rsidRPr="00DC2C15" w:rsidRDefault="00EB7EFB" w:rsidP="00EB7EFB">
      <w:pPr>
        <w:autoSpaceDE w:val="0"/>
        <w:autoSpaceDN w:val="0"/>
        <w:adjustRightInd w:val="0"/>
        <w:spacing w:after="0"/>
        <w:jc w:val="both"/>
        <w:rPr>
          <w:rFonts w:cs="Arial"/>
          <w:sz w:val="24"/>
          <w:szCs w:val="24"/>
        </w:rPr>
      </w:pPr>
      <w:r w:rsidRPr="00DC2C15">
        <w:rPr>
          <w:rFonts w:cs="Arial"/>
          <w:sz w:val="24"/>
          <w:szCs w:val="24"/>
        </w:rPr>
        <w:t>Wskaźnik efektywności społecznej dla uczestników projektu mierzony w okresie do 3 miesięcy po zakończonym udziale w projekcie wynosi w odniesieniu do:</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zagrożonych ubóstwem lub wykluczeniem społecznym co najmniej 34%,</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o znacznym stopniu niepełnosprawności, osób z niepełnosprawnością intelektualną oraz osób z niepełnosprawnościami sprzężonymi co najmniej 34%</w:t>
      </w:r>
    </w:p>
    <w:p w:rsidR="00EB7EFB" w:rsidRPr="00DC2C15" w:rsidRDefault="00EB7EFB" w:rsidP="00EB7EFB">
      <w:pPr>
        <w:autoSpaceDE w:val="0"/>
        <w:autoSpaceDN w:val="0"/>
        <w:adjustRightInd w:val="0"/>
        <w:spacing w:after="0"/>
        <w:jc w:val="both"/>
        <w:rPr>
          <w:rFonts w:cs="Calibri"/>
          <w:sz w:val="24"/>
          <w:szCs w:val="24"/>
        </w:rPr>
      </w:pPr>
      <w:r w:rsidRPr="00DC2C15">
        <w:rPr>
          <w:rFonts w:cs="Calibri"/>
          <w:sz w:val="24"/>
          <w:szCs w:val="24"/>
        </w:rPr>
        <w:t>Wskaźnik efektywności zatrudnieniowej dla uczestników projektu mierzony w okresie do 3 miesięcy po zakończonym udziale w projekcie wynosi w odniesieniu do:</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zagrożonych ubóstwem lub wykluczeniem społecznym co najmniej 22%,</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o znacznym stopniu niepełnosprawności, osób z niepełnosprawnością intelektualną oraz osób z niepełnosprawnościami sprzężonymi co najmniej 12%.</w:t>
      </w:r>
    </w:p>
    <w:p w:rsidR="00873AE6" w:rsidRDefault="00873AE6" w:rsidP="00873AE6">
      <w:pPr>
        <w:pBdr>
          <w:left w:val="single" w:sz="48" w:space="4" w:color="E36C0A"/>
        </w:pBdr>
        <w:spacing w:before="240" w:after="0" w:line="276" w:lineRule="auto"/>
        <w:ind w:left="284"/>
        <w:rPr>
          <w:rFonts w:cs="Arial"/>
          <w:b/>
          <w:sz w:val="24"/>
          <w:szCs w:val="24"/>
        </w:rPr>
      </w:pPr>
      <w:r w:rsidRPr="00CA17F9">
        <w:rPr>
          <w:rFonts w:cs="Arial"/>
          <w:b/>
          <w:sz w:val="24"/>
          <w:szCs w:val="24"/>
        </w:rPr>
        <w:t xml:space="preserve">Uwaga! </w:t>
      </w:r>
    </w:p>
    <w:p w:rsidR="00873AE6" w:rsidRPr="00410CFD" w:rsidRDefault="00873AE6" w:rsidP="00410CFD">
      <w:pPr>
        <w:pStyle w:val="Akapitzlist"/>
        <w:numPr>
          <w:ilvl w:val="0"/>
          <w:numId w:val="49"/>
        </w:numPr>
        <w:pBdr>
          <w:left w:val="single" w:sz="48" w:space="4" w:color="E36C0A"/>
        </w:pBdr>
        <w:spacing w:before="240" w:after="0" w:line="276" w:lineRule="auto"/>
        <w:ind w:hanging="436"/>
        <w:rPr>
          <w:rFonts w:cs="Arial"/>
          <w:sz w:val="24"/>
          <w:szCs w:val="24"/>
        </w:rPr>
      </w:pPr>
      <w:r w:rsidRPr="00410CFD">
        <w:rPr>
          <w:rFonts w:cs="Arial"/>
          <w:sz w:val="24"/>
          <w:szCs w:val="24"/>
        </w:rPr>
        <w:lastRenderedPageBreak/>
        <w:t xml:space="preserve">Kryterium efektywności zatrudnieniowej nie stosuje się do osób, o których mowa w Podrozdziale 4.7 pkt. 9 Wytycznych w zakresie realizacji przedsięwzięć w obszarze włączenia społecznego i zwalczania ubóstwa z wykorzystaniem środków Europejskiego Funduszu Społecznego i Europejskiego Funduszu Rozwoju Regionalnego na lata 2014-2020. </w:t>
      </w:r>
    </w:p>
    <w:p w:rsidR="00873AE6" w:rsidRPr="00410CFD" w:rsidRDefault="00873AE6" w:rsidP="00410CFD">
      <w:pPr>
        <w:pStyle w:val="Akapitzlist"/>
        <w:numPr>
          <w:ilvl w:val="0"/>
          <w:numId w:val="49"/>
        </w:numPr>
        <w:pBdr>
          <w:left w:val="single" w:sz="48" w:space="4" w:color="E36C0A"/>
        </w:pBdr>
        <w:spacing w:before="240" w:after="0" w:line="276" w:lineRule="auto"/>
        <w:ind w:hanging="436"/>
        <w:rPr>
          <w:rFonts w:cs="Arial"/>
          <w:sz w:val="24"/>
          <w:szCs w:val="24"/>
        </w:rPr>
      </w:pPr>
      <w:r w:rsidRPr="00410CFD">
        <w:rPr>
          <w:rFonts w:cs="Arial"/>
          <w:sz w:val="24"/>
          <w:szCs w:val="24"/>
        </w:rPr>
        <w:t>Efektywność  zatrudnieniowa nie dotyczy projektów w zakresie wsparcia funkcjonujących Zakładów Aktywizacji Zawodowej.</w:t>
      </w:r>
    </w:p>
    <w:p w:rsidR="00873AE6" w:rsidRPr="00410CFD" w:rsidRDefault="00410CFD" w:rsidP="00873AE6">
      <w:pPr>
        <w:pBdr>
          <w:left w:val="single" w:sz="48" w:space="4" w:color="E36C0A"/>
        </w:pBdr>
        <w:spacing w:before="240" w:after="0" w:line="276" w:lineRule="auto"/>
        <w:ind w:left="284"/>
        <w:rPr>
          <w:rFonts w:cs="Arial"/>
          <w:sz w:val="24"/>
          <w:szCs w:val="24"/>
        </w:rPr>
      </w:pPr>
      <w:r w:rsidRPr="00410CFD">
        <w:rPr>
          <w:rFonts w:cs="Arial"/>
          <w:sz w:val="24"/>
          <w:szCs w:val="24"/>
        </w:rPr>
        <w:t>Powyższe wyłączenia nie dotyczą efektywności społecznej.</w:t>
      </w:r>
    </w:p>
    <w:p w:rsidR="00EB7EFB" w:rsidRPr="00DC2C15" w:rsidRDefault="00EB7EFB" w:rsidP="00EB7EFB">
      <w:pPr>
        <w:pStyle w:val="Akapitzlist"/>
        <w:autoSpaceDE w:val="0"/>
        <w:autoSpaceDN w:val="0"/>
        <w:adjustRightInd w:val="0"/>
        <w:spacing w:after="0"/>
        <w:jc w:val="both"/>
        <w:rPr>
          <w:rFonts w:cs="Calibri"/>
          <w:sz w:val="24"/>
          <w:szCs w:val="24"/>
        </w:rPr>
      </w:pPr>
    </w:p>
    <w:p w:rsidR="00EB7EFB" w:rsidRPr="00082F29" w:rsidRDefault="00EB7EFB" w:rsidP="00EB7EFB">
      <w:pPr>
        <w:spacing w:after="0"/>
        <w:rPr>
          <w:rFonts w:cs="Arial"/>
        </w:rPr>
      </w:pPr>
      <w:r w:rsidRPr="00082F29">
        <w:rPr>
          <w:rFonts w:cs="Arial"/>
          <w:sz w:val="24"/>
          <w:szCs w:val="24"/>
        </w:rPr>
        <w:t xml:space="preserve">Weryfikacja na podstawie wniosku o dofinansowanie. </w:t>
      </w:r>
    </w:p>
    <w:p w:rsidR="00EB7EFB" w:rsidRDefault="00EB7EFB" w:rsidP="00EB7EFB">
      <w:pPr>
        <w:spacing w:after="0"/>
        <w:rPr>
          <w:rFonts w:cs="Arial"/>
          <w:sz w:val="24"/>
          <w:szCs w:val="24"/>
        </w:rPr>
      </w:pPr>
    </w:p>
    <w:p w:rsidR="00EB7EFB" w:rsidRDefault="00082F29" w:rsidP="009B1529">
      <w:pPr>
        <w:spacing w:after="0"/>
        <w:rPr>
          <w:rFonts w:cs="Arial"/>
          <w:sz w:val="24"/>
          <w:szCs w:val="24"/>
        </w:rPr>
      </w:pPr>
      <w:r w:rsidRPr="00FF2E93">
        <w:rPr>
          <w:rFonts w:cs="Arial"/>
          <w:sz w:val="24"/>
          <w:szCs w:val="24"/>
        </w:rPr>
        <w:t xml:space="preserve">Weryfikacja na podstawie </w:t>
      </w:r>
      <w:r>
        <w:rPr>
          <w:rFonts w:cs="Arial"/>
          <w:sz w:val="24"/>
          <w:szCs w:val="24"/>
        </w:rPr>
        <w:t>wniosku</w:t>
      </w:r>
      <w:r w:rsidRPr="00FF2E93">
        <w:rPr>
          <w:rFonts w:cs="Arial"/>
          <w:sz w:val="24"/>
          <w:szCs w:val="24"/>
        </w:rPr>
        <w:t xml:space="preserve"> o dofinansowanie. Weryfikacja polega na przypisaniu wartości logicznych „tak” albo „nie”</w:t>
      </w:r>
      <w:r w:rsidR="00873AE6">
        <w:rPr>
          <w:rFonts w:cs="Arial"/>
          <w:sz w:val="24"/>
          <w:szCs w:val="24"/>
        </w:rPr>
        <w:t xml:space="preserve">. </w:t>
      </w:r>
      <w:r w:rsidR="00EB7EFB" w:rsidRPr="00FF2E93">
        <w:rPr>
          <w:rFonts w:cs="Arial"/>
          <w:b/>
          <w:bCs/>
          <w:sz w:val="24"/>
          <w:szCs w:val="24"/>
        </w:rPr>
        <w:t>Projekty niespełniające przedmiotowego kryterium są odrzucane</w:t>
      </w:r>
      <w:r w:rsidR="009B1529">
        <w:rPr>
          <w:rFonts w:cs="Arial"/>
          <w:sz w:val="24"/>
          <w:szCs w:val="24"/>
        </w:rPr>
        <w:t>.</w:t>
      </w:r>
    </w:p>
    <w:p w:rsidR="009B1529" w:rsidRPr="009B1529" w:rsidRDefault="009B1529" w:rsidP="009B1529">
      <w:pPr>
        <w:spacing w:after="0"/>
        <w:rPr>
          <w:rFonts w:cs="Arial"/>
          <w:sz w:val="24"/>
          <w:szCs w:val="24"/>
        </w:rPr>
      </w:pPr>
    </w:p>
    <w:p w:rsidR="00EB7EFB" w:rsidRPr="00DC2C15" w:rsidRDefault="00EB7EFB"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3</w:t>
      </w:r>
      <w:r w:rsidRPr="00FF2E93">
        <w:rPr>
          <w:rFonts w:asciiTheme="minorHAnsi" w:eastAsia="Times New Roman" w:hAnsiTheme="minorHAnsi" w:cs="Arial"/>
          <w:sz w:val="24"/>
          <w:szCs w:val="24"/>
          <w:lang w:eastAsia="en-US"/>
        </w:rPr>
        <w:t xml:space="preserve">.  </w:t>
      </w:r>
      <w:r w:rsidRPr="00DC2C15">
        <w:rPr>
          <w:rFonts w:asciiTheme="minorHAnsi" w:hAnsiTheme="minorHAnsi" w:cs="Calibri"/>
          <w:sz w:val="24"/>
          <w:szCs w:val="24"/>
        </w:rPr>
        <w:t>Indywidualizacja wsparcia</w:t>
      </w:r>
      <w:r w:rsidRPr="00DC2C15">
        <w:rPr>
          <w:rFonts w:asciiTheme="minorHAnsi" w:eastAsia="Times New Roman" w:hAnsiTheme="minorHAnsi" w:cs="Arial"/>
          <w:sz w:val="24"/>
          <w:szCs w:val="24"/>
          <w:lang w:eastAsia="en-US"/>
        </w:rPr>
        <w:t>.</w:t>
      </w:r>
    </w:p>
    <w:p w:rsidR="00EB7EFB" w:rsidRPr="00DC2C15" w:rsidRDefault="00EB7EFB" w:rsidP="00EB7EFB">
      <w:pPr>
        <w:spacing w:before="120" w:after="120"/>
        <w:rPr>
          <w:rFonts w:cs="Arial"/>
          <w:sz w:val="24"/>
          <w:szCs w:val="24"/>
        </w:rPr>
      </w:pPr>
      <w:r w:rsidRPr="00DC2C15">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DC2C15">
        <w:rPr>
          <w:rFonts w:cs="Arial"/>
          <w:sz w:val="24"/>
          <w:szCs w:val="24"/>
        </w:rPr>
        <w:t>.</w:t>
      </w:r>
    </w:p>
    <w:p w:rsidR="00EB7EFB" w:rsidRPr="00FF2E93" w:rsidRDefault="00EB7EFB" w:rsidP="00EB7EFB">
      <w:pPr>
        <w:spacing w:before="120" w:after="120"/>
        <w:rPr>
          <w:rFonts w:cs="Arial"/>
          <w:sz w:val="24"/>
          <w:szCs w:val="24"/>
        </w:rPr>
      </w:pPr>
      <w:r w:rsidRPr="00DC2C15">
        <w:rPr>
          <w:rFonts w:cs="Arial"/>
          <w:sz w:val="24"/>
          <w:szCs w:val="24"/>
        </w:rPr>
        <w:t xml:space="preserve">Weryfikacja na podstawie wniosku o dofinansowanie. Weryfikacja polega na przypisaniu wartości logicznych „tak” albo „nie”. </w:t>
      </w:r>
      <w:r w:rsidRPr="00DC2C15">
        <w:rPr>
          <w:rFonts w:cs="Arial"/>
          <w:b/>
          <w:bCs/>
          <w:sz w:val="24"/>
          <w:szCs w:val="24"/>
        </w:rPr>
        <w:t>Projekty niespełniające przedmiotowego kryterium są odrzucane</w:t>
      </w:r>
      <w:r w:rsidRPr="00DC2C15">
        <w:rPr>
          <w:rFonts w:cs="Arial"/>
          <w:sz w:val="24"/>
          <w:szCs w:val="24"/>
        </w:rPr>
        <w:t>.</w:t>
      </w:r>
      <w:r w:rsidRPr="00EB7EFB">
        <w:rPr>
          <w:rFonts w:cs="Arial"/>
          <w:sz w:val="24"/>
          <w:szCs w:val="24"/>
        </w:rPr>
        <w:t xml:space="preserve"> </w:t>
      </w:r>
    </w:p>
    <w:p w:rsidR="00EB7EFB" w:rsidRPr="00DC2C15" w:rsidRDefault="00EB7EFB"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4</w:t>
      </w:r>
      <w:r w:rsidRPr="00DC2C15">
        <w:rPr>
          <w:rFonts w:asciiTheme="minorHAnsi" w:eastAsia="Times New Roman" w:hAnsiTheme="minorHAnsi" w:cs="Arial"/>
          <w:sz w:val="24"/>
          <w:szCs w:val="24"/>
          <w:lang w:eastAsia="en-US"/>
        </w:rPr>
        <w:t xml:space="preserve">. </w:t>
      </w:r>
      <w:r w:rsidRPr="00DC2C15">
        <w:rPr>
          <w:rFonts w:asciiTheme="minorHAnsi" w:hAnsiTheme="minorHAnsi"/>
          <w:sz w:val="24"/>
          <w:szCs w:val="24"/>
          <w:lang w:eastAsia="en-US"/>
        </w:rPr>
        <w:t>Narzędzia realizacji wsparcia</w:t>
      </w:r>
    </w:p>
    <w:p w:rsidR="00EB7EFB" w:rsidRPr="00DC2C15" w:rsidRDefault="00EB7EFB" w:rsidP="00EB7EFB">
      <w:pPr>
        <w:spacing w:before="120" w:after="120"/>
        <w:rPr>
          <w:rFonts w:cs="Arial"/>
          <w:sz w:val="24"/>
          <w:szCs w:val="24"/>
        </w:rPr>
      </w:pPr>
      <w:r w:rsidRPr="00DC2C15">
        <w:rPr>
          <w:rFonts w:cs="Calibri"/>
          <w:sz w:val="24"/>
          <w:szCs w:val="24"/>
        </w:rPr>
        <w:t>W ramach projektu każdy uczestnik podpisuje i realizuje kontrakt socjalny lub inny indywidualny program lub program aktywnośc</w:t>
      </w:r>
      <w:r>
        <w:rPr>
          <w:rFonts w:cs="Calibri"/>
          <w:sz w:val="24"/>
          <w:szCs w:val="24"/>
        </w:rPr>
        <w:t xml:space="preserve">i lokalnej lub projekt socjalny bądź </w:t>
      </w:r>
      <w:r w:rsidR="00434821">
        <w:rPr>
          <w:rFonts w:cs="Calibri"/>
          <w:sz w:val="24"/>
          <w:szCs w:val="24"/>
        </w:rPr>
        <w:t>z każdym uczestnikiem podpisywana jest umowa na wzór kontraktu socjalnego</w:t>
      </w:r>
      <w:r w:rsidRPr="00DC2C15">
        <w:rPr>
          <w:rFonts w:cs="Arial"/>
          <w:sz w:val="24"/>
          <w:szCs w:val="24"/>
        </w:rPr>
        <w:t>.</w:t>
      </w:r>
    </w:p>
    <w:p w:rsidR="00EB7EFB" w:rsidRDefault="00EB7EFB" w:rsidP="00EB7EFB">
      <w:pPr>
        <w:spacing w:before="120" w:after="120"/>
        <w:rPr>
          <w:rFonts w:cs="Arial"/>
          <w:sz w:val="24"/>
          <w:szCs w:val="24"/>
        </w:rPr>
      </w:pPr>
      <w:r w:rsidRPr="00DC2C15">
        <w:rPr>
          <w:rFonts w:cs="Arial"/>
          <w:sz w:val="24"/>
          <w:szCs w:val="24"/>
        </w:rPr>
        <w:t xml:space="preserve">Weryfikacja na podstawie wniosku o dofinansowanie. Weryfikacja polega na przypisaniu wartości logicznych „tak” albo „nie”. </w:t>
      </w:r>
      <w:r w:rsidRPr="00DC2C15">
        <w:rPr>
          <w:rFonts w:cs="Arial"/>
          <w:b/>
          <w:bCs/>
          <w:sz w:val="24"/>
          <w:szCs w:val="24"/>
        </w:rPr>
        <w:t>Projekty niespełniające przedmiotowego kryterium są odrzucane</w:t>
      </w:r>
      <w:r w:rsidR="00434821">
        <w:rPr>
          <w:rFonts w:cs="Arial"/>
          <w:sz w:val="24"/>
          <w:szCs w:val="24"/>
        </w:rPr>
        <w:t>.</w:t>
      </w:r>
    </w:p>
    <w:p w:rsidR="00082F29" w:rsidRPr="00FF2E93" w:rsidRDefault="00082F29" w:rsidP="00EB7EFB">
      <w:pPr>
        <w:spacing w:before="120" w:after="120"/>
        <w:rPr>
          <w:rFonts w:cs="Arial"/>
          <w:sz w:val="24"/>
          <w:szCs w:val="24"/>
        </w:rPr>
      </w:pPr>
    </w:p>
    <w:p w:rsidR="00EB7EFB" w:rsidRPr="00FF2E93" w:rsidRDefault="00434821"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5</w:t>
      </w:r>
      <w:r w:rsidR="00EB7EFB" w:rsidRPr="00FF2E93">
        <w:rPr>
          <w:rFonts w:asciiTheme="minorHAnsi" w:eastAsia="Times New Roman" w:hAnsiTheme="minorHAnsi" w:cs="Arial"/>
          <w:sz w:val="24"/>
          <w:szCs w:val="24"/>
          <w:lang w:eastAsia="en-US"/>
        </w:rPr>
        <w:t xml:space="preserve">. </w:t>
      </w:r>
      <w:r w:rsidR="00EB7EFB">
        <w:rPr>
          <w:rFonts w:asciiTheme="minorHAnsi" w:hAnsiTheme="minorHAnsi" w:cs="Arial"/>
          <w:sz w:val="24"/>
          <w:szCs w:val="24"/>
        </w:rPr>
        <w:t>Preferencje grupy docelowej</w:t>
      </w:r>
      <w:r w:rsidR="00EB7EFB" w:rsidRPr="00FF2E93">
        <w:rPr>
          <w:rFonts w:asciiTheme="minorHAnsi" w:hAnsiTheme="minorHAnsi" w:cs="Arial"/>
          <w:sz w:val="24"/>
          <w:szCs w:val="24"/>
        </w:rPr>
        <w:t>.</w:t>
      </w:r>
    </w:p>
    <w:p w:rsidR="00EB7EFB" w:rsidRPr="009804B3" w:rsidRDefault="00EB7EFB" w:rsidP="00EB7EFB">
      <w:pPr>
        <w:autoSpaceDE w:val="0"/>
        <w:autoSpaceDN w:val="0"/>
        <w:adjustRightInd w:val="0"/>
        <w:spacing w:after="0"/>
        <w:jc w:val="both"/>
        <w:rPr>
          <w:rFonts w:cs="Calibri"/>
          <w:sz w:val="24"/>
          <w:szCs w:val="24"/>
        </w:rPr>
      </w:pPr>
      <w:r w:rsidRPr="009804B3">
        <w:rPr>
          <w:rFonts w:cs="Calibri"/>
          <w:sz w:val="24"/>
          <w:szCs w:val="24"/>
        </w:rPr>
        <w:t>Kryteria rekrutacji uwzględniają preferencje dla:</w:t>
      </w:r>
    </w:p>
    <w:p w:rsidR="00EB7EFB" w:rsidRDefault="00434821" w:rsidP="00DB4C3E">
      <w:pPr>
        <w:pStyle w:val="Akapitzlist"/>
        <w:numPr>
          <w:ilvl w:val="0"/>
          <w:numId w:val="48"/>
        </w:numPr>
        <w:autoSpaceDE w:val="0"/>
        <w:autoSpaceDN w:val="0"/>
        <w:adjustRightInd w:val="0"/>
        <w:ind w:left="284" w:hanging="284"/>
        <w:rPr>
          <w:rFonts w:cs="Calibri"/>
          <w:sz w:val="24"/>
          <w:szCs w:val="24"/>
        </w:rPr>
      </w:pPr>
      <w:r>
        <w:rPr>
          <w:rFonts w:cs="Calibri"/>
          <w:sz w:val="24"/>
          <w:szCs w:val="24"/>
        </w:rPr>
        <w:t>osób zagrożonych ubóstwem lub wykluczeniem społecznym</w:t>
      </w:r>
      <w:r w:rsidRPr="009804B3">
        <w:rPr>
          <w:rFonts w:cs="Calibri"/>
          <w:sz w:val="24"/>
          <w:szCs w:val="24"/>
        </w:rPr>
        <w:t xml:space="preserve"> doświadczających wielokrotnego wykluczenia społecznego rozumianego jako wykluczenie z powodu więcej niż jednej z przesłanek, o którym mowa w Rozdziale 3 pkt 13 Wytycznych</w:t>
      </w:r>
      <w:r w:rsidRPr="009804B3">
        <w:rPr>
          <w:rFonts w:cs="Calibri"/>
          <w:i/>
          <w:sz w:val="24"/>
          <w:szCs w:val="24"/>
        </w:rPr>
        <w:t xml:space="preserve"> </w:t>
      </w:r>
      <w:r w:rsidRPr="009804B3">
        <w:rPr>
          <w:rFonts w:cs="Calibri"/>
          <w:sz w:val="24"/>
          <w:szCs w:val="24"/>
        </w:rPr>
        <w:t xml:space="preserve">w zakresie </w:t>
      </w:r>
      <w:r w:rsidRPr="009804B3">
        <w:rPr>
          <w:rFonts w:cs="Calibri"/>
          <w:sz w:val="24"/>
          <w:szCs w:val="24"/>
        </w:rPr>
        <w:lastRenderedPageBreak/>
        <w:t>realizacji przedsięwzięć w obszarze włączenia społecznego i zwalczania ubóstwa z wykorzystaniem środków EFS i EFRR na lata 2014-2020,</w:t>
      </w:r>
    </w:p>
    <w:p w:rsidR="00434821" w:rsidRDefault="00434821" w:rsidP="00DB4C3E">
      <w:pPr>
        <w:pStyle w:val="Akapitzlist"/>
        <w:numPr>
          <w:ilvl w:val="0"/>
          <w:numId w:val="48"/>
        </w:numPr>
        <w:autoSpaceDE w:val="0"/>
        <w:autoSpaceDN w:val="0"/>
        <w:adjustRightInd w:val="0"/>
        <w:ind w:left="284" w:hanging="284"/>
        <w:rPr>
          <w:rFonts w:cs="Calibri"/>
          <w:sz w:val="24"/>
          <w:szCs w:val="24"/>
        </w:rPr>
      </w:pPr>
      <w:r>
        <w:rPr>
          <w:rFonts w:cs="Calibri"/>
          <w:sz w:val="24"/>
          <w:szCs w:val="24"/>
        </w:rPr>
        <w:t>osób korzystających z Programu Operacyjnego Pomoc Żywnościowa, a zakres wsparcia w projekcie nie będzie powielać dzia</w:t>
      </w:r>
      <w:r w:rsidR="007569AA">
        <w:rPr>
          <w:rFonts w:cs="Calibri"/>
          <w:sz w:val="24"/>
          <w:szCs w:val="24"/>
        </w:rPr>
        <w:t>łań, które d</w:t>
      </w:r>
      <w:r>
        <w:rPr>
          <w:rFonts w:cs="Calibri"/>
          <w:sz w:val="24"/>
          <w:szCs w:val="24"/>
        </w:rPr>
        <w:t>ana osoba otrzymała lub otrzymuje w ramach działań towarzyszących, o których mowa w PO PŻ.</w:t>
      </w:r>
    </w:p>
    <w:p w:rsidR="00434821" w:rsidRPr="00434821" w:rsidRDefault="00434821" w:rsidP="00434821">
      <w:pPr>
        <w:autoSpaceDE w:val="0"/>
        <w:autoSpaceDN w:val="0"/>
        <w:adjustRightInd w:val="0"/>
        <w:rPr>
          <w:rFonts w:cs="Calibri"/>
          <w:b/>
          <w:sz w:val="24"/>
          <w:szCs w:val="24"/>
        </w:rPr>
      </w:pPr>
      <w:r w:rsidRPr="00434821">
        <w:rPr>
          <w:rFonts w:cs="Calibri"/>
          <w:b/>
          <w:sz w:val="24"/>
          <w:szCs w:val="24"/>
        </w:rPr>
        <w:t>Nie dotyczy projektów, w których prowadzona jest zamknięta rekrutacja.</w:t>
      </w:r>
    </w:p>
    <w:p w:rsidR="00EB7EFB" w:rsidRPr="00FF2E93" w:rsidRDefault="00EB7EFB" w:rsidP="00EB7EFB">
      <w:pPr>
        <w:spacing w:before="120" w:after="120"/>
        <w:rPr>
          <w:rFonts w:cs="Arial"/>
          <w:sz w:val="24"/>
          <w:szCs w:val="24"/>
        </w:rPr>
      </w:pPr>
      <w:r w:rsidRPr="00FF2E93">
        <w:rPr>
          <w:rFonts w:cs="Arial"/>
          <w:sz w:val="24"/>
          <w:szCs w:val="24"/>
        </w:rPr>
        <w:t xml:space="preserve">Weryfikacja na podstawie </w:t>
      </w:r>
      <w:r>
        <w:rPr>
          <w:rFonts w:cs="Arial"/>
          <w:sz w:val="24"/>
          <w:szCs w:val="24"/>
        </w:rPr>
        <w:t>wniosku</w:t>
      </w:r>
      <w:r w:rsidRPr="00FF2E93">
        <w:rPr>
          <w:rFonts w:cs="Arial"/>
          <w:sz w:val="24"/>
          <w:szCs w:val="24"/>
        </w:rPr>
        <w:t xml:space="preserve"> o dofinansowanie. Weryfikacja polega na przypisaniu wartości logicznych „tak” albo „nie”</w:t>
      </w:r>
      <w:r>
        <w:rPr>
          <w:rFonts w:cs="Arial"/>
          <w:sz w:val="24"/>
          <w:szCs w:val="24"/>
        </w:rPr>
        <w:t xml:space="preserve"> lub „nie dotyczy”</w:t>
      </w:r>
      <w:r w:rsidRPr="00FF2E93">
        <w:rPr>
          <w:rFonts w:cs="Arial"/>
          <w:sz w:val="24"/>
          <w:szCs w:val="24"/>
        </w:rPr>
        <w:t xml:space="preserve">. </w:t>
      </w:r>
      <w:r w:rsidRPr="009804B3">
        <w:rPr>
          <w:rFonts w:cs="Arial"/>
          <w:b/>
          <w:sz w:val="24"/>
          <w:szCs w:val="24"/>
        </w:rPr>
        <w:t>Projekty niespełniające przedmiotowego kryterium są odrzucane.</w:t>
      </w:r>
    </w:p>
    <w:p w:rsidR="00EB7EFB" w:rsidRPr="00FF2E93" w:rsidRDefault="00434821"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6</w:t>
      </w:r>
      <w:r w:rsidR="00EB7EFB" w:rsidRPr="00FF2E93">
        <w:rPr>
          <w:rFonts w:asciiTheme="minorHAnsi" w:eastAsia="Times New Roman" w:hAnsiTheme="minorHAnsi" w:cs="Arial"/>
          <w:sz w:val="24"/>
          <w:szCs w:val="24"/>
          <w:lang w:eastAsia="en-US"/>
        </w:rPr>
        <w:t xml:space="preserve">. </w:t>
      </w:r>
      <w:r w:rsidR="00EB7EFB">
        <w:rPr>
          <w:rFonts w:asciiTheme="minorHAnsi" w:hAnsiTheme="minorHAnsi" w:cs="Arial"/>
          <w:sz w:val="24"/>
          <w:szCs w:val="24"/>
        </w:rPr>
        <w:t>Osoby młode</w:t>
      </w:r>
      <w:r w:rsidR="00EB7EFB" w:rsidRPr="00FF2E93">
        <w:rPr>
          <w:rFonts w:asciiTheme="minorHAnsi" w:hAnsiTheme="minorHAnsi" w:cs="Arial"/>
          <w:sz w:val="24"/>
          <w:szCs w:val="24"/>
        </w:rPr>
        <w:t>.</w:t>
      </w:r>
    </w:p>
    <w:p w:rsidR="00EB7EFB" w:rsidRPr="009804B3" w:rsidRDefault="00EB7EFB" w:rsidP="00EB7EFB">
      <w:pPr>
        <w:spacing w:before="120" w:after="120"/>
        <w:rPr>
          <w:rFonts w:cs="Arial"/>
          <w:sz w:val="24"/>
          <w:szCs w:val="24"/>
        </w:rPr>
      </w:pPr>
      <w:r w:rsidRPr="009804B3">
        <w:rPr>
          <w:rFonts w:cs="Calibri"/>
          <w:sz w:val="24"/>
          <w:szCs w:val="24"/>
        </w:rPr>
        <w:t>Osoby zagrożone ubóstwem lub wykluczeniem społecznym do 18 roku życia nie mogą stanowić więcej niż 25% grupy docelowej z wyłączeniem projektów dedykowanych osobom, o których mowa w Rozdziale 4.7 pkt. 9 lit. a-d Wytycznych w zakresie realizacji przedsięwzięć w obszarze włączenia społecznego i zwalczania ubóstwa z wykorzystaniem środków EFS i EFRR na lata 2014-2020</w:t>
      </w:r>
      <w:r w:rsidRPr="009804B3">
        <w:rPr>
          <w:rFonts w:cs="Arial"/>
          <w:sz w:val="24"/>
          <w:szCs w:val="24"/>
        </w:rPr>
        <w:t xml:space="preserve">. </w:t>
      </w:r>
    </w:p>
    <w:p w:rsidR="00EB7EFB" w:rsidRPr="009B1529" w:rsidRDefault="00EB7EFB" w:rsidP="00EB7EF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albo „nie”. </w:t>
      </w:r>
      <w:r w:rsidRPr="00FF2E93">
        <w:rPr>
          <w:rFonts w:cs="Arial"/>
          <w:b/>
          <w:bCs/>
          <w:sz w:val="24"/>
          <w:szCs w:val="24"/>
        </w:rPr>
        <w:t>Projekty niespełniające przedmiotowego kryterium są odrzucane.</w:t>
      </w:r>
    </w:p>
    <w:p w:rsidR="00EB7EFB" w:rsidRPr="009804B3" w:rsidRDefault="00434821"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7</w:t>
      </w:r>
      <w:r w:rsidR="00EB7EFB" w:rsidRPr="009804B3">
        <w:rPr>
          <w:rFonts w:asciiTheme="minorHAnsi" w:eastAsia="Times New Roman" w:hAnsiTheme="minorHAnsi" w:cs="Arial"/>
          <w:sz w:val="24"/>
          <w:szCs w:val="24"/>
          <w:lang w:eastAsia="en-US"/>
        </w:rPr>
        <w:t xml:space="preserve">. </w:t>
      </w:r>
      <w:r w:rsidR="00EB7EFB" w:rsidRPr="009804B3">
        <w:rPr>
          <w:rFonts w:asciiTheme="minorHAnsi" w:hAnsiTheme="minorHAnsi" w:cs="Calibri"/>
          <w:sz w:val="24"/>
          <w:szCs w:val="24"/>
        </w:rPr>
        <w:t>Wsparcie osób bezrobotnych zarejestrowanych w PUP, dla których ustalono I lub II profil pomocy</w:t>
      </w:r>
      <w:r w:rsidR="00EB7EFB" w:rsidRPr="009804B3">
        <w:rPr>
          <w:rFonts w:asciiTheme="minorHAnsi" w:eastAsia="Times New Roman" w:hAnsiTheme="minorHAnsi" w:cs="Arial"/>
          <w:sz w:val="24"/>
          <w:szCs w:val="24"/>
          <w:lang w:eastAsia="en-US"/>
        </w:rPr>
        <w:t>.</w:t>
      </w:r>
    </w:p>
    <w:p w:rsidR="00EB7EFB" w:rsidRPr="009804B3" w:rsidRDefault="00EB7EFB" w:rsidP="00EB7EFB">
      <w:pPr>
        <w:spacing w:before="120" w:after="120"/>
        <w:rPr>
          <w:rFonts w:cs="Arial"/>
          <w:sz w:val="24"/>
          <w:szCs w:val="24"/>
        </w:rPr>
      </w:pPr>
      <w:r w:rsidRPr="009804B3">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Pr="009804B3">
        <w:rPr>
          <w:rFonts w:cs="Arial"/>
          <w:sz w:val="24"/>
          <w:szCs w:val="24"/>
        </w:rPr>
        <w:t>.</w:t>
      </w:r>
    </w:p>
    <w:p w:rsidR="00CA17F9" w:rsidRDefault="00EB7EFB" w:rsidP="00CA17F9">
      <w:pPr>
        <w:spacing w:before="120" w:after="120"/>
        <w:rPr>
          <w:rFonts w:cs="Arial"/>
          <w:sz w:val="24"/>
          <w:szCs w:val="24"/>
        </w:rPr>
      </w:pPr>
      <w:r w:rsidRPr="00FF2E93">
        <w:rPr>
          <w:rFonts w:cs="Arial"/>
          <w:sz w:val="24"/>
          <w:szCs w:val="24"/>
        </w:rPr>
        <w:t>Weryfikacja na podstawie wniosku o dofinansowanie. Weryfikacja polega na przypisaniu wartości logicznych „tak” albo „nie”</w:t>
      </w:r>
      <w:r>
        <w:rPr>
          <w:rFonts w:cs="Arial"/>
          <w:sz w:val="24"/>
          <w:szCs w:val="24"/>
        </w:rPr>
        <w:t xml:space="preserve"> lub „nie dotyczy”</w:t>
      </w:r>
      <w:r w:rsidRPr="00FF2E93">
        <w:rPr>
          <w:rFonts w:cs="Arial"/>
          <w:sz w:val="24"/>
          <w:szCs w:val="24"/>
        </w:rPr>
        <w:t xml:space="preserve">. </w:t>
      </w:r>
      <w:r w:rsidRPr="00FF2E93">
        <w:rPr>
          <w:rFonts w:cs="Arial"/>
          <w:b/>
          <w:bCs/>
          <w:sz w:val="24"/>
          <w:szCs w:val="24"/>
        </w:rPr>
        <w:t>Projekty niespełniające przedmiotowego kryterium są odrzucane.</w:t>
      </w:r>
      <w:r w:rsidR="00CA17F9" w:rsidRPr="00CA17F9">
        <w:rPr>
          <w:rFonts w:cs="Arial"/>
          <w:sz w:val="24"/>
          <w:szCs w:val="24"/>
        </w:rPr>
        <w:t xml:space="preserve"> </w:t>
      </w:r>
    </w:p>
    <w:p w:rsidR="00CA17F9" w:rsidRPr="00DC2C15" w:rsidRDefault="00CA17F9" w:rsidP="00CA17F9">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8</w:t>
      </w:r>
      <w:r w:rsidRPr="00DC2C15">
        <w:rPr>
          <w:rFonts w:asciiTheme="minorHAnsi" w:eastAsia="Times New Roman" w:hAnsiTheme="minorHAnsi" w:cs="Arial"/>
          <w:sz w:val="24"/>
          <w:szCs w:val="24"/>
          <w:lang w:eastAsia="en-US"/>
        </w:rPr>
        <w:t xml:space="preserve">.  </w:t>
      </w:r>
      <w:r w:rsidRPr="00DC2C15">
        <w:rPr>
          <w:rFonts w:asciiTheme="minorHAnsi" w:hAnsiTheme="minorHAnsi" w:cs="Calibri"/>
          <w:sz w:val="24"/>
          <w:szCs w:val="24"/>
          <w:lang w:eastAsia="en-US"/>
        </w:rPr>
        <w:t>Projekt, w którym występują szkolenia, zakłada mechanizmy gwarantujące wysoką ich jakość</w:t>
      </w:r>
      <w:r w:rsidRPr="00DC2C15">
        <w:rPr>
          <w:rFonts w:asciiTheme="minorHAnsi" w:eastAsia="Times New Roman" w:hAnsiTheme="minorHAnsi" w:cs="Arial"/>
          <w:sz w:val="24"/>
          <w:szCs w:val="24"/>
          <w:lang w:eastAsia="en-US"/>
        </w:rPr>
        <w:t>.</w:t>
      </w:r>
    </w:p>
    <w:p w:rsidR="00CA17F9" w:rsidRPr="00DC2C15" w:rsidRDefault="00CA17F9" w:rsidP="00CA17F9">
      <w:pPr>
        <w:spacing w:before="120" w:after="120" w:line="276" w:lineRule="auto"/>
        <w:rPr>
          <w:rFonts w:cs="Calibri"/>
          <w:sz w:val="24"/>
          <w:szCs w:val="24"/>
        </w:rPr>
      </w:pPr>
      <w:r w:rsidRPr="00DC2C15">
        <w:rPr>
          <w:rFonts w:cs="Calibri"/>
          <w:sz w:val="24"/>
          <w:szCs w:val="24"/>
        </w:rPr>
        <w:t>W przypadku realizacji szkoleń ich efektem jest uzyskanie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rsidR="00CA17F9" w:rsidRPr="002F008E" w:rsidRDefault="00CA17F9" w:rsidP="00CA17F9">
      <w:pPr>
        <w:spacing w:before="240" w:line="276" w:lineRule="auto"/>
        <w:jc w:val="both"/>
        <w:rPr>
          <w:rFonts w:ascii="Arial" w:hAnsi="Arial" w:cs="Arial"/>
          <w:b/>
          <w:bCs/>
          <w:sz w:val="20"/>
          <w:szCs w:val="20"/>
        </w:rPr>
      </w:pPr>
      <w:r w:rsidRPr="00FF2E93">
        <w:rPr>
          <w:rFonts w:cs="Arial"/>
          <w:sz w:val="24"/>
          <w:szCs w:val="24"/>
        </w:rPr>
        <w:t xml:space="preserve">Weryfikacja na podstawie wniosku o dofinansowanie. Weryfikacja polega na przypisaniu wartości logicznych „tak” albo „nie” lub „nie dotyczy”. </w:t>
      </w:r>
      <w:r w:rsidRPr="00FF2E93">
        <w:rPr>
          <w:rFonts w:cs="Arial"/>
          <w:b/>
          <w:bCs/>
          <w:sz w:val="24"/>
          <w:szCs w:val="24"/>
        </w:rPr>
        <w:t>Projekty niespełniające przedmiotowego kryterium są odrzucane</w:t>
      </w:r>
      <w:r w:rsidRPr="00FF2E93">
        <w:rPr>
          <w:rFonts w:cs="Arial"/>
          <w:sz w:val="24"/>
          <w:szCs w:val="24"/>
        </w:rPr>
        <w:t>.</w:t>
      </w:r>
      <w:r w:rsidRPr="00CA17F9">
        <w:rPr>
          <w:rFonts w:ascii="Arial" w:hAnsi="Arial" w:cs="Arial"/>
          <w:b/>
          <w:bCs/>
          <w:sz w:val="20"/>
          <w:szCs w:val="20"/>
        </w:rPr>
        <w:t xml:space="preserve"> </w:t>
      </w:r>
    </w:p>
    <w:p w:rsidR="00CA17F9" w:rsidRPr="00CA17F9" w:rsidRDefault="00CA17F9" w:rsidP="00CA17F9">
      <w:pPr>
        <w:pStyle w:val="Legenda"/>
        <w:pBdr>
          <w:left w:val="single" w:sz="4" w:space="2" w:color="00000A"/>
        </w:pBdr>
        <w:jc w:val="both"/>
        <w:rPr>
          <w:rFonts w:asciiTheme="minorHAnsi" w:eastAsia="Times New Roman" w:hAnsiTheme="minorHAnsi" w:cs="Arial"/>
          <w:sz w:val="24"/>
          <w:szCs w:val="24"/>
          <w:lang w:eastAsia="en-US"/>
        </w:rPr>
      </w:pPr>
      <w:r w:rsidRPr="00CA17F9">
        <w:rPr>
          <w:rFonts w:asciiTheme="minorHAnsi" w:eastAsia="Times New Roman" w:hAnsiTheme="minorHAnsi" w:cs="Arial"/>
          <w:sz w:val="24"/>
          <w:szCs w:val="24"/>
          <w:lang w:eastAsia="en-US"/>
        </w:rPr>
        <w:lastRenderedPageBreak/>
        <w:t>9.  Zakres wsparcia funkcjonujących ZAZ.</w:t>
      </w:r>
    </w:p>
    <w:p w:rsidR="00CA17F9" w:rsidRPr="00CA17F9" w:rsidRDefault="00CA17F9" w:rsidP="00CA17F9">
      <w:pPr>
        <w:pStyle w:val="Akapitzlist"/>
        <w:ind w:left="33"/>
        <w:jc w:val="both"/>
        <w:rPr>
          <w:rFonts w:cs="Arial"/>
          <w:sz w:val="24"/>
          <w:szCs w:val="24"/>
        </w:rPr>
      </w:pPr>
    </w:p>
    <w:p w:rsidR="00CA17F9" w:rsidRPr="00CA17F9" w:rsidRDefault="00CA17F9" w:rsidP="009B1529">
      <w:pPr>
        <w:pStyle w:val="Akapitzlist"/>
        <w:spacing w:line="276" w:lineRule="auto"/>
        <w:ind w:left="34"/>
        <w:rPr>
          <w:rFonts w:cs="Arial"/>
          <w:sz w:val="24"/>
          <w:szCs w:val="24"/>
        </w:rPr>
      </w:pPr>
      <w:r w:rsidRPr="00CA17F9">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Zakładów Aktywności Zawodowej (ZAZ) poprzez:</w:t>
      </w:r>
    </w:p>
    <w:p w:rsidR="00CA17F9" w:rsidRPr="00CA17F9" w:rsidRDefault="00CA17F9" w:rsidP="009B1529">
      <w:pPr>
        <w:pStyle w:val="Akapitzlist"/>
        <w:spacing w:line="276" w:lineRule="auto"/>
        <w:ind w:left="33"/>
        <w:rPr>
          <w:rFonts w:cs="Arial"/>
          <w:sz w:val="24"/>
          <w:szCs w:val="24"/>
        </w:rPr>
      </w:pPr>
      <w:r w:rsidRPr="00CA17F9">
        <w:rPr>
          <w:rFonts w:cs="Arial"/>
          <w:sz w:val="24"/>
          <w:szCs w:val="24"/>
        </w:rPr>
        <w:t xml:space="preserve">-        zwiększenie liczby osób z niepełnosprawnościami zatrudnionych w istniejących ZAZ, z możliwością objęcia tych osób usługami aktywnej integracji </w:t>
      </w:r>
    </w:p>
    <w:p w:rsidR="00CA17F9" w:rsidRPr="00CA17F9" w:rsidRDefault="00CA17F9" w:rsidP="009B1529">
      <w:pPr>
        <w:pStyle w:val="Akapitzlist"/>
        <w:spacing w:line="276" w:lineRule="auto"/>
        <w:ind w:left="33"/>
        <w:rPr>
          <w:rFonts w:cs="Arial"/>
          <w:sz w:val="24"/>
          <w:szCs w:val="24"/>
        </w:rPr>
      </w:pPr>
      <w:r w:rsidRPr="00CA17F9">
        <w:rPr>
          <w:rFonts w:cs="Arial"/>
          <w:sz w:val="24"/>
          <w:szCs w:val="24"/>
        </w:rPr>
        <w:t>lub</w:t>
      </w:r>
    </w:p>
    <w:p w:rsidR="00CA17F9" w:rsidRPr="00CA17F9" w:rsidRDefault="00CA17F9" w:rsidP="009B1529">
      <w:pPr>
        <w:spacing w:line="276" w:lineRule="auto"/>
        <w:rPr>
          <w:rFonts w:cs="Arial"/>
          <w:sz w:val="24"/>
          <w:szCs w:val="24"/>
        </w:rPr>
      </w:pPr>
      <w:r w:rsidRPr="00CA17F9">
        <w:rPr>
          <w:rFonts w:cs="Arial"/>
          <w:sz w:val="24"/>
          <w:szCs w:val="24"/>
        </w:rPr>
        <w:t>-         wsparcie osób z niepełnosprawnościami dotychczas zatrudnionych w ZAZ nową ofertą usług aktywnej integracji ukierunkowaną na przygotowanie osób zatrudnionych w ZAZ do podjęcia zatrudnienia poza ZAZ.</w:t>
      </w:r>
    </w:p>
    <w:p w:rsidR="00CA17F9" w:rsidRPr="00CA17F9" w:rsidRDefault="00CA17F9" w:rsidP="009B152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CA17F9" w:rsidP="00CA17F9">
      <w:pPr>
        <w:pStyle w:val="Legenda"/>
        <w:pBdr>
          <w:left w:val="single" w:sz="4" w:space="2" w:color="00000A"/>
        </w:pBdr>
        <w:jc w:val="both"/>
        <w:rPr>
          <w:rFonts w:asciiTheme="minorHAnsi" w:eastAsia="Times New Roman" w:hAnsiTheme="minorHAnsi" w:cs="Arial"/>
          <w:sz w:val="24"/>
          <w:szCs w:val="24"/>
          <w:lang w:eastAsia="en-US"/>
        </w:rPr>
      </w:pPr>
      <w:r w:rsidRPr="00CA17F9">
        <w:rPr>
          <w:rFonts w:asciiTheme="minorHAnsi" w:eastAsia="Times New Roman" w:hAnsiTheme="minorHAnsi" w:cs="Arial"/>
          <w:sz w:val="24"/>
          <w:szCs w:val="24"/>
          <w:lang w:eastAsia="en-US"/>
        </w:rPr>
        <w:t>10. Zakres wsparcia funkcjonujących WTZ.</w:t>
      </w:r>
    </w:p>
    <w:p w:rsidR="00CA17F9" w:rsidRPr="00CA17F9" w:rsidRDefault="00CA17F9" w:rsidP="00CA17F9">
      <w:pPr>
        <w:pStyle w:val="Akapitzlist"/>
        <w:ind w:left="33"/>
        <w:jc w:val="both"/>
        <w:rPr>
          <w:sz w:val="24"/>
          <w:szCs w:val="24"/>
        </w:rPr>
      </w:pPr>
    </w:p>
    <w:p w:rsidR="00CA17F9" w:rsidRPr="00CA17F9" w:rsidRDefault="00CA17F9" w:rsidP="00CA17F9">
      <w:pPr>
        <w:pStyle w:val="Akapitzlist"/>
        <w:spacing w:line="276" w:lineRule="auto"/>
        <w:ind w:left="33"/>
        <w:rPr>
          <w:rFonts w:cs="Arial"/>
          <w:sz w:val="24"/>
          <w:szCs w:val="24"/>
        </w:rPr>
      </w:pPr>
      <w:r w:rsidRPr="00CA17F9">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Warsztatów Terapii Zajęciowej (WTZ) poprzez:</w:t>
      </w:r>
    </w:p>
    <w:p w:rsidR="00CA17F9" w:rsidRPr="00CA17F9" w:rsidRDefault="00CA17F9" w:rsidP="00CA17F9">
      <w:pPr>
        <w:pStyle w:val="Akapitzlist"/>
        <w:spacing w:line="276" w:lineRule="auto"/>
        <w:ind w:left="33"/>
        <w:rPr>
          <w:rFonts w:cs="Arial"/>
          <w:sz w:val="24"/>
          <w:szCs w:val="24"/>
        </w:rPr>
      </w:pPr>
      <w:r w:rsidRPr="00CA17F9">
        <w:rPr>
          <w:rFonts w:cs="Arial"/>
          <w:sz w:val="24"/>
          <w:szCs w:val="24"/>
        </w:rPr>
        <w:t>-        wsparcie usługami aktywnej integracji nowych osób w istniejących WTZ</w:t>
      </w:r>
    </w:p>
    <w:p w:rsidR="00CA17F9" w:rsidRPr="00CA17F9" w:rsidRDefault="006450AD" w:rsidP="00CA17F9">
      <w:pPr>
        <w:pStyle w:val="Akapitzlist"/>
        <w:spacing w:line="276" w:lineRule="auto"/>
        <w:ind w:left="33"/>
        <w:rPr>
          <w:rFonts w:cs="Arial"/>
          <w:sz w:val="24"/>
          <w:szCs w:val="24"/>
        </w:rPr>
      </w:pPr>
      <w:r>
        <w:rPr>
          <w:rFonts w:cs="Arial"/>
          <w:sz w:val="24"/>
          <w:szCs w:val="24"/>
        </w:rPr>
        <w:t xml:space="preserve"> </w:t>
      </w:r>
      <w:r w:rsidR="00CA17F9" w:rsidRPr="00CA17F9">
        <w:rPr>
          <w:rFonts w:cs="Arial"/>
          <w:sz w:val="24"/>
          <w:szCs w:val="24"/>
        </w:rPr>
        <w:t>lub</w:t>
      </w:r>
    </w:p>
    <w:p w:rsidR="00CA17F9" w:rsidRPr="00CA17F9" w:rsidRDefault="00CA17F9" w:rsidP="00CA17F9">
      <w:pPr>
        <w:spacing w:line="276" w:lineRule="auto"/>
        <w:rPr>
          <w:rFonts w:cs="Arial"/>
          <w:sz w:val="24"/>
          <w:szCs w:val="24"/>
        </w:rPr>
      </w:pPr>
      <w:r w:rsidRPr="00CA17F9">
        <w:rPr>
          <w:rFonts w:cs="Arial"/>
          <w:sz w:val="24"/>
          <w:szCs w:val="24"/>
        </w:rPr>
        <w:t>-        wsparcie dotychczasowych uczestników WTZ nową ofertą w postaci usług aktywnej integracji, ukierunkowaną na przygotowanie do podjęcia zatrudnienia i ich zatrudnienie.</w:t>
      </w:r>
    </w:p>
    <w:p w:rsid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082F29" w:rsidRPr="00CA17F9" w:rsidRDefault="00082F29" w:rsidP="00CA17F9">
      <w:pPr>
        <w:spacing w:before="240" w:line="276" w:lineRule="auto"/>
        <w:rPr>
          <w:rFonts w:cs="Arial"/>
          <w:sz w:val="24"/>
          <w:szCs w:val="24"/>
        </w:rPr>
      </w:pPr>
    </w:p>
    <w:p w:rsidR="00CA17F9" w:rsidRPr="00CA17F9" w:rsidRDefault="00CA17F9" w:rsidP="00CA17F9">
      <w:pPr>
        <w:pStyle w:val="Legenda"/>
        <w:pBdr>
          <w:left w:val="single" w:sz="4" w:space="2" w:color="00000A"/>
        </w:pBdr>
        <w:spacing w:line="276" w:lineRule="auto"/>
        <w:rPr>
          <w:rFonts w:asciiTheme="minorHAnsi" w:eastAsia="Times New Roman" w:hAnsiTheme="minorHAnsi" w:cs="Arial"/>
          <w:sz w:val="24"/>
          <w:szCs w:val="24"/>
          <w:lang w:eastAsia="en-US"/>
        </w:rPr>
      </w:pPr>
      <w:r w:rsidRPr="00CA17F9">
        <w:rPr>
          <w:rFonts w:asciiTheme="minorHAnsi" w:eastAsia="Times New Roman" w:hAnsiTheme="minorHAnsi" w:cs="Arial"/>
          <w:sz w:val="24"/>
          <w:szCs w:val="24"/>
          <w:lang w:eastAsia="en-US"/>
        </w:rPr>
        <w:t>11.  Praktyki lub staże uczestników WTZ.</w:t>
      </w:r>
    </w:p>
    <w:p w:rsidR="00CA17F9" w:rsidRPr="00082F29" w:rsidRDefault="00082F29" w:rsidP="00CA17F9">
      <w:pPr>
        <w:spacing w:before="120" w:after="120" w:line="276" w:lineRule="auto"/>
        <w:rPr>
          <w:rFonts w:cs="Arial"/>
          <w:sz w:val="24"/>
          <w:szCs w:val="24"/>
          <w:shd w:val="clear" w:color="auto" w:fill="00CC00"/>
        </w:rPr>
      </w:pPr>
      <w:r w:rsidRPr="00082F29">
        <w:rPr>
          <w:rFonts w:cs="Calibri"/>
          <w:sz w:val="24"/>
          <w:szCs w:val="24"/>
        </w:rPr>
        <w:t>W przypadku realizacji typu projektu nr 2 z SZOOP RPO WŁ, w projekcie dot. Wsparcia dotychczasowych uczestników w ramach WTZ, projekt zakłada realizację praktyk lub staży dla minimum 20 % uczestników projektu.</w:t>
      </w:r>
    </w:p>
    <w:p w:rsidR="00CA17F9" w:rsidRP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3D64C5" w:rsidP="00CA17F9">
      <w:pPr>
        <w:pStyle w:val="Legenda"/>
        <w:pBdr>
          <w:left w:val="single" w:sz="4" w:space="2" w:color="00000A"/>
        </w:pBdr>
        <w:spacing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lastRenderedPageBreak/>
        <w:t>12</w:t>
      </w:r>
      <w:r w:rsidR="00CA17F9" w:rsidRPr="00CA17F9">
        <w:rPr>
          <w:rFonts w:asciiTheme="minorHAnsi" w:eastAsia="Times New Roman" w:hAnsiTheme="minorHAnsi" w:cs="Arial"/>
          <w:sz w:val="24"/>
          <w:szCs w:val="24"/>
          <w:lang w:eastAsia="en-US"/>
        </w:rPr>
        <w:t>.  Zakres wsparcia CIS, KIS.</w:t>
      </w:r>
    </w:p>
    <w:p w:rsidR="00CA17F9" w:rsidRPr="00CA17F9" w:rsidRDefault="00CA17F9" w:rsidP="00CA17F9">
      <w:pPr>
        <w:spacing w:before="120" w:after="120" w:line="276" w:lineRule="auto"/>
        <w:rPr>
          <w:rFonts w:cs="Arial"/>
          <w:sz w:val="24"/>
          <w:szCs w:val="24"/>
          <w:shd w:val="clear" w:color="auto" w:fill="00CC00"/>
        </w:rPr>
      </w:pPr>
      <w:r w:rsidRPr="00CA17F9">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stworzenie nowych miejsc reintegracji społecznej i zawodowej w istniejących podmiotach (KIS, CIS) lub poprzez utworzenie nowych podmiotów (KIS, CIS).</w:t>
      </w:r>
    </w:p>
    <w:p w:rsidR="00CA17F9" w:rsidRP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3D64C5" w:rsidP="00CA17F9">
      <w:pPr>
        <w:pStyle w:val="Legenda"/>
        <w:pBdr>
          <w:left w:val="single" w:sz="4" w:space="2" w:color="00000A"/>
        </w:pBdr>
        <w:spacing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13</w:t>
      </w:r>
      <w:r w:rsidR="00CA17F9" w:rsidRPr="00CA17F9">
        <w:rPr>
          <w:rFonts w:asciiTheme="minorHAnsi" w:eastAsia="Times New Roman" w:hAnsiTheme="minorHAnsi" w:cs="Arial"/>
          <w:sz w:val="24"/>
          <w:szCs w:val="24"/>
          <w:lang w:eastAsia="en-US"/>
        </w:rPr>
        <w:t>. Tworzenie podmiotów reintegracyjnych tj. Centrów Integracji Społecznej, Klubów Integracji Społecznej, Zakładów Aktywizacji Zawodowej z wyłączeniem Warsztatów Terapii Zajęciowej.</w:t>
      </w:r>
    </w:p>
    <w:p w:rsidR="00CA17F9" w:rsidRPr="00CA17F9" w:rsidRDefault="00CA17F9" w:rsidP="00CA17F9">
      <w:pPr>
        <w:autoSpaceDE w:val="0"/>
        <w:autoSpaceDN w:val="0"/>
        <w:adjustRightInd w:val="0"/>
        <w:spacing w:before="120" w:after="0" w:line="276" w:lineRule="auto"/>
        <w:rPr>
          <w:rFonts w:cs="Arial"/>
          <w:sz w:val="24"/>
          <w:szCs w:val="24"/>
        </w:rPr>
      </w:pPr>
      <w:r w:rsidRPr="00CA17F9">
        <w:rPr>
          <w:rFonts w:cs="Arial"/>
          <w:sz w:val="24"/>
          <w:szCs w:val="24"/>
        </w:rPr>
        <w:t xml:space="preserve">W przypadku realizacji typu projektu nr 2 z SZOOP RPO WŁ, wsparcie dotyczące utworzenia nowego CIS, KIS, ZAZ możliwe jest wyłącznie na obszarze realizacji projektu, na terenie którego nie funkcjonuje dany rodzaj podmiotu zgodnie z raportem  końcowym </w:t>
      </w:r>
      <w:r w:rsidRPr="00CA17F9">
        <w:rPr>
          <w:rFonts w:cs="Arial"/>
          <w:i/>
          <w:sz w:val="24"/>
          <w:szCs w:val="24"/>
        </w:rPr>
        <w:t xml:space="preserve">Ekonomia społeczna w regionie łódzkim z 2015 r. </w:t>
      </w:r>
      <w:r w:rsidRPr="00CA17F9">
        <w:rPr>
          <w:rFonts w:cs="Arial"/>
          <w:sz w:val="24"/>
          <w:szCs w:val="24"/>
        </w:rPr>
        <w:t>Istnieje możliwość utworzenia nowego CIS, KIS, ZAZ w obszarze realizacji projektu, na którym już dany rodzaj podmiotu funkcjonuje, o ile wnioskodawca wykaże w treści wniosku, w oparciu o analizę potrzeb grupy docelowej, niedostateczny poziom dostępności usług danego rodzaju podmiotu.</w:t>
      </w:r>
    </w:p>
    <w:p w:rsidR="00CA17F9" w:rsidRPr="00CA17F9" w:rsidRDefault="00CA17F9" w:rsidP="00CA17F9">
      <w:pPr>
        <w:widowControl w:val="0"/>
        <w:shd w:val="clear" w:color="auto" w:fill="FFFFFF"/>
        <w:spacing w:before="240" w:after="240" w:line="276" w:lineRule="auto"/>
        <w:ind w:left="34"/>
        <w:rPr>
          <w:rFonts w:cs="Arial"/>
          <w:sz w:val="24"/>
          <w:szCs w:val="24"/>
        </w:rPr>
      </w:pPr>
      <w:r w:rsidRPr="00CA17F9">
        <w:rPr>
          <w:rFonts w:cs="Arial"/>
          <w:sz w:val="24"/>
          <w:szCs w:val="24"/>
        </w:rPr>
        <w:t>W ramach projektu nie jest tworzony nowy WTZ.</w:t>
      </w:r>
    </w:p>
    <w:p w:rsidR="00CA17F9" w:rsidRP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CA17F9" w:rsidP="00CA17F9">
      <w:pPr>
        <w:pBdr>
          <w:left w:val="single" w:sz="48" w:space="4" w:color="E36C0A"/>
        </w:pBdr>
        <w:spacing w:before="240" w:after="0" w:line="276" w:lineRule="auto"/>
        <w:ind w:left="284"/>
        <w:rPr>
          <w:rFonts w:cs="Arial"/>
          <w:b/>
          <w:sz w:val="24"/>
          <w:szCs w:val="24"/>
        </w:rPr>
      </w:pPr>
      <w:r w:rsidRPr="00CA17F9">
        <w:rPr>
          <w:rFonts w:cs="Arial"/>
          <w:b/>
          <w:sz w:val="24"/>
          <w:szCs w:val="24"/>
        </w:rPr>
        <w:t xml:space="preserve">Uwaga! Raport </w:t>
      </w:r>
      <w:r w:rsidRPr="00CA17F9">
        <w:rPr>
          <w:rFonts w:cs="Arial"/>
          <w:b/>
          <w:i/>
          <w:sz w:val="24"/>
          <w:szCs w:val="24"/>
        </w:rPr>
        <w:t xml:space="preserve">Ekonomia społeczna w regionie łódzkim z 2015 r. </w:t>
      </w:r>
      <w:r w:rsidRPr="00CA17F9">
        <w:rPr>
          <w:rFonts w:cs="Arial"/>
          <w:b/>
          <w:sz w:val="24"/>
          <w:szCs w:val="24"/>
        </w:rPr>
        <w:t xml:space="preserve">zamieszczony jest na stronie: </w:t>
      </w:r>
      <w:hyperlink r:id="rId16">
        <w:r w:rsidRPr="00CA17F9">
          <w:rPr>
            <w:b/>
            <w:webHidden/>
            <w:sz w:val="24"/>
            <w:szCs w:val="24"/>
          </w:rPr>
          <w:t>www.rpo.wup.lodz.pl</w:t>
        </w:r>
      </w:hyperlink>
      <w:r w:rsidRPr="00CA17F9">
        <w:rPr>
          <w:rFonts w:cs="Arial"/>
          <w:b/>
          <w:sz w:val="24"/>
          <w:szCs w:val="24"/>
        </w:rPr>
        <w:t xml:space="preserve">. </w:t>
      </w:r>
    </w:p>
    <w:p w:rsidR="003D64C5" w:rsidRDefault="003D64C5" w:rsidP="003D64C5">
      <w:pPr>
        <w:spacing w:after="0" w:line="360" w:lineRule="auto"/>
        <w:jc w:val="both"/>
        <w:rPr>
          <w:rFonts w:ascii="Arial" w:hAnsi="Arial" w:cs="Arial"/>
          <w:sz w:val="20"/>
          <w:szCs w:val="20"/>
        </w:rPr>
      </w:pPr>
    </w:p>
    <w:p w:rsidR="00082F29" w:rsidRPr="00C6575A" w:rsidRDefault="00082F29" w:rsidP="003D64C5">
      <w:pPr>
        <w:spacing w:after="0" w:line="360" w:lineRule="auto"/>
        <w:jc w:val="both"/>
        <w:rPr>
          <w:rFonts w:ascii="Arial" w:hAnsi="Arial" w:cs="Arial"/>
          <w:sz w:val="20"/>
          <w:szCs w:val="20"/>
        </w:rPr>
      </w:pPr>
    </w:p>
    <w:p w:rsidR="003D64C5" w:rsidRPr="003D64C5" w:rsidRDefault="003D64C5" w:rsidP="003D64C5">
      <w:pPr>
        <w:pStyle w:val="Legenda"/>
        <w:pBdr>
          <w:left w:val="single" w:sz="4" w:space="2" w:color="00000A"/>
        </w:pBdr>
        <w:spacing w:line="276" w:lineRule="auto"/>
        <w:rPr>
          <w:rFonts w:asciiTheme="minorHAnsi" w:eastAsia="Times New Roman" w:hAnsiTheme="minorHAnsi" w:cs="Arial"/>
          <w:sz w:val="24"/>
          <w:szCs w:val="24"/>
          <w:lang w:eastAsia="en-US"/>
        </w:rPr>
      </w:pPr>
      <w:r w:rsidRPr="003D64C5">
        <w:rPr>
          <w:rFonts w:asciiTheme="minorHAnsi" w:eastAsia="Times New Roman" w:hAnsiTheme="minorHAnsi" w:cs="Arial"/>
          <w:sz w:val="24"/>
          <w:szCs w:val="24"/>
          <w:lang w:eastAsia="en-US"/>
        </w:rPr>
        <w:t>14. Trwałość zatrudnienia w Zakładzie Aktywności Zawodowej.</w:t>
      </w:r>
    </w:p>
    <w:p w:rsidR="003D64C5" w:rsidRPr="003D64C5" w:rsidRDefault="003D64C5" w:rsidP="003D64C5">
      <w:pPr>
        <w:spacing w:before="240" w:after="240" w:line="276" w:lineRule="auto"/>
        <w:rPr>
          <w:rFonts w:cs="Arial"/>
          <w:sz w:val="24"/>
          <w:szCs w:val="24"/>
        </w:rPr>
      </w:pPr>
      <w:r w:rsidRPr="003D64C5">
        <w:rPr>
          <w:rFonts w:cs="Arial"/>
          <w:sz w:val="24"/>
          <w:szCs w:val="24"/>
        </w:rPr>
        <w:t>W przypadku realizacji typu projektu nr 2 z SZOOP RPO WŁ,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rsidR="003D64C5" w:rsidRPr="003D64C5" w:rsidRDefault="003D64C5" w:rsidP="003D64C5">
      <w:pPr>
        <w:spacing w:before="240" w:after="240" w:line="276" w:lineRule="auto"/>
        <w:rPr>
          <w:rFonts w:cs="Arial"/>
          <w:sz w:val="24"/>
          <w:szCs w:val="24"/>
        </w:rPr>
      </w:pPr>
      <w:r w:rsidRPr="003D64C5">
        <w:rPr>
          <w:rFonts w:cs="Arial"/>
          <w:sz w:val="24"/>
          <w:szCs w:val="24"/>
        </w:rPr>
        <w:lastRenderedPageBreak/>
        <w:t xml:space="preserve">Weryfikacja na podstawie wniosku o dofinansowanie. Weryfikacja polega na przypisaniu wartości logicznych „tak” albo „nie” lub „nie dotyczy”. </w:t>
      </w:r>
      <w:r w:rsidRPr="003D64C5">
        <w:rPr>
          <w:rFonts w:cs="Arial"/>
          <w:b/>
          <w:bCs/>
          <w:sz w:val="24"/>
          <w:szCs w:val="24"/>
        </w:rPr>
        <w:t>Projekty niespełniające przedmiotowego kryterium są odrzucane</w:t>
      </w:r>
      <w:r w:rsidRPr="003D64C5">
        <w:rPr>
          <w:rFonts w:cs="Arial"/>
          <w:sz w:val="24"/>
          <w:szCs w:val="24"/>
        </w:rPr>
        <w:t>.</w:t>
      </w:r>
    </w:p>
    <w:p w:rsidR="003D64C5" w:rsidRPr="003D64C5" w:rsidRDefault="003D64C5" w:rsidP="003D64C5">
      <w:pPr>
        <w:pStyle w:val="Legenda"/>
        <w:pBdr>
          <w:left w:val="single" w:sz="4" w:space="2" w:color="00000A"/>
        </w:pBdr>
        <w:spacing w:line="276" w:lineRule="auto"/>
        <w:rPr>
          <w:rFonts w:asciiTheme="minorHAnsi" w:eastAsia="Times New Roman" w:hAnsiTheme="minorHAnsi" w:cs="Arial"/>
          <w:sz w:val="24"/>
          <w:szCs w:val="24"/>
          <w:lang w:eastAsia="en-US"/>
        </w:rPr>
      </w:pPr>
      <w:r w:rsidRPr="003D64C5">
        <w:rPr>
          <w:rFonts w:asciiTheme="minorHAnsi" w:eastAsia="Times New Roman" w:hAnsiTheme="minorHAnsi" w:cs="Arial"/>
          <w:sz w:val="24"/>
          <w:szCs w:val="24"/>
          <w:lang w:eastAsia="en-US"/>
        </w:rPr>
        <w:t>15. Trwałość utworzonego KIS, CIS, ZAZ.</w:t>
      </w:r>
    </w:p>
    <w:p w:rsidR="003D64C5" w:rsidRPr="003D64C5" w:rsidRDefault="003D64C5" w:rsidP="003D64C5">
      <w:pPr>
        <w:spacing w:before="240" w:after="120" w:line="276" w:lineRule="auto"/>
        <w:rPr>
          <w:rFonts w:cs="Arial"/>
          <w:sz w:val="24"/>
          <w:szCs w:val="24"/>
          <w:shd w:val="clear" w:color="auto" w:fill="00CC00"/>
        </w:rPr>
      </w:pPr>
      <w:r w:rsidRPr="003D64C5">
        <w:rPr>
          <w:rFonts w:cs="Arial"/>
          <w:sz w:val="24"/>
          <w:szCs w:val="24"/>
        </w:rPr>
        <w:t>W przypadku realizacji typu projektu nr 2 z SZOOP RPO WŁ,  Wnioskodawca deklaruje, że po zakończeniu realizacji projektu zapewni funkcjonowanie utworzonego w projekcie KIS, CIS, ZAZ przez okres co najmniej równy okresowi realizacji projektu.</w:t>
      </w:r>
    </w:p>
    <w:p w:rsidR="003D64C5" w:rsidRPr="003D64C5" w:rsidRDefault="003D64C5" w:rsidP="003D64C5">
      <w:pPr>
        <w:spacing w:before="240" w:after="240" w:line="276" w:lineRule="auto"/>
        <w:rPr>
          <w:rFonts w:cs="Arial"/>
          <w:sz w:val="24"/>
          <w:szCs w:val="24"/>
        </w:rPr>
      </w:pPr>
      <w:r w:rsidRPr="003D64C5">
        <w:rPr>
          <w:rFonts w:cs="Arial"/>
          <w:sz w:val="24"/>
          <w:szCs w:val="24"/>
        </w:rPr>
        <w:t xml:space="preserve">Weryfikacja na podstawie wniosku o dofinansowanie. Weryfikacja polega na przypisaniu wartości logicznych „tak” albo „nie” lub „nie dotyczy”. </w:t>
      </w:r>
      <w:r w:rsidRPr="003D64C5">
        <w:rPr>
          <w:rFonts w:cs="Arial"/>
          <w:b/>
          <w:bCs/>
          <w:sz w:val="24"/>
          <w:szCs w:val="24"/>
        </w:rPr>
        <w:t>Projekty niespełniające przedmiotowego kryterium są odrzucane</w:t>
      </w:r>
      <w:r w:rsidRPr="003D64C5">
        <w:rPr>
          <w:rFonts w:cs="Arial"/>
          <w:sz w:val="24"/>
          <w:szCs w:val="24"/>
        </w:rPr>
        <w:t>.</w:t>
      </w:r>
    </w:p>
    <w:p w:rsidR="003D64C5" w:rsidRPr="003D64C5" w:rsidRDefault="003D64C5" w:rsidP="003D64C5">
      <w:pPr>
        <w:pStyle w:val="Legenda"/>
        <w:pBdr>
          <w:left w:val="single" w:sz="4" w:space="2" w:color="00000A"/>
        </w:pBdr>
        <w:rPr>
          <w:rFonts w:asciiTheme="minorHAnsi" w:eastAsia="Times New Roman" w:hAnsiTheme="minorHAnsi" w:cs="Arial"/>
          <w:sz w:val="24"/>
          <w:szCs w:val="24"/>
          <w:lang w:eastAsia="en-US"/>
        </w:rPr>
      </w:pPr>
      <w:r w:rsidRPr="003D64C5">
        <w:rPr>
          <w:rFonts w:asciiTheme="minorHAnsi" w:eastAsia="Times New Roman" w:hAnsiTheme="minorHAnsi" w:cs="Arial"/>
          <w:sz w:val="24"/>
          <w:szCs w:val="24"/>
          <w:lang w:eastAsia="en-US"/>
        </w:rPr>
        <w:t xml:space="preserve">16.  </w:t>
      </w:r>
      <w:r w:rsidRPr="003D64C5">
        <w:rPr>
          <w:rFonts w:asciiTheme="minorHAnsi" w:hAnsiTheme="minorHAnsi" w:cs="Arial"/>
          <w:sz w:val="24"/>
          <w:szCs w:val="24"/>
        </w:rPr>
        <w:t>Wdrożenie instrumentów aktywizacji zawodowej w projektach OPS, PCPR</w:t>
      </w:r>
      <w:r w:rsidRPr="003D64C5">
        <w:rPr>
          <w:rFonts w:asciiTheme="minorHAnsi" w:eastAsia="Times New Roman" w:hAnsiTheme="minorHAnsi" w:cs="Arial"/>
          <w:sz w:val="24"/>
          <w:szCs w:val="24"/>
          <w:lang w:eastAsia="en-US"/>
        </w:rPr>
        <w:t>.</w:t>
      </w:r>
    </w:p>
    <w:p w:rsidR="003D64C5" w:rsidRPr="003D64C5" w:rsidRDefault="003D64C5" w:rsidP="003D64C5">
      <w:pPr>
        <w:autoSpaceDE w:val="0"/>
        <w:autoSpaceDN w:val="0"/>
        <w:adjustRightInd w:val="0"/>
        <w:spacing w:after="0"/>
        <w:rPr>
          <w:rFonts w:cs="Calibri"/>
          <w:sz w:val="24"/>
          <w:szCs w:val="24"/>
        </w:rPr>
      </w:pPr>
      <w:r w:rsidRPr="003D64C5">
        <w:rPr>
          <w:rFonts w:cs="Arial"/>
          <w:sz w:val="24"/>
          <w:szCs w:val="24"/>
        </w:rPr>
        <w:t>W przypadku realizacji typu projektu nr 1 z SZOOP RPO WŁ wdrożenie instrumentów aktywizacji zawodowej odbywa się wyłącznie przez podmioty wyspecjalizowane w zakresie aktywizacji zawodowej, bez możliwości realizacji powyższych instrumentów samodzielnie przez jednostki organizacyjne pomocy społecznej (OPS / PCPR). Usługi aktywnej integracji o charakterze zawodowym realizowane są przez:</w:t>
      </w:r>
      <w:r w:rsidRPr="003D64C5">
        <w:rPr>
          <w:rFonts w:cs="Calibri"/>
          <w:sz w:val="24"/>
          <w:szCs w:val="24"/>
        </w:rPr>
        <w:t xml:space="preserve"> </w:t>
      </w:r>
    </w:p>
    <w:p w:rsidR="003D64C5" w:rsidRPr="003D64C5" w:rsidRDefault="003D64C5" w:rsidP="00DB4C3E">
      <w:pPr>
        <w:pStyle w:val="Akapitzlist"/>
        <w:numPr>
          <w:ilvl w:val="0"/>
          <w:numId w:val="47"/>
        </w:numPr>
        <w:autoSpaceDE w:val="0"/>
        <w:autoSpaceDN w:val="0"/>
        <w:adjustRightInd w:val="0"/>
        <w:spacing w:after="0" w:line="276" w:lineRule="auto"/>
        <w:rPr>
          <w:rFonts w:cs="Calibri"/>
          <w:sz w:val="24"/>
          <w:szCs w:val="24"/>
        </w:rPr>
      </w:pPr>
      <w:r w:rsidRPr="003D64C5">
        <w:rPr>
          <w:rFonts w:cs="Calibri"/>
          <w:sz w:val="24"/>
          <w:szCs w:val="24"/>
        </w:rPr>
        <w:t>Partnerów w ramach projektów partnerskich,</w:t>
      </w:r>
    </w:p>
    <w:p w:rsidR="003D64C5" w:rsidRPr="003D64C5" w:rsidRDefault="003D64C5" w:rsidP="00DB4C3E">
      <w:pPr>
        <w:pStyle w:val="Akapitzlist"/>
        <w:numPr>
          <w:ilvl w:val="0"/>
          <w:numId w:val="47"/>
        </w:numPr>
        <w:autoSpaceDE w:val="0"/>
        <w:autoSpaceDN w:val="0"/>
        <w:adjustRightInd w:val="0"/>
        <w:spacing w:before="120" w:after="0"/>
        <w:rPr>
          <w:rFonts w:cs="Calibri"/>
          <w:sz w:val="24"/>
          <w:szCs w:val="24"/>
        </w:rPr>
      </w:pPr>
      <w:r w:rsidRPr="003D64C5">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rsidR="003D64C5" w:rsidRPr="003D64C5" w:rsidRDefault="003D64C5" w:rsidP="00DB4C3E">
      <w:pPr>
        <w:pStyle w:val="Akapitzlist"/>
        <w:numPr>
          <w:ilvl w:val="0"/>
          <w:numId w:val="47"/>
        </w:numPr>
        <w:autoSpaceDE w:val="0"/>
        <w:autoSpaceDN w:val="0"/>
        <w:adjustRightInd w:val="0"/>
        <w:spacing w:before="120" w:after="0"/>
        <w:rPr>
          <w:rFonts w:cs="Calibri"/>
          <w:sz w:val="24"/>
          <w:szCs w:val="24"/>
        </w:rPr>
      </w:pPr>
      <w:r w:rsidRPr="003D64C5">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3D64C5" w:rsidRPr="003D64C5" w:rsidRDefault="003D64C5" w:rsidP="00DB4C3E">
      <w:pPr>
        <w:pStyle w:val="Akapitzlist"/>
        <w:numPr>
          <w:ilvl w:val="0"/>
          <w:numId w:val="47"/>
        </w:numPr>
        <w:autoSpaceDE w:val="0"/>
        <w:autoSpaceDN w:val="0"/>
        <w:adjustRightInd w:val="0"/>
        <w:spacing w:before="120" w:after="0"/>
        <w:rPr>
          <w:rFonts w:cs="Calibri"/>
          <w:sz w:val="24"/>
          <w:szCs w:val="24"/>
        </w:rPr>
      </w:pPr>
      <w:r w:rsidRPr="003D64C5">
        <w:rPr>
          <w:rFonts w:cs="Calibri"/>
          <w:sz w:val="24"/>
          <w:szCs w:val="24"/>
        </w:rPr>
        <w:t>Podmioty danej jednostki samorządu terytorialnego wyspecjalizowane w zakresie reintegracji zawodowej, o ile zostaną wskazane we wniosku o dofinansowanie projektu jako realizatorzy projektu.</w:t>
      </w:r>
    </w:p>
    <w:p w:rsidR="003D64C5" w:rsidRDefault="003D64C5" w:rsidP="00732632">
      <w:pPr>
        <w:spacing w:before="120" w:after="120" w:line="276" w:lineRule="auto"/>
        <w:rPr>
          <w:rFonts w:cs="Calibri"/>
          <w:sz w:val="24"/>
          <w:szCs w:val="24"/>
        </w:rPr>
      </w:pPr>
      <w:r w:rsidRPr="00732632">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410CFD" w:rsidRPr="00CA17F9" w:rsidRDefault="00410CFD" w:rsidP="00410CFD">
      <w:pPr>
        <w:pBdr>
          <w:left w:val="single" w:sz="48" w:space="4" w:color="E36C0A"/>
        </w:pBdr>
        <w:spacing w:before="240" w:after="0" w:line="276" w:lineRule="auto"/>
        <w:ind w:left="284"/>
        <w:rPr>
          <w:rFonts w:cs="Arial"/>
          <w:b/>
          <w:sz w:val="24"/>
          <w:szCs w:val="24"/>
        </w:rPr>
      </w:pPr>
      <w:r w:rsidRPr="00CA17F9">
        <w:rPr>
          <w:rFonts w:cs="Arial"/>
          <w:b/>
          <w:sz w:val="24"/>
          <w:szCs w:val="24"/>
        </w:rPr>
        <w:t xml:space="preserve">Uwaga! </w:t>
      </w:r>
      <w:r>
        <w:rPr>
          <w:rFonts w:cs="Arial"/>
          <w:b/>
          <w:sz w:val="24"/>
          <w:szCs w:val="24"/>
        </w:rPr>
        <w:t>Kryterium dotyczy tylko projektów realizowanych przez OPS, PCPR.</w:t>
      </w:r>
      <w:r w:rsidRPr="00CA17F9">
        <w:rPr>
          <w:rFonts w:cs="Arial"/>
          <w:b/>
          <w:sz w:val="24"/>
          <w:szCs w:val="24"/>
        </w:rPr>
        <w:t xml:space="preserve"> </w:t>
      </w:r>
    </w:p>
    <w:p w:rsidR="00410CFD" w:rsidRPr="00732632" w:rsidRDefault="00410CFD" w:rsidP="00732632">
      <w:pPr>
        <w:spacing w:before="120" w:after="120" w:line="276" w:lineRule="auto"/>
        <w:rPr>
          <w:rFonts w:cs="Arial"/>
          <w:sz w:val="24"/>
          <w:szCs w:val="24"/>
          <w:shd w:val="clear" w:color="auto" w:fill="00CC00"/>
        </w:rPr>
      </w:pPr>
    </w:p>
    <w:p w:rsidR="003D64C5" w:rsidRPr="00732632" w:rsidRDefault="003D64C5" w:rsidP="00732632">
      <w:pPr>
        <w:spacing w:before="240" w:after="240" w:line="276" w:lineRule="auto"/>
        <w:rPr>
          <w:rFonts w:cs="Arial"/>
          <w:b/>
          <w:sz w:val="24"/>
          <w:szCs w:val="24"/>
          <w:u w:val="single"/>
        </w:rPr>
      </w:pPr>
      <w:r w:rsidRPr="00732632">
        <w:rPr>
          <w:rFonts w:cs="Arial"/>
          <w:sz w:val="24"/>
          <w:szCs w:val="24"/>
        </w:rPr>
        <w:lastRenderedPageBreak/>
        <w:t xml:space="preserve">Weryfikacja na podstawie wniosku o dofinansowanie. Weryfikacja polega na przypisaniu wartości logicznych „tak” albo „nie” lub „nie dotyczy”. </w:t>
      </w:r>
      <w:r w:rsidRPr="00732632">
        <w:rPr>
          <w:rFonts w:cs="Arial"/>
          <w:b/>
          <w:bCs/>
          <w:sz w:val="24"/>
          <w:szCs w:val="24"/>
        </w:rPr>
        <w:t>Projekty niespełniające przedmiotowego kryterium są odrzucane</w:t>
      </w:r>
      <w:r w:rsidRPr="00732632">
        <w:rPr>
          <w:rFonts w:cs="Arial"/>
          <w:sz w:val="24"/>
          <w:szCs w:val="24"/>
        </w:rPr>
        <w:t>.</w:t>
      </w:r>
    </w:p>
    <w:p w:rsidR="003D64C5" w:rsidRPr="00732632" w:rsidRDefault="00732632" w:rsidP="00732632">
      <w:pPr>
        <w:pStyle w:val="Legenda"/>
        <w:pBdr>
          <w:left w:val="single" w:sz="4" w:space="2" w:color="00000A"/>
        </w:pBdr>
        <w:spacing w:line="276" w:lineRule="auto"/>
        <w:rPr>
          <w:rFonts w:asciiTheme="minorHAnsi" w:eastAsia="Times New Roman" w:hAnsiTheme="minorHAnsi" w:cs="Arial"/>
          <w:sz w:val="24"/>
          <w:szCs w:val="24"/>
          <w:lang w:eastAsia="en-US"/>
        </w:rPr>
      </w:pPr>
      <w:r w:rsidRPr="00732632">
        <w:rPr>
          <w:rFonts w:asciiTheme="minorHAnsi" w:eastAsia="Times New Roman" w:hAnsiTheme="minorHAnsi" w:cs="Arial"/>
          <w:sz w:val="24"/>
          <w:szCs w:val="24"/>
          <w:lang w:eastAsia="en-US"/>
        </w:rPr>
        <w:t>17</w:t>
      </w:r>
      <w:r w:rsidR="003D64C5" w:rsidRPr="00732632">
        <w:rPr>
          <w:rFonts w:asciiTheme="minorHAnsi" w:eastAsia="Times New Roman" w:hAnsiTheme="minorHAnsi" w:cs="Arial"/>
          <w:sz w:val="24"/>
          <w:szCs w:val="24"/>
          <w:lang w:eastAsia="en-US"/>
        </w:rPr>
        <w:t xml:space="preserve">.  </w:t>
      </w:r>
      <w:r w:rsidR="003D64C5" w:rsidRPr="00732632">
        <w:rPr>
          <w:rFonts w:asciiTheme="minorHAnsi" w:hAnsiTheme="minorHAnsi" w:cs="Arial"/>
          <w:sz w:val="24"/>
          <w:szCs w:val="24"/>
        </w:rPr>
        <w:t>Wsparcie osób bezrobotnych z III profilu pomocy w projektach OPS</w:t>
      </w:r>
      <w:r w:rsidR="003D64C5" w:rsidRPr="00732632">
        <w:rPr>
          <w:rFonts w:asciiTheme="minorHAnsi" w:eastAsia="Times New Roman" w:hAnsiTheme="minorHAnsi" w:cs="Arial"/>
          <w:sz w:val="24"/>
          <w:szCs w:val="24"/>
          <w:lang w:eastAsia="en-US"/>
        </w:rPr>
        <w:t>.</w:t>
      </w:r>
    </w:p>
    <w:p w:rsidR="00EB7EFB" w:rsidRPr="00732632" w:rsidRDefault="00EB7EFB" w:rsidP="00732632">
      <w:pPr>
        <w:autoSpaceDE w:val="0"/>
        <w:autoSpaceDN w:val="0"/>
        <w:adjustRightInd w:val="0"/>
        <w:spacing w:line="276" w:lineRule="auto"/>
        <w:rPr>
          <w:rFonts w:cs="Calibri"/>
          <w:sz w:val="24"/>
          <w:szCs w:val="24"/>
        </w:rPr>
      </w:pPr>
      <w:r w:rsidRPr="00732632">
        <w:rPr>
          <w:rFonts w:cs="Calibri"/>
          <w:sz w:val="24"/>
          <w:szCs w:val="24"/>
        </w:rPr>
        <w:t>W przypadku wsparcia osób bezrobotnych, zarejestrowanych w PUP, dla których ustalono III profil pomocy, wsparcie jest realizowane na podstawie:</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Programu Aktywizacja i Integracja, o którym mowa w ustawie z dnia 20 kwietnia 2004 r. o promocji zatrudnienia i instytucjach rynku pracy lub</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Programu specjalnego, o którym mowa w ustawie z dnia 20 kwietnia 2004 r. o promocji zatrudnienia i instytucjach rynku pracy lub</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Projektu socjalnego, o którym mowa w ustawie z dnia 12 marca 2004 r. o pomocy społecznej, z obowiązkowym zastosowaniem instrumentów aktywnej integracji o charakterze zawodowym lub</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Kontraktu socjalnego, o którym mowa w ustawie z dnia 12 marca 2004 r. o pomocy społecznej, z obowiązkowym zastosowaniem instrumentów aktywnej integracji o charakterze zawodowym lub</w:t>
      </w:r>
    </w:p>
    <w:p w:rsidR="00EB7EFB"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Program aktywności lokalnej, o którym mowa w ustawie z dnia 12 marca 2004 r. o pomocy społecznej, z obowiązkowym zastosowaniem instrumentów aktywnej integracji o charakterze zawodowym.</w:t>
      </w:r>
    </w:p>
    <w:p w:rsidR="00410CFD" w:rsidRDefault="00410CFD" w:rsidP="00410CFD">
      <w:pPr>
        <w:pStyle w:val="Akapitzlist"/>
        <w:autoSpaceDE w:val="0"/>
        <w:autoSpaceDN w:val="0"/>
        <w:adjustRightInd w:val="0"/>
        <w:spacing w:line="276" w:lineRule="auto"/>
        <w:rPr>
          <w:rFonts w:cs="Calibri"/>
          <w:sz w:val="24"/>
          <w:szCs w:val="24"/>
        </w:rPr>
      </w:pPr>
    </w:p>
    <w:p w:rsidR="00410CFD" w:rsidRPr="00410CFD" w:rsidRDefault="00410CFD" w:rsidP="00410CFD">
      <w:pPr>
        <w:pStyle w:val="Akapitzlist"/>
        <w:pBdr>
          <w:left w:val="single" w:sz="48" w:space="4" w:color="E36C0A"/>
        </w:pBdr>
        <w:spacing w:before="240" w:after="0" w:line="276" w:lineRule="auto"/>
        <w:ind w:hanging="436"/>
        <w:rPr>
          <w:rFonts w:cs="Arial"/>
          <w:b/>
          <w:sz w:val="24"/>
          <w:szCs w:val="24"/>
        </w:rPr>
      </w:pPr>
      <w:r w:rsidRPr="00410CFD">
        <w:rPr>
          <w:rFonts w:cs="Arial"/>
          <w:b/>
          <w:sz w:val="24"/>
          <w:szCs w:val="24"/>
        </w:rPr>
        <w:t>Uwaga! Kryterium dotyczy tylko projektów realizowanych przez OPS</w:t>
      </w:r>
      <w:r>
        <w:rPr>
          <w:rFonts w:cs="Arial"/>
          <w:b/>
          <w:sz w:val="24"/>
          <w:szCs w:val="24"/>
        </w:rPr>
        <w:t>.</w:t>
      </w:r>
      <w:r w:rsidRPr="00410CFD">
        <w:rPr>
          <w:rFonts w:cs="Arial"/>
          <w:b/>
          <w:sz w:val="24"/>
          <w:szCs w:val="24"/>
        </w:rPr>
        <w:t xml:space="preserve">. </w:t>
      </w:r>
    </w:p>
    <w:p w:rsidR="00410CFD" w:rsidRPr="00410CFD" w:rsidRDefault="00410CFD" w:rsidP="00410CFD">
      <w:pPr>
        <w:autoSpaceDE w:val="0"/>
        <w:autoSpaceDN w:val="0"/>
        <w:adjustRightInd w:val="0"/>
        <w:spacing w:line="276" w:lineRule="auto"/>
        <w:ind w:left="360"/>
        <w:rPr>
          <w:rFonts w:cs="Calibri"/>
          <w:sz w:val="24"/>
          <w:szCs w:val="24"/>
        </w:rPr>
      </w:pPr>
    </w:p>
    <w:p w:rsidR="0016536F" w:rsidRDefault="00EB7EFB" w:rsidP="0016536F">
      <w:pPr>
        <w:spacing w:before="120" w:after="120" w:line="276" w:lineRule="auto"/>
        <w:rPr>
          <w:rFonts w:cs="Arial"/>
          <w:sz w:val="24"/>
          <w:szCs w:val="24"/>
        </w:rPr>
      </w:pPr>
      <w:r w:rsidRPr="00732632">
        <w:rPr>
          <w:rFonts w:cs="Arial"/>
          <w:sz w:val="24"/>
          <w:szCs w:val="24"/>
        </w:rPr>
        <w:t xml:space="preserve">Weryfikacja na podstawie wniosku o dofinansowanie. Weryfikacja polega na przypisaniu wartości logicznych „tak” albo „nie” lub „nie dotyczy”. </w:t>
      </w:r>
      <w:r w:rsidRPr="00732632">
        <w:rPr>
          <w:rFonts w:cs="Arial"/>
          <w:b/>
          <w:bCs/>
          <w:sz w:val="24"/>
          <w:szCs w:val="24"/>
        </w:rPr>
        <w:t>Projekty niespełniające przedmiotowego kryterium są odrzucane.</w:t>
      </w:r>
    </w:p>
    <w:p w:rsidR="0016536F" w:rsidRPr="00FF2E93" w:rsidRDefault="0016536F" w:rsidP="0016536F">
      <w:pPr>
        <w:spacing w:before="120" w:after="120" w:line="276" w:lineRule="auto"/>
        <w:rPr>
          <w:rFonts w:cs="Arial"/>
          <w:sz w:val="24"/>
          <w:szCs w:val="24"/>
        </w:rPr>
      </w:pPr>
    </w:p>
    <w:p w:rsidR="0016536F" w:rsidRPr="00FF2E93" w:rsidRDefault="0016536F" w:rsidP="0016536F">
      <w:pPr>
        <w:keepNext/>
        <w:pBdr>
          <w:left w:val="single" w:sz="48" w:space="4" w:color="E36C0A"/>
        </w:pBdr>
        <w:spacing w:before="120" w:after="120"/>
        <w:ind w:left="284"/>
        <w:rPr>
          <w:rFonts w:cs="Arial"/>
          <w:b/>
          <w:bCs/>
          <w:sz w:val="24"/>
          <w:szCs w:val="24"/>
        </w:rPr>
      </w:pPr>
      <w:r w:rsidRPr="00FF2E93">
        <w:rPr>
          <w:rFonts w:cs="Arial"/>
          <w:b/>
          <w:bCs/>
          <w:sz w:val="24"/>
          <w:szCs w:val="24"/>
        </w:rPr>
        <w:t>Ogólne kryteria merytoryczne (warunkowe i bezwarunkowe)</w:t>
      </w:r>
    </w:p>
    <w:p w:rsidR="0016536F" w:rsidRPr="00FF2E93" w:rsidRDefault="0016536F" w:rsidP="0016536F">
      <w:pPr>
        <w:keepNext/>
        <w:spacing w:before="120" w:after="120"/>
        <w:rPr>
          <w:rFonts w:cs="Arial"/>
          <w:sz w:val="24"/>
          <w:szCs w:val="24"/>
        </w:rPr>
      </w:pPr>
      <w:r w:rsidRPr="00FF2E93">
        <w:rPr>
          <w:rFonts w:cs="Arial"/>
          <w:sz w:val="24"/>
          <w:szCs w:val="24"/>
        </w:rPr>
        <w:t xml:space="preserve">Ogólne kryteria merytoryczne dotyczą ogólnych zasad odnoszących się do treści wniosku. Odnoszą się one do wszystkich typów projektów i dotyczą wszystkich wnioskodawców. </w:t>
      </w:r>
    </w:p>
    <w:p w:rsidR="0016536F" w:rsidRPr="00FF2E93" w:rsidRDefault="0016536F" w:rsidP="0016536F">
      <w:pPr>
        <w:spacing w:before="120" w:after="120"/>
        <w:rPr>
          <w:rFonts w:cs="Arial"/>
          <w:sz w:val="24"/>
          <w:szCs w:val="24"/>
        </w:rPr>
      </w:pPr>
      <w:r w:rsidRPr="00FF2E93">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16536F" w:rsidRPr="00FF2E93" w:rsidRDefault="0016536F" w:rsidP="0016536F">
      <w:pPr>
        <w:spacing w:before="120" w:after="120"/>
        <w:rPr>
          <w:rFonts w:cs="Arial"/>
          <w:b/>
          <w:bCs/>
          <w:sz w:val="24"/>
          <w:szCs w:val="24"/>
          <w:u w:val="single"/>
        </w:rPr>
      </w:pPr>
      <w:r w:rsidRPr="00FF2E93">
        <w:rPr>
          <w:rFonts w:cs="Arial"/>
          <w:b/>
          <w:bCs/>
          <w:sz w:val="24"/>
          <w:szCs w:val="24"/>
          <w:u w:val="single"/>
        </w:rPr>
        <w:t>W ramach niniejszego konkursu obowiązują następujące ogólne kryteria merytoryczne: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16536F" w:rsidRPr="00FF2E93" w:rsidRDefault="0016536F" w:rsidP="0016536F">
      <w:pPr>
        <w:spacing w:before="120" w:after="120"/>
        <w:rPr>
          <w:rFonts w:cs="Arial"/>
          <w:sz w:val="24"/>
          <w:szCs w:val="24"/>
        </w:rPr>
      </w:pPr>
      <w:r w:rsidRPr="00FF2E93">
        <w:rPr>
          <w:rFonts w:cs="Arial"/>
          <w:sz w:val="24"/>
          <w:szCs w:val="24"/>
        </w:rPr>
        <w:lastRenderedPageBreak/>
        <w:t xml:space="preserve">Zasady oceny: </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Analiza przez oceniających informacji zawartych we wniosku o dofinansowanie, wypełnionego na podstawie instrukcji, pod kątem spełnienia kryterium.</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uwzględniono wskaźnik/ wskaźniki produktu z ram wykonania (jeśli dotyczy).</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wskazany we wniosku cel główny projektu wynika ze zdiagnozowanego/</w:t>
      </w:r>
      <w:proofErr w:type="spellStart"/>
      <w:r w:rsidRPr="00FF2E93">
        <w:rPr>
          <w:rFonts w:eastAsia="Calibri" w:cs="Arial"/>
          <w:sz w:val="24"/>
          <w:szCs w:val="24"/>
        </w:rPr>
        <w:t>nych</w:t>
      </w:r>
      <w:proofErr w:type="spellEnd"/>
      <w:r w:rsidRPr="00FF2E93">
        <w:rPr>
          <w:rFonts w:eastAsia="Calibri" w:cs="Arial"/>
          <w:sz w:val="24"/>
          <w:szCs w:val="24"/>
        </w:rPr>
        <w:t xml:space="preserve"> w RPO WŁ 2014-2020 problemów jakie w ramach projektu wnioskodawca chce rozwiązać lub złagodzić.</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cel główny projektu jest spójny z celem szczegółowym RPO WŁ 2014-2020 i jeśli dotyczy innymi celami sformułowanymi w dokumentach strategicznych.</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cel główny projektu został sformułowany w sposób prawidłowy z uwzględnieniem reguły SMART.</w:t>
      </w:r>
    </w:p>
    <w:p w:rsidR="0016536F" w:rsidRPr="00FF2E93" w:rsidRDefault="0016536F" w:rsidP="0016536F">
      <w:pPr>
        <w:spacing w:before="120" w:after="120"/>
        <w:rPr>
          <w:rFonts w:cs="Arial"/>
          <w:sz w:val="24"/>
          <w:szCs w:val="24"/>
        </w:rPr>
      </w:pPr>
      <w:r w:rsidRPr="00FF2E93">
        <w:rPr>
          <w:rFonts w:cs="Arial"/>
          <w:b/>
          <w:bCs/>
          <w:sz w:val="24"/>
          <w:szCs w:val="24"/>
        </w:rPr>
        <w:t>PUNKTACJA:</w:t>
      </w:r>
      <w:r w:rsidRPr="00FF2E93">
        <w:rPr>
          <w:rFonts w:cs="Arial"/>
          <w:sz w:val="24"/>
          <w:szCs w:val="24"/>
        </w:rPr>
        <w:t xml:space="preserve"> (6/10 lub 3/5 dla projektów których kwota dofinansowania jest równa lub przekracza 2 mln PLN)</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warunkowe</w:t>
      </w:r>
      <w:r w:rsidRPr="00FF2E93">
        <w:rPr>
          <w:rFonts w:cs="Arial"/>
          <w:sz w:val="24"/>
          <w:szCs w:val="24"/>
        </w:rPr>
        <w:t>: istnieje możliwość przyznania warunkowej liczby punktów za spełnienie kryterium i skierowanie projektu do negocjacji we wskazanym zakresie dotyczącym warunkowo dokonanej oceny.</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doboru grupy docelowej do właściwego celu szczegółowego RPO WŁ 2014-2020 oraz jakość diagnozy specyfiki tej grupy.</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w:t>
      </w:r>
    </w:p>
    <w:p w:rsidR="0016536F" w:rsidRPr="00FF2E93" w:rsidRDefault="0016536F" w:rsidP="00DB4C3E">
      <w:pPr>
        <w:numPr>
          <w:ilvl w:val="0"/>
          <w:numId w:val="50"/>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istotnych cech uczestników (osób lub podmiotów), którzy zostaną objęci wsparciem;</w:t>
      </w:r>
    </w:p>
    <w:p w:rsidR="0016536F" w:rsidRPr="00FF2E93" w:rsidRDefault="0016536F" w:rsidP="00DB4C3E">
      <w:pPr>
        <w:numPr>
          <w:ilvl w:val="0"/>
          <w:numId w:val="50"/>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potrzeb i oczekiwań uczestników projektu w kontekście wsparcia, które ma być udzielane w ramach projektu;</w:t>
      </w:r>
    </w:p>
    <w:p w:rsidR="0016536F" w:rsidRPr="00FF2E93" w:rsidRDefault="0016536F" w:rsidP="00DB4C3E">
      <w:pPr>
        <w:numPr>
          <w:ilvl w:val="0"/>
          <w:numId w:val="51"/>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barier, które napotykają uczestnicy projektu;</w:t>
      </w:r>
    </w:p>
    <w:p w:rsidR="0016536F" w:rsidRPr="00FF2E93" w:rsidRDefault="0016536F" w:rsidP="00DB4C3E">
      <w:pPr>
        <w:numPr>
          <w:ilvl w:val="0"/>
          <w:numId w:val="51"/>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lastRenderedPageBreak/>
        <w:t>sposobu rekrutacji uczestników projektu, w tym kryteriów rekrutacji i kwestii zapewnienia dostępności dla osób z niepełnosprawnościami.</w:t>
      </w:r>
    </w:p>
    <w:p w:rsidR="0016536F" w:rsidRDefault="0016536F" w:rsidP="0016536F">
      <w:pPr>
        <w:spacing w:before="120" w:after="120"/>
        <w:rPr>
          <w:rFonts w:cs="Arial"/>
          <w:b/>
          <w:bCs/>
          <w:sz w:val="24"/>
          <w:szCs w:val="24"/>
        </w:rPr>
      </w:pPr>
      <w:r w:rsidRPr="00FF2E93">
        <w:rPr>
          <w:rFonts w:cs="Arial"/>
          <w:b/>
          <w:bCs/>
          <w:sz w:val="24"/>
          <w:szCs w:val="24"/>
        </w:rPr>
        <w:t>PUNKTACJA: (9/15)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Trafność opisanej analizy ryzyka nieosiągnięcia założeń projektu.</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 opisu:</w:t>
      </w:r>
    </w:p>
    <w:p w:rsidR="0016536F" w:rsidRPr="00FF2E93" w:rsidRDefault="0016536F" w:rsidP="00DB4C3E">
      <w:pPr>
        <w:numPr>
          <w:ilvl w:val="0"/>
          <w:numId w:val="56"/>
        </w:numPr>
        <w:suppressAutoHyphens/>
        <w:overflowPunct w:val="0"/>
        <w:spacing w:before="120" w:after="120" w:line="276" w:lineRule="auto"/>
        <w:rPr>
          <w:rFonts w:eastAsia="Calibri" w:cs="Arial"/>
          <w:sz w:val="24"/>
          <w:szCs w:val="24"/>
        </w:rPr>
      </w:pPr>
      <w:r w:rsidRPr="00FF2E93">
        <w:rPr>
          <w:rFonts w:eastAsia="Calibri" w:cs="Arial"/>
          <w:sz w:val="24"/>
          <w:szCs w:val="24"/>
        </w:rPr>
        <w:t>sytuacji, których wystąpienie utrudni lub uniemożliwi osiągnięcie wartości docelowej wskaźników rezultatu;</w:t>
      </w:r>
    </w:p>
    <w:p w:rsidR="0016536F" w:rsidRPr="00FF2E93" w:rsidRDefault="0016536F" w:rsidP="00DB4C3E">
      <w:pPr>
        <w:numPr>
          <w:ilvl w:val="0"/>
          <w:numId w:val="56"/>
        </w:numPr>
        <w:suppressAutoHyphens/>
        <w:overflowPunct w:val="0"/>
        <w:spacing w:before="120" w:after="120" w:line="276" w:lineRule="auto"/>
        <w:rPr>
          <w:rFonts w:eastAsia="Calibri" w:cs="Arial"/>
          <w:sz w:val="24"/>
          <w:szCs w:val="24"/>
        </w:rPr>
      </w:pPr>
      <w:r w:rsidRPr="00FF2E93">
        <w:rPr>
          <w:rFonts w:eastAsia="Calibri" w:cs="Arial"/>
          <w:sz w:val="24"/>
          <w:szCs w:val="24"/>
        </w:rPr>
        <w:t>sposobu identyfikacji wystąpienia takich sytuacji (zajścia ryzyka);</w:t>
      </w:r>
    </w:p>
    <w:p w:rsidR="0016536F" w:rsidRPr="00FF2E93" w:rsidRDefault="0016536F" w:rsidP="00DB4C3E">
      <w:pPr>
        <w:numPr>
          <w:ilvl w:val="0"/>
          <w:numId w:val="56"/>
        </w:numPr>
        <w:suppressAutoHyphens/>
        <w:overflowPunct w:val="0"/>
        <w:spacing w:before="120" w:after="120" w:line="276" w:lineRule="auto"/>
        <w:rPr>
          <w:rFonts w:eastAsia="Calibri" w:cs="Arial"/>
          <w:sz w:val="24"/>
          <w:szCs w:val="24"/>
        </w:rPr>
      </w:pPr>
      <w:r w:rsidRPr="00FF2E93">
        <w:rPr>
          <w:rFonts w:eastAsia="Calibri" w:cs="Arial"/>
          <w:sz w:val="24"/>
          <w:szCs w:val="24"/>
        </w:rPr>
        <w:t>działań, które zostaną podjęte, aby zapobiec wystąpieniu ryzyka i jakie będą mogły zostać podjęte, aby zminimalizować skutki wystąpienia ryzyka.</w:t>
      </w:r>
    </w:p>
    <w:p w:rsidR="0016536F" w:rsidRPr="00FF2E93" w:rsidRDefault="0016536F" w:rsidP="0016536F">
      <w:pPr>
        <w:spacing w:before="120" w:after="120"/>
        <w:rPr>
          <w:rFonts w:cs="Arial"/>
          <w:sz w:val="24"/>
          <w:szCs w:val="24"/>
        </w:rPr>
      </w:pPr>
      <w:r w:rsidRPr="00FF2E93">
        <w:rPr>
          <w:rFonts w:cs="Arial"/>
          <w:sz w:val="24"/>
          <w:szCs w:val="24"/>
        </w:rPr>
        <w:t>Kryterium dotyczy projektów, których kwota dofinansowania jest równa lub przekracza 2 mln. zł.</w:t>
      </w:r>
    </w:p>
    <w:p w:rsidR="0016536F" w:rsidRDefault="0016536F" w:rsidP="0016536F">
      <w:pPr>
        <w:spacing w:before="120" w:after="120"/>
        <w:rPr>
          <w:rFonts w:cs="Arial"/>
          <w:sz w:val="24"/>
          <w:szCs w:val="24"/>
        </w:rPr>
      </w:pPr>
      <w:r w:rsidRPr="00FF2E93">
        <w:rPr>
          <w:rFonts w:cs="Arial"/>
          <w:b/>
          <w:bCs/>
          <w:sz w:val="24"/>
          <w:szCs w:val="24"/>
        </w:rPr>
        <w:t>PUNKTACJA:</w:t>
      </w:r>
      <w:r w:rsidRPr="00FF2E93">
        <w:rPr>
          <w:rFonts w:cs="Arial"/>
          <w:sz w:val="24"/>
          <w:szCs w:val="24"/>
        </w:rPr>
        <w:t xml:space="preserve"> (3/5 lub 0/0 dla projektów, których kwota dofinans</w:t>
      </w:r>
      <w:r>
        <w:rPr>
          <w:rFonts w:cs="Arial"/>
          <w:sz w:val="24"/>
          <w:szCs w:val="24"/>
        </w:rPr>
        <w:t>owania jest poniżej 2 mln PLN)</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B75AD4" w:rsidRDefault="0016536F" w:rsidP="0016536F">
      <w:pPr>
        <w:spacing w:before="120" w:after="120"/>
        <w:rPr>
          <w:rFonts w:cs="Arial"/>
          <w:b/>
          <w:bCs/>
          <w:sz w:val="24"/>
          <w:szCs w:val="24"/>
        </w:rPr>
      </w:pP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xml:space="preserve">: projekty niespełniające przedmiotowego kryterium są odrzucane. </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Spójność zadań przewidzianych do realizacji w ramach projektu oraz trafność doboru i opisu tych zadań.</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 opisu:</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uzasadnienia potrzeby realizacji zadań;</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planowanego sposobu realizacji zadań;</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 xml:space="preserve">sposobu realizacji zasady równości szans i niedyskryminacji, w tym dostępności dla osób z niepełnosprawnościami; </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lastRenderedPageBreak/>
        <w:t>wartości wskaźników realizacji właściwego celu szczegółowego RPO WŁ 2014-2020 lub innych wskaźników określonych we wniosku o dofinansowanie, które zostaną osiągnięte w ramach zadań;</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sposobu, w jaki zostanie zachowana trwałość rezultatów projektu (o ile dotyczy);</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 xml:space="preserve">uzasadnienia wyboru partnerów do realizacji poszczególnych zadań (o ile dotyczy); </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trafności doboru wskaźników dla rozliczenia kwot ryczałtowych i dokumentów potwierdzających ich wykonanie (o ile dotyczy).</w:t>
      </w:r>
    </w:p>
    <w:p w:rsidR="0016536F" w:rsidRDefault="0016536F" w:rsidP="0016536F">
      <w:pPr>
        <w:spacing w:before="120" w:after="120"/>
        <w:rPr>
          <w:rFonts w:cs="Arial"/>
          <w:b/>
          <w:bCs/>
          <w:sz w:val="24"/>
          <w:szCs w:val="24"/>
        </w:rPr>
      </w:pPr>
      <w:r w:rsidRPr="00FF2E93">
        <w:rPr>
          <w:rFonts w:cs="Arial"/>
          <w:b/>
          <w:bCs/>
          <w:sz w:val="24"/>
          <w:szCs w:val="24"/>
        </w:rPr>
        <w:t>PUNKTACJA: (12/20)</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warunkowe</w:t>
      </w:r>
      <w:r w:rsidRPr="00FF2E93">
        <w:rPr>
          <w:rFonts w:cs="Arial"/>
          <w:sz w:val="24"/>
          <w:szCs w:val="24"/>
        </w:rPr>
        <w:t>: istnieje możliwość przyznania warunkowej liczby punktów za spełnienie kryterium i skierowanie projektu do negocjacji we wskazanym w karcie oceny zakresie dotyczącym warunkowo dokonanej oceny.</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Zaangażowanie potencjału wnioskodawcy i partnerów (o ile dotyczy).</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w:t>
      </w:r>
    </w:p>
    <w:p w:rsidR="0016536F" w:rsidRPr="00FF2E93" w:rsidRDefault="0016536F" w:rsidP="00DB4C3E">
      <w:pPr>
        <w:numPr>
          <w:ilvl w:val="0"/>
          <w:numId w:val="53"/>
        </w:numPr>
        <w:tabs>
          <w:tab w:val="left" w:pos="426"/>
        </w:tabs>
        <w:suppressAutoHyphens/>
        <w:overflowPunct w:val="0"/>
        <w:spacing w:before="120" w:after="120" w:line="276" w:lineRule="auto"/>
        <w:ind w:left="714" w:hanging="714"/>
        <w:rPr>
          <w:rFonts w:eastAsia="Calibri" w:cs="Arial"/>
          <w:sz w:val="24"/>
          <w:szCs w:val="24"/>
        </w:rPr>
      </w:pPr>
      <w:r w:rsidRPr="00FF2E93">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16536F" w:rsidRPr="00FF2E93" w:rsidRDefault="0016536F" w:rsidP="00DB4C3E">
      <w:pPr>
        <w:numPr>
          <w:ilvl w:val="0"/>
          <w:numId w:val="53"/>
        </w:numPr>
        <w:tabs>
          <w:tab w:val="left" w:pos="426"/>
        </w:tabs>
        <w:suppressAutoHyphens/>
        <w:overflowPunct w:val="0"/>
        <w:spacing w:before="120" w:after="120" w:line="276" w:lineRule="auto"/>
        <w:ind w:left="714" w:hanging="714"/>
        <w:rPr>
          <w:rFonts w:eastAsia="Calibri" w:cs="Arial"/>
          <w:sz w:val="24"/>
          <w:szCs w:val="24"/>
        </w:rPr>
      </w:pPr>
      <w:r w:rsidRPr="00FF2E93">
        <w:rPr>
          <w:rFonts w:eastAsia="Calibri" w:cs="Arial"/>
          <w:sz w:val="24"/>
          <w:szCs w:val="24"/>
        </w:rPr>
        <w:t xml:space="preserve">potencjału technicznego, w tym sprzętowego i warunków lokalowych wnioskodawcy i partnerów (o ile dotyczy) i sposobu jego wykorzystania w ramach projektu; </w:t>
      </w:r>
    </w:p>
    <w:p w:rsidR="0016536F" w:rsidRPr="00FF2E93" w:rsidRDefault="0016536F" w:rsidP="00DB4C3E">
      <w:pPr>
        <w:numPr>
          <w:ilvl w:val="0"/>
          <w:numId w:val="53"/>
        </w:numPr>
        <w:tabs>
          <w:tab w:val="left" w:pos="426"/>
        </w:tabs>
        <w:suppressAutoHyphens/>
        <w:overflowPunct w:val="0"/>
        <w:spacing w:before="120" w:after="120" w:line="276" w:lineRule="auto"/>
        <w:ind w:left="714" w:hanging="714"/>
        <w:rPr>
          <w:rFonts w:eastAsia="Calibri" w:cs="Arial"/>
          <w:sz w:val="24"/>
          <w:szCs w:val="24"/>
        </w:rPr>
      </w:pPr>
      <w:r w:rsidRPr="00FF2E93">
        <w:rPr>
          <w:rFonts w:eastAsia="Calibri" w:cs="Arial"/>
          <w:sz w:val="24"/>
          <w:szCs w:val="24"/>
        </w:rPr>
        <w:t>zasobów finansowych, jakie wniesie do projektu wnioskodawca i partnerzy (o ile dotyczy).</w:t>
      </w:r>
    </w:p>
    <w:p w:rsidR="0016536F" w:rsidRDefault="0016536F" w:rsidP="0016536F">
      <w:pPr>
        <w:spacing w:before="120" w:after="120"/>
        <w:rPr>
          <w:rFonts w:cs="Arial"/>
          <w:b/>
          <w:bCs/>
          <w:sz w:val="24"/>
          <w:szCs w:val="24"/>
        </w:rPr>
      </w:pPr>
      <w:r w:rsidRPr="00FF2E93">
        <w:rPr>
          <w:rFonts w:cs="Arial"/>
          <w:b/>
          <w:bCs/>
          <w:sz w:val="24"/>
          <w:szCs w:val="24"/>
        </w:rPr>
        <w:t>PUNKTACJA: (9/15)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potencjału społecznego wnioskodawcy i partnerów (o ile dotyczy) do zakresu realizacji projektu.</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16536F" w:rsidRPr="00FF2E93" w:rsidRDefault="0016536F" w:rsidP="0016536F">
      <w:pPr>
        <w:spacing w:before="120" w:after="120"/>
        <w:ind w:left="284" w:hanging="284"/>
        <w:rPr>
          <w:rFonts w:cs="Arial"/>
          <w:sz w:val="24"/>
          <w:szCs w:val="24"/>
        </w:rPr>
      </w:pPr>
      <w:r w:rsidRPr="00FF2E93">
        <w:rPr>
          <w:rFonts w:cs="Arial"/>
          <w:sz w:val="24"/>
          <w:szCs w:val="24"/>
        </w:rPr>
        <w:lastRenderedPageBreak/>
        <w:t>1.</w:t>
      </w:r>
      <w:r w:rsidRPr="00FF2E93">
        <w:rPr>
          <w:rFonts w:cs="Arial"/>
          <w:sz w:val="24"/>
          <w:szCs w:val="24"/>
        </w:rPr>
        <w:tab/>
        <w:t xml:space="preserve">w obszarze wsparcia projektu, </w:t>
      </w:r>
    </w:p>
    <w:p w:rsidR="0016536F" w:rsidRPr="00FF2E93" w:rsidRDefault="0016536F" w:rsidP="0016536F">
      <w:pPr>
        <w:spacing w:before="120" w:after="120"/>
        <w:ind w:left="284" w:hanging="284"/>
        <w:rPr>
          <w:rFonts w:cs="Arial"/>
          <w:sz w:val="24"/>
          <w:szCs w:val="24"/>
        </w:rPr>
      </w:pPr>
      <w:r w:rsidRPr="00FF2E93">
        <w:rPr>
          <w:rFonts w:cs="Arial"/>
          <w:sz w:val="24"/>
          <w:szCs w:val="24"/>
        </w:rPr>
        <w:t>2.</w:t>
      </w:r>
      <w:r w:rsidRPr="00FF2E93">
        <w:rPr>
          <w:rFonts w:cs="Arial"/>
          <w:sz w:val="24"/>
          <w:szCs w:val="24"/>
        </w:rPr>
        <w:tab/>
        <w:t xml:space="preserve">na rzecz grupy docelowej, do której skierowany będzie projekt oraz </w:t>
      </w:r>
    </w:p>
    <w:p w:rsidR="0016536F" w:rsidRPr="00FF2E93" w:rsidRDefault="0016536F" w:rsidP="0016536F">
      <w:pPr>
        <w:spacing w:before="120" w:after="120"/>
        <w:ind w:left="284" w:hanging="284"/>
        <w:rPr>
          <w:rFonts w:cs="Arial"/>
          <w:sz w:val="24"/>
          <w:szCs w:val="24"/>
        </w:rPr>
      </w:pPr>
      <w:r w:rsidRPr="00FF2E93">
        <w:rPr>
          <w:rFonts w:cs="Arial"/>
          <w:sz w:val="24"/>
          <w:szCs w:val="24"/>
        </w:rPr>
        <w:t>3.</w:t>
      </w:r>
      <w:r w:rsidRPr="00FF2E93">
        <w:rPr>
          <w:rFonts w:cs="Arial"/>
          <w:sz w:val="24"/>
          <w:szCs w:val="24"/>
        </w:rPr>
        <w:tab/>
        <w:t>na określonym terytorium, którego będzie dotyczyć realizacja projektu</w:t>
      </w:r>
    </w:p>
    <w:p w:rsidR="0016536F" w:rsidRPr="00FF2E93" w:rsidRDefault="0016536F" w:rsidP="0016536F">
      <w:pPr>
        <w:spacing w:before="120" w:after="120"/>
        <w:rPr>
          <w:rFonts w:cs="Arial"/>
          <w:sz w:val="24"/>
          <w:szCs w:val="24"/>
        </w:rPr>
      </w:pPr>
      <w:r w:rsidRPr="00FF2E93">
        <w:rPr>
          <w:rFonts w:cs="Arial"/>
          <w:sz w:val="24"/>
          <w:szCs w:val="24"/>
        </w:rPr>
        <w:t>oraz wskazanie instytucji, które mogą potwierdzić potencjał społeczny wnioskodawcy i partnerów (o ile dotyczy).</w:t>
      </w:r>
    </w:p>
    <w:p w:rsidR="0016536F" w:rsidRDefault="0016536F" w:rsidP="0016536F">
      <w:pPr>
        <w:spacing w:before="120" w:after="120"/>
        <w:rPr>
          <w:rFonts w:cs="Arial"/>
          <w:b/>
          <w:bCs/>
          <w:sz w:val="24"/>
          <w:szCs w:val="24"/>
        </w:rPr>
      </w:pPr>
      <w:r w:rsidRPr="00FF2E93">
        <w:rPr>
          <w:rFonts w:cs="Arial"/>
          <w:b/>
          <w:bCs/>
          <w:sz w:val="24"/>
          <w:szCs w:val="24"/>
        </w:rPr>
        <w:t>PUNKTACJA: (9/15)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sposobu zarządzania projektem do zakresu zadań w projekcie.</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16536F" w:rsidRDefault="0016536F" w:rsidP="0016536F">
      <w:pPr>
        <w:spacing w:before="120" w:after="120"/>
        <w:rPr>
          <w:rFonts w:cs="Arial"/>
          <w:b/>
          <w:bCs/>
          <w:sz w:val="24"/>
          <w:szCs w:val="24"/>
        </w:rPr>
      </w:pPr>
      <w:r w:rsidRPr="00FF2E93">
        <w:rPr>
          <w:rFonts w:cs="Arial"/>
          <w:b/>
          <w:bCs/>
          <w:sz w:val="24"/>
          <w:szCs w:val="24"/>
        </w:rPr>
        <w:t>PUNKTACJA: (3/5)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xml:space="preserve">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Prawidłowość sporządzenia budżetu projektu.</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 xml:space="preserve">Analiza przez oceniających informacji zawartych we wniosku o dofinansowanie, wypełnionego na podstawie instrukcji, pod kątem spełnienia kryterium, w tym: </w:t>
      </w:r>
    </w:p>
    <w:p w:rsidR="0016536F" w:rsidRPr="00FF2E93" w:rsidRDefault="0016536F" w:rsidP="00DB4C3E">
      <w:pPr>
        <w:numPr>
          <w:ilvl w:val="0"/>
          <w:numId w:val="54"/>
        </w:numPr>
        <w:suppressAutoHyphens/>
        <w:overflowPunct w:val="0"/>
        <w:spacing w:before="120" w:after="120" w:line="276" w:lineRule="auto"/>
        <w:rPr>
          <w:rFonts w:eastAsia="Calibri" w:cs="Arial"/>
          <w:sz w:val="24"/>
          <w:szCs w:val="24"/>
        </w:rPr>
      </w:pPr>
      <w:r w:rsidRPr="00FF2E93">
        <w:rPr>
          <w:rFonts w:eastAsia="Calibri" w:cs="Arial"/>
          <w:sz w:val="24"/>
          <w:szCs w:val="24"/>
        </w:rPr>
        <w:t xml:space="preserve">kwalifikowalność wydatków, </w:t>
      </w:r>
    </w:p>
    <w:p w:rsidR="0016536F" w:rsidRPr="00FF2E93" w:rsidRDefault="0016536F" w:rsidP="00DB4C3E">
      <w:pPr>
        <w:numPr>
          <w:ilvl w:val="0"/>
          <w:numId w:val="54"/>
        </w:numPr>
        <w:suppressAutoHyphens/>
        <w:overflowPunct w:val="0"/>
        <w:spacing w:before="120" w:after="120" w:line="276" w:lineRule="auto"/>
        <w:rPr>
          <w:rFonts w:eastAsia="Calibri" w:cs="Arial"/>
          <w:sz w:val="24"/>
          <w:szCs w:val="24"/>
        </w:rPr>
      </w:pPr>
      <w:r w:rsidRPr="00FF2E93">
        <w:rPr>
          <w:rFonts w:eastAsia="Calibri" w:cs="Arial"/>
          <w:sz w:val="24"/>
          <w:szCs w:val="24"/>
        </w:rPr>
        <w:t xml:space="preserve">niezbędność wydatków do realizacji projektu i osiągania jego celów, </w:t>
      </w:r>
    </w:p>
    <w:p w:rsidR="0016536F" w:rsidRPr="00FF2E93" w:rsidRDefault="0016536F" w:rsidP="00DB4C3E">
      <w:pPr>
        <w:numPr>
          <w:ilvl w:val="0"/>
          <w:numId w:val="54"/>
        </w:numPr>
        <w:suppressAutoHyphens/>
        <w:overflowPunct w:val="0"/>
        <w:spacing w:before="120" w:after="120" w:line="276" w:lineRule="auto"/>
        <w:rPr>
          <w:rFonts w:eastAsia="Calibri" w:cs="Arial"/>
          <w:sz w:val="24"/>
          <w:szCs w:val="24"/>
        </w:rPr>
      </w:pPr>
      <w:r w:rsidRPr="00FF2E93">
        <w:rPr>
          <w:rFonts w:eastAsia="Calibri" w:cs="Arial"/>
          <w:sz w:val="24"/>
          <w:szCs w:val="24"/>
        </w:rPr>
        <w:t xml:space="preserve">racjonalność i efektywność wydatków projektu, </w:t>
      </w:r>
    </w:p>
    <w:p w:rsidR="0016536F" w:rsidRPr="00FF2E93" w:rsidRDefault="0016536F" w:rsidP="00DB4C3E">
      <w:pPr>
        <w:numPr>
          <w:ilvl w:val="0"/>
          <w:numId w:val="54"/>
        </w:numPr>
        <w:suppressAutoHyphens/>
        <w:overflowPunct w:val="0"/>
        <w:spacing w:before="120" w:after="120" w:line="276" w:lineRule="auto"/>
        <w:ind w:left="714" w:hanging="357"/>
        <w:rPr>
          <w:rFonts w:eastAsia="Calibri" w:cs="Arial"/>
          <w:sz w:val="24"/>
          <w:szCs w:val="24"/>
        </w:rPr>
      </w:pPr>
      <w:r w:rsidRPr="00FF2E93">
        <w:rPr>
          <w:rFonts w:eastAsia="Calibri" w:cs="Arial"/>
          <w:sz w:val="24"/>
          <w:szCs w:val="24"/>
        </w:rPr>
        <w:t xml:space="preserve">poprawność uzasadnienia wydatków w ramach kwot ryczałtowych (o ile dotyczy), </w:t>
      </w:r>
    </w:p>
    <w:p w:rsidR="0016536F" w:rsidRPr="00FF2E93" w:rsidRDefault="0016536F" w:rsidP="00DB4C3E">
      <w:pPr>
        <w:numPr>
          <w:ilvl w:val="0"/>
          <w:numId w:val="54"/>
        </w:numPr>
        <w:suppressAutoHyphens/>
        <w:overflowPunct w:val="0"/>
        <w:spacing w:before="120" w:after="120" w:line="276" w:lineRule="auto"/>
        <w:ind w:left="714" w:hanging="357"/>
        <w:rPr>
          <w:rFonts w:eastAsia="Calibri" w:cs="Arial"/>
          <w:sz w:val="24"/>
          <w:szCs w:val="24"/>
        </w:rPr>
      </w:pPr>
      <w:r w:rsidRPr="00FF2E93">
        <w:rPr>
          <w:rFonts w:eastAsia="Calibri" w:cs="Arial"/>
          <w:sz w:val="24"/>
          <w:szCs w:val="24"/>
        </w:rPr>
        <w:t>zgodność ze standardem i cenami rynkowymi określonymi w Regulaminie konkursu.</w:t>
      </w:r>
    </w:p>
    <w:p w:rsidR="0016536F" w:rsidRDefault="0016536F" w:rsidP="0016536F">
      <w:pPr>
        <w:spacing w:before="120" w:after="120"/>
        <w:rPr>
          <w:rFonts w:cs="Arial"/>
          <w:b/>
          <w:bCs/>
          <w:sz w:val="24"/>
          <w:szCs w:val="24"/>
        </w:rPr>
      </w:pPr>
      <w:r w:rsidRPr="00FF2E93">
        <w:rPr>
          <w:rFonts w:cs="Arial"/>
          <w:b/>
          <w:bCs/>
          <w:sz w:val="24"/>
          <w:szCs w:val="24"/>
        </w:rPr>
        <w:t>PUNKTACJA: (12/20)</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warunkowe</w:t>
      </w:r>
      <w:r w:rsidRPr="00FF2E93">
        <w:rPr>
          <w:rFonts w:cs="Arial"/>
          <w:sz w:val="24"/>
          <w:szCs w:val="24"/>
        </w:rPr>
        <w:t>: istnieje możliwość przyznania warunkowej liczby punktów za spełnienie kryterium i skierowanie projektu do negocjacji we wskazanym w karcie oceny zakresie dotyczącym warunkowo dokonanej oceny.</w:t>
      </w:r>
    </w:p>
    <w:p w:rsidR="0016536F" w:rsidRPr="00FF2E93" w:rsidRDefault="0016536F" w:rsidP="0016536F">
      <w:pPr>
        <w:spacing w:before="120" w:after="120"/>
        <w:rPr>
          <w:rFonts w:cs="Arial"/>
          <w:b/>
          <w:bCs/>
          <w:sz w:val="24"/>
          <w:szCs w:val="24"/>
        </w:rPr>
      </w:pPr>
      <w:r w:rsidRPr="00FF2E93">
        <w:rPr>
          <w:rFonts w:cs="Arial"/>
          <w:b/>
          <w:bCs/>
          <w:sz w:val="24"/>
          <w:szCs w:val="24"/>
        </w:rPr>
        <w:lastRenderedPageBreak/>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rsidR="0016536F" w:rsidRPr="00FF2E93" w:rsidRDefault="0016536F" w:rsidP="0016536F">
      <w:pPr>
        <w:spacing w:before="120" w:after="120"/>
        <w:rPr>
          <w:rFonts w:cs="Arial"/>
          <w:sz w:val="24"/>
          <w:szCs w:val="24"/>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16536F" w:rsidRPr="00FF2E93" w:rsidTr="00A94D46">
        <w:trPr>
          <w:trHeight w:val="875"/>
        </w:trPr>
        <w:tc>
          <w:tcPr>
            <w:tcW w:w="560" w:type="dxa"/>
            <w:shd w:val="pct5" w:color="auto" w:fill="auto"/>
            <w:vAlign w:val="center"/>
          </w:tcPr>
          <w:p w:rsidR="0016536F" w:rsidRPr="00FF2E93" w:rsidRDefault="0016536F" w:rsidP="00A94D46">
            <w:pPr>
              <w:spacing w:before="120" w:after="120"/>
              <w:ind w:left="97"/>
              <w:rPr>
                <w:rFonts w:cs="Arial"/>
                <w:b/>
                <w:bCs/>
                <w:sz w:val="24"/>
                <w:szCs w:val="24"/>
              </w:rPr>
            </w:pPr>
            <w:r w:rsidRPr="00FF2E93">
              <w:rPr>
                <w:rFonts w:cs="Arial"/>
                <w:b/>
                <w:bCs/>
                <w:sz w:val="24"/>
                <w:szCs w:val="24"/>
              </w:rPr>
              <w:t>Lp.</w:t>
            </w:r>
          </w:p>
        </w:tc>
        <w:tc>
          <w:tcPr>
            <w:tcW w:w="3223" w:type="dxa"/>
            <w:shd w:val="pct5" w:color="auto" w:fill="auto"/>
            <w:vAlign w:val="center"/>
          </w:tcPr>
          <w:p w:rsidR="0016536F" w:rsidRPr="00FF2E93" w:rsidRDefault="0016536F" w:rsidP="00A94D46">
            <w:pPr>
              <w:spacing w:before="120" w:after="120"/>
              <w:rPr>
                <w:rFonts w:cs="Arial"/>
                <w:b/>
                <w:bCs/>
                <w:sz w:val="24"/>
                <w:szCs w:val="24"/>
              </w:rPr>
            </w:pPr>
            <w:r w:rsidRPr="00FF2E93">
              <w:rPr>
                <w:rFonts w:cs="Arial"/>
                <w:b/>
                <w:bCs/>
                <w:sz w:val="24"/>
                <w:szCs w:val="24"/>
              </w:rPr>
              <w:t>Nazwa kryterium</w:t>
            </w:r>
          </w:p>
        </w:tc>
        <w:tc>
          <w:tcPr>
            <w:tcW w:w="5528" w:type="dxa"/>
            <w:shd w:val="pct5" w:color="auto" w:fill="auto"/>
            <w:vAlign w:val="center"/>
          </w:tcPr>
          <w:p w:rsidR="0016536F" w:rsidRPr="00FF2E93" w:rsidRDefault="0016536F" w:rsidP="00A94D46">
            <w:pPr>
              <w:spacing w:before="120" w:after="120"/>
              <w:rPr>
                <w:rFonts w:cs="Arial"/>
                <w:b/>
                <w:bCs/>
                <w:sz w:val="24"/>
                <w:szCs w:val="24"/>
              </w:rPr>
            </w:pPr>
            <w:r w:rsidRPr="00FF2E93">
              <w:rPr>
                <w:rFonts w:cs="Arial"/>
                <w:b/>
                <w:bCs/>
                <w:sz w:val="24"/>
                <w:szCs w:val="24"/>
              </w:rPr>
              <w:t>Uznanie spełnienia kryterium za warunkowe, może nastąpić w przypadkach:</w:t>
            </w:r>
          </w:p>
        </w:tc>
      </w:tr>
      <w:tr w:rsidR="0016536F" w:rsidRPr="00FF2E93" w:rsidTr="00A94D46">
        <w:trPr>
          <w:trHeight w:val="1918"/>
        </w:trPr>
        <w:tc>
          <w:tcPr>
            <w:tcW w:w="560" w:type="dxa"/>
            <w:vAlign w:val="center"/>
          </w:tcPr>
          <w:p w:rsidR="0016536F" w:rsidRPr="00FF2E93" w:rsidRDefault="0016536F" w:rsidP="00A94D46">
            <w:pPr>
              <w:spacing w:before="120" w:after="120"/>
              <w:rPr>
                <w:rFonts w:cs="Arial"/>
                <w:sz w:val="24"/>
                <w:szCs w:val="24"/>
              </w:rPr>
            </w:pPr>
            <w:r w:rsidRPr="00FF2E93">
              <w:rPr>
                <w:rFonts w:cs="Arial"/>
                <w:sz w:val="24"/>
                <w:szCs w:val="24"/>
              </w:rPr>
              <w:t>1.</w:t>
            </w:r>
          </w:p>
          <w:p w:rsidR="0016536F" w:rsidRPr="00FF2E93" w:rsidRDefault="0016536F" w:rsidP="00A94D46">
            <w:pPr>
              <w:spacing w:before="120" w:after="120"/>
              <w:ind w:left="97"/>
              <w:rPr>
                <w:rFonts w:cs="Arial"/>
                <w:sz w:val="24"/>
                <w:szCs w:val="24"/>
              </w:rPr>
            </w:pPr>
          </w:p>
        </w:tc>
        <w:tc>
          <w:tcPr>
            <w:tcW w:w="3223" w:type="dxa"/>
            <w:vAlign w:val="center"/>
          </w:tcPr>
          <w:p w:rsidR="0016536F" w:rsidRPr="00FF2E93" w:rsidRDefault="0016536F" w:rsidP="00A94D46">
            <w:pPr>
              <w:spacing w:before="120" w:after="120"/>
              <w:ind w:left="97"/>
              <w:rPr>
                <w:rFonts w:cs="Arial"/>
                <w:sz w:val="24"/>
                <w:szCs w:val="24"/>
              </w:rPr>
            </w:pPr>
            <w:r w:rsidRPr="00FF2E93">
              <w:rPr>
                <w:rFonts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rsidR="0016536F" w:rsidRPr="00FF2E93" w:rsidRDefault="0016536F" w:rsidP="00DB4C3E">
            <w:pPr>
              <w:numPr>
                <w:ilvl w:val="0"/>
                <w:numId w:val="57"/>
              </w:numPr>
              <w:spacing w:before="120" w:after="120" w:line="276" w:lineRule="auto"/>
              <w:ind w:left="251" w:hanging="142"/>
              <w:rPr>
                <w:rFonts w:eastAsia="Calibri" w:cs="Arial"/>
                <w:sz w:val="24"/>
                <w:szCs w:val="24"/>
              </w:rPr>
            </w:pPr>
            <w:r w:rsidRPr="00FF2E93">
              <w:rPr>
                <w:rFonts w:eastAsia="Calibri" w:cs="Arial"/>
                <w:sz w:val="24"/>
                <w:szCs w:val="24"/>
              </w:rPr>
              <w:t>konieczności przedstawienia we wniosku o dofinansowanie wszystkich obligatoryjnych wskaźników wynikających z zapisów niniejszego Regulaminu;</w:t>
            </w:r>
          </w:p>
          <w:p w:rsidR="0016536F" w:rsidRPr="00FF2E93" w:rsidRDefault="0016536F" w:rsidP="00DB4C3E">
            <w:pPr>
              <w:numPr>
                <w:ilvl w:val="0"/>
                <w:numId w:val="57"/>
              </w:numPr>
              <w:spacing w:before="120" w:after="120" w:line="276" w:lineRule="auto"/>
              <w:ind w:left="251" w:hanging="142"/>
              <w:rPr>
                <w:rFonts w:eastAsia="Calibri" w:cs="Arial"/>
                <w:sz w:val="24"/>
                <w:szCs w:val="24"/>
              </w:rPr>
            </w:pPr>
            <w:r w:rsidRPr="00FF2E93">
              <w:rPr>
                <w:rFonts w:eastAsia="Calibri" w:cs="Arial"/>
                <w:sz w:val="24"/>
                <w:szCs w:val="24"/>
              </w:rPr>
              <w:t>konieczności wskazania lub skorygowania błędnego wskazania np.: jednostek miar, wartości bazowej lub docelowej wskaźników;</w:t>
            </w:r>
          </w:p>
          <w:p w:rsidR="0016536F" w:rsidRPr="00FF2E93" w:rsidRDefault="0016536F" w:rsidP="00DB4C3E">
            <w:pPr>
              <w:numPr>
                <w:ilvl w:val="0"/>
                <w:numId w:val="57"/>
              </w:numPr>
              <w:spacing w:before="120" w:after="120" w:line="276" w:lineRule="auto"/>
              <w:ind w:left="251" w:hanging="142"/>
              <w:rPr>
                <w:rFonts w:eastAsia="Calibri" w:cs="Arial"/>
                <w:sz w:val="24"/>
                <w:szCs w:val="24"/>
              </w:rPr>
            </w:pPr>
            <w:r w:rsidRPr="00FF2E93">
              <w:rPr>
                <w:rFonts w:eastAsia="Calibri" w:cs="Arial"/>
                <w:sz w:val="24"/>
                <w:szCs w:val="24"/>
              </w:rPr>
              <w:t>konieczności wskazania prawidłowych źródeł danych do pomiaru lub sposobu pomiaru wskaźników.</w:t>
            </w:r>
          </w:p>
        </w:tc>
      </w:tr>
      <w:tr w:rsidR="0016536F" w:rsidRPr="00FF2E93" w:rsidTr="00A94D46">
        <w:trPr>
          <w:trHeight w:val="1548"/>
        </w:trPr>
        <w:tc>
          <w:tcPr>
            <w:tcW w:w="560" w:type="dxa"/>
            <w:vAlign w:val="center"/>
          </w:tcPr>
          <w:p w:rsidR="0016536F" w:rsidRPr="00FF2E93" w:rsidRDefault="0016536F" w:rsidP="00A94D46">
            <w:pPr>
              <w:spacing w:before="120" w:after="120"/>
              <w:rPr>
                <w:rFonts w:cs="Arial"/>
                <w:sz w:val="24"/>
                <w:szCs w:val="24"/>
              </w:rPr>
            </w:pPr>
            <w:r w:rsidRPr="00FF2E93">
              <w:rPr>
                <w:rFonts w:cs="Arial"/>
                <w:sz w:val="24"/>
                <w:szCs w:val="24"/>
              </w:rPr>
              <w:t>2.</w:t>
            </w:r>
          </w:p>
        </w:tc>
        <w:tc>
          <w:tcPr>
            <w:tcW w:w="3223" w:type="dxa"/>
            <w:vAlign w:val="center"/>
          </w:tcPr>
          <w:p w:rsidR="0016536F" w:rsidRPr="00FF2E93" w:rsidRDefault="0016536F" w:rsidP="00A94D46">
            <w:pPr>
              <w:spacing w:before="120" w:after="120"/>
              <w:ind w:left="97"/>
              <w:rPr>
                <w:rFonts w:cs="Arial"/>
                <w:sz w:val="24"/>
                <w:szCs w:val="24"/>
              </w:rPr>
            </w:pPr>
            <w:r w:rsidRPr="00FF2E93">
              <w:rPr>
                <w:rFonts w:cs="Arial"/>
                <w:sz w:val="24"/>
                <w:szCs w:val="24"/>
              </w:rPr>
              <w:t>Spójność zadań przewidzianych do realizacji w ramach projektu oraz trafność doboru i opisu tych zadań</w:t>
            </w:r>
          </w:p>
        </w:tc>
        <w:tc>
          <w:tcPr>
            <w:tcW w:w="5528" w:type="dxa"/>
          </w:tcPr>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konieczności zapewnienia spójnego opisu realizowanych zadań;</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 xml:space="preserve">konieczności zapewnienia spójności poszczególnych działań z innymi elementami wniosku;  </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konieczności prawidłowego przyporządkowania wskaźników do zadań;</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konieczności prawidłowego uzasadnienia wyboru partnerów do realizacji poszczególnych zadań (o ile dotyczy);</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dla projektów rozliczanych w oparciu o kwoty ryczałtowe - konieczności uwzględnienia wskaźników mierzących realizację zadania lub dokumentów potwierdzających jego realizację.</w:t>
            </w:r>
          </w:p>
        </w:tc>
      </w:tr>
      <w:tr w:rsidR="0016536F" w:rsidRPr="00FF2E93" w:rsidTr="00A94D46">
        <w:trPr>
          <w:trHeight w:val="70"/>
        </w:trPr>
        <w:tc>
          <w:tcPr>
            <w:tcW w:w="560" w:type="dxa"/>
            <w:vAlign w:val="center"/>
          </w:tcPr>
          <w:p w:rsidR="0016536F" w:rsidRPr="00FF2E93" w:rsidRDefault="0016536F" w:rsidP="00A94D46">
            <w:pPr>
              <w:spacing w:before="120" w:after="120"/>
              <w:rPr>
                <w:rFonts w:cs="Arial"/>
                <w:sz w:val="24"/>
                <w:szCs w:val="24"/>
              </w:rPr>
            </w:pPr>
            <w:r w:rsidRPr="00FF2E93">
              <w:rPr>
                <w:rFonts w:cs="Arial"/>
                <w:sz w:val="24"/>
                <w:szCs w:val="24"/>
              </w:rPr>
              <w:t>3.</w:t>
            </w:r>
          </w:p>
        </w:tc>
        <w:tc>
          <w:tcPr>
            <w:tcW w:w="3223" w:type="dxa"/>
            <w:vAlign w:val="center"/>
          </w:tcPr>
          <w:p w:rsidR="0016536F" w:rsidRPr="00FF2E93" w:rsidRDefault="0016536F" w:rsidP="00A94D46">
            <w:pPr>
              <w:spacing w:before="120" w:after="120"/>
              <w:ind w:left="97"/>
              <w:rPr>
                <w:rFonts w:cs="Arial"/>
                <w:sz w:val="24"/>
                <w:szCs w:val="24"/>
              </w:rPr>
            </w:pPr>
            <w:r w:rsidRPr="00FF2E93">
              <w:rPr>
                <w:rFonts w:eastAsia="Arial Unicode MS" w:cs="Arial"/>
                <w:sz w:val="24"/>
                <w:szCs w:val="24"/>
              </w:rPr>
              <w:t>Prawidłowość sporządzenia budżetu projektu</w:t>
            </w:r>
          </w:p>
        </w:tc>
        <w:tc>
          <w:tcPr>
            <w:tcW w:w="5528" w:type="dxa"/>
          </w:tcPr>
          <w:p w:rsidR="0016536F" w:rsidRPr="00FF2E93" w:rsidRDefault="0016536F" w:rsidP="00DB4C3E">
            <w:pPr>
              <w:numPr>
                <w:ilvl w:val="0"/>
                <w:numId w:val="59"/>
              </w:numPr>
              <w:spacing w:before="120" w:after="120" w:line="276" w:lineRule="auto"/>
              <w:ind w:left="251" w:hanging="142"/>
              <w:rPr>
                <w:rFonts w:eastAsia="Calibri" w:cs="Arial"/>
                <w:sz w:val="24"/>
                <w:szCs w:val="24"/>
              </w:rPr>
            </w:pPr>
            <w:r w:rsidRPr="00FF2E93">
              <w:rPr>
                <w:rFonts w:eastAsia="Calibri" w:cs="Arial"/>
                <w:sz w:val="24"/>
                <w:szCs w:val="24"/>
              </w:rPr>
              <w:t>konieczności zapewnienia kwalifikowalności wszystkich wydatków w projekcie, w przypadku m.in.:</w:t>
            </w:r>
          </w:p>
          <w:p w:rsidR="00D85265"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zidentyfikowa</w:t>
            </w:r>
            <w:r w:rsidR="00D85265">
              <w:rPr>
                <w:rFonts w:eastAsia="Calibri" w:cs="Arial"/>
                <w:sz w:val="24"/>
                <w:szCs w:val="24"/>
              </w:rPr>
              <w:t>nia wydatków niekwalifikowalnych;</w:t>
            </w:r>
            <w:r w:rsidR="0016536F" w:rsidRPr="00FF2E93">
              <w:rPr>
                <w:rFonts w:eastAsia="Calibri" w:cs="Arial"/>
                <w:sz w:val="24"/>
                <w:szCs w:val="24"/>
              </w:rPr>
              <w:t xml:space="preserve"> </w:t>
            </w:r>
          </w:p>
          <w:p w:rsidR="00082F29" w:rsidRPr="00FF2E93" w:rsidRDefault="00D85265"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zidentyfikowanie nie</w:t>
            </w:r>
            <w:r>
              <w:rPr>
                <w:rFonts w:eastAsia="Calibri" w:cs="Arial"/>
                <w:sz w:val="24"/>
                <w:szCs w:val="24"/>
              </w:rPr>
              <w:t>właściwego % kosztów pośrednich;</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lastRenderedPageBreak/>
              <w:t xml:space="preserve">- </w:t>
            </w:r>
            <w:r w:rsidR="0016536F" w:rsidRPr="00FF2E93">
              <w:rPr>
                <w:rFonts w:eastAsia="Calibri" w:cs="Arial"/>
                <w:sz w:val="24"/>
                <w:szCs w:val="24"/>
              </w:rPr>
              <w:t>wykazania wydatków nieracjonalnych, nieefektywnych kosztowo, zbędnych;</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wykazania wydatków niezgodnych ze stawkami rynkowymi, w tym z Wymaganiami dotyczącymi standardu oraz cen rynkowych;</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braku poprawności uzasadnienia wydatków w ramach kwot ryczałtowych (o ile dotyczy);</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braku wystarczających danych umożliwiających ocenę racjonalności stawek;</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braku niezbędnych uzasadnień (np. zadań zleconych, wkładu własnego, kwalifikowalności VAT);</w:t>
            </w:r>
          </w:p>
          <w:p w:rsidR="0016536F" w:rsidRPr="00FF2E93" w:rsidRDefault="0016536F" w:rsidP="00DB4C3E">
            <w:pPr>
              <w:numPr>
                <w:ilvl w:val="0"/>
                <w:numId w:val="59"/>
              </w:numPr>
              <w:spacing w:before="120" w:after="120" w:line="276" w:lineRule="auto"/>
              <w:ind w:left="251" w:hanging="142"/>
              <w:rPr>
                <w:rFonts w:eastAsia="Calibri" w:cs="Arial"/>
                <w:sz w:val="24"/>
                <w:szCs w:val="24"/>
              </w:rPr>
            </w:pPr>
            <w:r w:rsidRPr="00FF2E93">
              <w:rPr>
                <w:rFonts w:eastAsia="Calibri" w:cs="Arial"/>
                <w:sz w:val="24"/>
                <w:szCs w:val="24"/>
              </w:rPr>
              <w:t>konieczności skorygowania błędów w oznaczeniach wydatków projektu (np. cross-</w:t>
            </w:r>
            <w:proofErr w:type="spellStart"/>
            <w:r w:rsidRPr="00FF2E93">
              <w:rPr>
                <w:rFonts w:eastAsia="Calibri" w:cs="Arial"/>
                <w:sz w:val="24"/>
                <w:szCs w:val="24"/>
              </w:rPr>
              <w:t>financing</w:t>
            </w:r>
            <w:proofErr w:type="spellEnd"/>
            <w:r w:rsidRPr="00FF2E93">
              <w:rPr>
                <w:rFonts w:eastAsia="Calibri" w:cs="Arial"/>
                <w:sz w:val="24"/>
                <w:szCs w:val="24"/>
              </w:rPr>
              <w:t>, środki trwałe, pomoc publiczna);</w:t>
            </w:r>
          </w:p>
          <w:p w:rsidR="0016536F" w:rsidRPr="00FF2E93" w:rsidRDefault="0016536F" w:rsidP="00DB4C3E">
            <w:pPr>
              <w:numPr>
                <w:ilvl w:val="0"/>
                <w:numId w:val="59"/>
              </w:numPr>
              <w:spacing w:before="120" w:after="120" w:line="276" w:lineRule="auto"/>
              <w:ind w:left="251" w:hanging="142"/>
              <w:rPr>
                <w:rFonts w:eastAsia="Calibri" w:cs="Arial"/>
                <w:sz w:val="24"/>
                <w:szCs w:val="24"/>
              </w:rPr>
            </w:pPr>
            <w:r w:rsidRPr="00FF2E93">
              <w:rPr>
                <w:rFonts w:eastAsia="Calibri" w:cs="Arial"/>
                <w:sz w:val="24"/>
                <w:szCs w:val="24"/>
              </w:rPr>
              <w:t>konieczności skorygowania błędów rachunkowych;</w:t>
            </w:r>
          </w:p>
        </w:tc>
      </w:tr>
    </w:tbl>
    <w:p w:rsidR="0016536F" w:rsidRPr="00301F19" w:rsidRDefault="0016536F" w:rsidP="0016536F">
      <w:pPr>
        <w:pBdr>
          <w:left w:val="single" w:sz="48" w:space="4" w:color="E36C0A"/>
        </w:pBdr>
        <w:spacing w:before="240" w:after="0" w:line="360" w:lineRule="auto"/>
        <w:ind w:left="284"/>
        <w:jc w:val="both"/>
        <w:rPr>
          <w:rFonts w:cs="Arial"/>
          <w:b/>
          <w:bCs/>
          <w:sz w:val="24"/>
          <w:szCs w:val="24"/>
        </w:rPr>
      </w:pPr>
      <w:r w:rsidRPr="00301F19">
        <w:rPr>
          <w:rFonts w:cs="Arial"/>
          <w:b/>
          <w:bCs/>
          <w:sz w:val="24"/>
          <w:szCs w:val="24"/>
        </w:rPr>
        <w:lastRenderedPageBreak/>
        <w:t>Kryteria premiujące</w:t>
      </w:r>
    </w:p>
    <w:p w:rsidR="0016536F" w:rsidRPr="00301F19" w:rsidRDefault="0016536F" w:rsidP="00CC5448">
      <w:pPr>
        <w:spacing w:before="240" w:line="276" w:lineRule="auto"/>
        <w:jc w:val="both"/>
        <w:rPr>
          <w:rFonts w:cs="Arial"/>
          <w:sz w:val="24"/>
          <w:szCs w:val="24"/>
        </w:rPr>
      </w:pPr>
      <w:r w:rsidRPr="00301F19">
        <w:rPr>
          <w:rFonts w:cs="Arial"/>
          <w:sz w:val="24"/>
          <w:szCs w:val="24"/>
        </w:rPr>
        <w:t>Kryteria premiujące dotyczą preferowania pewnych typów projektów.</w:t>
      </w:r>
    </w:p>
    <w:p w:rsidR="0016536F" w:rsidRPr="00301F19" w:rsidRDefault="0016536F" w:rsidP="00CC5448">
      <w:pPr>
        <w:spacing w:before="240" w:line="276" w:lineRule="auto"/>
        <w:jc w:val="both"/>
        <w:rPr>
          <w:rFonts w:cs="Arial"/>
          <w:sz w:val="24"/>
          <w:szCs w:val="24"/>
        </w:rPr>
      </w:pPr>
      <w:r w:rsidRPr="00301F19">
        <w:rPr>
          <w:rFonts w:cs="Arial"/>
          <w:sz w:val="24"/>
          <w:szCs w:val="24"/>
        </w:rPr>
        <w:t>Spełnienie kryterium premiującego oznacza przyznanie określonej dla niego liczby punktów. Niespełnianie kryterium lub jego częściowe spełnienie jest równoznaczne z przyznaniem 0 punktów za dane kryterium. Maksymalnie za kryteria premiujące projekt w nin</w:t>
      </w:r>
      <w:r w:rsidR="00082F29">
        <w:rPr>
          <w:rFonts w:cs="Arial"/>
          <w:sz w:val="24"/>
          <w:szCs w:val="24"/>
        </w:rPr>
        <w:t>iejszym konkursie może uzyskać 5</w:t>
      </w:r>
      <w:r w:rsidRPr="00301F19">
        <w:rPr>
          <w:rFonts w:cs="Arial"/>
          <w:sz w:val="24"/>
          <w:szCs w:val="24"/>
        </w:rPr>
        <w:t xml:space="preserve">0 punktów. </w:t>
      </w:r>
    </w:p>
    <w:p w:rsidR="0016536F" w:rsidRPr="00301F19" w:rsidRDefault="0016536F" w:rsidP="00CC5448">
      <w:pPr>
        <w:spacing w:before="240" w:line="276" w:lineRule="auto"/>
        <w:jc w:val="both"/>
        <w:rPr>
          <w:rFonts w:cs="Arial"/>
          <w:sz w:val="24"/>
          <w:szCs w:val="24"/>
        </w:rPr>
      </w:pPr>
      <w:r w:rsidRPr="00301F19">
        <w:rPr>
          <w:rFonts w:cs="Arial"/>
          <w:sz w:val="24"/>
          <w:szCs w:val="24"/>
        </w:rPr>
        <w:t>Premia punktowa przyznawana jest projektowi, który otrzymał bezwarunkowo przynajmniej 60% punktów za spełnienie każdego ogólnego kryterium merytorycznego.</w:t>
      </w:r>
    </w:p>
    <w:p w:rsidR="0016536F" w:rsidRPr="00301F19" w:rsidRDefault="0016536F" w:rsidP="00CC5448">
      <w:pPr>
        <w:spacing w:before="240" w:line="276" w:lineRule="auto"/>
        <w:jc w:val="both"/>
        <w:rPr>
          <w:rFonts w:cs="Arial"/>
          <w:sz w:val="24"/>
          <w:szCs w:val="24"/>
        </w:rPr>
      </w:pPr>
      <w:r w:rsidRPr="00301F19">
        <w:rPr>
          <w:rFonts w:cs="Arial"/>
          <w:sz w:val="24"/>
          <w:szCs w:val="24"/>
        </w:rPr>
        <w:t>Projekty, które nie spełniają kryterium premiującego nie tracą punktów przyznanych za spełnienie ogólnych kryteriów merytorycznych.</w:t>
      </w:r>
    </w:p>
    <w:p w:rsidR="0016536F" w:rsidRPr="00CC5448" w:rsidRDefault="0016536F" w:rsidP="00CC5448">
      <w:pPr>
        <w:keepNext/>
        <w:spacing w:before="240" w:line="276" w:lineRule="auto"/>
        <w:rPr>
          <w:rFonts w:cs="Arial"/>
          <w:sz w:val="24"/>
          <w:szCs w:val="24"/>
        </w:rPr>
      </w:pPr>
      <w:r w:rsidRPr="00CC5448">
        <w:rPr>
          <w:rFonts w:cs="Arial"/>
          <w:sz w:val="24"/>
          <w:szCs w:val="24"/>
        </w:rPr>
        <w:t>W ramach niniejszego konkursu stosowane będą następujące kryteria premiujące:</w:t>
      </w:r>
    </w:p>
    <w:p w:rsidR="0016536F"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Arial"/>
          <w:sz w:val="24"/>
          <w:szCs w:val="24"/>
        </w:rPr>
        <w:t>Współpraca z Ośrodkami Pomocy Społecznej</w:t>
      </w:r>
    </w:p>
    <w:p w:rsidR="000E5B59" w:rsidRPr="00CC5448" w:rsidRDefault="000E5B59" w:rsidP="00CC5448">
      <w:pPr>
        <w:pStyle w:val="Akapitzlist"/>
        <w:spacing w:after="0" w:line="276" w:lineRule="auto"/>
        <w:ind w:left="360"/>
        <w:rPr>
          <w:rFonts w:cs="Arial"/>
          <w:sz w:val="24"/>
          <w:szCs w:val="24"/>
        </w:rPr>
      </w:pPr>
    </w:p>
    <w:p w:rsidR="00CC5448" w:rsidRDefault="00CC5448" w:rsidP="00CC5448">
      <w:pPr>
        <w:spacing w:after="0" w:line="276" w:lineRule="auto"/>
        <w:rPr>
          <w:sz w:val="24"/>
          <w:szCs w:val="24"/>
        </w:rPr>
      </w:pPr>
      <w:r w:rsidRPr="00CC5448">
        <w:rPr>
          <w:sz w:val="24"/>
          <w:szCs w:val="24"/>
        </w:rPr>
        <w:t>Podmioty wyspecjalizowane w zakresie aktywizacji zawodowej podpisują z OPS umowę/porozumienie/partnerstwo w zakresie koordynacji aktywizacji społecznej poszczególnych uczestników projektów, którzy zostali objęci działaniami aktywizacji zawodowej.</w:t>
      </w:r>
    </w:p>
    <w:p w:rsidR="00CF6A02" w:rsidRPr="00CF6A02" w:rsidRDefault="00CF6A02" w:rsidP="00CC5448">
      <w:pPr>
        <w:spacing w:after="0" w:line="276" w:lineRule="auto"/>
        <w:rPr>
          <w:rFonts w:cs="Arial"/>
          <w:sz w:val="24"/>
          <w:szCs w:val="24"/>
        </w:rPr>
      </w:pPr>
      <w:r w:rsidRPr="00CF6A02">
        <w:rPr>
          <w:sz w:val="24"/>
          <w:szCs w:val="24"/>
        </w:rPr>
        <w:lastRenderedPageBreak/>
        <w:t>liczba punktów: 10</w:t>
      </w:r>
    </w:p>
    <w:p w:rsidR="00CC5448" w:rsidRPr="00CC5448" w:rsidRDefault="00CC5448" w:rsidP="00CC5448">
      <w:pPr>
        <w:spacing w:after="0" w:line="276" w:lineRule="auto"/>
        <w:rPr>
          <w:rFonts w:cs="Arial"/>
          <w:sz w:val="24"/>
          <w:szCs w:val="24"/>
        </w:rPr>
      </w:pPr>
    </w:p>
    <w:p w:rsidR="000E5B59" w:rsidRPr="00CC5448" w:rsidRDefault="000E5B59" w:rsidP="00CC5448">
      <w:pPr>
        <w:spacing w:after="0" w:line="276" w:lineRule="auto"/>
        <w:rPr>
          <w:rFonts w:cs="Arial"/>
          <w:sz w:val="24"/>
          <w:szCs w:val="24"/>
        </w:rPr>
      </w:pPr>
      <w:r w:rsidRPr="00CC5448">
        <w:rPr>
          <w:rFonts w:cs="Arial"/>
          <w:sz w:val="24"/>
          <w:szCs w:val="24"/>
        </w:rPr>
        <w:t>Weryfikacja na podstawie wniosku o dofinansowanie.</w:t>
      </w:r>
    </w:p>
    <w:p w:rsidR="000E5B59" w:rsidRPr="00CC5448" w:rsidRDefault="000E5B59"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Arial"/>
          <w:sz w:val="24"/>
          <w:szCs w:val="24"/>
        </w:rPr>
        <w:t>Uczestnikami projektów są osoby z niepełnosprawnościami</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CC5448">
      <w:pPr>
        <w:spacing w:after="0" w:line="276" w:lineRule="auto"/>
        <w:rPr>
          <w:rFonts w:eastAsia="Times New Roman" w:cs="Times New Roman"/>
          <w:sz w:val="24"/>
          <w:szCs w:val="24"/>
        </w:rPr>
      </w:pPr>
      <w:r w:rsidRPr="00CC5448">
        <w:rPr>
          <w:rFonts w:eastAsia="Times New Roman" w:cs="Times New Roman"/>
          <w:sz w:val="24"/>
          <w:szCs w:val="24"/>
        </w:rPr>
        <w:t>Grupę docelową w co najmniej 50% będą stanowiły osoby:</w:t>
      </w:r>
    </w:p>
    <w:p w:rsidR="00CC5448" w:rsidRPr="00CC5448" w:rsidRDefault="00CC5448" w:rsidP="00DB4C3E">
      <w:pPr>
        <w:numPr>
          <w:ilvl w:val="0"/>
          <w:numId w:val="63"/>
        </w:numPr>
        <w:spacing w:after="0" w:line="276" w:lineRule="auto"/>
        <w:contextualSpacing/>
        <w:rPr>
          <w:rFonts w:eastAsia="Times New Roman" w:cs="Calibri"/>
          <w:sz w:val="24"/>
          <w:szCs w:val="24"/>
        </w:rPr>
      </w:pPr>
      <w:r w:rsidRPr="00CC5448">
        <w:rPr>
          <w:rFonts w:eastAsia="Times New Roman" w:cs="Times New Roman"/>
          <w:sz w:val="24"/>
          <w:szCs w:val="24"/>
        </w:rPr>
        <w:t>o znacznym lub umiarkowanym stopniu niepełnosprawności lub</w:t>
      </w:r>
    </w:p>
    <w:p w:rsidR="00CC5448" w:rsidRPr="00CC5448" w:rsidRDefault="00CC5448" w:rsidP="00DB4C3E">
      <w:pPr>
        <w:numPr>
          <w:ilvl w:val="0"/>
          <w:numId w:val="63"/>
        </w:numPr>
        <w:spacing w:after="0" w:line="276" w:lineRule="auto"/>
        <w:contextualSpacing/>
        <w:rPr>
          <w:rFonts w:eastAsia="Times New Roman" w:cs="Calibri"/>
          <w:sz w:val="24"/>
          <w:szCs w:val="24"/>
        </w:rPr>
      </w:pPr>
      <w:r w:rsidRPr="00CC5448">
        <w:rPr>
          <w:rFonts w:eastAsia="Times New Roman" w:cs="Times New Roman"/>
          <w:sz w:val="24"/>
          <w:szCs w:val="24"/>
        </w:rPr>
        <w:t xml:space="preserve">z niepełnosprawnością sprzężoną  oraz osoby z zaburzeniami psychicznymi, w tym osoby z niepełnosprawnością intelektualną i osoby z całościowymi zaburzeniami rozwojowymi, </w:t>
      </w:r>
    </w:p>
    <w:p w:rsidR="00CC5448" w:rsidRDefault="00CC5448" w:rsidP="00CC5448">
      <w:pPr>
        <w:spacing w:after="0" w:line="276" w:lineRule="auto"/>
        <w:rPr>
          <w:rFonts w:eastAsia="Times New Roman" w:cs="Times New Roman"/>
          <w:sz w:val="24"/>
          <w:szCs w:val="24"/>
        </w:rPr>
      </w:pPr>
      <w:r w:rsidRPr="00CC5448">
        <w:rPr>
          <w:rFonts w:eastAsia="Times New Roman" w:cs="Times New Roman"/>
          <w:sz w:val="24"/>
          <w:szCs w:val="24"/>
        </w:rPr>
        <w:t>a wsparcie w ramach projektu zostanie dostosowane do specyficznych potrzeb tej grupy docelowej (otoczenie może wystąpić jedynie w zakresie niezbędnym dla wsparcia osób z niepełnosprawnościami i tylko łącznie z osobami z niepełnosprawnościami).</w:t>
      </w:r>
    </w:p>
    <w:p w:rsidR="00CF6A02" w:rsidRDefault="00CF6A02" w:rsidP="00CC5448">
      <w:pPr>
        <w:spacing w:after="0" w:line="276" w:lineRule="auto"/>
        <w:rPr>
          <w:rFonts w:cs="Arial"/>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C5448" w:rsidRDefault="00CC5448" w:rsidP="00CC5448">
      <w:pPr>
        <w:spacing w:after="0" w:line="276" w:lineRule="auto"/>
        <w:rPr>
          <w:rFonts w:cs="Arial"/>
          <w:sz w:val="24"/>
          <w:szCs w:val="24"/>
        </w:rPr>
      </w:pPr>
      <w:r w:rsidRPr="00CC5448">
        <w:rPr>
          <w:rFonts w:cs="Arial"/>
          <w:sz w:val="24"/>
          <w:szCs w:val="24"/>
        </w:rPr>
        <w:t>Weryfikacja na podstawie wniosku o dofinansowanie.</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Calibri"/>
          <w:sz w:val="24"/>
          <w:szCs w:val="24"/>
        </w:rPr>
        <w:t>Uczestnicy, dla których ustalono III profil pomocy</w:t>
      </w:r>
    </w:p>
    <w:p w:rsidR="00CC5448" w:rsidRPr="00CC5448" w:rsidRDefault="00CC5448" w:rsidP="00CC5448">
      <w:pPr>
        <w:pStyle w:val="Akapitzlist"/>
        <w:spacing w:after="0" w:line="276" w:lineRule="auto"/>
        <w:ind w:left="360"/>
        <w:rPr>
          <w:rFonts w:cs="Arial"/>
          <w:sz w:val="24"/>
          <w:szCs w:val="24"/>
        </w:rPr>
      </w:pPr>
    </w:p>
    <w:p w:rsidR="00CC5448" w:rsidRDefault="00CC5448" w:rsidP="00CC5448">
      <w:pPr>
        <w:spacing w:after="0" w:line="276" w:lineRule="auto"/>
        <w:rPr>
          <w:rFonts w:cs="Calibri"/>
          <w:sz w:val="24"/>
          <w:szCs w:val="24"/>
        </w:rPr>
      </w:pPr>
      <w:r w:rsidRPr="00CC5448">
        <w:rPr>
          <w:rFonts w:cs="Calibri"/>
          <w:sz w:val="24"/>
          <w:szCs w:val="24"/>
        </w:rPr>
        <w:t>Grupę docelową projektu w co najmniej 40% stanowią osoby, dla których ustalono III profil pomocy i których aktywizacja zawodowa odbywa się we współpracy z właściwym Powiatowym Urzędem Pracy poprzez realizację Indywidualnego Planu Działania.</w:t>
      </w:r>
    </w:p>
    <w:p w:rsidR="00CF6A02" w:rsidRDefault="00CF6A02" w:rsidP="00CC5448">
      <w:pPr>
        <w:spacing w:after="0" w:line="276" w:lineRule="auto"/>
        <w:rPr>
          <w:rFonts w:cs="Calibri"/>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C5448" w:rsidRDefault="00CC5448" w:rsidP="00CC5448">
      <w:pPr>
        <w:spacing w:after="0" w:line="276" w:lineRule="auto"/>
        <w:rPr>
          <w:rFonts w:cs="Arial"/>
          <w:sz w:val="24"/>
          <w:szCs w:val="24"/>
        </w:rPr>
      </w:pPr>
      <w:r w:rsidRPr="00CC5448">
        <w:rPr>
          <w:rFonts w:cs="Arial"/>
          <w:sz w:val="24"/>
          <w:szCs w:val="24"/>
        </w:rPr>
        <w:t>Weryfikacja na podstawie wniosku o dofinansowanie.</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Arial"/>
          <w:sz w:val="24"/>
          <w:szCs w:val="24"/>
        </w:rPr>
        <w:t>Projekt skierowany jest wyłącznie do osób pochodzących z obszarów wiejskich</w:t>
      </w:r>
    </w:p>
    <w:p w:rsidR="00CC5448" w:rsidRPr="00CC5448" w:rsidRDefault="00CC5448" w:rsidP="00CC5448">
      <w:pPr>
        <w:pStyle w:val="Akapitzlist"/>
        <w:spacing w:after="0" w:line="276" w:lineRule="auto"/>
        <w:ind w:left="360"/>
        <w:rPr>
          <w:rFonts w:cs="Arial"/>
          <w:sz w:val="24"/>
          <w:szCs w:val="24"/>
        </w:rPr>
      </w:pPr>
    </w:p>
    <w:p w:rsidR="00CC5448" w:rsidRDefault="00CC5448" w:rsidP="00CC5448">
      <w:pPr>
        <w:spacing w:after="0" w:line="276" w:lineRule="auto"/>
        <w:rPr>
          <w:rFonts w:cs="Calibri"/>
          <w:sz w:val="24"/>
          <w:szCs w:val="24"/>
        </w:rPr>
      </w:pPr>
      <w:r w:rsidRPr="00CC5448">
        <w:rPr>
          <w:rFonts w:cs="Calibri"/>
          <w:sz w:val="24"/>
          <w:szCs w:val="24"/>
        </w:rPr>
        <w:t>Wnioskodawca zakłada w projekcie  udział osób pochodzących z obszarów wiejskich, tj. osób przebywających na obszarach słabo zaludnionych zgodnie ze stopniem urbanizacji (DEGURBA 3) na poziomie 100%.</w:t>
      </w:r>
    </w:p>
    <w:p w:rsidR="00CF6A02" w:rsidRDefault="00CF6A02" w:rsidP="00CC5448">
      <w:pPr>
        <w:spacing w:after="0" w:line="276" w:lineRule="auto"/>
        <w:rPr>
          <w:rFonts w:cs="Calibri"/>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C5448" w:rsidRDefault="00CC5448" w:rsidP="00CC5448">
      <w:pPr>
        <w:spacing w:after="0" w:line="276" w:lineRule="auto"/>
        <w:rPr>
          <w:rFonts w:cs="Arial"/>
          <w:sz w:val="24"/>
          <w:szCs w:val="24"/>
        </w:rPr>
      </w:pPr>
      <w:r w:rsidRPr="00CC5448">
        <w:rPr>
          <w:rFonts w:cs="Arial"/>
          <w:sz w:val="24"/>
          <w:szCs w:val="24"/>
        </w:rPr>
        <w:t>Weryfikacja na podstawie wniosku o dofinansowanie.</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Calibri"/>
          <w:sz w:val="24"/>
          <w:szCs w:val="24"/>
        </w:rPr>
        <w:t>Wykorzystanie rozwiązań innowacyjnych</w:t>
      </w:r>
    </w:p>
    <w:p w:rsidR="00CC5448" w:rsidRPr="00CC5448" w:rsidRDefault="00CC5448" w:rsidP="00CC5448">
      <w:pPr>
        <w:pStyle w:val="Akapitzlist"/>
        <w:spacing w:after="0" w:line="276" w:lineRule="auto"/>
        <w:ind w:left="360"/>
        <w:rPr>
          <w:rFonts w:cs="Arial"/>
          <w:sz w:val="24"/>
          <w:szCs w:val="24"/>
        </w:rPr>
      </w:pPr>
    </w:p>
    <w:p w:rsidR="00CC5448" w:rsidRDefault="00CC5448" w:rsidP="00CC5448">
      <w:pPr>
        <w:spacing w:after="0" w:line="276" w:lineRule="auto"/>
        <w:rPr>
          <w:rFonts w:cs="Calibri"/>
          <w:sz w:val="24"/>
          <w:szCs w:val="24"/>
        </w:rPr>
      </w:pPr>
      <w:r w:rsidRPr="00CC5448">
        <w:rPr>
          <w:rFonts w:cs="Calibri"/>
          <w:sz w:val="24"/>
          <w:szCs w:val="24"/>
        </w:rPr>
        <w:t xml:space="preserve">Projekt zapewnia wykorzystanie rozwiązań innowacyjnych wypracowanych w ramach POKL dotyczących aktywizacji społeczno-zawodowej osób zagrożonych ubóstwem lub wykluczeniem społecznym  lub wykorzystanie modelu aktywizującego osoby zagrożone wykluczeniem społecznym wypracowanego na podstawie </w:t>
      </w:r>
      <w:proofErr w:type="spellStart"/>
      <w:r w:rsidRPr="00CC5448">
        <w:rPr>
          <w:rFonts w:cs="Calibri"/>
          <w:sz w:val="24"/>
          <w:szCs w:val="24"/>
        </w:rPr>
        <w:t>zwalidowanych</w:t>
      </w:r>
      <w:proofErr w:type="spellEnd"/>
      <w:r w:rsidRPr="00CC5448">
        <w:rPr>
          <w:rFonts w:cs="Calibri"/>
          <w:sz w:val="24"/>
          <w:szCs w:val="24"/>
        </w:rPr>
        <w:t xml:space="preserve"> rezultatów PIW EQUAL.</w:t>
      </w:r>
    </w:p>
    <w:p w:rsidR="00CF6A02" w:rsidRDefault="00CF6A02" w:rsidP="00CC5448">
      <w:pPr>
        <w:spacing w:after="0" w:line="276" w:lineRule="auto"/>
        <w:rPr>
          <w:rFonts w:cs="Calibri"/>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F6A02" w:rsidRDefault="00CC5448" w:rsidP="00CF6A02">
      <w:pPr>
        <w:spacing w:after="0" w:line="276" w:lineRule="auto"/>
        <w:rPr>
          <w:rFonts w:cs="Arial"/>
          <w:sz w:val="24"/>
          <w:szCs w:val="24"/>
        </w:rPr>
      </w:pPr>
      <w:r w:rsidRPr="00CC5448">
        <w:rPr>
          <w:rFonts w:cs="Arial"/>
          <w:sz w:val="24"/>
          <w:szCs w:val="24"/>
        </w:rPr>
        <w:t>Weryfikacja na podstawie wniosku o dofinansowanie.</w:t>
      </w:r>
    </w:p>
    <w:p w:rsidR="00696E86" w:rsidRPr="00FF2E93" w:rsidRDefault="00696E86" w:rsidP="00696E86">
      <w:pPr>
        <w:spacing w:before="120" w:after="120"/>
        <w:rPr>
          <w:rFonts w:cs="Arial"/>
          <w:sz w:val="24"/>
          <w:szCs w:val="24"/>
        </w:rPr>
      </w:pPr>
    </w:p>
    <w:p w:rsidR="00696E86" w:rsidRPr="00FF2E93" w:rsidRDefault="00696E86" w:rsidP="00DB4C3E">
      <w:pPr>
        <w:pStyle w:val="Akapitzlist"/>
        <w:keepNext/>
        <w:numPr>
          <w:ilvl w:val="1"/>
          <w:numId w:val="6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01" w:name="_Toc431974596"/>
      <w:bookmarkStart w:id="102" w:name="_Toc459876611"/>
      <w:bookmarkStart w:id="103" w:name="_Toc468948034"/>
      <w:bookmarkStart w:id="104" w:name="_Toc473805978"/>
      <w:bookmarkEnd w:id="101"/>
      <w:r w:rsidRPr="00FF2E93">
        <w:rPr>
          <w:rFonts w:cs="Arial"/>
          <w:b/>
          <w:sz w:val="24"/>
          <w:szCs w:val="24"/>
        </w:rPr>
        <w:t>Analiza kart oceny formalno-merytorycznej i obliczanie liczby przyznanych punktów – ocena formalno-merytoryczna</w:t>
      </w:r>
      <w:bookmarkEnd w:id="102"/>
      <w:bookmarkEnd w:id="103"/>
      <w:bookmarkEnd w:id="104"/>
    </w:p>
    <w:p w:rsidR="00696E86" w:rsidRPr="00FF2E93" w:rsidRDefault="00696E86" w:rsidP="00696E86">
      <w:pPr>
        <w:spacing w:before="120" w:after="120"/>
        <w:rPr>
          <w:rFonts w:cs="Arial"/>
          <w:sz w:val="24"/>
          <w:szCs w:val="24"/>
        </w:rPr>
      </w:pPr>
      <w:r w:rsidRPr="00FF2E93">
        <w:rPr>
          <w:rFonts w:cs="Arial"/>
          <w:sz w:val="24"/>
          <w:szCs w:val="24"/>
        </w:rPr>
        <w:t xml:space="preserve">Wypełnione przez oceniających KOFM przekazywane są niezwłocznie Sekretarzowi KOP. </w:t>
      </w:r>
    </w:p>
    <w:p w:rsidR="00696E86" w:rsidRPr="00FF2E93" w:rsidRDefault="00696E86" w:rsidP="00696E86">
      <w:pPr>
        <w:spacing w:before="120" w:after="120"/>
        <w:rPr>
          <w:rFonts w:cs="Arial"/>
          <w:sz w:val="24"/>
          <w:szCs w:val="24"/>
        </w:rPr>
      </w:pPr>
      <w:r w:rsidRPr="00FF2E93">
        <w:rPr>
          <w:rFonts w:cs="Arial"/>
          <w:sz w:val="24"/>
          <w:szCs w:val="24"/>
        </w:rPr>
        <w:t>Sekretarz KOP dokonuje weryfikacji kart pod względem formalnym, a także sprawdza, czy wystąpiły rozbieżności w ocenie dokonanej przez oceniających oraz zakresu zaproponowanych negocjacji.</w:t>
      </w:r>
    </w:p>
    <w:p w:rsidR="00696E86" w:rsidRPr="00FF2E93" w:rsidRDefault="00696E86" w:rsidP="00696E86">
      <w:pPr>
        <w:spacing w:before="120" w:after="120"/>
        <w:rPr>
          <w:rFonts w:cs="Arial"/>
          <w:sz w:val="24"/>
          <w:szCs w:val="24"/>
        </w:rPr>
      </w:pPr>
      <w:r w:rsidRPr="00FF2E93">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w:t>
      </w:r>
      <w:r>
        <w:rPr>
          <w:rFonts w:cs="Arial"/>
          <w:sz w:val="24"/>
          <w:szCs w:val="24"/>
        </w:rPr>
        <w:t xml:space="preserve">iających przyznał co najmniej </w:t>
      </w:r>
      <w:r w:rsidRPr="00FF2E93">
        <w:rPr>
          <w:rFonts w:cs="Arial"/>
          <w:sz w:val="24"/>
          <w:szCs w:val="24"/>
        </w:rPr>
        <w:t>60% punktów za spełnienie każdego ogólnego kryterium merytorycznego, a drugi z oceniających poniżej 60% punktów za spełnienie któregokolwiek z ogólnych kryteriów merytorycznych.</w:t>
      </w:r>
    </w:p>
    <w:p w:rsidR="00696E86" w:rsidRPr="00FF2E93" w:rsidRDefault="00696E86" w:rsidP="00696E86">
      <w:pPr>
        <w:spacing w:before="120" w:after="120"/>
        <w:rPr>
          <w:rFonts w:cs="Arial"/>
          <w:sz w:val="24"/>
          <w:szCs w:val="24"/>
        </w:rPr>
      </w:pPr>
      <w:r w:rsidRPr="00FF2E93">
        <w:rPr>
          <w:rFonts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696E86" w:rsidRPr="00FF2E93" w:rsidRDefault="00696E86" w:rsidP="00696E86">
      <w:pPr>
        <w:spacing w:before="120" w:after="120"/>
        <w:rPr>
          <w:rFonts w:cs="Arial"/>
          <w:sz w:val="24"/>
          <w:szCs w:val="24"/>
        </w:rPr>
      </w:pPr>
      <w:r w:rsidRPr="00FF2E93">
        <w:rPr>
          <w:rFonts w:cs="Arial"/>
          <w:sz w:val="24"/>
          <w:szCs w:val="24"/>
        </w:rPr>
        <w:t>Decyzja Przewodniczącego, o której mowa powyżej dokumentowana jest w Protokole z prac KOP.</w:t>
      </w:r>
    </w:p>
    <w:p w:rsidR="00696E86" w:rsidRPr="00FF2E93" w:rsidRDefault="00696E86" w:rsidP="00696E86">
      <w:pPr>
        <w:spacing w:before="120" w:after="120"/>
        <w:rPr>
          <w:rFonts w:cs="Arial"/>
          <w:sz w:val="24"/>
          <w:szCs w:val="24"/>
        </w:rPr>
      </w:pPr>
      <w:r w:rsidRPr="00FF2E93">
        <w:rPr>
          <w:rFonts w:cs="Arial"/>
          <w:sz w:val="24"/>
          <w:szCs w:val="24"/>
        </w:rPr>
        <w:t>Po przeprowadzeniu negocjacji (o ile dotyczy) Sekretarz KOP oblicza średnią arytmetyczną punktów przyznanych za ogólne kryteria merytoryczne . Tak obliczonych średnich ocen nie zaokrągla się, lecz przedstawia wraz z częścią ułamkową.</w:t>
      </w:r>
    </w:p>
    <w:p w:rsidR="00696E86" w:rsidRPr="00FF2E93" w:rsidRDefault="00696E86" w:rsidP="00696E86">
      <w:pPr>
        <w:spacing w:before="120" w:after="120"/>
        <w:rPr>
          <w:rFonts w:cs="Arial"/>
          <w:sz w:val="24"/>
          <w:szCs w:val="24"/>
        </w:rPr>
      </w:pPr>
      <w:r w:rsidRPr="00FF2E93">
        <w:rPr>
          <w:rFonts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696E86" w:rsidRPr="00FF2E93" w:rsidRDefault="00696E86" w:rsidP="00696E86">
      <w:pPr>
        <w:spacing w:before="120" w:after="120"/>
        <w:contextualSpacing/>
        <w:rPr>
          <w:rFonts w:cs="Arial"/>
          <w:sz w:val="24"/>
          <w:szCs w:val="24"/>
        </w:rPr>
      </w:pPr>
      <w:r w:rsidRPr="00FF2E93">
        <w:rPr>
          <w:rFonts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w:t>
      </w:r>
      <w:r w:rsidRPr="00FF2E93">
        <w:rPr>
          <w:rFonts w:cs="Arial"/>
          <w:sz w:val="24"/>
          <w:szCs w:val="24"/>
        </w:rPr>
        <w:lastRenderedPageBreak/>
        <w:t xml:space="preserve">ogólnych kryteriów merytorycznych oraz premia punktowa przyznana projektowi za spełnianie kryteriów premiujących. </w:t>
      </w:r>
    </w:p>
    <w:p w:rsidR="00696E86" w:rsidRPr="00FF2E93" w:rsidRDefault="00696E86" w:rsidP="00696E86">
      <w:pPr>
        <w:spacing w:before="120" w:after="120"/>
        <w:rPr>
          <w:rFonts w:cs="Arial"/>
          <w:sz w:val="24"/>
          <w:szCs w:val="24"/>
        </w:rPr>
      </w:pPr>
      <w:r w:rsidRPr="00FF2E93">
        <w:rPr>
          <w:rFonts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rsidR="00696E86" w:rsidRPr="00FF2E93" w:rsidRDefault="00696E86" w:rsidP="00696E86">
      <w:pPr>
        <w:spacing w:before="120" w:after="120"/>
        <w:rPr>
          <w:rFonts w:cs="Arial"/>
          <w:sz w:val="24"/>
          <w:szCs w:val="24"/>
        </w:rPr>
      </w:pPr>
      <w:r w:rsidRPr="00FF2E93">
        <w:rPr>
          <w:rFonts w:cs="Arial"/>
          <w:sz w:val="24"/>
          <w:szCs w:val="24"/>
        </w:rPr>
        <w:t>W przypadku</w:t>
      </w:r>
      <w:r>
        <w:rPr>
          <w:rFonts w:cs="Arial"/>
          <w:sz w:val="24"/>
          <w:szCs w:val="24"/>
        </w:rPr>
        <w:t>,</w:t>
      </w:r>
      <w:r w:rsidRPr="00FF2E93">
        <w:rPr>
          <w:rFonts w:cs="Arial"/>
          <w:sz w:val="24"/>
          <w:szCs w:val="24"/>
        </w:rPr>
        <w:t xml:space="preserve">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696E86" w:rsidRPr="00FF2E93" w:rsidRDefault="00696E86" w:rsidP="00696E86">
      <w:pPr>
        <w:spacing w:before="120" w:after="120"/>
        <w:rPr>
          <w:rFonts w:cs="Arial"/>
          <w:sz w:val="24"/>
          <w:szCs w:val="24"/>
        </w:rPr>
      </w:pPr>
      <w:r w:rsidRPr="00FF2E93">
        <w:rPr>
          <w:rFonts w:cs="Arial"/>
          <w:sz w:val="24"/>
          <w:szCs w:val="24"/>
        </w:rPr>
        <w:t xml:space="preserve">W przypadku dokonywania oceny projektu przez trzeciego oceniającego w wyniku spełnienia przesłanki, o której mowa powyżej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t>
      </w:r>
      <w:r w:rsidR="00E64A74">
        <w:rPr>
          <w:rFonts w:cs="Arial"/>
          <w:sz w:val="24"/>
          <w:szCs w:val="24"/>
        </w:rPr>
        <w:t xml:space="preserve">wniosku do dofinansowania oraz </w:t>
      </w:r>
    </w:p>
    <w:p w:rsidR="00696E86" w:rsidRPr="00FF2E93" w:rsidRDefault="00696E86" w:rsidP="00696E86">
      <w:pPr>
        <w:spacing w:before="120" w:after="120"/>
        <w:rPr>
          <w:rFonts w:cs="Arial"/>
          <w:sz w:val="24"/>
          <w:szCs w:val="24"/>
        </w:rPr>
      </w:pPr>
      <w:r w:rsidRPr="00FF2E93">
        <w:rPr>
          <w:rFonts w:cs="Arial"/>
          <w:sz w:val="24"/>
          <w:szCs w:val="24"/>
        </w:rPr>
        <w:t xml:space="preserve">W przypadku negatywnej oceny dokonanej przez trzeciego oceniającego, projekt nie jest rekomendowany do dofinansowania.  </w:t>
      </w:r>
    </w:p>
    <w:p w:rsidR="00696E86" w:rsidRPr="00FF2E93" w:rsidRDefault="00696E86" w:rsidP="00DB4C3E">
      <w:pPr>
        <w:pStyle w:val="Akapitzlist"/>
        <w:keepNext/>
        <w:numPr>
          <w:ilvl w:val="1"/>
          <w:numId w:val="6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ind w:left="0" w:firstLine="0"/>
        <w:outlineLvl w:val="0"/>
        <w:rPr>
          <w:rFonts w:cs="Arial"/>
          <w:b/>
          <w:sz w:val="24"/>
          <w:szCs w:val="24"/>
        </w:rPr>
      </w:pPr>
      <w:bookmarkStart w:id="105" w:name="_Toc431974597"/>
      <w:bookmarkStart w:id="106" w:name="_Toc459876612"/>
      <w:bookmarkStart w:id="107" w:name="_Toc468948035"/>
      <w:bookmarkStart w:id="108" w:name="_Toc473805979"/>
      <w:bookmarkEnd w:id="105"/>
      <w:r w:rsidRPr="00FF2E93">
        <w:rPr>
          <w:rFonts w:cs="Arial"/>
          <w:b/>
          <w:sz w:val="24"/>
          <w:szCs w:val="24"/>
        </w:rPr>
        <w:t>Negocjacje</w:t>
      </w:r>
      <w:bookmarkEnd w:id="106"/>
      <w:bookmarkEnd w:id="107"/>
      <w:bookmarkEnd w:id="108"/>
    </w:p>
    <w:p w:rsidR="00696E86" w:rsidRPr="00FF2E93" w:rsidRDefault="00696E86" w:rsidP="00696E86">
      <w:pPr>
        <w:spacing w:before="120" w:after="120"/>
        <w:rPr>
          <w:rFonts w:cs="Arial"/>
          <w:sz w:val="24"/>
          <w:szCs w:val="24"/>
        </w:rPr>
      </w:pPr>
      <w:r w:rsidRPr="00FF2E93">
        <w:rPr>
          <w:rFonts w:cs="Arial"/>
          <w:sz w:val="24"/>
          <w:szCs w:val="24"/>
        </w:rPr>
        <w:t xml:space="preserve">W przypadku, gdy: </w:t>
      </w:r>
    </w:p>
    <w:p w:rsidR="00696E86" w:rsidRPr="00FF2E93" w:rsidRDefault="00696E86" w:rsidP="00DB4C3E">
      <w:pPr>
        <w:numPr>
          <w:ilvl w:val="0"/>
          <w:numId w:val="65"/>
        </w:numPr>
        <w:suppressAutoHyphens/>
        <w:overflowPunct w:val="0"/>
        <w:spacing w:before="120" w:after="120" w:line="276" w:lineRule="auto"/>
        <w:contextualSpacing/>
        <w:rPr>
          <w:rFonts w:cs="Arial"/>
          <w:sz w:val="24"/>
          <w:szCs w:val="24"/>
        </w:rPr>
      </w:pPr>
      <w:r w:rsidRPr="00FF2E93">
        <w:rPr>
          <w:rFonts w:cs="Arial"/>
          <w:sz w:val="24"/>
          <w:szCs w:val="24"/>
        </w:rPr>
        <w:t xml:space="preserve">wniosek od oceniającego bezwarunkowo uzyskał przynajmniej 60% punktów za spełnienie każdego ogólnego kryterium merytorycznego oraz </w:t>
      </w:r>
    </w:p>
    <w:p w:rsidR="00696E86" w:rsidRPr="00FF2E93" w:rsidRDefault="00696E86" w:rsidP="00DB4C3E">
      <w:pPr>
        <w:numPr>
          <w:ilvl w:val="0"/>
          <w:numId w:val="65"/>
        </w:numPr>
        <w:suppressAutoHyphens/>
        <w:overflowPunct w:val="0"/>
        <w:spacing w:before="120" w:after="120" w:line="276" w:lineRule="auto"/>
        <w:contextualSpacing/>
        <w:rPr>
          <w:rFonts w:cs="Arial"/>
          <w:sz w:val="24"/>
          <w:szCs w:val="24"/>
        </w:rPr>
      </w:pPr>
      <w:r w:rsidRPr="00FF2E93">
        <w:rPr>
          <w:rFonts w:cs="Arial"/>
          <w:sz w:val="24"/>
          <w:szCs w:val="24"/>
        </w:rPr>
        <w:t xml:space="preserve">oceniający warunkowo przyznał określoną liczbę punktów za spełnianie danego kryterium merytorycznego bądź danych kryteriów merytorycznych, </w:t>
      </w:r>
    </w:p>
    <w:p w:rsidR="00696E86" w:rsidRPr="00FF2E93" w:rsidRDefault="00696E86" w:rsidP="00696E86">
      <w:pPr>
        <w:spacing w:before="120" w:after="120"/>
        <w:rPr>
          <w:rFonts w:cs="Arial"/>
          <w:sz w:val="24"/>
          <w:szCs w:val="24"/>
        </w:rPr>
      </w:pPr>
      <w:r w:rsidRPr="00FF2E93">
        <w:rPr>
          <w:rFonts w:cs="Arial"/>
          <w:sz w:val="24"/>
          <w:szCs w:val="24"/>
        </w:rPr>
        <w:t xml:space="preserve">oceniający kieruje projekt do negocjacji, odpowiednio odnotowując ten fakt w KOFM. </w:t>
      </w:r>
    </w:p>
    <w:p w:rsidR="00696E86" w:rsidRPr="00FF2E93" w:rsidRDefault="00696E86" w:rsidP="00696E86">
      <w:pPr>
        <w:spacing w:before="120" w:after="120"/>
        <w:rPr>
          <w:rFonts w:cs="Arial"/>
          <w:sz w:val="24"/>
          <w:szCs w:val="24"/>
        </w:rPr>
      </w:pPr>
      <w:r w:rsidRPr="00FF2E93">
        <w:rPr>
          <w:rFonts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cs="Arial"/>
          <w:sz w:val="24"/>
          <w:szCs w:val="24"/>
        </w:rPr>
        <w:t>W odniesieniu do niniejszego konkursu negocjacje będą prowadzone do wysokości 150% pierwotnej kwoty przeznaczonej na dofinansowanie projektów.</w:t>
      </w:r>
    </w:p>
    <w:p w:rsidR="00696E86" w:rsidRPr="00FF2E93" w:rsidRDefault="00696E86" w:rsidP="00696E86">
      <w:pPr>
        <w:spacing w:before="120" w:after="120"/>
        <w:rPr>
          <w:rFonts w:cs="Arial"/>
          <w:sz w:val="24"/>
          <w:szCs w:val="24"/>
        </w:rPr>
      </w:pPr>
      <w:r w:rsidRPr="00FF2E93">
        <w:rPr>
          <w:rFonts w:cs="Arial"/>
          <w:sz w:val="24"/>
          <w:szCs w:val="24"/>
        </w:rPr>
        <w:t>Negocjacje danego projektu mogą być przeprowadzone przez pracowników IOK powołanych do składu KOP</w:t>
      </w:r>
      <w:r>
        <w:rPr>
          <w:rFonts w:cs="Arial"/>
          <w:sz w:val="24"/>
          <w:szCs w:val="24"/>
        </w:rPr>
        <w:t>,</w:t>
      </w:r>
      <w:r w:rsidRPr="00FF2E93">
        <w:rPr>
          <w:rFonts w:cs="Arial"/>
          <w:sz w:val="24"/>
          <w:szCs w:val="24"/>
        </w:rPr>
        <w:t xml:space="preserve"> przy czym nie muszą to być członkowie KOP, którzy dokonywali oceny tego projektu.</w:t>
      </w:r>
    </w:p>
    <w:p w:rsidR="00696E86" w:rsidRPr="00FF2E93" w:rsidRDefault="00696E86" w:rsidP="00696E86">
      <w:pPr>
        <w:spacing w:before="120" w:after="120"/>
        <w:rPr>
          <w:rFonts w:cs="Arial"/>
          <w:sz w:val="24"/>
          <w:szCs w:val="24"/>
        </w:rPr>
      </w:pPr>
      <w:r w:rsidRPr="00FF2E93">
        <w:rPr>
          <w:rFonts w:cs="Arial"/>
          <w:sz w:val="24"/>
          <w:szCs w:val="24"/>
        </w:rPr>
        <w:t>Negocjacje obejmują wszystkie kwestie wskazane przez oceniających w wypełnionych przez nich kartach oceny.</w:t>
      </w:r>
    </w:p>
    <w:p w:rsidR="00696E86" w:rsidRPr="00FF2E93" w:rsidRDefault="00696E86" w:rsidP="00696E86">
      <w:pPr>
        <w:spacing w:before="120" w:after="120"/>
        <w:rPr>
          <w:rFonts w:cs="Arial"/>
          <w:sz w:val="24"/>
          <w:szCs w:val="24"/>
        </w:rPr>
      </w:pPr>
      <w:r w:rsidRPr="00FF2E93">
        <w:rPr>
          <w:rFonts w:cs="Arial"/>
          <w:sz w:val="24"/>
          <w:szCs w:val="24"/>
        </w:rPr>
        <w:lastRenderedPageBreak/>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rsidR="00696E86" w:rsidRPr="00FF2E93" w:rsidRDefault="00696E86" w:rsidP="00696E86">
      <w:pPr>
        <w:spacing w:before="120" w:after="120"/>
        <w:rPr>
          <w:rFonts w:cs="Arial"/>
          <w:sz w:val="24"/>
          <w:szCs w:val="24"/>
        </w:rPr>
      </w:pPr>
      <w:r w:rsidRPr="00FF2E93">
        <w:rPr>
          <w:rFonts w:cs="Arial"/>
          <w:sz w:val="24"/>
          <w:szCs w:val="24"/>
        </w:rPr>
        <w:t>Jeżeli w trakcie negocjacji:</w:t>
      </w:r>
    </w:p>
    <w:p w:rsidR="00696E86" w:rsidRPr="00FF2E93" w:rsidRDefault="00696E86" w:rsidP="00DB4C3E">
      <w:pPr>
        <w:numPr>
          <w:ilvl w:val="0"/>
          <w:numId w:val="66"/>
        </w:numPr>
        <w:suppressAutoHyphens/>
        <w:overflowPunct w:val="0"/>
        <w:spacing w:before="120" w:after="120" w:line="276" w:lineRule="auto"/>
        <w:contextualSpacing/>
        <w:rPr>
          <w:rFonts w:cs="Arial"/>
          <w:sz w:val="24"/>
          <w:szCs w:val="24"/>
        </w:rPr>
      </w:pPr>
      <w:r w:rsidRPr="00FF2E93">
        <w:rPr>
          <w:rFonts w:cs="Arial"/>
          <w:sz w:val="24"/>
          <w:szCs w:val="24"/>
        </w:rPr>
        <w:t>do wniosku nie zostaną wprowadzone wskazane przez oceniających korekty lub</w:t>
      </w:r>
    </w:p>
    <w:p w:rsidR="00696E86" w:rsidRPr="00FF2E93" w:rsidRDefault="00696E86" w:rsidP="00DB4C3E">
      <w:pPr>
        <w:numPr>
          <w:ilvl w:val="0"/>
          <w:numId w:val="66"/>
        </w:numPr>
        <w:suppressAutoHyphens/>
        <w:overflowPunct w:val="0"/>
        <w:spacing w:before="120" w:after="120" w:line="276" w:lineRule="auto"/>
        <w:contextualSpacing/>
        <w:rPr>
          <w:rFonts w:cs="Arial"/>
          <w:sz w:val="24"/>
          <w:szCs w:val="24"/>
        </w:rPr>
      </w:pPr>
      <w:r w:rsidRPr="00FF2E93">
        <w:rPr>
          <w:rFonts w:cs="Arial"/>
          <w:sz w:val="24"/>
          <w:szCs w:val="24"/>
        </w:rPr>
        <w:t>KOP nie uzyska od wnioskodawcy wyjaśnień dotyczących określonych zapisów we wniosku, wskazanych przez oceniających,</w:t>
      </w:r>
    </w:p>
    <w:p w:rsidR="00696E86" w:rsidRPr="00FF2E93" w:rsidRDefault="00696E86" w:rsidP="00696E86">
      <w:pPr>
        <w:spacing w:before="120" w:after="120"/>
        <w:rPr>
          <w:rFonts w:cs="Arial"/>
          <w:b/>
          <w:sz w:val="24"/>
          <w:szCs w:val="24"/>
        </w:rPr>
      </w:pPr>
      <w:r w:rsidRPr="00FF2E93">
        <w:rPr>
          <w:rFonts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rsidR="00696E86" w:rsidRPr="00FF2E93" w:rsidRDefault="00696E86" w:rsidP="00696E86">
      <w:pPr>
        <w:spacing w:before="120" w:after="120"/>
        <w:rPr>
          <w:rFonts w:cs="Arial"/>
          <w:sz w:val="24"/>
          <w:szCs w:val="24"/>
        </w:rPr>
      </w:pPr>
      <w:r w:rsidRPr="0062039C">
        <w:rPr>
          <w:rFonts w:cs="Arial"/>
          <w:sz w:val="24"/>
          <w:szCs w:val="24"/>
        </w:rPr>
        <w:t>Do wnioskodawców, których projekty skierowane zostały do negocjacji, wysyłana będzie informacja o możliwości podjęcia negocjacji zawierająca stanowisko negocjacyjne (</w:t>
      </w:r>
      <w:r w:rsidRPr="000257BA">
        <w:rPr>
          <w:rFonts w:cs="Arial"/>
          <w:sz w:val="24"/>
          <w:szCs w:val="24"/>
        </w:rPr>
        <w:t xml:space="preserve">załącznik nr </w:t>
      </w:r>
      <w:r w:rsidR="00D00CD2" w:rsidRPr="000257BA">
        <w:rPr>
          <w:rFonts w:cs="Arial"/>
          <w:sz w:val="24"/>
          <w:szCs w:val="24"/>
        </w:rPr>
        <w:t xml:space="preserve">13 </w:t>
      </w:r>
      <w:r w:rsidRPr="000257BA">
        <w:rPr>
          <w:rFonts w:cs="Arial"/>
          <w:sz w:val="24"/>
          <w:szCs w:val="24"/>
        </w:rPr>
        <w:t>do Regulaminu konkursu).</w:t>
      </w:r>
    </w:p>
    <w:p w:rsidR="00696E86" w:rsidRPr="00FF2E93" w:rsidRDefault="00696E86" w:rsidP="00696E86">
      <w:pPr>
        <w:spacing w:before="120" w:after="120"/>
        <w:rPr>
          <w:rFonts w:cs="Arial"/>
          <w:sz w:val="24"/>
          <w:szCs w:val="24"/>
        </w:rPr>
      </w:pPr>
      <w:r w:rsidRPr="00FF2E93">
        <w:rPr>
          <w:rFonts w:cs="Arial"/>
          <w:sz w:val="24"/>
          <w:szCs w:val="24"/>
        </w:rPr>
        <w:t xml:space="preserve">Potwierdzeniem przeprowadzonych negocjacji będą m.in. wydruki wiadomości przesłanych pocztą elektroniczną, które służyły ustaleniu wspólnego stanowiska. </w:t>
      </w:r>
    </w:p>
    <w:p w:rsidR="00696E86" w:rsidRPr="00FF2E93" w:rsidRDefault="00696E86" w:rsidP="00696E86">
      <w:pPr>
        <w:spacing w:before="120" w:after="120"/>
        <w:rPr>
          <w:rFonts w:cs="Arial"/>
          <w:sz w:val="24"/>
          <w:szCs w:val="24"/>
        </w:rPr>
      </w:pPr>
      <w:r w:rsidRPr="00FF2E93">
        <w:rPr>
          <w:rFonts w:cs="Arial"/>
          <w:sz w:val="24"/>
          <w:szCs w:val="24"/>
        </w:rPr>
        <w:t xml:space="preserve">W przypadku konieczności przeprowadzenia negocjacji w formie ustnej, sporządzany będzie protokół ustaleń podpisywany przez obie strony. </w:t>
      </w:r>
    </w:p>
    <w:p w:rsidR="00696E86" w:rsidRPr="00FF2E93" w:rsidRDefault="00696E86" w:rsidP="00696E86">
      <w:pPr>
        <w:spacing w:before="120" w:after="120"/>
        <w:rPr>
          <w:rFonts w:cs="Arial"/>
          <w:sz w:val="24"/>
          <w:szCs w:val="24"/>
        </w:rPr>
      </w:pPr>
      <w:r w:rsidRPr="00FF2E93">
        <w:rPr>
          <w:rFonts w:cs="Arial"/>
          <w:sz w:val="24"/>
          <w:szCs w:val="24"/>
        </w:rPr>
        <w:t>Wnioskodawca powinien odnieść się do stanowiska negocjacyjnego IOK w ciągu 7 dni od daty jego otrzymania.</w:t>
      </w:r>
    </w:p>
    <w:p w:rsidR="00696E86" w:rsidRPr="00FF2E93" w:rsidRDefault="00696E86" w:rsidP="00696E86">
      <w:pPr>
        <w:spacing w:before="120" w:after="120"/>
        <w:rPr>
          <w:rFonts w:cs="Arial"/>
          <w:sz w:val="24"/>
          <w:szCs w:val="24"/>
        </w:rPr>
      </w:pPr>
      <w:r>
        <w:rPr>
          <w:rFonts w:cs="Arial"/>
          <w:sz w:val="24"/>
          <w:szCs w:val="24"/>
        </w:rPr>
        <w:t xml:space="preserve">Po zakończeniu </w:t>
      </w:r>
      <w:r w:rsidRPr="00FF2E93">
        <w:rPr>
          <w:rFonts w:cs="Arial"/>
          <w:sz w:val="24"/>
          <w:szCs w:val="24"/>
        </w:rPr>
        <w:t>procesu negocjacji członkowie KOP prowadzący negocjacje podejmują decyzję, co do spełnienia przez projekt ogólnego  kryterium podsumowującego -  „negocjacje zakończyły się wynikiem pozytywnym”.</w:t>
      </w:r>
    </w:p>
    <w:p w:rsidR="00696E86" w:rsidRPr="00FF2E93" w:rsidRDefault="00696E86" w:rsidP="00696E86">
      <w:pPr>
        <w:spacing w:before="120" w:after="120"/>
        <w:rPr>
          <w:rFonts w:cs="Arial"/>
          <w:sz w:val="24"/>
          <w:szCs w:val="24"/>
        </w:rPr>
      </w:pPr>
      <w:r w:rsidRPr="00FF2E93">
        <w:rPr>
          <w:rFonts w:cs="Arial"/>
          <w:sz w:val="24"/>
          <w:szCs w:val="24"/>
        </w:rPr>
        <w:t>Zakończenie negocjacji z wynikiem pozytywnym oznacza przyznanie wyższej liczby punktów za spełnienie ogólnych kryteriów merytorycznych, która była warunkowo przyznana przez oceniających.</w:t>
      </w:r>
    </w:p>
    <w:p w:rsidR="00CC5448" w:rsidRPr="000E5B59" w:rsidRDefault="00696E86" w:rsidP="00696E86">
      <w:pPr>
        <w:spacing w:after="0"/>
        <w:jc w:val="both"/>
        <w:rPr>
          <w:rFonts w:cs="Arial"/>
          <w:sz w:val="24"/>
          <w:szCs w:val="24"/>
        </w:rPr>
      </w:pPr>
      <w:r w:rsidRPr="00FF2E93">
        <w:rPr>
          <w:rFonts w:cs="Arial"/>
          <w:sz w:val="24"/>
          <w:szCs w:val="24"/>
        </w:rPr>
        <w:t>Przebieg negocjacji odnotowywany jest w Protokole z prac KOP.</w:t>
      </w:r>
    </w:p>
    <w:p w:rsidR="00696E86" w:rsidRPr="00FF2E93" w:rsidRDefault="00696E86" w:rsidP="00696E86">
      <w:pPr>
        <w:spacing w:before="120" w:after="120"/>
        <w:rPr>
          <w:rFonts w:cs="Arial"/>
          <w:sz w:val="24"/>
          <w:szCs w:val="24"/>
        </w:rPr>
      </w:pPr>
    </w:p>
    <w:p w:rsidR="00696E86" w:rsidRPr="00FF2E93" w:rsidRDefault="00696E86" w:rsidP="00DB4C3E">
      <w:pPr>
        <w:pStyle w:val="Akapitzlist"/>
        <w:keepNext/>
        <w:numPr>
          <w:ilvl w:val="1"/>
          <w:numId w:val="6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ind w:left="0" w:firstLine="0"/>
        <w:outlineLvl w:val="0"/>
        <w:rPr>
          <w:rFonts w:cs="Arial"/>
          <w:b/>
          <w:sz w:val="24"/>
          <w:szCs w:val="24"/>
        </w:rPr>
      </w:pPr>
      <w:bookmarkStart w:id="109" w:name="_Toc431974598"/>
      <w:bookmarkStart w:id="110" w:name="_Toc459876613"/>
      <w:bookmarkStart w:id="111" w:name="_Toc468948036"/>
      <w:bookmarkStart w:id="112" w:name="_Toc473805980"/>
      <w:r w:rsidRPr="00FF2E93">
        <w:rPr>
          <w:rFonts w:cs="Arial"/>
          <w:b/>
          <w:sz w:val="24"/>
          <w:szCs w:val="24"/>
        </w:rPr>
        <w:t>Wyniki konkursu</w:t>
      </w:r>
      <w:bookmarkEnd w:id="109"/>
      <w:bookmarkEnd w:id="110"/>
      <w:bookmarkEnd w:id="111"/>
      <w:bookmarkEnd w:id="112"/>
      <w:r w:rsidRPr="00FF2E93">
        <w:rPr>
          <w:rFonts w:cs="Arial"/>
          <w:b/>
          <w:sz w:val="24"/>
          <w:szCs w:val="24"/>
        </w:rPr>
        <w:t xml:space="preserve"> </w:t>
      </w:r>
    </w:p>
    <w:p w:rsidR="00696E86" w:rsidRPr="00FF2E93" w:rsidRDefault="00696E86" w:rsidP="00696E86">
      <w:pPr>
        <w:keepNext/>
        <w:spacing w:before="120" w:after="120"/>
        <w:rPr>
          <w:rFonts w:cs="Arial"/>
          <w:sz w:val="24"/>
          <w:szCs w:val="24"/>
        </w:rPr>
      </w:pPr>
      <w:r w:rsidRPr="00FF2E93">
        <w:rPr>
          <w:rFonts w:cs="Arial"/>
          <w:sz w:val="24"/>
          <w:szCs w:val="24"/>
        </w:rPr>
        <w:t xml:space="preserve">Opublikowanie wyników konkursu następuje poprzez zamieszczenie na stronie internetowej IOK </w:t>
      </w:r>
      <w:hyperlink r:id="rId17" w:history="1">
        <w:r w:rsidRPr="00FF2E93">
          <w:rPr>
            <w:rStyle w:val="Hipercze"/>
            <w:rFonts w:cs="Arial"/>
            <w:sz w:val="24"/>
            <w:szCs w:val="24"/>
          </w:rPr>
          <w:t>www.rpo.wup.lodz.pl</w:t>
        </w:r>
      </w:hyperlink>
      <w:r w:rsidRPr="00FF2E93">
        <w:rPr>
          <w:rFonts w:cs="Arial"/>
          <w:sz w:val="24"/>
          <w:szCs w:val="24"/>
        </w:rPr>
        <w:t xml:space="preserve"> oraz</w:t>
      </w:r>
      <w:r w:rsidRPr="00FF2E93">
        <w:rPr>
          <w:rFonts w:cs="Arial"/>
          <w:color w:val="0000FF"/>
          <w:sz w:val="24"/>
          <w:szCs w:val="24"/>
        </w:rPr>
        <w:t xml:space="preserve"> </w:t>
      </w:r>
      <w:r w:rsidRPr="00FF2E93">
        <w:rPr>
          <w:rFonts w:cs="Arial"/>
          <w:color w:val="0000FF"/>
          <w:sz w:val="24"/>
          <w:szCs w:val="24"/>
          <w:u w:val="single"/>
        </w:rPr>
        <w:t>www.funduszeeuropejskie.gov.pl</w:t>
      </w:r>
      <w:r w:rsidRPr="00FF2E93">
        <w:rPr>
          <w:rFonts w:cs="Arial"/>
          <w:sz w:val="24"/>
          <w:szCs w:val="24"/>
        </w:rPr>
        <w:t xml:space="preserve"> Listy projektów wybranych do</w:t>
      </w:r>
      <w:r w:rsidRPr="00FF2E93">
        <w:rPr>
          <w:rFonts w:cs="Arial"/>
          <w:b/>
          <w:sz w:val="24"/>
          <w:szCs w:val="24"/>
        </w:rPr>
        <w:t> </w:t>
      </w:r>
      <w:r w:rsidRPr="00FF2E93">
        <w:rPr>
          <w:rFonts w:cs="Arial"/>
          <w:sz w:val="24"/>
          <w:szCs w:val="24"/>
        </w:rPr>
        <w:t xml:space="preserve">dofinansowania nie później niż 7 dni od dnia rozstrzygnięcia konkursu. Lista uwzględnia wyłącznie projekty, które spełniły kryteria i uzyskały minimalną wymaganą liczbę punktów, </w:t>
      </w:r>
      <w:r w:rsidRPr="00FF2E93">
        <w:rPr>
          <w:rFonts w:cs="Arial"/>
          <w:sz w:val="24"/>
          <w:szCs w:val="24"/>
        </w:rPr>
        <w:lastRenderedPageBreak/>
        <w:t>uszeregowane w kol</w:t>
      </w:r>
      <w:bookmarkStart w:id="113" w:name="_GoBack"/>
      <w:bookmarkEnd w:id="113"/>
      <w:r w:rsidRPr="00FF2E93">
        <w:rPr>
          <w:rFonts w:cs="Arial"/>
          <w:sz w:val="24"/>
          <w:szCs w:val="24"/>
        </w:rPr>
        <w:t>ejności malejącej  liczby uzyskanych punktów z wyróżnieniem projektów wybranych do dofinansowania.</w:t>
      </w:r>
    </w:p>
    <w:p w:rsidR="00696E86" w:rsidRPr="00FF2E93" w:rsidRDefault="00696E86" w:rsidP="00696E86">
      <w:pPr>
        <w:keepNext/>
        <w:spacing w:before="120" w:after="120"/>
        <w:rPr>
          <w:rFonts w:cs="Arial"/>
          <w:b/>
          <w:sz w:val="24"/>
          <w:szCs w:val="24"/>
        </w:rPr>
      </w:pPr>
      <w:r w:rsidRPr="00FF2E93">
        <w:rPr>
          <w:rFonts w:cs="Arial"/>
          <w:b/>
          <w:color w:val="000000"/>
          <w:sz w:val="24"/>
          <w:szCs w:val="24"/>
        </w:rPr>
        <w:t>Planowany termin rozstrzygnięcia konkursu</w:t>
      </w:r>
      <w:r w:rsidRPr="00FF2E93">
        <w:rPr>
          <w:rFonts w:cs="Arial"/>
          <w:b/>
          <w:color w:val="000000"/>
          <w:sz w:val="24"/>
          <w:szCs w:val="24"/>
          <w:shd w:val="clear" w:color="auto" w:fill="FFFFFF"/>
        </w:rPr>
        <w:t xml:space="preserve"> to</w:t>
      </w:r>
      <w:r w:rsidRPr="00FF2E93">
        <w:rPr>
          <w:rFonts w:cs="Arial"/>
          <w:b/>
          <w:color w:val="000000"/>
          <w:sz w:val="24"/>
          <w:szCs w:val="24"/>
        </w:rPr>
        <w:t xml:space="preserve"> </w:t>
      </w:r>
      <w:r w:rsidR="00082F29" w:rsidRPr="00CF6A02">
        <w:rPr>
          <w:rFonts w:cs="Arial"/>
          <w:b/>
          <w:color w:val="000000"/>
          <w:sz w:val="24"/>
          <w:szCs w:val="24"/>
        </w:rPr>
        <w:t>lipiec / sierpień</w:t>
      </w:r>
      <w:r w:rsidRPr="00CF6A02">
        <w:rPr>
          <w:rFonts w:cs="Arial"/>
          <w:b/>
          <w:color w:val="000000"/>
          <w:sz w:val="24"/>
          <w:szCs w:val="24"/>
        </w:rPr>
        <w:t xml:space="preserve"> 2017 r.</w:t>
      </w:r>
      <w:r w:rsidRPr="00FF2E93">
        <w:rPr>
          <w:rFonts w:cs="Arial"/>
          <w:b/>
          <w:color w:val="000000"/>
          <w:sz w:val="24"/>
          <w:szCs w:val="24"/>
          <w:shd w:val="clear" w:color="auto" w:fill="00CC33"/>
        </w:rPr>
        <w:t xml:space="preserve"> </w:t>
      </w:r>
    </w:p>
    <w:p w:rsidR="00696E86" w:rsidRPr="00FF2E93" w:rsidRDefault="00696E86" w:rsidP="00696E86">
      <w:pPr>
        <w:spacing w:before="120" w:after="120"/>
        <w:rPr>
          <w:rFonts w:cs="Arial"/>
          <w:sz w:val="24"/>
          <w:szCs w:val="24"/>
        </w:rPr>
      </w:pPr>
      <w:r w:rsidRPr="00FF2E93">
        <w:rPr>
          <w:rFonts w:cs="Arial"/>
          <w:sz w:val="24"/>
          <w:szCs w:val="24"/>
        </w:rPr>
        <w:t>Rozstrzygnięcie konkursu następuje przez zatwierdzenie przez Dyrektora/Wicedyrektora IOK Listy ocenionych projektów, która stanowi podstawę do sporządzenia Listy projektów wybranych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rsidR="00696E86" w:rsidRPr="00FF2E93" w:rsidRDefault="00696E86" w:rsidP="00696E86">
      <w:pPr>
        <w:spacing w:before="120" w:after="120"/>
        <w:rPr>
          <w:rFonts w:cs="Arial"/>
          <w:sz w:val="24"/>
          <w:szCs w:val="24"/>
        </w:rPr>
      </w:pPr>
      <w:r w:rsidRPr="00FF2E93">
        <w:rPr>
          <w:rFonts w:cs="Arial"/>
          <w:sz w:val="24"/>
          <w:szCs w:val="24"/>
        </w:rPr>
        <w:t>Lista ocenionych projektów wskazuje, które projekty:</w:t>
      </w:r>
    </w:p>
    <w:p w:rsidR="00696E86" w:rsidRPr="00FF2E93" w:rsidRDefault="00696E86" w:rsidP="00DB4C3E">
      <w:pPr>
        <w:numPr>
          <w:ilvl w:val="0"/>
          <w:numId w:val="76"/>
        </w:numPr>
        <w:suppressAutoHyphens/>
        <w:overflowPunct w:val="0"/>
        <w:spacing w:before="120" w:after="120" w:line="276" w:lineRule="auto"/>
        <w:contextualSpacing/>
        <w:rPr>
          <w:rFonts w:cs="Arial"/>
          <w:sz w:val="24"/>
          <w:szCs w:val="24"/>
        </w:rPr>
      </w:pPr>
      <w:r w:rsidRPr="00FF2E93">
        <w:rPr>
          <w:rFonts w:cs="Arial"/>
          <w:sz w:val="24"/>
          <w:szCs w:val="24"/>
        </w:rPr>
        <w:t>zostały ocenione pozytywnie oraz zostały wybrane do dofinansowania,</w:t>
      </w:r>
    </w:p>
    <w:p w:rsidR="00696E86" w:rsidRPr="00FF2E93" w:rsidRDefault="00696E86" w:rsidP="00DB4C3E">
      <w:pPr>
        <w:numPr>
          <w:ilvl w:val="0"/>
          <w:numId w:val="76"/>
        </w:numPr>
        <w:suppressAutoHyphens/>
        <w:overflowPunct w:val="0"/>
        <w:spacing w:before="120" w:after="120" w:line="276" w:lineRule="auto"/>
        <w:contextualSpacing/>
        <w:rPr>
          <w:rFonts w:cs="Arial"/>
          <w:sz w:val="24"/>
          <w:szCs w:val="24"/>
        </w:rPr>
      </w:pPr>
      <w:r w:rsidRPr="00FF2E93">
        <w:rPr>
          <w:rFonts w:cs="Arial"/>
          <w:sz w:val="24"/>
          <w:szCs w:val="24"/>
        </w:rPr>
        <w:t>zostały ocenione negatywnie w rozumieniu art. 53 ust. 2 ustawy i nie zostały wybrane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Lista ocenionych projektów zawiera projekty, które podlegały ocenie formalno-merytorycznej, uszeregowane w kolejności malejącej liczby uzyskanych punktów. </w:t>
      </w:r>
    </w:p>
    <w:p w:rsidR="00696E86" w:rsidRPr="00FF2E93" w:rsidRDefault="00696E86" w:rsidP="00696E86">
      <w:pPr>
        <w:spacing w:before="120" w:after="120"/>
        <w:rPr>
          <w:rFonts w:cs="Arial"/>
          <w:sz w:val="24"/>
          <w:szCs w:val="24"/>
        </w:rPr>
      </w:pPr>
      <w:r w:rsidRPr="00FF2E93">
        <w:rPr>
          <w:rFonts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696E86" w:rsidRPr="00FF2E93" w:rsidRDefault="00696E86" w:rsidP="00696E86">
      <w:pPr>
        <w:spacing w:before="120" w:after="120"/>
        <w:rPr>
          <w:rFonts w:cs="Arial"/>
          <w:sz w:val="24"/>
          <w:szCs w:val="24"/>
        </w:rPr>
      </w:pPr>
      <w:r w:rsidRPr="00FF2E93">
        <w:rPr>
          <w:rFonts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Projekty, które uzyskały taką samą liczbę punktów umieszczane są na tej samej pozycji Listy ocenionych projektów. </w:t>
      </w:r>
    </w:p>
    <w:p w:rsidR="00696E86" w:rsidRPr="00FF2E93" w:rsidRDefault="00696E86" w:rsidP="00696E86">
      <w:pPr>
        <w:spacing w:before="120" w:after="120"/>
        <w:rPr>
          <w:rFonts w:cs="Arial"/>
          <w:sz w:val="24"/>
          <w:szCs w:val="24"/>
        </w:rPr>
      </w:pPr>
      <w:r w:rsidRPr="00FF2E93">
        <w:rPr>
          <w:rFonts w:cs="Arial"/>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696E86" w:rsidRPr="00FF2E93" w:rsidRDefault="00696E86" w:rsidP="00696E86">
      <w:pPr>
        <w:spacing w:before="120" w:after="120"/>
        <w:rPr>
          <w:rFonts w:cs="Arial"/>
          <w:sz w:val="24"/>
          <w:szCs w:val="24"/>
        </w:rPr>
      </w:pPr>
      <w:r w:rsidRPr="00FF2E93">
        <w:rPr>
          <w:rFonts w:cs="Arial"/>
          <w:sz w:val="24"/>
          <w:szCs w:val="24"/>
        </w:rPr>
        <w:t>Projekty niespełniające ogólnego kryterium podsumowującego „Negocjacje zakończyły się wynikiem pozytywnym”, umieszczane są na Liście ocenionych projektów z oceną negatywną.</w:t>
      </w:r>
    </w:p>
    <w:p w:rsidR="00696E86" w:rsidRPr="00FF2E93" w:rsidRDefault="00696E86" w:rsidP="00696E86">
      <w:pPr>
        <w:spacing w:before="120" w:after="120"/>
        <w:rPr>
          <w:rFonts w:cs="Arial"/>
          <w:sz w:val="24"/>
          <w:szCs w:val="24"/>
        </w:rPr>
      </w:pPr>
      <w:r w:rsidRPr="00FF2E93">
        <w:rPr>
          <w:rFonts w:cs="Arial"/>
          <w:sz w:val="24"/>
          <w:szCs w:val="24"/>
        </w:rPr>
        <w:t>O kolejności projektów na liście decyduje liczba punktów przyznana danemu projektowi bezwarunkowo albo liczba przyznana w wyniku negocjacji (o ile wniosek był skierowany do negocjacji).</w:t>
      </w:r>
    </w:p>
    <w:p w:rsidR="00696E86" w:rsidRPr="00FF2E93" w:rsidRDefault="00696E86" w:rsidP="00696E86">
      <w:pPr>
        <w:spacing w:before="120" w:after="120"/>
        <w:rPr>
          <w:rFonts w:cs="Arial"/>
          <w:sz w:val="24"/>
          <w:szCs w:val="24"/>
        </w:rPr>
      </w:pPr>
      <w:r w:rsidRPr="00FF2E93">
        <w:rPr>
          <w:rFonts w:cs="Arial"/>
          <w:sz w:val="24"/>
          <w:szCs w:val="24"/>
        </w:rPr>
        <w:t>Po zakończeniu oceny formalno-merytorycznej projektu, IOK przekazuje niezwłocznie wnioskodawcy pisemną informację o zakończeniu oceny jego projektu oraz:</w:t>
      </w:r>
    </w:p>
    <w:p w:rsidR="00696E86" w:rsidRPr="00FF2E93" w:rsidRDefault="00696E86" w:rsidP="00DB4C3E">
      <w:pPr>
        <w:numPr>
          <w:ilvl w:val="0"/>
          <w:numId w:val="77"/>
        </w:numPr>
        <w:suppressAutoHyphens/>
        <w:overflowPunct w:val="0"/>
        <w:spacing w:before="120" w:after="120" w:line="276" w:lineRule="auto"/>
        <w:contextualSpacing/>
        <w:rPr>
          <w:rFonts w:cs="Arial"/>
          <w:sz w:val="24"/>
          <w:szCs w:val="24"/>
        </w:rPr>
      </w:pPr>
      <w:r w:rsidRPr="00FF2E93">
        <w:rPr>
          <w:rFonts w:cs="Arial"/>
          <w:sz w:val="24"/>
          <w:szCs w:val="24"/>
        </w:rPr>
        <w:t>pozytywnej ocenie projektu oraz wybraniu go do dofinansowania,</w:t>
      </w:r>
    </w:p>
    <w:p w:rsidR="00696E86" w:rsidRPr="00FF2E93" w:rsidRDefault="00696E86" w:rsidP="00DB4C3E">
      <w:pPr>
        <w:numPr>
          <w:ilvl w:val="0"/>
          <w:numId w:val="77"/>
        </w:numPr>
        <w:suppressAutoHyphens/>
        <w:overflowPunct w:val="0"/>
        <w:spacing w:before="120" w:after="120" w:line="276" w:lineRule="auto"/>
        <w:contextualSpacing/>
        <w:rPr>
          <w:rFonts w:cs="Arial"/>
          <w:sz w:val="24"/>
          <w:szCs w:val="24"/>
        </w:rPr>
      </w:pPr>
      <w:r w:rsidRPr="00FF2E93">
        <w:rPr>
          <w:rFonts w:cs="Arial"/>
          <w:sz w:val="24"/>
          <w:szCs w:val="24"/>
        </w:rPr>
        <w:lastRenderedPageBreak/>
        <w:t>negatywnej ocenie projektu i niewybraniu go do dofinansowania wraz ze zgodnym z art. 46 ust. 5 ustawy pouczeniem o możliwości wniesienia protestu, o którym mowa w art. 53 ust. 1 ustawy.</w:t>
      </w:r>
    </w:p>
    <w:p w:rsidR="00696E86" w:rsidRPr="00FF2E93" w:rsidRDefault="00696E86" w:rsidP="00696E86">
      <w:pPr>
        <w:spacing w:before="120" w:after="120"/>
        <w:rPr>
          <w:rFonts w:cs="Arial"/>
          <w:sz w:val="24"/>
          <w:szCs w:val="24"/>
        </w:rPr>
      </w:pPr>
      <w:r w:rsidRPr="00FF2E93">
        <w:rPr>
          <w:rFonts w:cs="Arial"/>
          <w:sz w:val="24"/>
          <w:szCs w:val="24"/>
        </w:rPr>
        <w:t>Wyżej wymieniona pisemna informacja, zawiera kopie wypełnionych kart oceny, z zastrzeżeniem, że przekazując wnioskodawcy tę informację, zachowana zostaje zasada anonimowości osób dokonujących oceny.</w:t>
      </w:r>
    </w:p>
    <w:p w:rsidR="00696E86" w:rsidRPr="00FF2E93" w:rsidRDefault="00696E86" w:rsidP="00696E86">
      <w:pPr>
        <w:spacing w:before="120" w:after="120"/>
        <w:rPr>
          <w:rFonts w:cs="Arial"/>
          <w:sz w:val="24"/>
          <w:szCs w:val="24"/>
        </w:rPr>
      </w:pPr>
      <w:r w:rsidRPr="00FF2E93">
        <w:rPr>
          <w:rFonts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rsidR="00696E86" w:rsidRPr="00FF2E93" w:rsidRDefault="00696E86" w:rsidP="00696E86">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14" w:name="_Toc468948037"/>
      <w:bookmarkStart w:id="115" w:name="_Toc473805981"/>
      <w:r>
        <w:rPr>
          <w:rFonts w:cs="Arial"/>
          <w:b/>
          <w:bCs/>
          <w:sz w:val="24"/>
          <w:szCs w:val="24"/>
        </w:rPr>
        <w:t>7</w:t>
      </w:r>
      <w:r w:rsidRPr="00FF2E93">
        <w:rPr>
          <w:rFonts w:cs="Arial"/>
          <w:b/>
          <w:bCs/>
          <w:sz w:val="24"/>
          <w:szCs w:val="24"/>
        </w:rPr>
        <w:t>. Środki odwoławcze w przypadku negatywnej oceny</w:t>
      </w:r>
      <w:bookmarkEnd w:id="114"/>
      <w:bookmarkEnd w:id="115"/>
    </w:p>
    <w:p w:rsidR="00696E86" w:rsidRPr="00FF2E93" w:rsidRDefault="00696E86" w:rsidP="00696E86">
      <w:pPr>
        <w:pStyle w:val="Tretekstu"/>
        <w:tabs>
          <w:tab w:val="left" w:pos="110"/>
        </w:tabs>
        <w:overflowPunct/>
        <w:spacing w:before="120" w:line="276" w:lineRule="auto"/>
        <w:ind w:right="108"/>
        <w:rPr>
          <w:rFonts w:asciiTheme="minorHAnsi" w:hAnsiTheme="minorHAnsi" w:cs="Arial"/>
          <w:spacing w:val="1"/>
          <w:sz w:val="24"/>
          <w:szCs w:val="24"/>
        </w:rPr>
      </w:pPr>
      <w:bookmarkStart w:id="116" w:name="_Toc423352367"/>
      <w:bookmarkStart w:id="117" w:name="_Toc423349382"/>
      <w:bookmarkStart w:id="118" w:name="_Toc423341620"/>
      <w:bookmarkStart w:id="119" w:name="_Toc423341558"/>
      <w:bookmarkStart w:id="120" w:name="_Toc423341208"/>
      <w:bookmarkStart w:id="121" w:name="_Toc431818402"/>
      <w:bookmarkStart w:id="122" w:name="_Toc42335236797"/>
      <w:bookmarkStart w:id="123" w:name="_Toc42334938297"/>
      <w:bookmarkStart w:id="124" w:name="_Toc42334162097"/>
      <w:bookmarkStart w:id="125" w:name="_Toc42334155897"/>
      <w:bookmarkStart w:id="126" w:name="_Toc42334120897"/>
      <w:bookmarkStart w:id="127" w:name="_Toc448487908"/>
      <w:bookmarkStart w:id="128" w:name="_Toc448914596"/>
      <w:bookmarkEnd w:id="116"/>
      <w:bookmarkEnd w:id="117"/>
      <w:bookmarkEnd w:id="118"/>
      <w:bookmarkEnd w:id="119"/>
      <w:bookmarkEnd w:id="120"/>
      <w:bookmarkEnd w:id="121"/>
      <w:bookmarkEnd w:id="122"/>
      <w:bookmarkEnd w:id="123"/>
      <w:bookmarkEnd w:id="124"/>
      <w:bookmarkEnd w:id="125"/>
      <w:bookmarkEnd w:id="126"/>
    </w:p>
    <w:p w:rsidR="00696E86" w:rsidRPr="00FF2E93" w:rsidRDefault="00696E86" w:rsidP="00DB4C3E">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outlineLvl w:val="0"/>
        <w:rPr>
          <w:rFonts w:cs="Arial"/>
          <w:b/>
          <w:bCs/>
          <w:sz w:val="24"/>
          <w:szCs w:val="24"/>
        </w:rPr>
      </w:pPr>
      <w:bookmarkStart w:id="129" w:name="_Toc457911330"/>
      <w:bookmarkStart w:id="130" w:name="_Toc468948038"/>
      <w:bookmarkStart w:id="131" w:name="_Toc473805982"/>
      <w:r w:rsidRPr="00FF2E93">
        <w:rPr>
          <w:rFonts w:cs="Arial"/>
          <w:b/>
          <w:bCs/>
          <w:sz w:val="24"/>
          <w:szCs w:val="24"/>
        </w:rPr>
        <w:t>Zakres podmiotowy i przedmiotowy procedury odwoławczej</w:t>
      </w:r>
      <w:bookmarkEnd w:id="129"/>
      <w:bookmarkEnd w:id="130"/>
      <w:bookmarkEnd w:id="131"/>
    </w:p>
    <w:p w:rsidR="00696E86" w:rsidRPr="00FF2E93" w:rsidRDefault="00696E86" w:rsidP="00696E86">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127"/>
      <w:bookmarkEnd w:id="128"/>
    </w:p>
    <w:p w:rsidR="00696E86" w:rsidRPr="00FF2E93" w:rsidRDefault="00696E86" w:rsidP="00696E86">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rsidR="00696E86" w:rsidRPr="00FF2E93" w:rsidRDefault="00696E86" w:rsidP="00696E86">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rsidR="00696E86" w:rsidRPr="00FF2E93" w:rsidRDefault="00696E86" w:rsidP="00DB4C3E">
      <w:pPr>
        <w:pStyle w:val="Tretekstu"/>
        <w:widowControl w:val="0"/>
        <w:numPr>
          <w:ilvl w:val="0"/>
          <w:numId w:val="73"/>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rsidR="00696E86" w:rsidRPr="00FF2E93" w:rsidRDefault="00696E86" w:rsidP="00DB4C3E">
      <w:pPr>
        <w:pStyle w:val="Tretekstu"/>
        <w:widowControl w:val="0"/>
        <w:numPr>
          <w:ilvl w:val="0"/>
          <w:numId w:val="73"/>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rsidR="00696E86" w:rsidRPr="00FF2E93" w:rsidRDefault="00696E86" w:rsidP="00DB4C3E">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outlineLvl w:val="0"/>
        <w:rPr>
          <w:rFonts w:cs="Arial"/>
          <w:b/>
          <w:bCs/>
          <w:sz w:val="24"/>
          <w:szCs w:val="24"/>
        </w:rPr>
      </w:pPr>
      <w:bookmarkStart w:id="132" w:name="_Toc431818403"/>
      <w:bookmarkStart w:id="133" w:name="_Toc457911331"/>
      <w:bookmarkStart w:id="134" w:name="_Toc468948039"/>
      <w:bookmarkStart w:id="135" w:name="_Toc473805983"/>
      <w:bookmarkEnd w:id="132"/>
      <w:r w:rsidRPr="00FF2E93">
        <w:rPr>
          <w:rFonts w:cs="Arial"/>
          <w:b/>
          <w:bCs/>
          <w:sz w:val="24"/>
          <w:szCs w:val="24"/>
        </w:rPr>
        <w:t>Protest</w:t>
      </w:r>
      <w:bookmarkEnd w:id="133"/>
      <w:bookmarkEnd w:id="134"/>
      <w:bookmarkEnd w:id="135"/>
    </w:p>
    <w:p w:rsidR="00696E86" w:rsidRPr="00FF2E93" w:rsidRDefault="00696E86" w:rsidP="00696E86">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rsidR="00696E86" w:rsidRPr="00FF2E93" w:rsidRDefault="00696E86" w:rsidP="00696E86">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Pr>
          <w:rFonts w:asciiTheme="minorHAnsi" w:hAnsiTheme="minorHAnsi" w:cs="Arial"/>
          <w:spacing w:val="23"/>
          <w:sz w:val="24"/>
          <w:szCs w:val="24"/>
        </w:rPr>
        <w:br/>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rsidR="00696E86" w:rsidRPr="00FF2E93" w:rsidRDefault="00696E86" w:rsidP="00696E86">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wniesienia </w:t>
      </w:r>
      <w:r w:rsidRPr="00FF2E93">
        <w:rPr>
          <w:rFonts w:asciiTheme="minorHAnsi" w:hAnsiTheme="minorHAnsi" w:cs="Arial"/>
          <w:sz w:val="24"/>
          <w:szCs w:val="24"/>
        </w:rPr>
        <w:lastRenderedPageBreak/>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0376EF" w:rsidP="00696E86">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36" w:name="_Toc431818404"/>
      <w:bookmarkStart w:id="137" w:name="_Toc468948040"/>
      <w:bookmarkStart w:id="138" w:name="_Toc473805984"/>
      <w:bookmarkEnd w:id="136"/>
      <w:r>
        <w:rPr>
          <w:rFonts w:cs="Arial"/>
          <w:b/>
          <w:bCs/>
          <w:sz w:val="24"/>
          <w:szCs w:val="24"/>
        </w:rPr>
        <w:t>7</w:t>
      </w:r>
      <w:r w:rsidR="00696E86" w:rsidRPr="00FF2E93">
        <w:rPr>
          <w:rFonts w:cs="Arial"/>
          <w:b/>
          <w:bCs/>
          <w:sz w:val="24"/>
          <w:szCs w:val="24"/>
        </w:rPr>
        <w:t xml:space="preserve">.3 </w:t>
      </w:r>
      <w:bookmarkStart w:id="139" w:name="_Toc457911332"/>
      <w:r w:rsidR="00696E86" w:rsidRPr="00FF2E93">
        <w:rPr>
          <w:rFonts w:cs="Arial"/>
          <w:b/>
          <w:bCs/>
          <w:sz w:val="24"/>
          <w:szCs w:val="24"/>
        </w:rPr>
        <w:t>Sposób złożenia protestu</w:t>
      </w:r>
      <w:bookmarkEnd w:id="137"/>
      <w:bookmarkEnd w:id="139"/>
      <w:bookmarkEnd w:id="138"/>
    </w:p>
    <w:p w:rsidR="00696E86" w:rsidRPr="00FF2E93" w:rsidRDefault="00696E86" w:rsidP="00696E86">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696E86" w:rsidP="00696E86">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7"/>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rsidR="00696E86" w:rsidRPr="00FF2E93" w:rsidRDefault="00696E86" w:rsidP="00696E86">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rsidR="00696E86" w:rsidRPr="00FF2E93" w:rsidRDefault="00696E86" w:rsidP="00696E86">
      <w:pPr>
        <w:pStyle w:val="Tretekstu"/>
        <w:tabs>
          <w:tab w:val="left" w:pos="284"/>
        </w:tabs>
        <w:overflowPunct/>
        <w:spacing w:line="276" w:lineRule="auto"/>
        <w:ind w:right="108"/>
        <w:rPr>
          <w:rFonts w:asciiTheme="minorHAnsi" w:hAnsiTheme="minorHAnsi" w:cs="Arial"/>
          <w:sz w:val="24"/>
          <w:szCs w:val="24"/>
        </w:rPr>
      </w:pPr>
      <w:bookmarkStart w:id="140" w:name="_Toc448914599"/>
      <w:bookmarkStart w:id="141" w:name="_Toc456619739"/>
      <w:bookmarkStart w:id="142" w:name="_Toc457911333"/>
      <w:bookmarkStart w:id="143"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rsidR="00696E86" w:rsidRPr="00FF2E93" w:rsidRDefault="00696E86" w:rsidP="00696E86">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rsidR="00696E86" w:rsidRPr="00FF2E93" w:rsidRDefault="00696E86" w:rsidP="00696E86">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r w:rsidRPr="00FF2E93">
        <w:rPr>
          <w:rFonts w:cs="Arial"/>
          <w:b/>
          <w:sz w:val="24"/>
          <w:szCs w:val="24"/>
        </w:rPr>
        <w:t xml:space="preserve"> </w:t>
      </w:r>
      <w:bookmarkStart w:id="144" w:name="_Toc468948041"/>
      <w:bookmarkStart w:id="145" w:name="_Toc473805985"/>
      <w:r w:rsidRPr="00FF2E93">
        <w:rPr>
          <w:rFonts w:cs="Arial"/>
          <w:b/>
          <w:sz w:val="24"/>
          <w:szCs w:val="24"/>
        </w:rPr>
        <w:t>Zakres protestu</w:t>
      </w:r>
      <w:bookmarkEnd w:id="140"/>
      <w:bookmarkEnd w:id="141"/>
      <w:bookmarkEnd w:id="142"/>
      <w:bookmarkEnd w:id="144"/>
      <w:bookmarkEnd w:id="145"/>
    </w:p>
    <w:bookmarkEnd w:id="143"/>
    <w:p w:rsidR="00696E86" w:rsidRPr="00FF2E93" w:rsidRDefault="00696E86" w:rsidP="00696E86">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 lub osoby up</w:t>
      </w:r>
      <w:r w:rsidRPr="00FF2E93">
        <w:rPr>
          <w:rFonts w:asciiTheme="minorHAnsi" w:hAnsiTheme="minorHAnsi" w:cs="Arial"/>
          <w:spacing w:val="2"/>
          <w:sz w:val="24"/>
          <w:szCs w:val="24"/>
        </w:rPr>
        <w:t>o</w:t>
      </w:r>
      <w:r w:rsidRPr="00FF2E93">
        <w:rPr>
          <w:rFonts w:asciiTheme="minorHAnsi" w:hAnsiTheme="minorHAnsi" w:cs="Arial"/>
          <w:sz w:val="24"/>
          <w:szCs w:val="24"/>
        </w:rPr>
        <w:t>ważnionej do reprezen</w:t>
      </w:r>
      <w:r w:rsidRPr="00FF2E93">
        <w:rPr>
          <w:rFonts w:asciiTheme="minorHAnsi" w:hAnsiTheme="minorHAnsi" w:cs="Arial"/>
          <w:spacing w:val="1"/>
          <w:sz w:val="24"/>
          <w:szCs w:val="24"/>
        </w:rPr>
        <w:t>t</w:t>
      </w:r>
      <w:r w:rsidRPr="00FF2E93">
        <w:rPr>
          <w:rFonts w:asciiTheme="minorHAnsi" w:hAnsiTheme="minorHAnsi" w:cs="Arial"/>
          <w:sz w:val="24"/>
          <w:szCs w:val="24"/>
        </w:rPr>
        <w:t>owa</w:t>
      </w:r>
      <w:r w:rsidRPr="00FF2E93">
        <w:rPr>
          <w:rFonts w:asciiTheme="minorHAnsi" w:hAnsiTheme="minorHAnsi" w:cs="Arial"/>
          <w:spacing w:val="2"/>
          <w:sz w:val="24"/>
          <w:szCs w:val="24"/>
        </w:rPr>
        <w:t>n</w:t>
      </w:r>
      <w:r w:rsidRPr="00FF2E93">
        <w:rPr>
          <w:rFonts w:asciiTheme="minorHAnsi" w:hAnsiTheme="minorHAnsi" w:cs="Arial"/>
          <w:sz w:val="24"/>
          <w:szCs w:val="24"/>
        </w:rPr>
        <w:t>ia,  z z</w:t>
      </w:r>
      <w:r w:rsidRPr="00FF2E93">
        <w:rPr>
          <w:rFonts w:asciiTheme="minorHAnsi" w:hAnsiTheme="minorHAnsi" w:cs="Arial"/>
          <w:spacing w:val="2"/>
          <w:sz w:val="24"/>
          <w:szCs w:val="24"/>
        </w:rPr>
        <w:t>a</w:t>
      </w:r>
      <w:r w:rsidRPr="00FF2E93">
        <w:rPr>
          <w:rFonts w:asciiTheme="minorHAnsi" w:hAnsiTheme="minorHAnsi" w:cs="Arial"/>
          <w:sz w:val="24"/>
          <w:szCs w:val="24"/>
        </w:rPr>
        <w:t>łą</w:t>
      </w:r>
      <w:r w:rsidRPr="00FF2E93">
        <w:rPr>
          <w:rFonts w:asciiTheme="minorHAnsi" w:hAnsiTheme="minorHAnsi" w:cs="Arial"/>
          <w:spacing w:val="2"/>
          <w:sz w:val="24"/>
          <w:szCs w:val="24"/>
        </w:rPr>
        <w:t>c</w:t>
      </w:r>
      <w:r w:rsidRPr="00FF2E93">
        <w:rPr>
          <w:rFonts w:asciiTheme="minorHAnsi" w:hAnsiTheme="minorHAnsi" w:cs="Arial"/>
          <w:sz w:val="24"/>
          <w:szCs w:val="24"/>
        </w:rPr>
        <w:t>zeniem 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inału lub </w:t>
      </w:r>
      <w:r w:rsidRPr="00FF2E93">
        <w:rPr>
          <w:rFonts w:asciiTheme="minorHAnsi" w:hAnsiTheme="minorHAnsi" w:cs="Arial"/>
          <w:spacing w:val="2"/>
          <w:sz w:val="24"/>
          <w:szCs w:val="24"/>
        </w:rPr>
        <w:t>k</w:t>
      </w:r>
      <w:r w:rsidRPr="00FF2E93">
        <w:rPr>
          <w:rFonts w:asciiTheme="minorHAnsi" w:hAnsiTheme="minorHAnsi" w:cs="Arial"/>
          <w:sz w:val="24"/>
          <w:szCs w:val="24"/>
        </w:rPr>
        <w:t>opii do</w:t>
      </w:r>
      <w:r w:rsidRPr="00FF2E93">
        <w:rPr>
          <w:rFonts w:asciiTheme="minorHAnsi" w:hAnsiTheme="minorHAnsi" w:cs="Arial"/>
          <w:spacing w:val="2"/>
          <w:sz w:val="24"/>
          <w:szCs w:val="24"/>
        </w:rPr>
        <w:t>k</w:t>
      </w:r>
      <w:r w:rsidRPr="00FF2E93">
        <w:rPr>
          <w:rFonts w:asciiTheme="minorHAnsi" w:hAnsiTheme="minorHAnsi" w:cs="Arial"/>
          <w:sz w:val="24"/>
          <w:szCs w:val="24"/>
        </w:rPr>
        <w:t>umen</w:t>
      </w:r>
      <w:r w:rsidRPr="00FF2E93">
        <w:rPr>
          <w:rFonts w:asciiTheme="minorHAnsi" w:hAnsiTheme="minorHAnsi" w:cs="Arial"/>
          <w:spacing w:val="1"/>
          <w:sz w:val="24"/>
          <w:szCs w:val="24"/>
        </w:rPr>
        <w:t>t</w:t>
      </w:r>
      <w:r w:rsidRPr="00FF2E93">
        <w:rPr>
          <w:rFonts w:asciiTheme="minorHAnsi" w:hAnsiTheme="minorHAnsi" w:cs="Arial"/>
          <w:sz w:val="24"/>
          <w:szCs w:val="24"/>
        </w:rPr>
        <w:t>u poświad</w:t>
      </w:r>
      <w:r w:rsidRPr="00FF2E93">
        <w:rPr>
          <w:rFonts w:asciiTheme="minorHAnsi" w:hAnsiTheme="minorHAnsi" w:cs="Arial"/>
          <w:spacing w:val="2"/>
          <w:sz w:val="24"/>
          <w:szCs w:val="24"/>
        </w:rPr>
        <w:t>c</w:t>
      </w:r>
      <w:r w:rsidRPr="00FF2E93">
        <w:rPr>
          <w:rFonts w:asciiTheme="minorHAnsi" w:hAnsiTheme="minorHAnsi" w:cs="Arial"/>
          <w:sz w:val="24"/>
          <w:szCs w:val="24"/>
        </w:rPr>
        <w:t>za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u</w:t>
      </w:r>
      <w:r w:rsidRPr="00FF2E93">
        <w:rPr>
          <w:rFonts w:asciiTheme="minorHAnsi" w:hAnsiTheme="minorHAnsi" w:cs="Arial"/>
          <w:spacing w:val="1"/>
          <w:sz w:val="24"/>
          <w:szCs w:val="24"/>
        </w:rPr>
        <w:t>m</w:t>
      </w:r>
      <w:r w:rsidRPr="00FF2E93">
        <w:rPr>
          <w:rFonts w:asciiTheme="minorHAnsi" w:hAnsiTheme="minorHAnsi" w:cs="Arial"/>
          <w:sz w:val="24"/>
          <w:szCs w:val="24"/>
        </w:rPr>
        <w:t>ocowa</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 osoby do reprezen</w:t>
      </w:r>
      <w:r w:rsidRPr="00FF2E93">
        <w:rPr>
          <w:rFonts w:asciiTheme="minorHAnsi" w:hAnsiTheme="minorHAnsi" w:cs="Arial"/>
          <w:spacing w:val="1"/>
          <w:sz w:val="24"/>
          <w:szCs w:val="24"/>
        </w:rPr>
        <w:t>t</w:t>
      </w:r>
      <w:r w:rsidRPr="00FF2E93">
        <w:rPr>
          <w:rFonts w:asciiTheme="minorHAnsi" w:hAnsiTheme="minorHAnsi" w:cs="Arial"/>
          <w:sz w:val="24"/>
          <w:szCs w:val="24"/>
        </w:rPr>
        <w:t>owania</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p>
    <w:p w:rsidR="00696E86" w:rsidRPr="00FF2E93" w:rsidRDefault="00696E86" w:rsidP="00696E86">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rsidR="00696E86" w:rsidRPr="00F0241B" w:rsidRDefault="00696E86" w:rsidP="00696E86">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lastRenderedPageBreak/>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owa w pkt.8.5 Regulaminu.</w:t>
      </w:r>
    </w:p>
    <w:p w:rsidR="00696E86" w:rsidRPr="00FF2E93" w:rsidRDefault="00696E86" w:rsidP="00696E86">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 8.6,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46" w:name="_Toc431818406"/>
      <w:bookmarkStart w:id="147" w:name="_Toc448914600"/>
      <w:bookmarkStart w:id="148" w:name="_Toc456619740"/>
      <w:bookmarkStart w:id="149" w:name="_Toc457911334"/>
      <w:bookmarkStart w:id="150" w:name="_Toc468948042"/>
      <w:bookmarkStart w:id="151" w:name="_Toc473805986"/>
      <w:bookmarkEnd w:id="146"/>
      <w:r w:rsidRPr="00FF2E93">
        <w:rPr>
          <w:rFonts w:cs="Arial"/>
          <w:b/>
          <w:sz w:val="24"/>
          <w:szCs w:val="24"/>
        </w:rPr>
        <w:t>Pozostawienie protestu bez rozpatrzenia</w:t>
      </w:r>
      <w:bookmarkEnd w:id="147"/>
      <w:bookmarkEnd w:id="148"/>
      <w:bookmarkEnd w:id="149"/>
      <w:bookmarkEnd w:id="150"/>
      <w:bookmarkEnd w:id="151"/>
    </w:p>
    <w:p w:rsidR="00696E86" w:rsidRPr="00FF2E93" w:rsidRDefault="00696E86" w:rsidP="00696E86">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rsidR="00696E86" w:rsidRPr="00FF2E93" w:rsidRDefault="00696E86" w:rsidP="00DB4C3E">
      <w:pPr>
        <w:pStyle w:val="Tretekstu"/>
        <w:numPr>
          <w:ilvl w:val="0"/>
          <w:numId w:val="72"/>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Pr>
          <w:rFonts w:asciiTheme="minorHAnsi" w:hAnsiTheme="minorHAnsi" w:cs="Arial"/>
          <w:spacing w:val="2"/>
          <w:sz w:val="24"/>
          <w:szCs w:val="24"/>
        </w:rPr>
        <w:t>kpa</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2"/>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 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 xml:space="preserve">a 27 sierpnia 2009 r.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w:t>
      </w:r>
      <w:proofErr w:type="spellStart"/>
      <w:r w:rsidRPr="00FF2E93">
        <w:rPr>
          <w:rFonts w:asciiTheme="minorHAnsi" w:hAnsiTheme="minorHAnsi" w:cs="Arial"/>
          <w:sz w:val="24"/>
          <w:szCs w:val="24"/>
        </w:rPr>
        <w:t>Dz.U</w:t>
      </w:r>
      <w:proofErr w:type="spellEnd"/>
      <w:r w:rsidRPr="00FF2E93">
        <w:rPr>
          <w:rFonts w:asciiTheme="minorHAnsi" w:hAnsiTheme="minorHAnsi" w:cs="Arial"/>
          <w:sz w:val="24"/>
          <w:szCs w:val="24"/>
        </w:rPr>
        <w:t>. 2013, poz. 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2"/>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 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2"/>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 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bCs/>
          <w:sz w:val="24"/>
          <w:szCs w:val="24"/>
        </w:rPr>
      </w:pPr>
      <w:bookmarkStart w:id="152" w:name="_Toc431818407"/>
      <w:bookmarkEnd w:id="152"/>
      <w:r w:rsidRPr="00FF2E93">
        <w:rPr>
          <w:rFonts w:cs="Arial"/>
          <w:b/>
          <w:bCs/>
          <w:sz w:val="24"/>
          <w:szCs w:val="24"/>
        </w:rPr>
        <w:t xml:space="preserve"> </w:t>
      </w:r>
      <w:bookmarkStart w:id="153" w:name="_Toc457911335"/>
      <w:bookmarkStart w:id="154" w:name="_Toc468948043"/>
      <w:bookmarkStart w:id="155" w:name="_Toc473805987"/>
      <w:r w:rsidRPr="00FF2E93">
        <w:rPr>
          <w:rFonts w:cs="Arial"/>
          <w:b/>
          <w:bCs/>
          <w:sz w:val="24"/>
          <w:szCs w:val="24"/>
        </w:rPr>
        <w:t>Rozpatrzenie protestu</w:t>
      </w:r>
      <w:bookmarkEnd w:id="153"/>
      <w:bookmarkEnd w:id="154"/>
      <w:bookmarkEnd w:id="155"/>
    </w:p>
    <w:p w:rsidR="00696E86" w:rsidRPr="00FF2E93" w:rsidRDefault="00696E86" w:rsidP="00696E86">
      <w:pPr>
        <w:widowControl w:val="0"/>
        <w:tabs>
          <w:tab w:val="left" w:pos="545"/>
        </w:tabs>
        <w:spacing w:before="120" w:after="0"/>
        <w:ind w:right="105"/>
        <w:rPr>
          <w:rFonts w:cs="Arial"/>
          <w:sz w:val="24"/>
          <w:szCs w:val="24"/>
        </w:rPr>
      </w:pPr>
      <w:r w:rsidRPr="00FF2E93">
        <w:rPr>
          <w:rFonts w:cs="Arial"/>
          <w:sz w:val="24"/>
          <w:szCs w:val="24"/>
        </w:rPr>
        <w:t>Pro</w:t>
      </w:r>
      <w:r w:rsidRPr="00FF2E93">
        <w:rPr>
          <w:rFonts w:cs="Arial"/>
          <w:spacing w:val="1"/>
          <w:sz w:val="24"/>
          <w:szCs w:val="24"/>
        </w:rPr>
        <w:t>t</w:t>
      </w:r>
      <w:r w:rsidRPr="00FF2E93">
        <w:rPr>
          <w:rFonts w:cs="Arial"/>
          <w:sz w:val="24"/>
          <w:szCs w:val="24"/>
        </w:rPr>
        <w:t>est</w:t>
      </w:r>
      <w:r w:rsidRPr="00FF2E93">
        <w:rPr>
          <w:rFonts w:cs="Arial"/>
          <w:spacing w:val="19"/>
          <w:sz w:val="24"/>
          <w:szCs w:val="24"/>
        </w:rPr>
        <w:t xml:space="preserve"> </w:t>
      </w:r>
      <w:r w:rsidRPr="00FF2E93">
        <w:rPr>
          <w:rFonts w:cs="Arial"/>
          <w:sz w:val="24"/>
          <w:szCs w:val="24"/>
        </w:rPr>
        <w:t>z</w:t>
      </w:r>
      <w:r w:rsidRPr="00FF2E93">
        <w:rPr>
          <w:rFonts w:cs="Arial"/>
          <w:spacing w:val="2"/>
          <w:sz w:val="24"/>
          <w:szCs w:val="24"/>
        </w:rPr>
        <w:t>g</w:t>
      </w:r>
      <w:r w:rsidRPr="00FF2E93">
        <w:rPr>
          <w:rFonts w:cs="Arial"/>
          <w:sz w:val="24"/>
          <w:szCs w:val="24"/>
        </w:rPr>
        <w:t>odnie</w:t>
      </w:r>
      <w:r w:rsidRPr="00FF2E93">
        <w:rPr>
          <w:rFonts w:cs="Arial"/>
          <w:spacing w:val="19"/>
          <w:sz w:val="24"/>
          <w:szCs w:val="24"/>
        </w:rPr>
        <w:t xml:space="preserve"> </w:t>
      </w:r>
      <w:r w:rsidRPr="00FF2E93">
        <w:rPr>
          <w:rFonts w:cs="Arial"/>
          <w:sz w:val="24"/>
          <w:szCs w:val="24"/>
        </w:rPr>
        <w:t>z</w:t>
      </w:r>
      <w:r w:rsidRPr="00FF2E93">
        <w:rPr>
          <w:rFonts w:cs="Arial"/>
          <w:spacing w:val="17"/>
          <w:sz w:val="24"/>
          <w:szCs w:val="24"/>
        </w:rPr>
        <w:t xml:space="preserve"> </w:t>
      </w:r>
      <w:r w:rsidRPr="00FF2E93">
        <w:rPr>
          <w:rFonts w:cs="Arial"/>
          <w:sz w:val="24"/>
          <w:szCs w:val="24"/>
        </w:rPr>
        <w:t>art.</w:t>
      </w:r>
      <w:r w:rsidRPr="00FF2E93">
        <w:rPr>
          <w:rFonts w:cs="Arial"/>
          <w:spacing w:val="17"/>
          <w:sz w:val="24"/>
          <w:szCs w:val="24"/>
        </w:rPr>
        <w:t xml:space="preserve"> </w:t>
      </w:r>
      <w:r w:rsidRPr="00FF2E93">
        <w:rPr>
          <w:rFonts w:cs="Arial"/>
          <w:sz w:val="24"/>
          <w:szCs w:val="24"/>
        </w:rPr>
        <w:t>57</w:t>
      </w:r>
      <w:r w:rsidRPr="00FF2E93">
        <w:rPr>
          <w:rFonts w:cs="Arial"/>
          <w:spacing w:val="19"/>
          <w:sz w:val="24"/>
          <w:szCs w:val="24"/>
        </w:rPr>
        <w:t xml:space="preserve"> </w:t>
      </w:r>
      <w:r w:rsidRPr="00FF2E93">
        <w:rPr>
          <w:rFonts w:cs="Arial"/>
          <w:sz w:val="24"/>
          <w:szCs w:val="24"/>
        </w:rPr>
        <w:t>us</w:t>
      </w:r>
      <w:r w:rsidRPr="00FF2E93">
        <w:rPr>
          <w:rFonts w:cs="Arial"/>
          <w:spacing w:val="1"/>
          <w:sz w:val="24"/>
          <w:szCs w:val="24"/>
        </w:rPr>
        <w:t>t</w:t>
      </w:r>
      <w:r w:rsidRPr="00FF2E93">
        <w:rPr>
          <w:rFonts w:cs="Arial"/>
          <w:sz w:val="24"/>
          <w:szCs w:val="24"/>
        </w:rPr>
        <w:t>awy</w:t>
      </w:r>
      <w:r w:rsidRPr="00FF2E93">
        <w:rPr>
          <w:rFonts w:cs="Arial"/>
          <w:spacing w:val="17"/>
          <w:sz w:val="24"/>
          <w:szCs w:val="24"/>
        </w:rPr>
        <w:t xml:space="preserve"> </w:t>
      </w:r>
      <w:r w:rsidRPr="00FF2E93">
        <w:rPr>
          <w:rFonts w:cs="Arial"/>
          <w:spacing w:val="1"/>
          <w:sz w:val="24"/>
          <w:szCs w:val="24"/>
        </w:rPr>
        <w:t>j</w:t>
      </w:r>
      <w:r w:rsidRPr="00FF2E93">
        <w:rPr>
          <w:rFonts w:cs="Arial"/>
          <w:sz w:val="24"/>
          <w:szCs w:val="24"/>
        </w:rPr>
        <w:t>est</w:t>
      </w:r>
      <w:r w:rsidRPr="00FF2E93">
        <w:rPr>
          <w:rFonts w:cs="Arial"/>
          <w:spacing w:val="19"/>
          <w:sz w:val="24"/>
          <w:szCs w:val="24"/>
        </w:rPr>
        <w:t xml:space="preserve"> </w:t>
      </w:r>
      <w:r w:rsidRPr="00FF2E93">
        <w:rPr>
          <w:rFonts w:cs="Arial"/>
          <w:sz w:val="24"/>
          <w:szCs w:val="24"/>
        </w:rPr>
        <w:t>rozpatrywany</w:t>
      </w:r>
      <w:r w:rsidRPr="00FF2E93">
        <w:rPr>
          <w:rFonts w:cs="Arial"/>
          <w:spacing w:val="17"/>
          <w:sz w:val="24"/>
          <w:szCs w:val="24"/>
        </w:rPr>
        <w:t xml:space="preserve"> </w:t>
      </w:r>
      <w:r w:rsidRPr="00FF2E93">
        <w:rPr>
          <w:rFonts w:cs="Arial"/>
          <w:sz w:val="24"/>
          <w:szCs w:val="24"/>
        </w:rPr>
        <w:t>p</w:t>
      </w:r>
      <w:r w:rsidRPr="00FF2E93">
        <w:rPr>
          <w:rFonts w:cs="Arial"/>
          <w:spacing w:val="3"/>
          <w:sz w:val="24"/>
          <w:szCs w:val="24"/>
        </w:rPr>
        <w:t>r</w:t>
      </w:r>
      <w:r w:rsidRPr="00FF2E93">
        <w:rPr>
          <w:rFonts w:cs="Arial"/>
          <w:sz w:val="24"/>
          <w:szCs w:val="24"/>
        </w:rPr>
        <w:t>zez</w:t>
      </w:r>
      <w:r w:rsidRPr="00FF2E93">
        <w:rPr>
          <w:rFonts w:cs="Arial"/>
          <w:spacing w:val="17"/>
          <w:sz w:val="24"/>
          <w:szCs w:val="24"/>
        </w:rPr>
        <w:t xml:space="preserve"> </w:t>
      </w:r>
      <w:r w:rsidRPr="00FF2E93">
        <w:rPr>
          <w:rFonts w:cs="Arial"/>
          <w:spacing w:val="1"/>
          <w:sz w:val="24"/>
          <w:szCs w:val="24"/>
        </w:rPr>
        <w:t>IP</w:t>
      </w:r>
      <w:r w:rsidRPr="00FF2E93">
        <w:rPr>
          <w:rFonts w:cs="Arial"/>
          <w:spacing w:val="15"/>
          <w:sz w:val="24"/>
          <w:szCs w:val="24"/>
        </w:rPr>
        <w:t xml:space="preserve"> </w:t>
      </w:r>
      <w:r w:rsidRPr="00FF2E93">
        <w:rPr>
          <w:rFonts w:cs="Arial"/>
          <w:b/>
          <w:bCs/>
          <w:sz w:val="24"/>
          <w:szCs w:val="24"/>
        </w:rPr>
        <w:t>w</w:t>
      </w:r>
      <w:r w:rsidRPr="00FF2E93">
        <w:rPr>
          <w:rFonts w:cs="Arial"/>
          <w:b/>
          <w:bCs/>
          <w:spacing w:val="23"/>
          <w:sz w:val="24"/>
          <w:szCs w:val="24"/>
        </w:rPr>
        <w:t> </w:t>
      </w:r>
      <w:r w:rsidRPr="00FF2E93">
        <w:rPr>
          <w:rFonts w:cs="Arial"/>
          <w:b/>
          <w:bCs/>
          <w:sz w:val="24"/>
          <w:szCs w:val="24"/>
        </w:rPr>
        <w:t>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w:t>
      </w:r>
      <w:r w:rsidRPr="00FF2E93">
        <w:rPr>
          <w:rFonts w:cs="Arial"/>
          <w:b/>
          <w:bCs/>
          <w:spacing w:val="19"/>
          <w:sz w:val="24"/>
          <w:szCs w:val="24"/>
        </w:rPr>
        <w:t xml:space="preserve"> </w:t>
      </w:r>
      <w:r w:rsidRPr="00FF2E93">
        <w:rPr>
          <w:rFonts w:cs="Arial"/>
          <w:b/>
          <w:bCs/>
          <w:sz w:val="24"/>
          <w:szCs w:val="24"/>
        </w:rPr>
        <w:t>30</w:t>
      </w:r>
      <w:r w:rsidRPr="00FF2E93">
        <w:rPr>
          <w:rFonts w:cs="Arial"/>
          <w:b/>
          <w:bCs/>
          <w:spacing w:val="18"/>
          <w:sz w:val="24"/>
          <w:szCs w:val="24"/>
        </w:rPr>
        <w:t xml:space="preserve"> </w:t>
      </w:r>
      <w:r w:rsidRPr="00FF2E93">
        <w:rPr>
          <w:rFonts w:cs="Arial"/>
          <w:b/>
          <w:bCs/>
          <w:sz w:val="24"/>
          <w:szCs w:val="24"/>
        </w:rPr>
        <w:t>dni ka</w:t>
      </w:r>
      <w:r w:rsidRPr="00FF2E93">
        <w:rPr>
          <w:rFonts w:cs="Arial"/>
          <w:b/>
          <w:bCs/>
          <w:spacing w:val="1"/>
          <w:sz w:val="24"/>
          <w:szCs w:val="24"/>
        </w:rPr>
        <w:t>l</w:t>
      </w:r>
      <w:r w:rsidRPr="00FF2E93">
        <w:rPr>
          <w:rFonts w:cs="Arial"/>
          <w:b/>
          <w:bCs/>
          <w:sz w:val="24"/>
          <w:szCs w:val="24"/>
        </w:rPr>
        <w:t>endarzo</w:t>
      </w:r>
      <w:r w:rsidRPr="00FF2E93">
        <w:rPr>
          <w:rFonts w:cs="Arial"/>
          <w:b/>
          <w:bCs/>
          <w:spacing w:val="6"/>
          <w:sz w:val="24"/>
          <w:szCs w:val="24"/>
        </w:rPr>
        <w:t>w</w:t>
      </w:r>
      <w:r w:rsidRPr="00FF2E93">
        <w:rPr>
          <w:rFonts w:cs="Arial"/>
          <w:b/>
          <w:bCs/>
          <w:sz w:val="24"/>
          <w:szCs w:val="24"/>
        </w:rPr>
        <w:t xml:space="preserve">ych </w:t>
      </w:r>
      <w:r w:rsidRPr="00FF2E93">
        <w:rPr>
          <w:rFonts w:cs="Arial"/>
          <w:sz w:val="24"/>
          <w:szCs w:val="24"/>
        </w:rPr>
        <w:t>od</w:t>
      </w:r>
      <w:r w:rsidRPr="00FF2E93">
        <w:rPr>
          <w:rFonts w:cs="Arial"/>
          <w:spacing w:val="1"/>
          <w:sz w:val="24"/>
          <w:szCs w:val="24"/>
        </w:rPr>
        <w:t xml:space="preserve"> </w:t>
      </w:r>
      <w:r w:rsidRPr="00FF2E93">
        <w:rPr>
          <w:rFonts w:cs="Arial"/>
          <w:sz w:val="24"/>
          <w:szCs w:val="24"/>
        </w:rPr>
        <w:t xml:space="preserve">dnia </w:t>
      </w:r>
      <w:r w:rsidRPr="00FF2E93">
        <w:rPr>
          <w:rFonts w:cs="Arial"/>
          <w:spacing w:val="1"/>
          <w:sz w:val="24"/>
          <w:szCs w:val="24"/>
        </w:rPr>
        <w:t>j</w:t>
      </w:r>
      <w:r w:rsidRPr="00FF2E93">
        <w:rPr>
          <w:rFonts w:cs="Arial"/>
          <w:sz w:val="24"/>
          <w:szCs w:val="24"/>
        </w:rPr>
        <w:t>e</w:t>
      </w:r>
      <w:r w:rsidRPr="00FF2E93">
        <w:rPr>
          <w:rFonts w:cs="Arial"/>
          <w:spacing w:val="2"/>
          <w:sz w:val="24"/>
          <w:szCs w:val="24"/>
        </w:rPr>
        <w:t>g</w:t>
      </w:r>
      <w:r w:rsidRPr="00FF2E93">
        <w:rPr>
          <w:rFonts w:cs="Arial"/>
          <w:sz w:val="24"/>
          <w:szCs w:val="24"/>
        </w:rPr>
        <w:t>o otrzy</w:t>
      </w:r>
      <w:r w:rsidRPr="00FF2E93">
        <w:rPr>
          <w:rFonts w:cs="Arial"/>
          <w:spacing w:val="1"/>
          <w:sz w:val="24"/>
          <w:szCs w:val="24"/>
        </w:rPr>
        <w:t>m</w:t>
      </w:r>
      <w:r w:rsidRPr="00FF2E93">
        <w:rPr>
          <w:rFonts w:cs="Arial"/>
          <w:sz w:val="24"/>
          <w:szCs w:val="24"/>
        </w:rPr>
        <w:t>ania</w:t>
      </w:r>
      <w:r w:rsidRPr="00FF2E93">
        <w:rPr>
          <w:rFonts w:cs="Arial"/>
          <w:spacing w:val="1"/>
          <w:sz w:val="24"/>
          <w:szCs w:val="24"/>
        </w:rPr>
        <w:t xml:space="preserve"> </w:t>
      </w:r>
      <w:r w:rsidRPr="00FF2E93">
        <w:rPr>
          <w:rFonts w:cs="Arial"/>
          <w:sz w:val="24"/>
          <w:szCs w:val="24"/>
        </w:rPr>
        <w:t>(da</w:t>
      </w:r>
      <w:r w:rsidRPr="00FF2E93">
        <w:rPr>
          <w:rFonts w:cs="Arial"/>
          <w:spacing w:val="1"/>
          <w:sz w:val="24"/>
          <w:szCs w:val="24"/>
        </w:rPr>
        <w:t>t</w:t>
      </w:r>
      <w:r w:rsidRPr="00FF2E93">
        <w:rPr>
          <w:rFonts w:cs="Arial"/>
          <w:sz w:val="24"/>
          <w:szCs w:val="24"/>
        </w:rPr>
        <w:t>a w</w:t>
      </w:r>
      <w:r w:rsidRPr="00FF2E93">
        <w:rPr>
          <w:rFonts w:cs="Arial"/>
          <w:spacing w:val="2"/>
          <w:sz w:val="24"/>
          <w:szCs w:val="24"/>
        </w:rPr>
        <w:t>p</w:t>
      </w:r>
      <w:r w:rsidRPr="00FF2E93">
        <w:rPr>
          <w:rFonts w:cs="Arial"/>
          <w:sz w:val="24"/>
          <w:szCs w:val="24"/>
        </w:rPr>
        <w:t>ływu do</w:t>
      </w:r>
      <w:r w:rsidRPr="00FF2E93">
        <w:rPr>
          <w:rFonts w:cs="Arial"/>
          <w:spacing w:val="1"/>
          <w:sz w:val="24"/>
          <w:szCs w:val="24"/>
        </w:rPr>
        <w:t xml:space="preserve"> IP</w:t>
      </w:r>
      <w:r w:rsidRPr="00FF2E93">
        <w:rPr>
          <w:rFonts w:cs="Arial"/>
          <w:sz w:val="24"/>
          <w:szCs w:val="24"/>
        </w:rPr>
        <w:t>).</w:t>
      </w:r>
    </w:p>
    <w:p w:rsidR="00696E86" w:rsidRPr="00FF2E93" w:rsidRDefault="00696E86" w:rsidP="00696E86">
      <w:pPr>
        <w:widowControl w:val="0"/>
        <w:tabs>
          <w:tab w:val="left" w:pos="545"/>
        </w:tabs>
        <w:spacing w:before="120" w:after="120"/>
        <w:ind w:right="107"/>
        <w:rPr>
          <w:sz w:val="24"/>
          <w:szCs w:val="24"/>
        </w:rPr>
      </w:pPr>
      <w:r w:rsidRPr="00FF2E93">
        <w:rPr>
          <w:rFonts w:cs="Arial"/>
          <w:sz w:val="24"/>
          <w:szCs w:val="24"/>
        </w:rPr>
        <w:t>W</w:t>
      </w:r>
      <w:r w:rsidRPr="00FF2E93">
        <w:rPr>
          <w:rFonts w:cs="Arial"/>
          <w:spacing w:val="32"/>
          <w:sz w:val="24"/>
          <w:szCs w:val="24"/>
        </w:rPr>
        <w:t xml:space="preserve"> </w:t>
      </w:r>
      <w:r w:rsidRPr="00FF2E93">
        <w:rPr>
          <w:rFonts w:cs="Arial"/>
          <w:sz w:val="24"/>
          <w:szCs w:val="24"/>
        </w:rPr>
        <w:t>uzasadnionych</w:t>
      </w:r>
      <w:r w:rsidRPr="00FF2E93">
        <w:rPr>
          <w:rFonts w:cs="Arial"/>
          <w:spacing w:val="29"/>
          <w:sz w:val="24"/>
          <w:szCs w:val="24"/>
        </w:rPr>
        <w:t xml:space="preserve"> </w:t>
      </w:r>
      <w:r w:rsidRPr="00FF2E93">
        <w:rPr>
          <w:rFonts w:cs="Arial"/>
          <w:sz w:val="24"/>
          <w:szCs w:val="24"/>
        </w:rPr>
        <w:t>przy</w:t>
      </w:r>
      <w:r w:rsidRPr="00FF2E93">
        <w:rPr>
          <w:rFonts w:cs="Arial"/>
          <w:spacing w:val="2"/>
          <w:sz w:val="24"/>
          <w:szCs w:val="24"/>
        </w:rPr>
        <w:t>p</w:t>
      </w:r>
      <w:r w:rsidRPr="00FF2E93">
        <w:rPr>
          <w:rFonts w:cs="Arial"/>
          <w:sz w:val="24"/>
          <w:szCs w:val="24"/>
        </w:rPr>
        <w:t>ad</w:t>
      </w:r>
      <w:r w:rsidRPr="00FF2E93">
        <w:rPr>
          <w:rFonts w:cs="Arial"/>
          <w:spacing w:val="2"/>
          <w:sz w:val="24"/>
          <w:szCs w:val="24"/>
        </w:rPr>
        <w:t>k</w:t>
      </w:r>
      <w:r w:rsidRPr="00FF2E93">
        <w:rPr>
          <w:rFonts w:cs="Arial"/>
          <w:sz w:val="24"/>
          <w:szCs w:val="24"/>
        </w:rPr>
        <w:t>ach,</w:t>
      </w:r>
      <w:r w:rsidRPr="00FF2E93">
        <w:rPr>
          <w:rFonts w:cs="Arial"/>
          <w:spacing w:val="28"/>
          <w:sz w:val="24"/>
          <w:szCs w:val="24"/>
        </w:rPr>
        <w:t xml:space="preserve"> </w:t>
      </w:r>
      <w:r w:rsidRPr="00FF2E93">
        <w:rPr>
          <w:rFonts w:cs="Arial"/>
          <w:sz w:val="24"/>
          <w:szCs w:val="24"/>
        </w:rPr>
        <w:t>w</w:t>
      </w:r>
      <w:r w:rsidRPr="00FF2E93">
        <w:rPr>
          <w:rFonts w:cs="Arial"/>
          <w:spacing w:val="26"/>
          <w:sz w:val="24"/>
          <w:szCs w:val="24"/>
        </w:rPr>
        <w:t xml:space="preserve"> </w:t>
      </w:r>
      <w:r w:rsidRPr="00FF2E93">
        <w:rPr>
          <w:rFonts w:cs="Arial"/>
          <w:sz w:val="24"/>
          <w:szCs w:val="24"/>
        </w:rPr>
        <w:t>szcze</w:t>
      </w:r>
      <w:r w:rsidRPr="00FF2E93">
        <w:rPr>
          <w:rFonts w:cs="Arial"/>
          <w:spacing w:val="2"/>
          <w:sz w:val="24"/>
          <w:szCs w:val="24"/>
        </w:rPr>
        <w:t>g</w:t>
      </w:r>
      <w:r w:rsidRPr="00FF2E93">
        <w:rPr>
          <w:rFonts w:cs="Arial"/>
          <w:sz w:val="24"/>
          <w:szCs w:val="24"/>
        </w:rPr>
        <w:t>ólności</w:t>
      </w:r>
      <w:r w:rsidRPr="00FF2E93">
        <w:rPr>
          <w:rFonts w:cs="Arial"/>
          <w:spacing w:val="29"/>
          <w:sz w:val="24"/>
          <w:szCs w:val="24"/>
        </w:rPr>
        <w:t xml:space="preserve"> </w:t>
      </w:r>
      <w:r w:rsidRPr="00FF2E93">
        <w:rPr>
          <w:rFonts w:cs="Arial"/>
          <w:spacing w:val="2"/>
          <w:sz w:val="24"/>
          <w:szCs w:val="24"/>
        </w:rPr>
        <w:t>g</w:t>
      </w:r>
      <w:r w:rsidRPr="00FF2E93">
        <w:rPr>
          <w:rFonts w:cs="Arial"/>
          <w:sz w:val="24"/>
          <w:szCs w:val="24"/>
        </w:rPr>
        <w:t>dy</w:t>
      </w:r>
      <w:r w:rsidRPr="00FF2E93">
        <w:rPr>
          <w:rFonts w:cs="Arial"/>
          <w:spacing w:val="27"/>
          <w:sz w:val="24"/>
          <w:szCs w:val="24"/>
        </w:rPr>
        <w:t xml:space="preserve"> </w:t>
      </w:r>
      <w:r w:rsidRPr="00FF2E93">
        <w:rPr>
          <w:rFonts w:cs="Arial"/>
          <w:sz w:val="24"/>
          <w:szCs w:val="24"/>
        </w:rPr>
        <w:t>w</w:t>
      </w:r>
      <w:r w:rsidRPr="00FF2E93">
        <w:rPr>
          <w:rFonts w:cs="Arial"/>
          <w:spacing w:val="26"/>
          <w:sz w:val="24"/>
          <w:szCs w:val="24"/>
        </w:rPr>
        <w:t xml:space="preserve"> </w:t>
      </w:r>
      <w:r w:rsidRPr="00FF2E93">
        <w:rPr>
          <w:rFonts w:cs="Arial"/>
          <w:spacing w:val="1"/>
          <w:sz w:val="24"/>
          <w:szCs w:val="24"/>
        </w:rPr>
        <w:t>t</w:t>
      </w:r>
      <w:r w:rsidRPr="00FF2E93">
        <w:rPr>
          <w:rFonts w:cs="Arial"/>
          <w:sz w:val="24"/>
          <w:szCs w:val="24"/>
        </w:rPr>
        <w:t>rakcie</w:t>
      </w:r>
      <w:r w:rsidRPr="00FF2E93">
        <w:rPr>
          <w:rFonts w:cs="Arial"/>
          <w:spacing w:val="29"/>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rywa</w:t>
      </w:r>
      <w:r w:rsidRPr="00FF2E93">
        <w:rPr>
          <w:rFonts w:cs="Arial"/>
          <w:spacing w:val="2"/>
          <w:sz w:val="24"/>
          <w:szCs w:val="24"/>
        </w:rPr>
        <w:t>n</w:t>
      </w:r>
      <w:r w:rsidRPr="00FF2E93">
        <w:rPr>
          <w:rFonts w:cs="Arial"/>
          <w:sz w:val="24"/>
          <w:szCs w:val="24"/>
        </w:rPr>
        <w:t>ia</w:t>
      </w:r>
      <w:r w:rsidRPr="00FF2E93">
        <w:rPr>
          <w:rFonts w:cs="Arial"/>
          <w:spacing w:val="29"/>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 xml:space="preserve">u </w:t>
      </w:r>
      <w:r w:rsidRPr="00FF2E93">
        <w:rPr>
          <w:rFonts w:cs="Arial"/>
          <w:spacing w:val="2"/>
          <w:sz w:val="24"/>
          <w:szCs w:val="24"/>
        </w:rPr>
        <w:t>k</w:t>
      </w:r>
      <w:r w:rsidRPr="00FF2E93">
        <w:rPr>
          <w:rFonts w:cs="Arial"/>
          <w:sz w:val="24"/>
          <w:szCs w:val="24"/>
        </w:rPr>
        <w:t>onieczne</w:t>
      </w:r>
      <w:r w:rsidRPr="00FF2E93">
        <w:rPr>
          <w:rFonts w:cs="Arial"/>
          <w:spacing w:val="4"/>
          <w:sz w:val="24"/>
          <w:szCs w:val="24"/>
        </w:rPr>
        <w:t xml:space="preserve"> </w:t>
      </w:r>
      <w:r w:rsidRPr="00FF2E93">
        <w:rPr>
          <w:rFonts w:cs="Arial"/>
          <w:spacing w:val="1"/>
          <w:sz w:val="24"/>
          <w:szCs w:val="24"/>
        </w:rPr>
        <w:t>j</w:t>
      </w:r>
      <w:r w:rsidRPr="00FF2E93">
        <w:rPr>
          <w:rFonts w:cs="Arial"/>
          <w:sz w:val="24"/>
          <w:szCs w:val="24"/>
        </w:rPr>
        <w:t>est</w:t>
      </w:r>
      <w:r w:rsidRPr="00FF2E93">
        <w:rPr>
          <w:rFonts w:cs="Arial"/>
          <w:spacing w:val="4"/>
          <w:sz w:val="24"/>
          <w:szCs w:val="24"/>
        </w:rPr>
        <w:t xml:space="preserve"> </w:t>
      </w:r>
      <w:r w:rsidRPr="00FF2E93">
        <w:rPr>
          <w:rFonts w:cs="Arial"/>
          <w:sz w:val="24"/>
          <w:szCs w:val="24"/>
        </w:rPr>
        <w:t>s</w:t>
      </w:r>
      <w:r w:rsidRPr="00FF2E93">
        <w:rPr>
          <w:rFonts w:cs="Arial"/>
          <w:spacing w:val="2"/>
          <w:sz w:val="24"/>
          <w:szCs w:val="24"/>
        </w:rPr>
        <w:t>k</w:t>
      </w:r>
      <w:r w:rsidRPr="00FF2E93">
        <w:rPr>
          <w:rFonts w:cs="Arial"/>
          <w:sz w:val="24"/>
          <w:szCs w:val="24"/>
        </w:rPr>
        <w:t>orzys</w:t>
      </w:r>
      <w:r w:rsidRPr="00FF2E93">
        <w:rPr>
          <w:rFonts w:cs="Arial"/>
          <w:spacing w:val="1"/>
          <w:sz w:val="24"/>
          <w:szCs w:val="24"/>
        </w:rPr>
        <w:t>t</w:t>
      </w:r>
      <w:r w:rsidRPr="00FF2E93">
        <w:rPr>
          <w:rFonts w:cs="Arial"/>
          <w:sz w:val="24"/>
          <w:szCs w:val="24"/>
        </w:rPr>
        <w:t>anie</w:t>
      </w:r>
      <w:r w:rsidRPr="00FF2E93">
        <w:rPr>
          <w:rFonts w:cs="Arial"/>
          <w:spacing w:val="5"/>
          <w:sz w:val="24"/>
          <w:szCs w:val="24"/>
        </w:rPr>
        <w:t xml:space="preserve"> </w:t>
      </w:r>
      <w:r w:rsidRPr="00FF2E93">
        <w:rPr>
          <w:rFonts w:cs="Arial"/>
          <w:sz w:val="24"/>
          <w:szCs w:val="24"/>
        </w:rPr>
        <w:t>z</w:t>
      </w:r>
      <w:r w:rsidRPr="00FF2E93">
        <w:rPr>
          <w:rFonts w:cs="Arial"/>
          <w:spacing w:val="3"/>
          <w:sz w:val="24"/>
          <w:szCs w:val="24"/>
        </w:rPr>
        <w:t xml:space="preserve"> </w:t>
      </w:r>
      <w:r w:rsidRPr="00FF2E93">
        <w:rPr>
          <w:rFonts w:cs="Arial"/>
          <w:sz w:val="24"/>
          <w:szCs w:val="24"/>
        </w:rPr>
        <w:t>po</w:t>
      </w:r>
      <w:r w:rsidRPr="00FF2E93">
        <w:rPr>
          <w:rFonts w:cs="Arial"/>
          <w:spacing w:val="1"/>
          <w:sz w:val="24"/>
          <w:szCs w:val="24"/>
        </w:rPr>
        <w:t>m</w:t>
      </w:r>
      <w:r w:rsidRPr="00FF2E93">
        <w:rPr>
          <w:rFonts w:cs="Arial"/>
          <w:sz w:val="24"/>
          <w:szCs w:val="24"/>
        </w:rPr>
        <w:t>ocy</w:t>
      </w:r>
      <w:r w:rsidRPr="00FF2E93">
        <w:rPr>
          <w:rFonts w:cs="Arial"/>
          <w:spacing w:val="3"/>
          <w:sz w:val="24"/>
          <w:szCs w:val="24"/>
        </w:rPr>
        <w:t xml:space="preserve"> </w:t>
      </w:r>
      <w:r w:rsidRPr="00FF2E93">
        <w:rPr>
          <w:rFonts w:cs="Arial"/>
          <w:sz w:val="24"/>
          <w:szCs w:val="24"/>
        </w:rPr>
        <w:t>eksper</w:t>
      </w:r>
      <w:r w:rsidRPr="00FF2E93">
        <w:rPr>
          <w:rFonts w:cs="Arial"/>
          <w:spacing w:val="1"/>
          <w:sz w:val="24"/>
          <w:szCs w:val="24"/>
        </w:rPr>
        <w:t>t</w:t>
      </w:r>
      <w:r w:rsidRPr="00FF2E93">
        <w:rPr>
          <w:rFonts w:cs="Arial"/>
          <w:sz w:val="24"/>
          <w:szCs w:val="24"/>
        </w:rPr>
        <w:t>ów,</w:t>
      </w:r>
      <w:r w:rsidRPr="00FF2E93">
        <w:rPr>
          <w:rFonts w:cs="Arial"/>
          <w:spacing w:val="7"/>
          <w:sz w:val="24"/>
          <w:szCs w:val="24"/>
        </w:rPr>
        <w:t xml:space="preserve"> </w:t>
      </w:r>
      <w:r w:rsidRPr="00FF2E93">
        <w:rPr>
          <w:rFonts w:cs="Arial"/>
          <w:spacing w:val="1"/>
          <w:sz w:val="24"/>
          <w:szCs w:val="24"/>
        </w:rPr>
        <w:t>t</w:t>
      </w:r>
      <w:r w:rsidRPr="00FF2E93">
        <w:rPr>
          <w:rFonts w:cs="Arial"/>
          <w:sz w:val="24"/>
          <w:szCs w:val="24"/>
        </w:rPr>
        <w:t>er</w:t>
      </w:r>
      <w:r w:rsidRPr="00FF2E93">
        <w:rPr>
          <w:rFonts w:cs="Arial"/>
          <w:spacing w:val="1"/>
          <w:sz w:val="24"/>
          <w:szCs w:val="24"/>
        </w:rPr>
        <w:t>m</w:t>
      </w:r>
      <w:r w:rsidRPr="00FF2E93">
        <w:rPr>
          <w:rFonts w:cs="Arial"/>
          <w:sz w:val="24"/>
          <w:szCs w:val="24"/>
        </w:rPr>
        <w:t>in</w:t>
      </w:r>
      <w:r w:rsidRPr="00FF2E93">
        <w:rPr>
          <w:rFonts w:cs="Arial"/>
          <w:spacing w:val="2"/>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rzenia</w:t>
      </w:r>
      <w:r w:rsidRPr="00FF2E93">
        <w:rPr>
          <w:rFonts w:cs="Arial"/>
          <w:spacing w:val="5"/>
          <w:sz w:val="24"/>
          <w:szCs w:val="24"/>
        </w:rPr>
        <w:t xml:space="preserve"> </w:t>
      </w:r>
      <w:r w:rsidRPr="00FF2E93">
        <w:rPr>
          <w:rFonts w:cs="Arial"/>
          <w:sz w:val="24"/>
          <w:szCs w:val="24"/>
        </w:rPr>
        <w:t>protes</w:t>
      </w:r>
      <w:r w:rsidRPr="00FF2E93">
        <w:rPr>
          <w:rFonts w:cs="Arial"/>
          <w:spacing w:val="1"/>
          <w:sz w:val="24"/>
          <w:szCs w:val="24"/>
        </w:rPr>
        <w:t>t</w:t>
      </w:r>
      <w:r w:rsidRPr="00FF2E93">
        <w:rPr>
          <w:rFonts w:cs="Arial"/>
          <w:sz w:val="24"/>
          <w:szCs w:val="24"/>
        </w:rPr>
        <w:t>u</w:t>
      </w:r>
      <w:r w:rsidRPr="00FF2E93">
        <w:rPr>
          <w:rFonts w:cs="Arial"/>
          <w:spacing w:val="3"/>
          <w:sz w:val="24"/>
          <w:szCs w:val="24"/>
        </w:rPr>
        <w:t xml:space="preserve"> </w:t>
      </w:r>
      <w:r w:rsidRPr="00FF2E93">
        <w:rPr>
          <w:rFonts w:cs="Arial"/>
          <w:spacing w:val="1"/>
          <w:sz w:val="24"/>
          <w:szCs w:val="24"/>
        </w:rPr>
        <w:t>m</w:t>
      </w:r>
      <w:r w:rsidRPr="00FF2E93">
        <w:rPr>
          <w:rFonts w:cs="Arial"/>
          <w:sz w:val="24"/>
          <w:szCs w:val="24"/>
        </w:rPr>
        <w:t>oże</w:t>
      </w:r>
      <w:r w:rsidRPr="00FF2E93">
        <w:rPr>
          <w:rFonts w:cs="Arial"/>
          <w:spacing w:val="5"/>
          <w:sz w:val="24"/>
          <w:szCs w:val="24"/>
        </w:rPr>
        <w:t xml:space="preserve"> </w:t>
      </w:r>
      <w:r w:rsidRPr="00FF2E93">
        <w:rPr>
          <w:rFonts w:cs="Arial"/>
          <w:sz w:val="24"/>
          <w:szCs w:val="24"/>
        </w:rPr>
        <w:t>być przedł</w:t>
      </w:r>
      <w:r w:rsidRPr="00FF2E93">
        <w:rPr>
          <w:rFonts w:cs="Arial"/>
          <w:spacing w:val="2"/>
          <w:sz w:val="24"/>
          <w:szCs w:val="24"/>
        </w:rPr>
        <w:t>u</w:t>
      </w:r>
      <w:r w:rsidRPr="00FF2E93">
        <w:rPr>
          <w:rFonts w:cs="Arial"/>
          <w:sz w:val="24"/>
          <w:szCs w:val="24"/>
        </w:rPr>
        <w:t>żo</w:t>
      </w:r>
      <w:r w:rsidRPr="00FF2E93">
        <w:rPr>
          <w:rFonts w:cs="Arial"/>
          <w:spacing w:val="2"/>
          <w:sz w:val="24"/>
          <w:szCs w:val="24"/>
        </w:rPr>
        <w:t>n</w:t>
      </w:r>
      <w:r w:rsidRPr="00FF2E93">
        <w:rPr>
          <w:rFonts w:cs="Arial"/>
          <w:sz w:val="24"/>
          <w:szCs w:val="24"/>
        </w:rPr>
        <w:t>y,</w:t>
      </w:r>
      <w:r w:rsidRPr="00FF2E93">
        <w:rPr>
          <w:rFonts w:cs="Arial"/>
          <w:spacing w:val="56"/>
          <w:sz w:val="24"/>
          <w:szCs w:val="24"/>
        </w:rPr>
        <w:t xml:space="preserve"> </w:t>
      </w:r>
      <w:r w:rsidRPr="00FF2E93">
        <w:rPr>
          <w:rFonts w:cs="Arial"/>
          <w:sz w:val="24"/>
          <w:szCs w:val="24"/>
        </w:rPr>
        <w:t>o</w:t>
      </w:r>
      <w:r w:rsidRPr="00FF2E93">
        <w:rPr>
          <w:rFonts w:cs="Arial"/>
          <w:spacing w:val="56"/>
          <w:sz w:val="24"/>
          <w:szCs w:val="24"/>
        </w:rPr>
        <w:t xml:space="preserve"> </w:t>
      </w:r>
      <w:r w:rsidRPr="00FF2E93">
        <w:rPr>
          <w:rFonts w:cs="Arial"/>
          <w:sz w:val="24"/>
          <w:szCs w:val="24"/>
        </w:rPr>
        <w:t>czym</w:t>
      </w:r>
      <w:r w:rsidRPr="00FF2E93">
        <w:rPr>
          <w:rFonts w:cs="Arial"/>
          <w:spacing w:val="57"/>
          <w:sz w:val="24"/>
          <w:szCs w:val="24"/>
        </w:rPr>
        <w:t xml:space="preserve"> </w:t>
      </w:r>
      <w:r w:rsidRPr="00FF2E93">
        <w:rPr>
          <w:rFonts w:cs="Arial"/>
          <w:sz w:val="24"/>
          <w:szCs w:val="24"/>
        </w:rPr>
        <w:t>IP</w:t>
      </w:r>
      <w:r w:rsidRPr="00FF2E93">
        <w:rPr>
          <w:rFonts w:cs="Arial"/>
          <w:spacing w:val="56"/>
          <w:sz w:val="24"/>
          <w:szCs w:val="24"/>
        </w:rPr>
        <w:t xml:space="preserve"> </w:t>
      </w:r>
      <w:r w:rsidRPr="00FF2E93">
        <w:rPr>
          <w:rFonts w:cs="Arial"/>
          <w:sz w:val="24"/>
          <w:szCs w:val="24"/>
        </w:rPr>
        <w:t>in</w:t>
      </w:r>
      <w:r w:rsidRPr="00FF2E93">
        <w:rPr>
          <w:rFonts w:cs="Arial"/>
          <w:spacing w:val="3"/>
          <w:sz w:val="24"/>
          <w:szCs w:val="24"/>
        </w:rPr>
        <w:t>f</w:t>
      </w:r>
      <w:r w:rsidRPr="00FF2E93">
        <w:rPr>
          <w:rFonts w:cs="Arial"/>
          <w:sz w:val="24"/>
          <w:szCs w:val="24"/>
        </w:rPr>
        <w:t>ormu</w:t>
      </w:r>
      <w:r w:rsidRPr="00FF2E93">
        <w:rPr>
          <w:rFonts w:cs="Arial"/>
          <w:spacing w:val="1"/>
          <w:sz w:val="24"/>
          <w:szCs w:val="24"/>
        </w:rPr>
        <w:t>j</w:t>
      </w:r>
      <w:r w:rsidRPr="00FF2E93">
        <w:rPr>
          <w:rFonts w:cs="Arial"/>
          <w:sz w:val="24"/>
          <w:szCs w:val="24"/>
        </w:rPr>
        <w:t>e</w:t>
      </w:r>
      <w:r w:rsidRPr="00FF2E93">
        <w:rPr>
          <w:rFonts w:cs="Arial"/>
          <w:spacing w:val="56"/>
          <w:sz w:val="24"/>
          <w:szCs w:val="24"/>
        </w:rPr>
        <w:t xml:space="preserve"> </w:t>
      </w:r>
      <w:r w:rsidRPr="00FF2E93">
        <w:rPr>
          <w:rFonts w:cs="Arial"/>
          <w:sz w:val="24"/>
          <w:szCs w:val="24"/>
        </w:rPr>
        <w:t>na</w:t>
      </w:r>
      <w:r w:rsidRPr="00FF2E93">
        <w:rPr>
          <w:rFonts w:cs="Arial"/>
          <w:spacing w:val="52"/>
          <w:sz w:val="24"/>
          <w:szCs w:val="24"/>
        </w:rPr>
        <w:t xml:space="preserve"> </w:t>
      </w:r>
      <w:r w:rsidRPr="00FF2E93">
        <w:rPr>
          <w:rFonts w:cs="Arial"/>
          <w:sz w:val="24"/>
          <w:szCs w:val="24"/>
        </w:rPr>
        <w:t>piś</w:t>
      </w:r>
      <w:r w:rsidRPr="00FF2E93">
        <w:rPr>
          <w:rFonts w:cs="Arial"/>
          <w:spacing w:val="1"/>
          <w:sz w:val="24"/>
          <w:szCs w:val="24"/>
        </w:rPr>
        <w:t>m</w:t>
      </w:r>
      <w:r w:rsidRPr="00FF2E93">
        <w:rPr>
          <w:rFonts w:cs="Arial"/>
          <w:sz w:val="24"/>
          <w:szCs w:val="24"/>
        </w:rPr>
        <w:t>ie</w:t>
      </w:r>
      <w:r w:rsidRPr="00FF2E93">
        <w:rPr>
          <w:rFonts w:cs="Arial"/>
          <w:spacing w:val="56"/>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odawcę.</w:t>
      </w:r>
      <w:r w:rsidRPr="00FF2E93">
        <w:rPr>
          <w:rFonts w:cs="Arial"/>
          <w:spacing w:val="52"/>
          <w:sz w:val="24"/>
          <w:szCs w:val="24"/>
        </w:rPr>
        <w:t xml:space="preserve"> </w:t>
      </w:r>
      <w:r w:rsidRPr="00FF2E93">
        <w:rPr>
          <w:rFonts w:cs="Arial"/>
          <w:sz w:val="24"/>
          <w:szCs w:val="24"/>
        </w:rPr>
        <w:t>Ter</w:t>
      </w:r>
      <w:r w:rsidRPr="00FF2E93">
        <w:rPr>
          <w:rFonts w:cs="Arial"/>
          <w:spacing w:val="1"/>
          <w:sz w:val="24"/>
          <w:szCs w:val="24"/>
        </w:rPr>
        <w:t>m</w:t>
      </w:r>
      <w:r w:rsidRPr="00FF2E93">
        <w:rPr>
          <w:rFonts w:cs="Arial"/>
          <w:sz w:val="24"/>
          <w:szCs w:val="24"/>
        </w:rPr>
        <w:t>in rozpa</w:t>
      </w:r>
      <w:r w:rsidRPr="00FF2E93">
        <w:rPr>
          <w:rFonts w:cs="Arial"/>
          <w:spacing w:val="1"/>
          <w:sz w:val="24"/>
          <w:szCs w:val="24"/>
        </w:rPr>
        <w:t>t</w:t>
      </w:r>
      <w:r w:rsidRPr="00FF2E93">
        <w:rPr>
          <w:rFonts w:cs="Arial"/>
          <w:sz w:val="24"/>
          <w:szCs w:val="24"/>
        </w:rPr>
        <w:t>rzenia</w:t>
      </w:r>
      <w:r w:rsidRPr="00FF2E93">
        <w:rPr>
          <w:rFonts w:cs="Arial"/>
          <w:spacing w:val="52"/>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53"/>
          <w:sz w:val="24"/>
          <w:szCs w:val="24"/>
        </w:rPr>
        <w:t xml:space="preserve"> </w:t>
      </w:r>
      <w:r w:rsidRPr="00FF2E93">
        <w:rPr>
          <w:rFonts w:cs="Arial"/>
          <w:sz w:val="24"/>
          <w:szCs w:val="24"/>
        </w:rPr>
        <w:t>nie</w:t>
      </w:r>
      <w:r w:rsidRPr="00FF2E93">
        <w:rPr>
          <w:rFonts w:cs="Arial"/>
          <w:spacing w:val="53"/>
          <w:sz w:val="24"/>
          <w:szCs w:val="24"/>
        </w:rPr>
        <w:t xml:space="preserve"> </w:t>
      </w:r>
      <w:r w:rsidRPr="00FF2E93">
        <w:rPr>
          <w:rFonts w:cs="Arial"/>
          <w:spacing w:val="1"/>
          <w:sz w:val="24"/>
          <w:szCs w:val="24"/>
        </w:rPr>
        <w:t>m</w:t>
      </w:r>
      <w:r w:rsidRPr="00FF2E93">
        <w:rPr>
          <w:rFonts w:cs="Arial"/>
          <w:sz w:val="24"/>
          <w:szCs w:val="24"/>
        </w:rPr>
        <w:t>oże</w:t>
      </w:r>
      <w:r w:rsidRPr="00FF2E93">
        <w:rPr>
          <w:rFonts w:cs="Arial"/>
          <w:spacing w:val="53"/>
          <w:sz w:val="24"/>
          <w:szCs w:val="24"/>
        </w:rPr>
        <w:t xml:space="preserve"> </w:t>
      </w:r>
      <w:r w:rsidRPr="00FF2E93">
        <w:rPr>
          <w:rFonts w:cs="Arial"/>
          <w:sz w:val="24"/>
          <w:szCs w:val="24"/>
        </w:rPr>
        <w:t>przekroczyć</w:t>
      </w:r>
      <w:r w:rsidRPr="00FF2E93">
        <w:rPr>
          <w:rFonts w:cs="Arial"/>
          <w:spacing w:val="54"/>
          <w:sz w:val="24"/>
          <w:szCs w:val="24"/>
        </w:rPr>
        <w:t xml:space="preserve"> </w:t>
      </w:r>
      <w:r w:rsidRPr="00FF2E93">
        <w:rPr>
          <w:rFonts w:cs="Arial"/>
          <w:sz w:val="24"/>
          <w:szCs w:val="24"/>
        </w:rPr>
        <w:t>ł</w:t>
      </w:r>
      <w:r w:rsidRPr="00FF2E93">
        <w:rPr>
          <w:rFonts w:cs="Arial"/>
          <w:spacing w:val="2"/>
          <w:sz w:val="24"/>
          <w:szCs w:val="24"/>
        </w:rPr>
        <w:t>ą</w:t>
      </w:r>
      <w:r w:rsidRPr="00FF2E93">
        <w:rPr>
          <w:rFonts w:cs="Arial"/>
          <w:sz w:val="24"/>
          <w:szCs w:val="24"/>
        </w:rPr>
        <w:t>cznie</w:t>
      </w:r>
      <w:r w:rsidRPr="00FF2E93">
        <w:rPr>
          <w:rFonts w:cs="Arial"/>
          <w:spacing w:val="54"/>
          <w:sz w:val="24"/>
          <w:szCs w:val="24"/>
        </w:rPr>
        <w:t xml:space="preserve"> </w:t>
      </w:r>
      <w:r w:rsidRPr="00FF2E93">
        <w:rPr>
          <w:rFonts w:cs="Arial"/>
          <w:sz w:val="24"/>
          <w:szCs w:val="24"/>
        </w:rPr>
        <w:t>60</w:t>
      </w:r>
      <w:r w:rsidRPr="00FF2E93">
        <w:rPr>
          <w:rFonts w:cs="Arial"/>
          <w:spacing w:val="52"/>
          <w:sz w:val="24"/>
          <w:szCs w:val="24"/>
        </w:rPr>
        <w:t xml:space="preserve"> </w:t>
      </w:r>
      <w:r w:rsidRPr="00FF2E93">
        <w:rPr>
          <w:rFonts w:cs="Arial"/>
          <w:sz w:val="24"/>
          <w:szCs w:val="24"/>
        </w:rPr>
        <w:t>dni</w:t>
      </w:r>
      <w:r w:rsidRPr="00FF2E93">
        <w:rPr>
          <w:rFonts w:cs="Arial"/>
          <w:spacing w:val="53"/>
          <w:sz w:val="24"/>
          <w:szCs w:val="24"/>
        </w:rPr>
        <w:t xml:space="preserve"> </w:t>
      </w:r>
      <w:r w:rsidRPr="00FF2E93">
        <w:rPr>
          <w:rFonts w:cs="Arial"/>
          <w:sz w:val="24"/>
          <w:szCs w:val="24"/>
        </w:rPr>
        <w:t>od</w:t>
      </w:r>
      <w:r w:rsidRPr="00FF2E93">
        <w:rPr>
          <w:rFonts w:cs="Arial"/>
          <w:spacing w:val="53"/>
          <w:sz w:val="24"/>
          <w:szCs w:val="24"/>
        </w:rPr>
        <w:t xml:space="preserve"> </w:t>
      </w:r>
      <w:r w:rsidRPr="00FF2E93">
        <w:rPr>
          <w:rFonts w:cs="Arial"/>
          <w:sz w:val="24"/>
          <w:szCs w:val="24"/>
        </w:rPr>
        <w:t>dnia</w:t>
      </w:r>
      <w:r w:rsidRPr="00FF2E93">
        <w:rPr>
          <w:rFonts w:cs="Arial"/>
          <w:spacing w:val="53"/>
          <w:sz w:val="24"/>
          <w:szCs w:val="24"/>
        </w:rPr>
        <w:t xml:space="preserve"> </w:t>
      </w:r>
      <w:r w:rsidRPr="00FF2E93">
        <w:rPr>
          <w:rFonts w:cs="Arial"/>
          <w:spacing w:val="1"/>
          <w:sz w:val="24"/>
          <w:szCs w:val="24"/>
        </w:rPr>
        <w:t>j</w:t>
      </w:r>
      <w:r w:rsidRPr="00FF2E93">
        <w:rPr>
          <w:rFonts w:cs="Arial"/>
          <w:sz w:val="24"/>
          <w:szCs w:val="24"/>
        </w:rPr>
        <w:t>e</w:t>
      </w:r>
      <w:r w:rsidRPr="00FF2E93">
        <w:rPr>
          <w:rFonts w:cs="Arial"/>
          <w:spacing w:val="2"/>
          <w:sz w:val="24"/>
          <w:szCs w:val="24"/>
        </w:rPr>
        <w:t>g</w:t>
      </w:r>
      <w:r w:rsidRPr="00FF2E93">
        <w:rPr>
          <w:rFonts w:cs="Arial"/>
          <w:sz w:val="24"/>
          <w:szCs w:val="24"/>
        </w:rPr>
        <w:t>o</w:t>
      </w:r>
      <w:r w:rsidRPr="00FF2E93">
        <w:rPr>
          <w:rFonts w:cs="Arial"/>
          <w:spacing w:val="53"/>
          <w:sz w:val="24"/>
          <w:szCs w:val="24"/>
        </w:rPr>
        <w:t xml:space="preserve"> </w:t>
      </w:r>
      <w:r w:rsidRPr="00FF2E93">
        <w:rPr>
          <w:rFonts w:cs="Arial"/>
          <w:sz w:val="24"/>
          <w:szCs w:val="24"/>
        </w:rPr>
        <w:t>o</w:t>
      </w:r>
      <w:r w:rsidRPr="00FF2E93">
        <w:rPr>
          <w:rFonts w:cs="Arial"/>
          <w:spacing w:val="1"/>
          <w:sz w:val="24"/>
          <w:szCs w:val="24"/>
        </w:rPr>
        <w:t>t</w:t>
      </w:r>
      <w:r w:rsidRPr="00FF2E93">
        <w:rPr>
          <w:rFonts w:cs="Arial"/>
          <w:sz w:val="24"/>
          <w:szCs w:val="24"/>
        </w:rPr>
        <w:t>rzy</w:t>
      </w:r>
      <w:r w:rsidRPr="00FF2E93">
        <w:rPr>
          <w:rFonts w:cs="Arial"/>
          <w:spacing w:val="1"/>
          <w:sz w:val="24"/>
          <w:szCs w:val="24"/>
        </w:rPr>
        <w:t>m</w:t>
      </w:r>
      <w:r w:rsidRPr="00FF2E93">
        <w:rPr>
          <w:rFonts w:cs="Arial"/>
          <w:sz w:val="24"/>
          <w:szCs w:val="24"/>
        </w:rPr>
        <w:t>ania (z</w:t>
      </w:r>
      <w:r w:rsidRPr="00FF2E93">
        <w:rPr>
          <w:rFonts w:cs="Arial"/>
          <w:spacing w:val="2"/>
          <w:sz w:val="24"/>
          <w:szCs w:val="24"/>
        </w:rPr>
        <w:t>g</w:t>
      </w:r>
      <w:r w:rsidRPr="00FF2E93">
        <w:rPr>
          <w:rFonts w:cs="Arial"/>
          <w:sz w:val="24"/>
          <w:szCs w:val="24"/>
        </w:rPr>
        <w:t>odnie z ww.</w:t>
      </w:r>
      <w:r w:rsidRPr="00FF2E93">
        <w:rPr>
          <w:rFonts w:cs="Arial"/>
          <w:spacing w:val="2"/>
          <w:sz w:val="24"/>
          <w:szCs w:val="24"/>
        </w:rPr>
        <w:t xml:space="preserve"> </w:t>
      </w:r>
      <w:r w:rsidRPr="00FF2E93">
        <w:rPr>
          <w:rFonts w:cs="Arial"/>
          <w:sz w:val="24"/>
          <w:szCs w:val="24"/>
        </w:rPr>
        <w:t>art.</w:t>
      </w:r>
      <w:r w:rsidRPr="00FF2E93">
        <w:rPr>
          <w:rFonts w:cs="Arial"/>
          <w:spacing w:val="2"/>
          <w:sz w:val="24"/>
          <w:szCs w:val="24"/>
        </w:rPr>
        <w:t xml:space="preserve"> </w:t>
      </w:r>
      <w:r w:rsidRPr="00FF2E93">
        <w:rPr>
          <w:rFonts w:cs="Arial"/>
          <w:sz w:val="24"/>
          <w:szCs w:val="24"/>
        </w:rPr>
        <w:t>us</w:t>
      </w:r>
      <w:r w:rsidRPr="00FF2E93">
        <w:rPr>
          <w:rFonts w:cs="Arial"/>
          <w:spacing w:val="1"/>
          <w:sz w:val="24"/>
          <w:szCs w:val="24"/>
        </w:rPr>
        <w:t>t</w:t>
      </w:r>
      <w:r w:rsidRPr="00FF2E93">
        <w:rPr>
          <w:rFonts w:cs="Arial"/>
          <w:sz w:val="24"/>
          <w:szCs w:val="24"/>
        </w:rPr>
        <w:t>awy).</w:t>
      </w:r>
    </w:p>
    <w:p w:rsidR="00696E86" w:rsidRPr="00FF2E93" w:rsidRDefault="00696E86" w:rsidP="00696E86">
      <w:pPr>
        <w:widowControl w:val="0"/>
        <w:tabs>
          <w:tab w:val="left" w:pos="545"/>
        </w:tabs>
        <w:spacing w:after="120"/>
        <w:ind w:right="104"/>
        <w:rPr>
          <w:sz w:val="24"/>
          <w:szCs w:val="24"/>
        </w:rPr>
      </w:pPr>
      <w:r w:rsidRPr="00FF2E93">
        <w:rPr>
          <w:rFonts w:cs="Arial"/>
          <w:sz w:val="24"/>
          <w:szCs w:val="24"/>
        </w:rPr>
        <w:t>Podczas rozpa</w:t>
      </w:r>
      <w:r w:rsidRPr="00FF2E93">
        <w:rPr>
          <w:rFonts w:cs="Arial"/>
          <w:spacing w:val="1"/>
          <w:sz w:val="24"/>
          <w:szCs w:val="24"/>
        </w:rPr>
        <w:t>t</w:t>
      </w:r>
      <w:r w:rsidRPr="00FF2E93">
        <w:rPr>
          <w:rFonts w:cs="Arial"/>
          <w:sz w:val="24"/>
          <w:szCs w:val="24"/>
        </w:rPr>
        <w:t>rywania</w:t>
      </w:r>
      <w:r w:rsidRPr="00FF2E93">
        <w:rPr>
          <w:rFonts w:cs="Arial"/>
          <w:spacing w:val="8"/>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 xml:space="preserve">u sprawdzana </w:t>
      </w:r>
      <w:r w:rsidRPr="00FF2E93">
        <w:rPr>
          <w:rFonts w:cs="Arial"/>
          <w:spacing w:val="1"/>
          <w:sz w:val="24"/>
          <w:szCs w:val="24"/>
        </w:rPr>
        <w:t>j</w:t>
      </w:r>
      <w:r w:rsidRPr="00FF2E93">
        <w:rPr>
          <w:rFonts w:cs="Arial"/>
          <w:sz w:val="24"/>
          <w:szCs w:val="24"/>
        </w:rPr>
        <w:t>est</w:t>
      </w:r>
      <w:r w:rsidRPr="00FF2E93">
        <w:rPr>
          <w:rFonts w:cs="Arial"/>
          <w:spacing w:val="6"/>
          <w:sz w:val="24"/>
          <w:szCs w:val="24"/>
        </w:rPr>
        <w:t xml:space="preserve"> </w:t>
      </w:r>
      <w:r w:rsidRPr="00FF2E93">
        <w:rPr>
          <w:rFonts w:cs="Arial"/>
          <w:sz w:val="24"/>
          <w:szCs w:val="24"/>
        </w:rPr>
        <w:t>z</w:t>
      </w:r>
      <w:r w:rsidRPr="00FF2E93">
        <w:rPr>
          <w:rFonts w:cs="Arial"/>
          <w:spacing w:val="2"/>
          <w:sz w:val="24"/>
          <w:szCs w:val="24"/>
        </w:rPr>
        <w:t>g</w:t>
      </w:r>
      <w:r w:rsidRPr="00FF2E93">
        <w:rPr>
          <w:rFonts w:cs="Arial"/>
          <w:sz w:val="24"/>
          <w:szCs w:val="24"/>
        </w:rPr>
        <w:t>odność złoż</w:t>
      </w:r>
      <w:r w:rsidRPr="00FF2E93">
        <w:rPr>
          <w:rFonts w:cs="Arial"/>
          <w:spacing w:val="2"/>
          <w:sz w:val="24"/>
          <w:szCs w:val="24"/>
        </w:rPr>
        <w:t>o</w:t>
      </w:r>
      <w:r w:rsidRPr="00FF2E93">
        <w:rPr>
          <w:rFonts w:cs="Arial"/>
          <w:sz w:val="24"/>
          <w:szCs w:val="24"/>
        </w:rPr>
        <w:t>ne</w:t>
      </w:r>
      <w:r w:rsidRPr="00FF2E93">
        <w:rPr>
          <w:rFonts w:cs="Arial"/>
          <w:spacing w:val="2"/>
          <w:sz w:val="24"/>
          <w:szCs w:val="24"/>
        </w:rPr>
        <w:t>g</w:t>
      </w:r>
      <w:r w:rsidRPr="00FF2E93">
        <w:rPr>
          <w:rFonts w:cs="Arial"/>
          <w:sz w:val="24"/>
          <w:szCs w:val="24"/>
        </w:rPr>
        <w:t>o</w:t>
      </w:r>
      <w:r w:rsidRPr="00FF2E93">
        <w:rPr>
          <w:rFonts w:cs="Arial"/>
          <w:spacing w:val="5"/>
          <w:sz w:val="24"/>
          <w:szCs w:val="24"/>
        </w:rPr>
        <w:t xml:space="preserve"> </w:t>
      </w:r>
      <w:r w:rsidRPr="00FF2E93">
        <w:rPr>
          <w:rFonts w:cs="Arial"/>
          <w:sz w:val="24"/>
          <w:szCs w:val="24"/>
        </w:rPr>
        <w:t>wnios</w:t>
      </w:r>
      <w:r w:rsidRPr="00FF2E93">
        <w:rPr>
          <w:rFonts w:cs="Arial"/>
          <w:spacing w:val="2"/>
          <w:sz w:val="24"/>
          <w:szCs w:val="24"/>
        </w:rPr>
        <w:t>k</w:t>
      </w:r>
      <w:r w:rsidRPr="00FF2E93">
        <w:rPr>
          <w:rFonts w:cs="Arial"/>
          <w:sz w:val="24"/>
          <w:szCs w:val="24"/>
        </w:rPr>
        <w:t>u o</w:t>
      </w:r>
      <w:r w:rsidRPr="00FF2E93">
        <w:rPr>
          <w:rFonts w:cs="Arial"/>
          <w:spacing w:val="60"/>
          <w:sz w:val="24"/>
          <w:szCs w:val="24"/>
        </w:rPr>
        <w:t> </w:t>
      </w:r>
      <w:r w:rsidRPr="00FF2E93">
        <w:rPr>
          <w:rFonts w:cs="Arial"/>
          <w:sz w:val="24"/>
          <w:szCs w:val="24"/>
        </w:rPr>
        <w:t>do</w:t>
      </w:r>
      <w:r w:rsidRPr="00FF2E93">
        <w:rPr>
          <w:rFonts w:cs="Arial"/>
          <w:spacing w:val="3"/>
          <w:sz w:val="24"/>
          <w:szCs w:val="24"/>
        </w:rPr>
        <w:t>f</w:t>
      </w:r>
      <w:r w:rsidRPr="00FF2E93">
        <w:rPr>
          <w:rFonts w:cs="Arial"/>
          <w:sz w:val="24"/>
          <w:szCs w:val="24"/>
        </w:rPr>
        <w:t>inansowanie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w:t>
      </w:r>
      <w:r w:rsidRPr="00FF2E93">
        <w:rPr>
          <w:rFonts w:cs="Arial"/>
          <w:spacing w:val="58"/>
          <w:sz w:val="24"/>
          <w:szCs w:val="24"/>
        </w:rPr>
        <w:t xml:space="preserve"> </w:t>
      </w:r>
      <w:r w:rsidRPr="00FF2E93">
        <w:rPr>
          <w:rFonts w:cs="Arial"/>
          <w:spacing w:val="1"/>
          <w:sz w:val="24"/>
          <w:szCs w:val="24"/>
        </w:rPr>
        <w:t>t</w:t>
      </w:r>
      <w:r w:rsidRPr="00FF2E93">
        <w:rPr>
          <w:rFonts w:cs="Arial"/>
          <w:sz w:val="24"/>
          <w:szCs w:val="24"/>
        </w:rPr>
        <w:t>yl</w:t>
      </w:r>
      <w:r w:rsidRPr="00FF2E93">
        <w:rPr>
          <w:rFonts w:cs="Arial"/>
          <w:spacing w:val="2"/>
          <w:sz w:val="24"/>
          <w:szCs w:val="24"/>
        </w:rPr>
        <w:t>k</w:t>
      </w:r>
      <w:r w:rsidRPr="00FF2E93">
        <w:rPr>
          <w:rFonts w:cs="Arial"/>
          <w:sz w:val="24"/>
          <w:szCs w:val="24"/>
        </w:rPr>
        <w:t>o z</w:t>
      </w:r>
      <w:r w:rsidRPr="00FF2E93">
        <w:rPr>
          <w:rFonts w:cs="Arial"/>
          <w:spacing w:val="58"/>
          <w:sz w:val="24"/>
          <w:szCs w:val="24"/>
        </w:rPr>
        <w:t xml:space="preserve"> </w:t>
      </w:r>
      <w:r w:rsidRPr="00FF2E93">
        <w:rPr>
          <w:rFonts w:cs="Arial"/>
          <w:spacing w:val="1"/>
          <w:sz w:val="24"/>
          <w:szCs w:val="24"/>
        </w:rPr>
        <w:t>t</w:t>
      </w:r>
      <w:r w:rsidRPr="00FF2E93">
        <w:rPr>
          <w:rFonts w:cs="Arial"/>
          <w:sz w:val="24"/>
          <w:szCs w:val="24"/>
        </w:rPr>
        <w:t>ym</w:t>
      </w:r>
      <w:r w:rsidRPr="00FF2E93">
        <w:rPr>
          <w:rFonts w:cs="Arial"/>
          <w:spacing w:val="60"/>
          <w:sz w:val="24"/>
          <w:szCs w:val="24"/>
        </w:rPr>
        <w:t xml:space="preserve"> </w:t>
      </w:r>
      <w:r w:rsidRPr="00FF2E93">
        <w:rPr>
          <w:rFonts w:cs="Arial"/>
          <w:sz w:val="24"/>
          <w:szCs w:val="24"/>
        </w:rPr>
        <w:t>kry</w:t>
      </w:r>
      <w:r w:rsidRPr="00FF2E93">
        <w:rPr>
          <w:rFonts w:cs="Arial"/>
          <w:spacing w:val="1"/>
          <w:sz w:val="24"/>
          <w:szCs w:val="24"/>
        </w:rPr>
        <w:t>t</w:t>
      </w:r>
      <w:r w:rsidRPr="00FF2E93">
        <w:rPr>
          <w:rFonts w:cs="Arial"/>
          <w:sz w:val="24"/>
          <w:szCs w:val="24"/>
        </w:rPr>
        <w:t>erium</w:t>
      </w:r>
      <w:r w:rsidRPr="00FF2E93">
        <w:rPr>
          <w:rFonts w:cs="Arial"/>
          <w:spacing w:val="1"/>
          <w:sz w:val="24"/>
          <w:szCs w:val="24"/>
        </w:rPr>
        <w:t xml:space="preserve"> </w:t>
      </w:r>
      <w:r w:rsidRPr="00FF2E93">
        <w:rPr>
          <w:rFonts w:cs="Arial"/>
          <w:sz w:val="24"/>
          <w:szCs w:val="24"/>
        </w:rPr>
        <w:t>lub</w:t>
      </w:r>
      <w:r w:rsidRPr="00FF2E93">
        <w:rPr>
          <w:rFonts w:cs="Arial"/>
          <w:spacing w:val="59"/>
          <w:sz w:val="24"/>
          <w:szCs w:val="24"/>
        </w:rPr>
        <w:t xml:space="preserve"> </w:t>
      </w:r>
      <w:r w:rsidRPr="00FF2E93">
        <w:rPr>
          <w:rFonts w:cs="Arial"/>
          <w:sz w:val="24"/>
          <w:szCs w:val="24"/>
        </w:rPr>
        <w:t>kry</w:t>
      </w:r>
      <w:r w:rsidRPr="00FF2E93">
        <w:rPr>
          <w:rFonts w:cs="Arial"/>
          <w:spacing w:val="1"/>
          <w:sz w:val="24"/>
          <w:szCs w:val="24"/>
        </w:rPr>
        <w:t>t</w:t>
      </w:r>
      <w:r w:rsidRPr="00FF2E93">
        <w:rPr>
          <w:rFonts w:cs="Arial"/>
          <w:sz w:val="24"/>
          <w:szCs w:val="24"/>
        </w:rPr>
        <w:t>eria</w:t>
      </w:r>
      <w:r w:rsidRPr="00FF2E93">
        <w:rPr>
          <w:rFonts w:cs="Arial"/>
          <w:spacing w:val="1"/>
          <w:sz w:val="24"/>
          <w:szCs w:val="24"/>
        </w:rPr>
        <w:t>m</w:t>
      </w:r>
      <w:r w:rsidRPr="00FF2E93">
        <w:rPr>
          <w:rFonts w:cs="Arial"/>
          <w:sz w:val="24"/>
          <w:szCs w:val="24"/>
        </w:rPr>
        <w:t>i</w:t>
      </w:r>
      <w:r w:rsidRPr="00FF2E93">
        <w:rPr>
          <w:rFonts w:cs="Arial"/>
          <w:spacing w:val="60"/>
          <w:sz w:val="24"/>
          <w:szCs w:val="24"/>
        </w:rPr>
        <w:t xml:space="preserve"> </w:t>
      </w:r>
      <w:r w:rsidRPr="00FF2E93">
        <w:rPr>
          <w:rFonts w:cs="Arial"/>
          <w:sz w:val="24"/>
          <w:szCs w:val="24"/>
        </w:rPr>
        <w:t>oceny,</w:t>
      </w:r>
      <w:r w:rsidRPr="00FF2E93">
        <w:rPr>
          <w:rFonts w:cs="Arial"/>
          <w:spacing w:val="59"/>
          <w:sz w:val="24"/>
          <w:szCs w:val="24"/>
        </w:rPr>
        <w:t xml:space="preserve"> </w:t>
      </w:r>
      <w:r w:rsidRPr="00FF2E93">
        <w:rPr>
          <w:rFonts w:cs="Arial"/>
          <w:sz w:val="24"/>
          <w:szCs w:val="24"/>
        </w:rPr>
        <w:t>k</w:t>
      </w:r>
      <w:r w:rsidRPr="00FF2E93">
        <w:rPr>
          <w:rFonts w:cs="Arial"/>
          <w:spacing w:val="1"/>
          <w:sz w:val="24"/>
          <w:szCs w:val="24"/>
        </w:rPr>
        <w:t>t</w:t>
      </w:r>
      <w:r w:rsidRPr="00FF2E93">
        <w:rPr>
          <w:rFonts w:cs="Arial"/>
          <w:sz w:val="24"/>
          <w:szCs w:val="24"/>
        </w:rPr>
        <w:t>óre zos</w:t>
      </w:r>
      <w:r w:rsidRPr="00FF2E93">
        <w:rPr>
          <w:rFonts w:cs="Arial"/>
          <w:spacing w:val="1"/>
          <w:sz w:val="24"/>
          <w:szCs w:val="24"/>
        </w:rPr>
        <w:t>t</w:t>
      </w:r>
      <w:r w:rsidRPr="00FF2E93">
        <w:rPr>
          <w:rFonts w:cs="Arial"/>
          <w:sz w:val="24"/>
          <w:szCs w:val="24"/>
        </w:rPr>
        <w:t>ały ws</w:t>
      </w:r>
      <w:r w:rsidRPr="00FF2E93">
        <w:rPr>
          <w:rFonts w:cs="Arial"/>
          <w:spacing w:val="2"/>
          <w:sz w:val="24"/>
          <w:szCs w:val="24"/>
        </w:rPr>
        <w:t>k</w:t>
      </w:r>
      <w:r w:rsidRPr="00FF2E93">
        <w:rPr>
          <w:rFonts w:cs="Arial"/>
          <w:sz w:val="24"/>
          <w:szCs w:val="24"/>
        </w:rPr>
        <w:t>azane</w:t>
      </w:r>
      <w:r w:rsidRPr="00FF2E93">
        <w:rPr>
          <w:rFonts w:cs="Arial"/>
          <w:spacing w:val="40"/>
          <w:sz w:val="24"/>
          <w:szCs w:val="24"/>
        </w:rPr>
        <w:t xml:space="preserve"> </w:t>
      </w:r>
      <w:r w:rsidRPr="00FF2E93">
        <w:rPr>
          <w:rFonts w:cs="Arial"/>
          <w:sz w:val="24"/>
          <w:szCs w:val="24"/>
        </w:rPr>
        <w:t>w</w:t>
      </w:r>
      <w:r w:rsidRPr="00FF2E93">
        <w:rPr>
          <w:rFonts w:cs="Arial"/>
          <w:spacing w:val="38"/>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eście</w:t>
      </w:r>
      <w:r w:rsidRPr="00FF2E93">
        <w:rPr>
          <w:rFonts w:cs="Arial"/>
          <w:spacing w:val="41"/>
          <w:sz w:val="24"/>
          <w:szCs w:val="24"/>
        </w:rPr>
        <w:t xml:space="preserve"> </w:t>
      </w:r>
      <w:r w:rsidRPr="00FF2E93">
        <w:rPr>
          <w:rFonts w:cs="Arial"/>
          <w:sz w:val="24"/>
          <w:szCs w:val="24"/>
        </w:rPr>
        <w:t>lub</w:t>
      </w:r>
      <w:r w:rsidRPr="00FF2E93">
        <w:rPr>
          <w:rFonts w:cs="Arial"/>
          <w:spacing w:val="1"/>
          <w:sz w:val="24"/>
          <w:szCs w:val="24"/>
        </w:rPr>
        <w:t>/</w:t>
      </w:r>
      <w:r w:rsidRPr="00FF2E93">
        <w:rPr>
          <w:rFonts w:cs="Arial"/>
          <w:sz w:val="24"/>
          <w:szCs w:val="24"/>
        </w:rPr>
        <w:t>oraz</w:t>
      </w:r>
      <w:r w:rsidRPr="00FF2E93">
        <w:rPr>
          <w:rFonts w:cs="Arial"/>
          <w:spacing w:val="39"/>
          <w:sz w:val="24"/>
          <w:szCs w:val="24"/>
        </w:rPr>
        <w:t xml:space="preserve"> </w:t>
      </w:r>
      <w:r w:rsidRPr="00FF2E93">
        <w:rPr>
          <w:rFonts w:cs="Arial"/>
          <w:sz w:val="24"/>
          <w:szCs w:val="24"/>
        </w:rPr>
        <w:t>w</w:t>
      </w:r>
      <w:r w:rsidRPr="00FF2E93">
        <w:rPr>
          <w:rFonts w:cs="Arial"/>
          <w:spacing w:val="38"/>
          <w:sz w:val="24"/>
          <w:szCs w:val="24"/>
        </w:rPr>
        <w:t xml:space="preserve"> </w:t>
      </w:r>
      <w:r w:rsidRPr="00FF2E93">
        <w:rPr>
          <w:rFonts w:cs="Arial"/>
          <w:sz w:val="24"/>
          <w:szCs w:val="24"/>
        </w:rPr>
        <w:t>za</w:t>
      </w:r>
      <w:r w:rsidRPr="00FF2E93">
        <w:rPr>
          <w:rFonts w:cs="Arial"/>
          <w:spacing w:val="2"/>
          <w:sz w:val="24"/>
          <w:szCs w:val="24"/>
        </w:rPr>
        <w:t>k</w:t>
      </w:r>
      <w:r w:rsidRPr="00FF2E93">
        <w:rPr>
          <w:rFonts w:cs="Arial"/>
          <w:sz w:val="24"/>
          <w:szCs w:val="24"/>
        </w:rPr>
        <w:t>resie</w:t>
      </w:r>
      <w:r w:rsidRPr="00FF2E93">
        <w:rPr>
          <w:rFonts w:cs="Arial"/>
          <w:spacing w:val="41"/>
          <w:sz w:val="24"/>
          <w:szCs w:val="24"/>
        </w:rPr>
        <w:t xml:space="preserve"> </w:t>
      </w:r>
      <w:r w:rsidRPr="00FF2E93">
        <w:rPr>
          <w:rFonts w:cs="Arial"/>
          <w:sz w:val="24"/>
          <w:szCs w:val="24"/>
        </w:rPr>
        <w:t>zarzu</w:t>
      </w:r>
      <w:r w:rsidRPr="00FF2E93">
        <w:rPr>
          <w:rFonts w:cs="Arial"/>
          <w:spacing w:val="1"/>
          <w:sz w:val="24"/>
          <w:szCs w:val="24"/>
        </w:rPr>
        <w:t>t</w:t>
      </w:r>
      <w:r w:rsidRPr="00FF2E93">
        <w:rPr>
          <w:rFonts w:cs="Arial"/>
          <w:sz w:val="24"/>
          <w:szCs w:val="24"/>
        </w:rPr>
        <w:t>ów</w:t>
      </w:r>
      <w:r w:rsidRPr="00FF2E93">
        <w:rPr>
          <w:rFonts w:cs="Arial"/>
          <w:spacing w:val="37"/>
          <w:sz w:val="24"/>
          <w:szCs w:val="24"/>
        </w:rPr>
        <w:t xml:space="preserve"> </w:t>
      </w:r>
      <w:r w:rsidRPr="00FF2E93">
        <w:rPr>
          <w:rFonts w:cs="Arial"/>
          <w:sz w:val="24"/>
          <w:szCs w:val="24"/>
        </w:rPr>
        <w:t>do</w:t>
      </w:r>
      <w:r w:rsidRPr="00FF2E93">
        <w:rPr>
          <w:rFonts w:cs="Arial"/>
          <w:spacing w:val="1"/>
          <w:sz w:val="24"/>
          <w:szCs w:val="24"/>
        </w:rPr>
        <w:t>t</w:t>
      </w:r>
      <w:r w:rsidRPr="00FF2E93">
        <w:rPr>
          <w:rFonts w:cs="Arial"/>
          <w:sz w:val="24"/>
          <w:szCs w:val="24"/>
        </w:rPr>
        <w:t>yczą</w:t>
      </w:r>
      <w:r w:rsidRPr="00FF2E93">
        <w:rPr>
          <w:rFonts w:cs="Arial"/>
          <w:spacing w:val="2"/>
          <w:sz w:val="24"/>
          <w:szCs w:val="24"/>
        </w:rPr>
        <w:t>c</w:t>
      </w:r>
      <w:r w:rsidRPr="00FF2E93">
        <w:rPr>
          <w:rFonts w:cs="Arial"/>
          <w:sz w:val="24"/>
          <w:szCs w:val="24"/>
        </w:rPr>
        <w:t>ych</w:t>
      </w:r>
      <w:r w:rsidRPr="00FF2E93">
        <w:rPr>
          <w:rFonts w:cs="Arial"/>
          <w:spacing w:val="41"/>
          <w:sz w:val="24"/>
          <w:szCs w:val="24"/>
        </w:rPr>
        <w:t xml:space="preserve"> </w:t>
      </w:r>
      <w:r w:rsidRPr="00FF2E93">
        <w:rPr>
          <w:rFonts w:cs="Arial"/>
          <w:sz w:val="24"/>
          <w:szCs w:val="24"/>
        </w:rPr>
        <w:t>sposobu</w:t>
      </w:r>
      <w:r w:rsidRPr="00FF2E93">
        <w:rPr>
          <w:rFonts w:cs="Arial"/>
          <w:spacing w:val="41"/>
          <w:sz w:val="24"/>
          <w:szCs w:val="24"/>
        </w:rPr>
        <w:t xml:space="preserve"> </w:t>
      </w:r>
      <w:r w:rsidRPr="00FF2E93">
        <w:rPr>
          <w:rFonts w:cs="Arial"/>
          <w:sz w:val="24"/>
          <w:szCs w:val="24"/>
        </w:rPr>
        <w:t>do</w:t>
      </w:r>
      <w:r w:rsidRPr="00FF2E93">
        <w:rPr>
          <w:rFonts w:cs="Arial"/>
          <w:spacing w:val="2"/>
          <w:sz w:val="24"/>
          <w:szCs w:val="24"/>
        </w:rPr>
        <w:t>k</w:t>
      </w:r>
      <w:r w:rsidRPr="00FF2E93">
        <w:rPr>
          <w:rFonts w:cs="Arial"/>
          <w:sz w:val="24"/>
          <w:szCs w:val="24"/>
        </w:rPr>
        <w:t>onania oceny,</w:t>
      </w:r>
      <w:r w:rsidRPr="00FF2E93">
        <w:rPr>
          <w:rFonts w:cs="Arial"/>
          <w:spacing w:val="1"/>
          <w:sz w:val="24"/>
          <w:szCs w:val="24"/>
        </w:rPr>
        <w:t xml:space="preserve"> </w:t>
      </w:r>
      <w:r w:rsidRPr="00FF2E93">
        <w:rPr>
          <w:rFonts w:cs="Arial"/>
          <w:sz w:val="24"/>
          <w:szCs w:val="24"/>
        </w:rPr>
        <w:t>podniesionych</w:t>
      </w:r>
      <w:r w:rsidRPr="00FF2E93">
        <w:rPr>
          <w:rFonts w:cs="Arial"/>
          <w:spacing w:val="1"/>
          <w:sz w:val="24"/>
          <w:szCs w:val="24"/>
        </w:rPr>
        <w:t xml:space="preserve"> </w:t>
      </w:r>
      <w:r w:rsidRPr="00FF2E93">
        <w:rPr>
          <w:rFonts w:cs="Arial"/>
          <w:sz w:val="24"/>
          <w:szCs w:val="24"/>
        </w:rPr>
        <w:t>prz</w:t>
      </w:r>
      <w:r w:rsidRPr="00FF2E93">
        <w:rPr>
          <w:rFonts w:cs="Arial"/>
          <w:spacing w:val="2"/>
          <w:sz w:val="24"/>
          <w:szCs w:val="24"/>
        </w:rPr>
        <w:t>e</w:t>
      </w:r>
      <w:r w:rsidRPr="00FF2E93">
        <w:rPr>
          <w:rFonts w:cs="Arial"/>
          <w:sz w:val="24"/>
          <w:szCs w:val="24"/>
        </w:rPr>
        <w:t xml:space="preserve">z </w:t>
      </w:r>
      <w:r w:rsidRPr="00FF2E93">
        <w:rPr>
          <w:rFonts w:cs="Arial"/>
          <w:spacing w:val="7"/>
          <w:sz w:val="24"/>
          <w:szCs w:val="24"/>
        </w:rPr>
        <w:t>w</w:t>
      </w:r>
      <w:r w:rsidRPr="00FF2E93">
        <w:rPr>
          <w:rFonts w:cs="Arial"/>
          <w:sz w:val="24"/>
          <w:szCs w:val="24"/>
        </w:rPr>
        <w:t>nios</w:t>
      </w:r>
      <w:r w:rsidRPr="00FF2E93">
        <w:rPr>
          <w:rFonts w:cs="Arial"/>
          <w:spacing w:val="2"/>
          <w:sz w:val="24"/>
          <w:szCs w:val="24"/>
        </w:rPr>
        <w:t>k</w:t>
      </w:r>
      <w:r w:rsidRPr="00FF2E93">
        <w:rPr>
          <w:rFonts w:cs="Arial"/>
          <w:sz w:val="24"/>
          <w:szCs w:val="24"/>
        </w:rPr>
        <w:t>odawcę.</w:t>
      </w:r>
    </w:p>
    <w:p w:rsidR="00696E86" w:rsidRPr="00FF2E93" w:rsidRDefault="00696E86" w:rsidP="00696E86">
      <w:pPr>
        <w:widowControl w:val="0"/>
        <w:tabs>
          <w:tab w:val="left" w:pos="545"/>
        </w:tabs>
        <w:spacing w:after="120"/>
        <w:rPr>
          <w:rFonts w:cs="Arial"/>
          <w:sz w:val="24"/>
          <w:szCs w:val="24"/>
        </w:rPr>
      </w:pPr>
      <w:r w:rsidRPr="00FF2E93">
        <w:rPr>
          <w:rFonts w:cs="Arial"/>
          <w:sz w:val="24"/>
          <w:szCs w:val="24"/>
        </w:rPr>
        <w:t>W</w:t>
      </w:r>
      <w:r w:rsidRPr="00FF2E93">
        <w:rPr>
          <w:rFonts w:cs="Arial"/>
          <w:spacing w:val="3"/>
          <w:sz w:val="24"/>
          <w:szCs w:val="24"/>
        </w:rPr>
        <w:t xml:space="preserve"> </w:t>
      </w:r>
      <w:r w:rsidRPr="00FF2E93">
        <w:rPr>
          <w:rFonts w:cs="Arial"/>
          <w:sz w:val="24"/>
          <w:szCs w:val="24"/>
        </w:rPr>
        <w:t>wyni</w:t>
      </w:r>
      <w:r w:rsidRPr="00FF2E93">
        <w:rPr>
          <w:rFonts w:cs="Arial"/>
          <w:spacing w:val="2"/>
          <w:sz w:val="24"/>
          <w:szCs w:val="24"/>
        </w:rPr>
        <w:t>k</w:t>
      </w:r>
      <w:r w:rsidRPr="00FF2E93">
        <w:rPr>
          <w:rFonts w:cs="Arial"/>
          <w:sz w:val="24"/>
          <w:szCs w:val="24"/>
        </w:rPr>
        <w:t>u rozpa</w:t>
      </w:r>
      <w:r w:rsidRPr="00FF2E93">
        <w:rPr>
          <w:rFonts w:cs="Arial"/>
          <w:spacing w:val="1"/>
          <w:sz w:val="24"/>
          <w:szCs w:val="24"/>
        </w:rPr>
        <w:t>t</w:t>
      </w:r>
      <w:r w:rsidRPr="00FF2E93">
        <w:rPr>
          <w:rFonts w:cs="Arial"/>
          <w:sz w:val="24"/>
          <w:szCs w:val="24"/>
        </w:rPr>
        <w:t>rzenia</w:t>
      </w:r>
      <w:r w:rsidRPr="00FF2E93">
        <w:rPr>
          <w:rFonts w:cs="Arial"/>
          <w:spacing w:val="1"/>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 xml:space="preserve">u </w:t>
      </w:r>
      <w:r w:rsidRPr="00FF2E93">
        <w:rPr>
          <w:rFonts w:cs="Arial"/>
          <w:spacing w:val="1"/>
          <w:sz w:val="24"/>
          <w:szCs w:val="24"/>
        </w:rPr>
        <w:t xml:space="preserve">IP </w:t>
      </w:r>
      <w:r w:rsidRPr="00FF2E93">
        <w:rPr>
          <w:rFonts w:cs="Arial"/>
          <w:sz w:val="24"/>
          <w:szCs w:val="24"/>
        </w:rPr>
        <w:t>z</w:t>
      </w:r>
      <w:r w:rsidRPr="00FF2E93">
        <w:rPr>
          <w:rFonts w:cs="Arial"/>
          <w:spacing w:val="2"/>
          <w:sz w:val="24"/>
          <w:szCs w:val="24"/>
        </w:rPr>
        <w:t>g</w:t>
      </w:r>
      <w:r w:rsidRPr="00FF2E93">
        <w:rPr>
          <w:rFonts w:cs="Arial"/>
          <w:sz w:val="24"/>
          <w:szCs w:val="24"/>
        </w:rPr>
        <w:t>odnie</w:t>
      </w:r>
      <w:r w:rsidRPr="00FF2E93">
        <w:rPr>
          <w:rFonts w:cs="Arial"/>
          <w:spacing w:val="1"/>
          <w:sz w:val="24"/>
          <w:szCs w:val="24"/>
        </w:rPr>
        <w:t xml:space="preserve"> </w:t>
      </w:r>
      <w:r w:rsidRPr="00FF2E93">
        <w:rPr>
          <w:rFonts w:cs="Arial"/>
          <w:sz w:val="24"/>
          <w:szCs w:val="24"/>
        </w:rPr>
        <w:t>z art. 58</w:t>
      </w:r>
      <w:r w:rsidRPr="00FF2E93">
        <w:rPr>
          <w:rFonts w:cs="Arial"/>
          <w:spacing w:val="1"/>
          <w:sz w:val="24"/>
          <w:szCs w:val="24"/>
        </w:rPr>
        <w:t xml:space="preserve"> </w:t>
      </w:r>
      <w:r w:rsidRPr="00FF2E93">
        <w:rPr>
          <w:rFonts w:cs="Arial"/>
          <w:sz w:val="24"/>
          <w:szCs w:val="24"/>
        </w:rPr>
        <w:t xml:space="preserve">ust 1 ustawy </w:t>
      </w:r>
      <w:r w:rsidRPr="00FF2E93">
        <w:rPr>
          <w:rFonts w:cs="Arial"/>
          <w:spacing w:val="1"/>
          <w:sz w:val="24"/>
          <w:szCs w:val="24"/>
        </w:rPr>
        <w:t>m</w:t>
      </w:r>
      <w:r w:rsidRPr="00FF2E93">
        <w:rPr>
          <w:rFonts w:cs="Arial"/>
          <w:sz w:val="24"/>
          <w:szCs w:val="24"/>
        </w:rPr>
        <w:t>oże:</w:t>
      </w:r>
    </w:p>
    <w:p w:rsidR="00696E86" w:rsidRPr="00FF2E93" w:rsidRDefault="00696E86" w:rsidP="00DB4C3E">
      <w:pPr>
        <w:widowControl w:val="0"/>
        <w:numPr>
          <w:ilvl w:val="0"/>
          <w:numId w:val="75"/>
        </w:numPr>
        <w:tabs>
          <w:tab w:val="left" w:pos="284"/>
        </w:tabs>
        <w:suppressAutoHyphens/>
        <w:spacing w:after="120" w:line="276" w:lineRule="auto"/>
        <w:ind w:left="284" w:hanging="284"/>
        <w:rPr>
          <w:rFonts w:cs="Arial"/>
          <w:b/>
          <w:bCs/>
          <w:sz w:val="24"/>
          <w:szCs w:val="24"/>
        </w:rPr>
      </w:pPr>
      <w:r w:rsidRPr="00FF2E93">
        <w:rPr>
          <w:rFonts w:cs="Arial"/>
          <w:b/>
          <w:bCs/>
          <w:sz w:val="24"/>
          <w:szCs w:val="24"/>
        </w:rPr>
        <w:t>uwz</w:t>
      </w:r>
      <w:r w:rsidRPr="00FF2E93">
        <w:rPr>
          <w:rFonts w:cs="Arial"/>
          <w:b/>
          <w:bCs/>
          <w:spacing w:val="2"/>
          <w:sz w:val="24"/>
          <w:szCs w:val="24"/>
        </w:rPr>
        <w:t>g</w:t>
      </w:r>
      <w:r w:rsidRPr="00FF2E93">
        <w:rPr>
          <w:rFonts w:cs="Arial"/>
          <w:b/>
          <w:bCs/>
          <w:sz w:val="24"/>
          <w:szCs w:val="24"/>
        </w:rPr>
        <w:t>lędnić pro</w:t>
      </w:r>
      <w:r w:rsidRPr="00FF2E93">
        <w:rPr>
          <w:rFonts w:cs="Arial"/>
          <w:b/>
          <w:bCs/>
          <w:spacing w:val="1"/>
          <w:sz w:val="24"/>
          <w:szCs w:val="24"/>
        </w:rPr>
        <w:t>t</w:t>
      </w:r>
      <w:r w:rsidRPr="00FF2E93">
        <w:rPr>
          <w:rFonts w:cs="Arial"/>
          <w:b/>
          <w:bCs/>
          <w:sz w:val="24"/>
          <w:szCs w:val="24"/>
        </w:rPr>
        <w:t>est</w:t>
      </w:r>
    </w:p>
    <w:p w:rsidR="00696E86" w:rsidRPr="00FF2E93" w:rsidRDefault="00696E86" w:rsidP="00696E86">
      <w:pPr>
        <w:spacing w:after="120"/>
        <w:rPr>
          <w:rFonts w:cs="Arial"/>
          <w:sz w:val="24"/>
          <w:szCs w:val="24"/>
        </w:rPr>
      </w:pPr>
      <w:bookmarkStart w:id="156" w:name="_Toc431818408"/>
      <w:bookmarkStart w:id="157" w:name="_Toc457911336"/>
      <w:bookmarkEnd w:id="156"/>
      <w:r w:rsidRPr="00FF2E93">
        <w:rPr>
          <w:rFonts w:cs="Arial"/>
          <w:sz w:val="24"/>
          <w:szCs w:val="24"/>
        </w:rPr>
        <w:t>W</w:t>
      </w:r>
      <w:r w:rsidRPr="00FF2E93">
        <w:rPr>
          <w:rFonts w:cs="Arial"/>
          <w:spacing w:val="53"/>
          <w:sz w:val="24"/>
          <w:szCs w:val="24"/>
        </w:rPr>
        <w:t xml:space="preserve"> </w:t>
      </w:r>
      <w:r w:rsidRPr="00FF2E93">
        <w:rPr>
          <w:rFonts w:cs="Arial"/>
          <w:sz w:val="24"/>
          <w:szCs w:val="24"/>
        </w:rPr>
        <w:t>przypad</w:t>
      </w:r>
      <w:r w:rsidRPr="00FF2E93">
        <w:rPr>
          <w:rFonts w:cs="Arial"/>
          <w:spacing w:val="2"/>
          <w:sz w:val="24"/>
          <w:szCs w:val="24"/>
        </w:rPr>
        <w:t>k</w:t>
      </w:r>
      <w:r w:rsidRPr="00FF2E93">
        <w:rPr>
          <w:rFonts w:cs="Arial"/>
          <w:sz w:val="24"/>
          <w:szCs w:val="24"/>
        </w:rPr>
        <w:t>u</w:t>
      </w:r>
      <w:r w:rsidRPr="00FF2E93">
        <w:rPr>
          <w:rFonts w:cs="Arial"/>
          <w:spacing w:val="51"/>
          <w:sz w:val="24"/>
          <w:szCs w:val="24"/>
        </w:rPr>
        <w:t xml:space="preserve"> </w:t>
      </w:r>
      <w:r w:rsidRPr="00FF2E93">
        <w:rPr>
          <w:rFonts w:cs="Arial"/>
          <w:sz w:val="24"/>
          <w:szCs w:val="24"/>
        </w:rPr>
        <w:t>uwz</w:t>
      </w:r>
      <w:r w:rsidRPr="00FF2E93">
        <w:rPr>
          <w:rFonts w:cs="Arial"/>
          <w:spacing w:val="2"/>
          <w:sz w:val="24"/>
          <w:szCs w:val="24"/>
        </w:rPr>
        <w:t>g</w:t>
      </w:r>
      <w:r w:rsidRPr="00FF2E93">
        <w:rPr>
          <w:rFonts w:cs="Arial"/>
          <w:sz w:val="24"/>
          <w:szCs w:val="24"/>
        </w:rPr>
        <w:t>lędn</w:t>
      </w:r>
      <w:r w:rsidRPr="00FF2E93">
        <w:rPr>
          <w:rFonts w:cs="Arial"/>
          <w:spacing w:val="1"/>
          <w:sz w:val="24"/>
          <w:szCs w:val="24"/>
        </w:rPr>
        <w:t>i</w:t>
      </w:r>
      <w:r w:rsidRPr="00FF2E93">
        <w:rPr>
          <w:rFonts w:cs="Arial"/>
          <w:sz w:val="24"/>
          <w:szCs w:val="24"/>
        </w:rPr>
        <w:t>enia</w:t>
      </w:r>
      <w:r w:rsidRPr="00FF2E93">
        <w:rPr>
          <w:rFonts w:cs="Arial"/>
          <w:spacing w:val="51"/>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49"/>
          <w:sz w:val="24"/>
          <w:szCs w:val="24"/>
        </w:rPr>
        <w:t xml:space="preserve"> </w:t>
      </w:r>
      <w:r w:rsidRPr="00FF2E93">
        <w:rPr>
          <w:rFonts w:cs="Arial"/>
          <w:spacing w:val="1"/>
          <w:sz w:val="24"/>
          <w:szCs w:val="24"/>
        </w:rPr>
        <w:t>IP</w:t>
      </w:r>
      <w:r w:rsidRPr="00FF2E93">
        <w:rPr>
          <w:rFonts w:cs="Arial"/>
          <w:spacing w:val="49"/>
          <w:sz w:val="24"/>
          <w:szCs w:val="24"/>
        </w:rPr>
        <w:t xml:space="preserve"> </w:t>
      </w:r>
      <w:r w:rsidRPr="00FF2E93">
        <w:rPr>
          <w:rFonts w:cs="Arial"/>
          <w:spacing w:val="2"/>
          <w:sz w:val="24"/>
          <w:szCs w:val="24"/>
        </w:rPr>
        <w:t>k</w:t>
      </w:r>
      <w:r w:rsidRPr="00FF2E93">
        <w:rPr>
          <w:rFonts w:cs="Arial"/>
          <w:sz w:val="24"/>
          <w:szCs w:val="24"/>
        </w:rPr>
        <w:t>ieru</w:t>
      </w:r>
      <w:r w:rsidRPr="00FF2E93">
        <w:rPr>
          <w:rFonts w:cs="Arial"/>
          <w:spacing w:val="1"/>
          <w:sz w:val="24"/>
          <w:szCs w:val="24"/>
        </w:rPr>
        <w:t>j</w:t>
      </w:r>
      <w:r w:rsidRPr="00FF2E93">
        <w:rPr>
          <w:rFonts w:cs="Arial"/>
          <w:sz w:val="24"/>
          <w:szCs w:val="24"/>
        </w:rPr>
        <w:t>e</w:t>
      </w:r>
      <w:r w:rsidRPr="00FF2E93">
        <w:rPr>
          <w:rFonts w:cs="Arial"/>
          <w:spacing w:val="49"/>
          <w:sz w:val="24"/>
          <w:szCs w:val="24"/>
        </w:rPr>
        <w:t xml:space="preserve"> </w:t>
      </w:r>
      <w:r w:rsidRPr="00FF2E93">
        <w:rPr>
          <w:rFonts w:cs="Arial"/>
          <w:sz w:val="24"/>
          <w:szCs w:val="24"/>
        </w:rPr>
        <w:t>pro</w:t>
      </w:r>
      <w:r w:rsidRPr="00FF2E93">
        <w:rPr>
          <w:rFonts w:cs="Arial"/>
          <w:spacing w:val="1"/>
          <w:sz w:val="24"/>
          <w:szCs w:val="24"/>
        </w:rPr>
        <w:t>j</w:t>
      </w:r>
      <w:r w:rsidRPr="00FF2E93">
        <w:rPr>
          <w:rFonts w:cs="Arial"/>
          <w:sz w:val="24"/>
          <w:szCs w:val="24"/>
        </w:rPr>
        <w:t>ekt</w:t>
      </w:r>
      <w:r w:rsidRPr="00FF2E93">
        <w:rPr>
          <w:rFonts w:cs="Arial"/>
          <w:spacing w:val="51"/>
          <w:sz w:val="24"/>
          <w:szCs w:val="24"/>
        </w:rPr>
        <w:t xml:space="preserve"> </w:t>
      </w:r>
      <w:r w:rsidRPr="00FF2E93">
        <w:rPr>
          <w:rFonts w:cs="Arial"/>
          <w:sz w:val="24"/>
          <w:szCs w:val="24"/>
        </w:rPr>
        <w:t>do</w:t>
      </w:r>
      <w:r w:rsidRPr="00FF2E93">
        <w:rPr>
          <w:rFonts w:cs="Arial"/>
          <w:spacing w:val="49"/>
          <w:sz w:val="24"/>
          <w:szCs w:val="24"/>
        </w:rPr>
        <w:t xml:space="preserve"> </w:t>
      </w:r>
      <w:r w:rsidRPr="00FF2E93">
        <w:rPr>
          <w:rFonts w:cs="Arial"/>
          <w:sz w:val="24"/>
          <w:szCs w:val="24"/>
        </w:rPr>
        <w:t>właśc</w:t>
      </w:r>
      <w:r w:rsidRPr="00FF2E93">
        <w:rPr>
          <w:rFonts w:cs="Arial"/>
          <w:spacing w:val="1"/>
          <w:sz w:val="24"/>
          <w:szCs w:val="24"/>
        </w:rPr>
        <w:t>i</w:t>
      </w:r>
      <w:r w:rsidRPr="00FF2E93">
        <w:rPr>
          <w:rFonts w:cs="Arial"/>
          <w:sz w:val="24"/>
          <w:szCs w:val="24"/>
        </w:rPr>
        <w:t>we</w:t>
      </w:r>
      <w:r w:rsidRPr="00FF2E93">
        <w:rPr>
          <w:rFonts w:cs="Arial"/>
          <w:spacing w:val="2"/>
          <w:sz w:val="24"/>
          <w:szCs w:val="24"/>
        </w:rPr>
        <w:t>g</w:t>
      </w:r>
      <w:r w:rsidRPr="00FF2E93">
        <w:rPr>
          <w:rFonts w:cs="Arial"/>
          <w:sz w:val="24"/>
          <w:szCs w:val="24"/>
        </w:rPr>
        <w:t>o</w:t>
      </w:r>
      <w:r w:rsidRPr="00FF2E93">
        <w:rPr>
          <w:rFonts w:cs="Arial"/>
          <w:spacing w:val="51"/>
          <w:sz w:val="24"/>
          <w:szCs w:val="24"/>
        </w:rPr>
        <w:t xml:space="preserve"> </w:t>
      </w:r>
      <w:r w:rsidRPr="00FF2E93">
        <w:rPr>
          <w:rFonts w:cs="Arial"/>
          <w:sz w:val="24"/>
          <w:szCs w:val="24"/>
        </w:rPr>
        <w:t>e</w:t>
      </w:r>
      <w:r w:rsidRPr="00FF2E93">
        <w:rPr>
          <w:rFonts w:cs="Arial"/>
          <w:spacing w:val="1"/>
          <w:sz w:val="24"/>
          <w:szCs w:val="24"/>
        </w:rPr>
        <w:t>t</w:t>
      </w:r>
      <w:r w:rsidRPr="00FF2E93">
        <w:rPr>
          <w:rFonts w:cs="Arial"/>
          <w:sz w:val="24"/>
          <w:szCs w:val="24"/>
        </w:rPr>
        <w:t>apu</w:t>
      </w:r>
      <w:r w:rsidRPr="00FF2E93">
        <w:rPr>
          <w:rFonts w:cs="Arial"/>
          <w:spacing w:val="51"/>
          <w:sz w:val="24"/>
          <w:szCs w:val="24"/>
        </w:rPr>
        <w:t xml:space="preserve"> </w:t>
      </w:r>
      <w:r w:rsidRPr="00FF2E93">
        <w:rPr>
          <w:rFonts w:cs="Arial"/>
          <w:sz w:val="24"/>
          <w:szCs w:val="24"/>
        </w:rPr>
        <w:t>oceny</w:t>
      </w:r>
      <w:r w:rsidRPr="00FF2E93">
        <w:rPr>
          <w:rFonts w:cs="Arial"/>
          <w:spacing w:val="49"/>
          <w:sz w:val="24"/>
          <w:szCs w:val="24"/>
        </w:rPr>
        <w:t xml:space="preserve"> </w:t>
      </w:r>
      <w:r w:rsidRPr="00FF2E93">
        <w:rPr>
          <w:rFonts w:cs="Arial"/>
          <w:sz w:val="24"/>
          <w:szCs w:val="24"/>
        </w:rPr>
        <w:t>albo u</w:t>
      </w:r>
      <w:r w:rsidRPr="00FF2E93">
        <w:rPr>
          <w:rFonts w:cs="Arial"/>
          <w:spacing w:val="1"/>
          <w:sz w:val="24"/>
          <w:szCs w:val="24"/>
        </w:rPr>
        <w:t>m</w:t>
      </w:r>
      <w:r w:rsidRPr="00FF2E93">
        <w:rPr>
          <w:rFonts w:cs="Arial"/>
          <w:sz w:val="24"/>
          <w:szCs w:val="24"/>
        </w:rPr>
        <w:t xml:space="preserve">ieszcza </w:t>
      </w:r>
      <w:r w:rsidRPr="00FF2E93">
        <w:rPr>
          <w:rFonts w:cs="Arial"/>
          <w:spacing w:val="2"/>
          <w:sz w:val="24"/>
          <w:szCs w:val="24"/>
        </w:rPr>
        <w:t>g</w:t>
      </w:r>
      <w:r w:rsidRPr="00FF2E93">
        <w:rPr>
          <w:rFonts w:cs="Arial"/>
          <w:sz w:val="24"/>
          <w:szCs w:val="24"/>
        </w:rPr>
        <w:t>o</w:t>
      </w:r>
      <w:r w:rsidRPr="00FF2E93">
        <w:rPr>
          <w:rFonts w:cs="Arial"/>
          <w:spacing w:val="1"/>
          <w:sz w:val="24"/>
          <w:szCs w:val="24"/>
        </w:rPr>
        <w:t xml:space="preserve"> </w:t>
      </w:r>
      <w:r w:rsidRPr="00FF2E93">
        <w:rPr>
          <w:rFonts w:cs="Arial"/>
          <w:sz w:val="24"/>
          <w:szCs w:val="24"/>
        </w:rPr>
        <w:t>na liście</w:t>
      </w:r>
      <w:r w:rsidRPr="00FF2E93">
        <w:rPr>
          <w:rFonts w:cs="Arial"/>
          <w:spacing w:val="1"/>
          <w:sz w:val="24"/>
          <w:szCs w:val="24"/>
        </w:rPr>
        <w:t xml:space="preserve"> </w:t>
      </w:r>
      <w:r w:rsidRPr="00FF2E93">
        <w:rPr>
          <w:rFonts w:cs="Arial"/>
          <w:sz w:val="24"/>
          <w:szCs w:val="24"/>
        </w:rPr>
        <w:t>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ów wybranych</w:t>
      </w:r>
      <w:r w:rsidRPr="00FF2E93">
        <w:rPr>
          <w:rFonts w:cs="Arial"/>
          <w:spacing w:val="1"/>
          <w:sz w:val="24"/>
          <w:szCs w:val="24"/>
        </w:rPr>
        <w:t xml:space="preserve"> </w:t>
      </w:r>
      <w:r w:rsidRPr="00FF2E93">
        <w:rPr>
          <w:rFonts w:cs="Arial"/>
          <w:sz w:val="24"/>
          <w:szCs w:val="24"/>
        </w:rPr>
        <w:t>do do</w:t>
      </w:r>
      <w:r w:rsidRPr="00FF2E93">
        <w:rPr>
          <w:rFonts w:cs="Arial"/>
          <w:spacing w:val="3"/>
          <w:sz w:val="24"/>
          <w:szCs w:val="24"/>
        </w:rPr>
        <w:t>f</w:t>
      </w:r>
      <w:r w:rsidRPr="00FF2E93">
        <w:rPr>
          <w:rFonts w:cs="Arial"/>
          <w:sz w:val="24"/>
          <w:szCs w:val="24"/>
        </w:rPr>
        <w:t>inansowania.</w:t>
      </w:r>
    </w:p>
    <w:p w:rsidR="00696E86" w:rsidRPr="00FF2E93" w:rsidRDefault="00696E86" w:rsidP="00DB4C3E">
      <w:pPr>
        <w:widowControl w:val="0"/>
        <w:numPr>
          <w:ilvl w:val="0"/>
          <w:numId w:val="75"/>
        </w:numPr>
        <w:tabs>
          <w:tab w:val="left" w:pos="284"/>
        </w:tabs>
        <w:suppressAutoHyphens/>
        <w:spacing w:after="120" w:line="276" w:lineRule="auto"/>
        <w:ind w:hanging="1080"/>
        <w:rPr>
          <w:rFonts w:cs="Arial"/>
          <w:b/>
          <w:bCs/>
          <w:sz w:val="24"/>
          <w:szCs w:val="24"/>
        </w:rPr>
      </w:pPr>
      <w:r w:rsidRPr="00FF2E93">
        <w:rPr>
          <w:rFonts w:cs="Arial"/>
          <w:b/>
          <w:bCs/>
          <w:sz w:val="24"/>
          <w:szCs w:val="24"/>
        </w:rPr>
        <w:t>nie uwz</w:t>
      </w:r>
      <w:r w:rsidRPr="00FF2E93">
        <w:rPr>
          <w:rFonts w:cs="Arial"/>
          <w:b/>
          <w:bCs/>
          <w:spacing w:val="2"/>
          <w:sz w:val="24"/>
          <w:szCs w:val="24"/>
        </w:rPr>
        <w:t>g</w:t>
      </w:r>
      <w:r w:rsidRPr="00FF2E93">
        <w:rPr>
          <w:rFonts w:cs="Arial"/>
          <w:b/>
          <w:bCs/>
          <w:sz w:val="24"/>
          <w:szCs w:val="24"/>
        </w:rPr>
        <w:t>lędnić</w:t>
      </w:r>
      <w:r w:rsidRPr="00FF2E93">
        <w:rPr>
          <w:rFonts w:cs="Arial"/>
          <w:b/>
          <w:bCs/>
          <w:spacing w:val="1"/>
          <w:sz w:val="24"/>
          <w:szCs w:val="24"/>
        </w:rPr>
        <w:t xml:space="preserve"> </w:t>
      </w:r>
      <w:r w:rsidRPr="00FF2E93">
        <w:rPr>
          <w:rFonts w:cs="Arial"/>
          <w:b/>
          <w:bCs/>
          <w:sz w:val="24"/>
          <w:szCs w:val="24"/>
        </w:rPr>
        <w:t>pro</w:t>
      </w:r>
      <w:r w:rsidRPr="00FF2E93">
        <w:rPr>
          <w:rFonts w:cs="Arial"/>
          <w:b/>
          <w:bCs/>
          <w:spacing w:val="1"/>
          <w:sz w:val="24"/>
          <w:szCs w:val="24"/>
        </w:rPr>
        <w:t>t</w:t>
      </w:r>
      <w:r w:rsidRPr="00FF2E93">
        <w:rPr>
          <w:rFonts w:cs="Arial"/>
          <w:b/>
          <w:bCs/>
          <w:sz w:val="24"/>
          <w:szCs w:val="24"/>
        </w:rPr>
        <w:t>es</w:t>
      </w:r>
      <w:r w:rsidRPr="00FF2E93">
        <w:rPr>
          <w:rFonts w:cs="Arial"/>
          <w:b/>
          <w:bCs/>
          <w:spacing w:val="1"/>
          <w:sz w:val="24"/>
          <w:szCs w:val="24"/>
        </w:rPr>
        <w:t>t</w:t>
      </w:r>
      <w:r w:rsidRPr="00FF2E93">
        <w:rPr>
          <w:rFonts w:cs="Arial"/>
          <w:b/>
          <w:bCs/>
          <w:sz w:val="24"/>
          <w:szCs w:val="24"/>
        </w:rPr>
        <w:t>u</w:t>
      </w:r>
    </w:p>
    <w:p w:rsidR="00696E86" w:rsidRPr="00FF2E93" w:rsidRDefault="00696E86" w:rsidP="00696E86">
      <w:pPr>
        <w:spacing w:after="120"/>
        <w:rPr>
          <w:rFonts w:cs="Arial"/>
          <w:sz w:val="24"/>
          <w:szCs w:val="24"/>
        </w:rPr>
      </w:pPr>
      <w:r w:rsidRPr="00FF2E93">
        <w:rPr>
          <w:rFonts w:cs="Arial"/>
          <w:sz w:val="24"/>
          <w:szCs w:val="24"/>
        </w:rPr>
        <w:lastRenderedPageBreak/>
        <w:t>W przypad</w:t>
      </w:r>
      <w:r w:rsidRPr="00FF2E93">
        <w:rPr>
          <w:rFonts w:cs="Arial"/>
          <w:spacing w:val="2"/>
          <w:sz w:val="24"/>
          <w:szCs w:val="24"/>
        </w:rPr>
        <w:t>k</w:t>
      </w:r>
      <w:r w:rsidRPr="00FF2E93">
        <w:rPr>
          <w:rFonts w:cs="Arial"/>
          <w:sz w:val="24"/>
          <w:szCs w:val="24"/>
        </w:rPr>
        <w:t>u nieuwz</w:t>
      </w:r>
      <w:r w:rsidRPr="00FF2E93">
        <w:rPr>
          <w:rFonts w:cs="Arial"/>
          <w:spacing w:val="2"/>
          <w:sz w:val="24"/>
          <w:szCs w:val="24"/>
        </w:rPr>
        <w:t>g</w:t>
      </w:r>
      <w:r w:rsidRPr="00FF2E93">
        <w:rPr>
          <w:rFonts w:cs="Arial"/>
          <w:sz w:val="24"/>
          <w:szCs w:val="24"/>
        </w:rPr>
        <w:t>lędnienia 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57"/>
          <w:sz w:val="24"/>
          <w:szCs w:val="24"/>
        </w:rPr>
        <w:t xml:space="preserve"> </w:t>
      </w:r>
      <w:r w:rsidRPr="00FF2E93">
        <w:rPr>
          <w:rFonts w:cs="Arial"/>
          <w:spacing w:val="1"/>
          <w:sz w:val="24"/>
          <w:szCs w:val="24"/>
        </w:rPr>
        <w:t>IP</w:t>
      </w:r>
      <w:r w:rsidRPr="00FF2E93">
        <w:rPr>
          <w:rFonts w:cs="Arial"/>
          <w:sz w:val="24"/>
          <w:szCs w:val="24"/>
        </w:rPr>
        <w:t xml:space="preserve">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e o</w:t>
      </w:r>
      <w:r w:rsidRPr="00FF2E93">
        <w:rPr>
          <w:rFonts w:cs="Arial"/>
          <w:spacing w:val="58"/>
          <w:sz w:val="24"/>
          <w:szCs w:val="24"/>
        </w:rPr>
        <w:t xml:space="preserve"> </w:t>
      </w:r>
      <w:r w:rsidRPr="00FF2E93">
        <w:rPr>
          <w:rFonts w:cs="Arial"/>
          <w:spacing w:val="1"/>
          <w:sz w:val="24"/>
          <w:szCs w:val="24"/>
        </w:rPr>
        <w:t>m</w:t>
      </w:r>
      <w:r w:rsidRPr="00FF2E93">
        <w:rPr>
          <w:rFonts w:cs="Arial"/>
          <w:sz w:val="24"/>
          <w:szCs w:val="24"/>
        </w:rPr>
        <w:t>ożl</w:t>
      </w:r>
      <w:r w:rsidRPr="00FF2E93">
        <w:rPr>
          <w:rFonts w:cs="Arial"/>
          <w:spacing w:val="1"/>
          <w:sz w:val="24"/>
          <w:szCs w:val="24"/>
        </w:rPr>
        <w:t>i</w:t>
      </w:r>
      <w:r w:rsidRPr="00FF2E93">
        <w:rPr>
          <w:rFonts w:cs="Arial"/>
          <w:sz w:val="24"/>
          <w:szCs w:val="24"/>
        </w:rPr>
        <w:t>wości w</w:t>
      </w:r>
      <w:r w:rsidRPr="00FF2E93">
        <w:rPr>
          <w:rFonts w:cs="Arial"/>
          <w:spacing w:val="2"/>
          <w:sz w:val="24"/>
          <w:szCs w:val="24"/>
        </w:rPr>
        <w:t>n</w:t>
      </w:r>
      <w:r w:rsidRPr="00FF2E93">
        <w:rPr>
          <w:rFonts w:cs="Arial"/>
          <w:spacing w:val="1"/>
          <w:sz w:val="24"/>
          <w:szCs w:val="24"/>
        </w:rPr>
        <w:t>i</w:t>
      </w:r>
      <w:r w:rsidRPr="00FF2E93">
        <w:rPr>
          <w:rFonts w:cs="Arial"/>
          <w:sz w:val="24"/>
          <w:szCs w:val="24"/>
        </w:rPr>
        <w:t>esienia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w:t>
      </w:r>
      <w:r w:rsidRPr="00FF2E93">
        <w:rPr>
          <w:rFonts w:cs="Arial"/>
          <w:spacing w:val="60"/>
          <w:sz w:val="24"/>
          <w:szCs w:val="24"/>
        </w:rPr>
        <w:t xml:space="preserve"> </w:t>
      </w:r>
      <w:r w:rsidRPr="00FF2E93">
        <w:rPr>
          <w:rFonts w:cs="Arial"/>
          <w:sz w:val="24"/>
          <w:szCs w:val="24"/>
        </w:rPr>
        <w:t>do wo</w:t>
      </w:r>
      <w:r w:rsidRPr="00FF2E93">
        <w:rPr>
          <w:rFonts w:cs="Arial"/>
          <w:spacing w:val="1"/>
          <w:sz w:val="24"/>
          <w:szCs w:val="24"/>
        </w:rPr>
        <w:t>j</w:t>
      </w:r>
      <w:r w:rsidRPr="00FF2E93">
        <w:rPr>
          <w:rFonts w:cs="Arial"/>
          <w:spacing w:val="2"/>
          <w:sz w:val="24"/>
          <w:szCs w:val="24"/>
        </w:rPr>
        <w:t>e</w:t>
      </w:r>
      <w:r w:rsidRPr="00FF2E93">
        <w:rPr>
          <w:rFonts w:cs="Arial"/>
          <w:sz w:val="24"/>
          <w:szCs w:val="24"/>
        </w:rPr>
        <w:t>wó</w:t>
      </w:r>
      <w:r w:rsidRPr="00FF2E93">
        <w:rPr>
          <w:rFonts w:cs="Arial"/>
          <w:spacing w:val="2"/>
          <w:sz w:val="24"/>
          <w:szCs w:val="24"/>
        </w:rPr>
        <w:t>d</w:t>
      </w:r>
      <w:r w:rsidRPr="00FF2E93">
        <w:rPr>
          <w:rFonts w:cs="Arial"/>
          <w:sz w:val="24"/>
          <w:szCs w:val="24"/>
        </w:rPr>
        <w:t>z</w:t>
      </w:r>
      <w:r w:rsidRPr="00FF2E93">
        <w:rPr>
          <w:rFonts w:cs="Arial"/>
          <w:spacing w:val="2"/>
          <w:sz w:val="24"/>
          <w:szCs w:val="24"/>
        </w:rPr>
        <w:t>k</w:t>
      </w:r>
      <w:r w:rsidRPr="00FF2E93">
        <w:rPr>
          <w:rFonts w:cs="Arial"/>
          <w:sz w:val="24"/>
          <w:szCs w:val="24"/>
        </w:rPr>
        <w:t>ie</w:t>
      </w:r>
      <w:r w:rsidRPr="00FF2E93">
        <w:rPr>
          <w:rFonts w:cs="Arial"/>
          <w:spacing w:val="2"/>
          <w:sz w:val="24"/>
          <w:szCs w:val="24"/>
        </w:rPr>
        <w:t>g</w:t>
      </w:r>
      <w:r w:rsidRPr="00FF2E93">
        <w:rPr>
          <w:rFonts w:cs="Arial"/>
          <w:sz w:val="24"/>
          <w:szCs w:val="24"/>
        </w:rPr>
        <w:t>o sądu adminis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w:t>
      </w:r>
    </w:p>
    <w:p w:rsidR="00696E86" w:rsidRPr="00FF2E93" w:rsidRDefault="00696E86" w:rsidP="00696E86">
      <w:pPr>
        <w:widowControl w:val="0"/>
        <w:tabs>
          <w:tab w:val="left" w:pos="142"/>
        </w:tabs>
        <w:spacing w:after="120"/>
        <w:ind w:right="107"/>
        <w:rPr>
          <w:sz w:val="24"/>
          <w:szCs w:val="24"/>
        </w:rPr>
      </w:pPr>
      <w:r w:rsidRPr="00FF2E93">
        <w:rPr>
          <w:rFonts w:cs="Arial"/>
          <w:spacing w:val="1"/>
          <w:sz w:val="24"/>
          <w:szCs w:val="24"/>
        </w:rPr>
        <w:t>IP</w:t>
      </w:r>
      <w:r w:rsidRPr="00FF2E93">
        <w:rPr>
          <w:rFonts w:cs="Arial"/>
          <w:spacing w:val="21"/>
          <w:sz w:val="24"/>
          <w:szCs w:val="24"/>
        </w:rPr>
        <w:t xml:space="preserve"> </w:t>
      </w:r>
      <w:r w:rsidRPr="00FF2E93">
        <w:rPr>
          <w:rFonts w:cs="Arial"/>
          <w:sz w:val="24"/>
          <w:szCs w:val="24"/>
        </w:rPr>
        <w:t>in</w:t>
      </w:r>
      <w:r w:rsidRPr="00FF2E93">
        <w:rPr>
          <w:rFonts w:cs="Arial"/>
          <w:spacing w:val="1"/>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e</w:t>
      </w:r>
      <w:r w:rsidRPr="00FF2E93">
        <w:rPr>
          <w:rFonts w:cs="Arial"/>
          <w:spacing w:val="20"/>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odawcę</w:t>
      </w:r>
      <w:r w:rsidRPr="00FF2E93">
        <w:rPr>
          <w:rFonts w:cs="Arial"/>
          <w:spacing w:val="22"/>
          <w:sz w:val="24"/>
          <w:szCs w:val="24"/>
        </w:rPr>
        <w:t xml:space="preserve"> </w:t>
      </w:r>
      <w:r w:rsidRPr="00FF2E93">
        <w:rPr>
          <w:rFonts w:cs="Arial"/>
          <w:sz w:val="24"/>
          <w:szCs w:val="24"/>
        </w:rPr>
        <w:t>na</w:t>
      </w:r>
      <w:r w:rsidRPr="00FF2E93">
        <w:rPr>
          <w:rFonts w:cs="Arial"/>
          <w:spacing w:val="22"/>
          <w:sz w:val="24"/>
          <w:szCs w:val="24"/>
        </w:rPr>
        <w:t xml:space="preserve"> </w:t>
      </w:r>
      <w:r w:rsidRPr="00FF2E93">
        <w:rPr>
          <w:rFonts w:cs="Arial"/>
          <w:sz w:val="24"/>
          <w:szCs w:val="24"/>
        </w:rPr>
        <w:t>piś</w:t>
      </w:r>
      <w:r w:rsidRPr="00FF2E93">
        <w:rPr>
          <w:rFonts w:cs="Arial"/>
          <w:spacing w:val="1"/>
          <w:sz w:val="24"/>
          <w:szCs w:val="24"/>
        </w:rPr>
        <w:t>m</w:t>
      </w:r>
      <w:r w:rsidRPr="00FF2E93">
        <w:rPr>
          <w:rFonts w:cs="Arial"/>
          <w:sz w:val="24"/>
          <w:szCs w:val="24"/>
        </w:rPr>
        <w:t>ie</w:t>
      </w:r>
      <w:r w:rsidRPr="00FF2E93">
        <w:rPr>
          <w:rFonts w:cs="Arial"/>
          <w:spacing w:val="22"/>
          <w:sz w:val="24"/>
          <w:szCs w:val="24"/>
        </w:rPr>
        <w:t xml:space="preserve"> </w:t>
      </w:r>
      <w:r w:rsidRPr="00FF2E93">
        <w:rPr>
          <w:rFonts w:cs="Arial"/>
          <w:sz w:val="24"/>
          <w:szCs w:val="24"/>
        </w:rPr>
        <w:t>o</w:t>
      </w:r>
      <w:r w:rsidRPr="00FF2E93">
        <w:rPr>
          <w:rFonts w:cs="Arial"/>
          <w:spacing w:val="20"/>
          <w:sz w:val="24"/>
          <w:szCs w:val="24"/>
        </w:rPr>
        <w:t xml:space="preserve"> </w:t>
      </w:r>
      <w:r w:rsidRPr="00FF2E93">
        <w:rPr>
          <w:rFonts w:cs="Arial"/>
          <w:sz w:val="24"/>
          <w:szCs w:val="24"/>
        </w:rPr>
        <w:t>wy</w:t>
      </w:r>
      <w:r w:rsidRPr="00FF2E93">
        <w:rPr>
          <w:rFonts w:cs="Arial"/>
          <w:spacing w:val="2"/>
          <w:sz w:val="24"/>
          <w:szCs w:val="24"/>
        </w:rPr>
        <w:t>n</w:t>
      </w:r>
      <w:r w:rsidRPr="00FF2E93">
        <w:rPr>
          <w:rFonts w:cs="Arial"/>
          <w:sz w:val="24"/>
          <w:szCs w:val="24"/>
        </w:rPr>
        <w:t>iku</w:t>
      </w:r>
      <w:r w:rsidRPr="00FF2E93">
        <w:rPr>
          <w:rFonts w:cs="Arial"/>
          <w:spacing w:val="21"/>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rzenia</w:t>
      </w:r>
      <w:r w:rsidRPr="00FF2E93">
        <w:rPr>
          <w:rFonts w:cs="Arial"/>
          <w:spacing w:val="22"/>
          <w:sz w:val="24"/>
          <w:szCs w:val="24"/>
        </w:rPr>
        <w:t xml:space="preserve"> </w:t>
      </w:r>
      <w:r w:rsidRPr="00FF2E93">
        <w:rPr>
          <w:rFonts w:cs="Arial"/>
          <w:sz w:val="24"/>
          <w:szCs w:val="24"/>
        </w:rPr>
        <w:t>je</w:t>
      </w:r>
      <w:r w:rsidRPr="00FF2E93">
        <w:rPr>
          <w:rFonts w:cs="Arial"/>
          <w:spacing w:val="2"/>
          <w:sz w:val="24"/>
          <w:szCs w:val="24"/>
        </w:rPr>
        <w:t>g</w:t>
      </w:r>
      <w:r w:rsidRPr="00FF2E93">
        <w:rPr>
          <w:rFonts w:cs="Arial"/>
          <w:sz w:val="24"/>
          <w:szCs w:val="24"/>
        </w:rPr>
        <w:t>o</w:t>
      </w:r>
      <w:r w:rsidRPr="00FF2E93">
        <w:rPr>
          <w:rFonts w:cs="Arial"/>
          <w:spacing w:val="22"/>
          <w:sz w:val="24"/>
          <w:szCs w:val="24"/>
        </w:rPr>
        <w:t xml:space="preserve"> </w:t>
      </w:r>
      <w:r w:rsidRPr="00FF2E93">
        <w:rPr>
          <w:rFonts w:cs="Arial"/>
          <w:sz w:val="24"/>
          <w:szCs w:val="24"/>
        </w:rPr>
        <w:t>protes</w:t>
      </w:r>
      <w:r w:rsidRPr="00FF2E93">
        <w:rPr>
          <w:rFonts w:cs="Arial"/>
          <w:spacing w:val="1"/>
          <w:sz w:val="24"/>
          <w:szCs w:val="24"/>
        </w:rPr>
        <w:t>t</w:t>
      </w:r>
      <w:r w:rsidRPr="00FF2E93">
        <w:rPr>
          <w:rFonts w:cs="Arial"/>
          <w:sz w:val="24"/>
          <w:szCs w:val="24"/>
        </w:rPr>
        <w:t>u.</w:t>
      </w:r>
      <w:r w:rsidRPr="00FF2E93">
        <w:rPr>
          <w:rFonts w:cs="Arial"/>
          <w:spacing w:val="21"/>
          <w:sz w:val="24"/>
          <w:szCs w:val="24"/>
        </w:rPr>
        <w:t xml:space="preserve"> </w:t>
      </w:r>
      <w:r w:rsidRPr="00FF2E93">
        <w:rPr>
          <w:rFonts w:cs="Arial"/>
          <w:spacing w:val="1"/>
          <w:sz w:val="24"/>
          <w:szCs w:val="24"/>
        </w:rPr>
        <w:t>I</w:t>
      </w:r>
      <w:r w:rsidRPr="00FF2E93">
        <w:rPr>
          <w:rFonts w:cs="Arial"/>
          <w:sz w:val="24"/>
          <w:szCs w:val="24"/>
        </w:rPr>
        <w:t>n</w:t>
      </w:r>
      <w:r w:rsidRPr="00FF2E93">
        <w:rPr>
          <w:rFonts w:cs="Arial"/>
          <w:spacing w:val="1"/>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a</w:t>
      </w:r>
      <w:r w:rsidRPr="00FF2E93">
        <w:rPr>
          <w:rFonts w:cs="Arial"/>
          <w:spacing w:val="20"/>
          <w:sz w:val="24"/>
          <w:szCs w:val="24"/>
        </w:rPr>
        <w:t xml:space="preserve"> t</w:t>
      </w:r>
      <w:r w:rsidRPr="00FF2E93">
        <w:rPr>
          <w:rFonts w:cs="Arial"/>
          <w:sz w:val="24"/>
          <w:szCs w:val="24"/>
        </w:rPr>
        <w:t>a z</w:t>
      </w:r>
      <w:r w:rsidRPr="00FF2E93">
        <w:rPr>
          <w:rFonts w:cs="Arial"/>
          <w:spacing w:val="2"/>
          <w:sz w:val="24"/>
          <w:szCs w:val="24"/>
        </w:rPr>
        <w:t>a</w:t>
      </w:r>
      <w:r w:rsidRPr="00FF2E93">
        <w:rPr>
          <w:rFonts w:cs="Arial"/>
          <w:sz w:val="24"/>
          <w:szCs w:val="24"/>
        </w:rPr>
        <w:t>wiera</w:t>
      </w:r>
      <w:r w:rsidRPr="00FF2E93">
        <w:rPr>
          <w:rFonts w:cs="Arial"/>
          <w:spacing w:val="2"/>
          <w:sz w:val="24"/>
          <w:szCs w:val="24"/>
        </w:rPr>
        <w:t xml:space="preserve"> </w:t>
      </w:r>
      <w:r w:rsidRPr="00FF2E93">
        <w:rPr>
          <w:rFonts w:cs="Arial"/>
          <w:sz w:val="24"/>
          <w:szCs w:val="24"/>
        </w:rPr>
        <w:t>w szcze</w:t>
      </w:r>
      <w:r w:rsidRPr="00FF2E93">
        <w:rPr>
          <w:rFonts w:cs="Arial"/>
          <w:spacing w:val="2"/>
          <w:sz w:val="24"/>
          <w:szCs w:val="24"/>
        </w:rPr>
        <w:t>g</w:t>
      </w:r>
      <w:r w:rsidRPr="00FF2E93">
        <w:rPr>
          <w:rFonts w:cs="Arial"/>
          <w:sz w:val="24"/>
          <w:szCs w:val="24"/>
        </w:rPr>
        <w:t>ólnośc</w:t>
      </w:r>
      <w:r w:rsidRPr="00FF2E93">
        <w:rPr>
          <w:rFonts w:cs="Arial"/>
          <w:spacing w:val="1"/>
          <w:sz w:val="24"/>
          <w:szCs w:val="24"/>
        </w:rPr>
        <w:t>i</w:t>
      </w:r>
      <w:r w:rsidRPr="00FF2E93">
        <w:rPr>
          <w:rFonts w:cs="Arial"/>
          <w:sz w:val="24"/>
          <w:szCs w:val="24"/>
        </w:rPr>
        <w:t>:</w:t>
      </w:r>
    </w:p>
    <w:p w:rsidR="00696E86" w:rsidRPr="00FF2E93" w:rsidRDefault="00696E86" w:rsidP="00DB4C3E">
      <w:pPr>
        <w:widowControl w:val="0"/>
        <w:numPr>
          <w:ilvl w:val="0"/>
          <w:numId w:val="85"/>
        </w:numPr>
        <w:tabs>
          <w:tab w:val="left" w:pos="692"/>
        </w:tabs>
        <w:suppressAutoHyphens/>
        <w:spacing w:after="0" w:line="276" w:lineRule="auto"/>
        <w:ind w:right="108"/>
        <w:rPr>
          <w:rFonts w:cs="Arial"/>
          <w:sz w:val="24"/>
          <w:szCs w:val="24"/>
        </w:rPr>
      </w:pPr>
      <w:r w:rsidRPr="00FF2E93">
        <w:rPr>
          <w:rFonts w:cs="Arial"/>
          <w:sz w:val="24"/>
          <w:szCs w:val="24"/>
        </w:rPr>
        <w:t>treść</w:t>
      </w:r>
      <w:r w:rsidRPr="00FF2E93">
        <w:rPr>
          <w:rFonts w:cs="Arial"/>
          <w:spacing w:val="29"/>
          <w:sz w:val="24"/>
          <w:szCs w:val="24"/>
        </w:rPr>
        <w:t xml:space="preserve"> </w:t>
      </w:r>
      <w:r w:rsidRPr="00FF2E93">
        <w:rPr>
          <w:rFonts w:cs="Arial"/>
          <w:sz w:val="24"/>
          <w:szCs w:val="24"/>
        </w:rPr>
        <w:t>rozs</w:t>
      </w:r>
      <w:r w:rsidRPr="00FF2E93">
        <w:rPr>
          <w:rFonts w:cs="Arial"/>
          <w:spacing w:val="1"/>
          <w:sz w:val="24"/>
          <w:szCs w:val="24"/>
        </w:rPr>
        <w:t>t</w:t>
      </w:r>
      <w:r w:rsidRPr="00FF2E93">
        <w:rPr>
          <w:rFonts w:cs="Arial"/>
          <w:sz w:val="24"/>
          <w:szCs w:val="24"/>
        </w:rPr>
        <w:t>rzy</w:t>
      </w:r>
      <w:r w:rsidRPr="00FF2E93">
        <w:rPr>
          <w:rFonts w:cs="Arial"/>
          <w:spacing w:val="2"/>
          <w:sz w:val="24"/>
          <w:szCs w:val="24"/>
        </w:rPr>
        <w:t>g</w:t>
      </w:r>
      <w:r w:rsidRPr="00FF2E93">
        <w:rPr>
          <w:rFonts w:cs="Arial"/>
          <w:sz w:val="24"/>
          <w:szCs w:val="24"/>
        </w:rPr>
        <w:t>nięcia</w:t>
      </w:r>
      <w:r w:rsidRPr="00FF2E93">
        <w:rPr>
          <w:rFonts w:cs="Arial"/>
          <w:spacing w:val="29"/>
          <w:sz w:val="24"/>
          <w:szCs w:val="24"/>
        </w:rPr>
        <w:t xml:space="preserve"> </w:t>
      </w:r>
      <w:r w:rsidRPr="00FF2E93">
        <w:rPr>
          <w:rFonts w:cs="Arial"/>
          <w:sz w:val="24"/>
          <w:szCs w:val="24"/>
        </w:rPr>
        <w:t>pole</w:t>
      </w:r>
      <w:r w:rsidRPr="00FF2E93">
        <w:rPr>
          <w:rFonts w:cs="Arial"/>
          <w:spacing w:val="2"/>
          <w:sz w:val="24"/>
          <w:szCs w:val="24"/>
        </w:rPr>
        <w:t>g</w:t>
      </w:r>
      <w:r w:rsidRPr="00FF2E93">
        <w:rPr>
          <w:rFonts w:cs="Arial"/>
          <w:sz w:val="24"/>
          <w:szCs w:val="24"/>
        </w:rPr>
        <w:t>a</w:t>
      </w:r>
      <w:r w:rsidRPr="00FF2E93">
        <w:rPr>
          <w:rFonts w:cs="Arial"/>
          <w:spacing w:val="1"/>
          <w:sz w:val="24"/>
          <w:szCs w:val="24"/>
        </w:rPr>
        <w:t>j</w:t>
      </w:r>
      <w:r w:rsidRPr="00FF2E93">
        <w:rPr>
          <w:rFonts w:cs="Arial"/>
          <w:sz w:val="24"/>
          <w:szCs w:val="24"/>
        </w:rPr>
        <w:t>ące</w:t>
      </w:r>
      <w:r w:rsidRPr="00FF2E93">
        <w:rPr>
          <w:rFonts w:cs="Arial"/>
          <w:spacing w:val="2"/>
          <w:sz w:val="24"/>
          <w:szCs w:val="24"/>
        </w:rPr>
        <w:t>g</w:t>
      </w:r>
      <w:r w:rsidRPr="00FF2E93">
        <w:rPr>
          <w:rFonts w:cs="Arial"/>
          <w:sz w:val="24"/>
          <w:szCs w:val="24"/>
        </w:rPr>
        <w:t>o</w:t>
      </w:r>
      <w:r w:rsidRPr="00FF2E93">
        <w:rPr>
          <w:rFonts w:cs="Arial"/>
          <w:spacing w:val="32"/>
          <w:sz w:val="24"/>
          <w:szCs w:val="24"/>
        </w:rPr>
        <w:t xml:space="preserve"> </w:t>
      </w:r>
      <w:r w:rsidRPr="00FF2E93">
        <w:rPr>
          <w:rFonts w:cs="Arial"/>
          <w:sz w:val="24"/>
          <w:szCs w:val="24"/>
        </w:rPr>
        <w:t>na</w:t>
      </w:r>
      <w:r w:rsidRPr="00FF2E93">
        <w:rPr>
          <w:rFonts w:cs="Arial"/>
          <w:spacing w:val="32"/>
          <w:sz w:val="24"/>
          <w:szCs w:val="24"/>
        </w:rPr>
        <w:t xml:space="preserve"> </w:t>
      </w:r>
      <w:r w:rsidRPr="00FF2E93">
        <w:rPr>
          <w:rFonts w:cs="Arial"/>
          <w:sz w:val="24"/>
          <w:szCs w:val="24"/>
        </w:rPr>
        <w:t>uwz</w:t>
      </w:r>
      <w:r w:rsidRPr="00FF2E93">
        <w:rPr>
          <w:rFonts w:cs="Arial"/>
          <w:spacing w:val="2"/>
          <w:sz w:val="24"/>
          <w:szCs w:val="24"/>
        </w:rPr>
        <w:t>g</w:t>
      </w:r>
      <w:r w:rsidRPr="00FF2E93">
        <w:rPr>
          <w:rFonts w:cs="Arial"/>
          <w:sz w:val="24"/>
          <w:szCs w:val="24"/>
        </w:rPr>
        <w:t>lędnieniu</w:t>
      </w:r>
      <w:r w:rsidRPr="00FF2E93">
        <w:rPr>
          <w:rFonts w:cs="Arial"/>
          <w:spacing w:val="32"/>
          <w:sz w:val="24"/>
          <w:szCs w:val="24"/>
        </w:rPr>
        <w:t xml:space="preserve"> </w:t>
      </w:r>
      <w:r w:rsidRPr="00FF2E93">
        <w:rPr>
          <w:rFonts w:cs="Arial"/>
          <w:sz w:val="24"/>
          <w:szCs w:val="24"/>
        </w:rPr>
        <w:t>albo</w:t>
      </w:r>
      <w:r w:rsidRPr="00FF2E93">
        <w:rPr>
          <w:rFonts w:cs="Arial"/>
          <w:spacing w:val="32"/>
          <w:sz w:val="24"/>
          <w:szCs w:val="24"/>
        </w:rPr>
        <w:t xml:space="preserve"> </w:t>
      </w:r>
      <w:r w:rsidRPr="00FF2E93">
        <w:rPr>
          <w:rFonts w:cs="Arial"/>
          <w:sz w:val="24"/>
          <w:szCs w:val="24"/>
        </w:rPr>
        <w:t>nie</w:t>
      </w:r>
      <w:r w:rsidRPr="00FF2E93">
        <w:rPr>
          <w:rFonts w:cs="Arial"/>
          <w:spacing w:val="2"/>
          <w:sz w:val="24"/>
          <w:szCs w:val="24"/>
        </w:rPr>
        <w:t>u</w:t>
      </w:r>
      <w:r w:rsidRPr="00FF2E93">
        <w:rPr>
          <w:rFonts w:cs="Arial"/>
          <w:sz w:val="24"/>
          <w:szCs w:val="24"/>
        </w:rPr>
        <w:t>wz</w:t>
      </w:r>
      <w:r w:rsidRPr="00FF2E93">
        <w:rPr>
          <w:rFonts w:cs="Arial"/>
          <w:spacing w:val="2"/>
          <w:sz w:val="24"/>
          <w:szCs w:val="24"/>
        </w:rPr>
        <w:t>g</w:t>
      </w:r>
      <w:r w:rsidRPr="00FF2E93">
        <w:rPr>
          <w:rFonts w:cs="Arial"/>
          <w:sz w:val="24"/>
          <w:szCs w:val="24"/>
        </w:rPr>
        <w:t>lę</w:t>
      </w:r>
      <w:r w:rsidRPr="00FF2E93">
        <w:rPr>
          <w:rFonts w:cs="Arial"/>
          <w:spacing w:val="2"/>
          <w:sz w:val="24"/>
          <w:szCs w:val="24"/>
        </w:rPr>
        <w:t>d</w:t>
      </w:r>
      <w:r w:rsidRPr="00FF2E93">
        <w:rPr>
          <w:rFonts w:cs="Arial"/>
          <w:sz w:val="24"/>
          <w:szCs w:val="24"/>
        </w:rPr>
        <w:t>nieniu</w:t>
      </w:r>
      <w:r w:rsidRPr="00FF2E93">
        <w:rPr>
          <w:rFonts w:cs="Arial"/>
          <w:spacing w:val="31"/>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estu, wr</w:t>
      </w:r>
      <w:r w:rsidRPr="00FF2E93">
        <w:rPr>
          <w:rFonts w:cs="Arial"/>
          <w:spacing w:val="2"/>
          <w:sz w:val="24"/>
          <w:szCs w:val="24"/>
        </w:rPr>
        <w:t>a</w:t>
      </w:r>
      <w:r w:rsidRPr="00FF2E93">
        <w:rPr>
          <w:rFonts w:cs="Arial"/>
          <w:sz w:val="24"/>
          <w:szCs w:val="24"/>
        </w:rPr>
        <w:t>z z uzasadnie</w:t>
      </w:r>
      <w:r w:rsidRPr="00FF2E93">
        <w:rPr>
          <w:rFonts w:cs="Arial"/>
          <w:spacing w:val="2"/>
          <w:sz w:val="24"/>
          <w:szCs w:val="24"/>
        </w:rPr>
        <w:t>n</w:t>
      </w:r>
      <w:r w:rsidRPr="00FF2E93">
        <w:rPr>
          <w:rFonts w:cs="Arial"/>
          <w:sz w:val="24"/>
          <w:szCs w:val="24"/>
        </w:rPr>
        <w:t>ie</w:t>
      </w:r>
      <w:r w:rsidRPr="00FF2E93">
        <w:rPr>
          <w:rFonts w:cs="Arial"/>
          <w:spacing w:val="1"/>
          <w:sz w:val="24"/>
          <w:szCs w:val="24"/>
        </w:rPr>
        <w:t>m</w:t>
      </w:r>
      <w:r w:rsidRPr="00FF2E93">
        <w:rPr>
          <w:rFonts w:cs="Arial"/>
          <w:sz w:val="24"/>
          <w:szCs w:val="24"/>
        </w:rPr>
        <w:t>;</w:t>
      </w:r>
    </w:p>
    <w:p w:rsidR="00696E86" w:rsidRPr="00FF2E93" w:rsidRDefault="00696E86" w:rsidP="00DB4C3E">
      <w:pPr>
        <w:widowControl w:val="0"/>
        <w:numPr>
          <w:ilvl w:val="0"/>
          <w:numId w:val="85"/>
        </w:numPr>
        <w:tabs>
          <w:tab w:val="left" w:pos="670"/>
        </w:tabs>
        <w:suppressAutoHyphens/>
        <w:spacing w:after="0" w:line="276" w:lineRule="auto"/>
        <w:ind w:right="107"/>
        <w:rPr>
          <w:rFonts w:cs="Arial"/>
          <w:spacing w:val="10"/>
          <w:sz w:val="24"/>
          <w:szCs w:val="24"/>
        </w:rPr>
      </w:pPr>
      <w:r w:rsidRPr="00FF2E93">
        <w:rPr>
          <w:rFonts w:cs="Arial"/>
          <w:sz w:val="24"/>
          <w:szCs w:val="24"/>
        </w:rPr>
        <w:t>w</w:t>
      </w:r>
      <w:r w:rsidRPr="00FF2E93">
        <w:rPr>
          <w:rFonts w:cs="Arial"/>
          <w:spacing w:val="6"/>
          <w:sz w:val="24"/>
          <w:szCs w:val="24"/>
        </w:rPr>
        <w:t xml:space="preserve"> </w:t>
      </w:r>
      <w:r w:rsidRPr="00FF2E93">
        <w:rPr>
          <w:rFonts w:cs="Arial"/>
          <w:sz w:val="24"/>
          <w:szCs w:val="24"/>
        </w:rPr>
        <w:t>przypad</w:t>
      </w:r>
      <w:r w:rsidRPr="00FF2E93">
        <w:rPr>
          <w:rFonts w:cs="Arial"/>
          <w:spacing w:val="2"/>
          <w:sz w:val="24"/>
          <w:szCs w:val="24"/>
        </w:rPr>
        <w:t>k</w:t>
      </w:r>
      <w:r w:rsidRPr="00FF2E93">
        <w:rPr>
          <w:rFonts w:cs="Arial"/>
          <w:sz w:val="24"/>
          <w:szCs w:val="24"/>
        </w:rPr>
        <w:t>u</w:t>
      </w:r>
      <w:r w:rsidRPr="00FF2E93">
        <w:rPr>
          <w:rFonts w:cs="Arial"/>
          <w:spacing w:val="10"/>
          <w:sz w:val="24"/>
          <w:szCs w:val="24"/>
        </w:rPr>
        <w:t xml:space="preserve"> </w:t>
      </w:r>
      <w:r w:rsidRPr="00FF2E93">
        <w:rPr>
          <w:rFonts w:cs="Arial"/>
          <w:sz w:val="24"/>
          <w:szCs w:val="24"/>
        </w:rPr>
        <w:t>nieuwz</w:t>
      </w:r>
      <w:r w:rsidRPr="00FF2E93">
        <w:rPr>
          <w:rFonts w:cs="Arial"/>
          <w:spacing w:val="2"/>
          <w:sz w:val="24"/>
          <w:szCs w:val="24"/>
        </w:rPr>
        <w:t>g</w:t>
      </w:r>
      <w:r w:rsidRPr="00FF2E93">
        <w:rPr>
          <w:rFonts w:cs="Arial"/>
          <w:sz w:val="24"/>
          <w:szCs w:val="24"/>
        </w:rPr>
        <w:t>lędnienia</w:t>
      </w:r>
      <w:r w:rsidRPr="00FF2E93">
        <w:rPr>
          <w:rFonts w:cs="Arial"/>
          <w:spacing w:val="10"/>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6"/>
          <w:sz w:val="24"/>
          <w:szCs w:val="24"/>
        </w:rPr>
        <w:t xml:space="preserve"> </w:t>
      </w:r>
      <w:r w:rsidRPr="00FF2E93">
        <w:rPr>
          <w:rFonts w:cs="Arial"/>
          <w:sz w:val="24"/>
          <w:szCs w:val="24"/>
        </w:rPr>
        <w:t>–</w:t>
      </w:r>
      <w:r w:rsidRPr="00FF2E93">
        <w:rPr>
          <w:rFonts w:cs="Arial"/>
          <w:spacing w:val="10"/>
          <w:sz w:val="24"/>
          <w:szCs w:val="24"/>
        </w:rPr>
        <w:t xml:space="preserve"> </w:t>
      </w:r>
      <w:r w:rsidRPr="00FF2E93">
        <w:rPr>
          <w:rFonts w:cs="Arial"/>
          <w:sz w:val="24"/>
          <w:szCs w:val="24"/>
        </w:rPr>
        <w:t>pouczenie</w:t>
      </w:r>
      <w:r w:rsidRPr="00FF2E93">
        <w:rPr>
          <w:rFonts w:cs="Arial"/>
          <w:spacing w:val="10"/>
          <w:sz w:val="24"/>
          <w:szCs w:val="24"/>
        </w:rPr>
        <w:t xml:space="preserve"> </w:t>
      </w:r>
      <w:r w:rsidRPr="00FF2E93">
        <w:rPr>
          <w:rFonts w:cs="Arial"/>
          <w:sz w:val="24"/>
          <w:szCs w:val="24"/>
        </w:rPr>
        <w:t>o</w:t>
      </w:r>
      <w:r w:rsidRPr="00FF2E93">
        <w:rPr>
          <w:rFonts w:cs="Arial"/>
          <w:spacing w:val="10"/>
          <w:sz w:val="24"/>
          <w:szCs w:val="24"/>
        </w:rPr>
        <w:t xml:space="preserve"> </w:t>
      </w:r>
      <w:r w:rsidRPr="00FF2E93">
        <w:rPr>
          <w:rFonts w:cs="Arial"/>
          <w:sz w:val="24"/>
          <w:szCs w:val="24"/>
        </w:rPr>
        <w:t>możl</w:t>
      </w:r>
      <w:r w:rsidRPr="00FF2E93">
        <w:rPr>
          <w:rFonts w:cs="Arial"/>
          <w:spacing w:val="1"/>
          <w:sz w:val="24"/>
          <w:szCs w:val="24"/>
        </w:rPr>
        <w:t>i</w:t>
      </w:r>
      <w:r w:rsidRPr="00FF2E93">
        <w:rPr>
          <w:rFonts w:cs="Arial"/>
          <w:sz w:val="24"/>
          <w:szCs w:val="24"/>
        </w:rPr>
        <w:t>wości</w:t>
      </w:r>
      <w:r w:rsidRPr="00FF2E93">
        <w:rPr>
          <w:rFonts w:cs="Arial"/>
          <w:spacing w:val="11"/>
          <w:sz w:val="24"/>
          <w:szCs w:val="24"/>
        </w:rPr>
        <w:t xml:space="preserve"> </w:t>
      </w:r>
      <w:r w:rsidRPr="00FF2E93">
        <w:rPr>
          <w:rFonts w:cs="Arial"/>
          <w:sz w:val="24"/>
          <w:szCs w:val="24"/>
        </w:rPr>
        <w:t>wni</w:t>
      </w:r>
      <w:r w:rsidRPr="00FF2E93">
        <w:rPr>
          <w:rFonts w:cs="Arial"/>
          <w:spacing w:val="2"/>
          <w:sz w:val="24"/>
          <w:szCs w:val="24"/>
        </w:rPr>
        <w:t>e</w:t>
      </w:r>
      <w:r w:rsidRPr="00FF2E93">
        <w:rPr>
          <w:rFonts w:cs="Arial"/>
          <w:sz w:val="24"/>
          <w:szCs w:val="24"/>
        </w:rPr>
        <w:t>sienia</w:t>
      </w:r>
      <w:r w:rsidRPr="00FF2E93">
        <w:rPr>
          <w:rFonts w:cs="Arial"/>
          <w:spacing w:val="10"/>
          <w:sz w:val="24"/>
          <w:szCs w:val="24"/>
        </w:rPr>
        <w:t xml:space="preserve"> </w:t>
      </w:r>
      <w:r w:rsidRPr="00FF2E93">
        <w:rPr>
          <w:rFonts w:cs="Arial"/>
          <w:sz w:val="24"/>
          <w:szCs w:val="24"/>
        </w:rPr>
        <w:t>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w:t>
      </w:r>
      <w:r w:rsidRPr="00FF2E93">
        <w:rPr>
          <w:rFonts w:cs="Arial"/>
          <w:spacing w:val="7"/>
          <w:sz w:val="24"/>
          <w:szCs w:val="24"/>
        </w:rPr>
        <w:t xml:space="preserve"> </w:t>
      </w:r>
      <w:r w:rsidRPr="00FF2E93">
        <w:rPr>
          <w:rFonts w:cs="Arial"/>
          <w:sz w:val="24"/>
          <w:szCs w:val="24"/>
        </w:rPr>
        <w:t>do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na</w:t>
      </w:r>
      <w:r w:rsidRPr="00FF2E93">
        <w:rPr>
          <w:rFonts w:cs="Arial"/>
          <w:spacing w:val="1"/>
          <w:sz w:val="24"/>
          <w:szCs w:val="24"/>
        </w:rPr>
        <w:t xml:space="preserve"> </w:t>
      </w:r>
      <w:r w:rsidRPr="00FF2E93">
        <w:rPr>
          <w:rFonts w:cs="Arial"/>
          <w:sz w:val="24"/>
          <w:szCs w:val="24"/>
        </w:rPr>
        <w:t>zasadach</w:t>
      </w:r>
      <w:r w:rsidRPr="00FF2E93">
        <w:rPr>
          <w:rFonts w:cs="Arial"/>
          <w:spacing w:val="1"/>
          <w:sz w:val="24"/>
          <w:szCs w:val="24"/>
        </w:rPr>
        <w:t xml:space="preserve"> </w:t>
      </w:r>
      <w:r w:rsidRPr="00FF2E93">
        <w:rPr>
          <w:rFonts w:cs="Arial"/>
          <w:sz w:val="24"/>
          <w:szCs w:val="24"/>
        </w:rPr>
        <w:t>o</w:t>
      </w:r>
      <w:r w:rsidRPr="00FF2E93">
        <w:rPr>
          <w:rFonts w:cs="Arial"/>
          <w:spacing w:val="2"/>
          <w:sz w:val="24"/>
          <w:szCs w:val="24"/>
        </w:rPr>
        <w:t>k</w:t>
      </w:r>
      <w:r w:rsidRPr="00FF2E93">
        <w:rPr>
          <w:rFonts w:cs="Arial"/>
          <w:sz w:val="24"/>
          <w:szCs w:val="24"/>
        </w:rPr>
        <w:t>reślonych</w:t>
      </w:r>
      <w:r w:rsidRPr="00FF2E93">
        <w:rPr>
          <w:rFonts w:cs="Arial"/>
          <w:spacing w:val="1"/>
          <w:sz w:val="24"/>
          <w:szCs w:val="24"/>
        </w:rPr>
        <w:t xml:space="preserve"> </w:t>
      </w:r>
      <w:r w:rsidRPr="00FF2E93">
        <w:rPr>
          <w:rFonts w:cs="Arial"/>
          <w:sz w:val="24"/>
          <w:szCs w:val="24"/>
        </w:rPr>
        <w:t>w a</w:t>
      </w:r>
      <w:r w:rsidRPr="00FF2E93">
        <w:rPr>
          <w:rFonts w:cs="Arial"/>
          <w:spacing w:val="1"/>
          <w:sz w:val="24"/>
          <w:szCs w:val="24"/>
        </w:rPr>
        <w:t>rt</w:t>
      </w:r>
      <w:r w:rsidRPr="00FF2E93">
        <w:rPr>
          <w:rFonts w:cs="Arial"/>
          <w:sz w:val="24"/>
          <w:szCs w:val="24"/>
        </w:rPr>
        <w:t>. 61 ww. us</w:t>
      </w:r>
      <w:r w:rsidRPr="00FF2E93">
        <w:rPr>
          <w:rFonts w:cs="Arial"/>
          <w:spacing w:val="1"/>
          <w:sz w:val="24"/>
          <w:szCs w:val="24"/>
        </w:rPr>
        <w:t>t</w:t>
      </w:r>
      <w:r w:rsidRPr="00FF2E93">
        <w:rPr>
          <w:rFonts w:cs="Arial"/>
          <w:sz w:val="24"/>
          <w:szCs w:val="24"/>
        </w:rPr>
        <w:t>awy.</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bCs/>
          <w:sz w:val="24"/>
          <w:szCs w:val="24"/>
        </w:rPr>
      </w:pPr>
      <w:r w:rsidRPr="00FF2E93">
        <w:rPr>
          <w:rFonts w:cs="Arial"/>
          <w:b/>
          <w:bCs/>
          <w:sz w:val="24"/>
          <w:szCs w:val="24"/>
        </w:rPr>
        <w:t xml:space="preserve"> </w:t>
      </w:r>
      <w:bookmarkStart w:id="158" w:name="_Toc468948044"/>
      <w:bookmarkStart w:id="159" w:name="_Toc473805988"/>
      <w:r w:rsidRPr="00FF2E93">
        <w:rPr>
          <w:rFonts w:cs="Arial"/>
          <w:b/>
          <w:bCs/>
          <w:sz w:val="24"/>
          <w:szCs w:val="24"/>
        </w:rPr>
        <w:t>Skarga do sądu administracyjnego</w:t>
      </w:r>
      <w:bookmarkEnd w:id="157"/>
      <w:bookmarkEnd w:id="158"/>
      <w:bookmarkEnd w:id="159"/>
    </w:p>
    <w:p w:rsidR="00696E86" w:rsidRPr="00FF2E93" w:rsidRDefault="00696E86" w:rsidP="00696E86">
      <w:pPr>
        <w:widowControl w:val="0"/>
        <w:tabs>
          <w:tab w:val="left" w:pos="545"/>
        </w:tabs>
        <w:spacing w:before="120" w:after="120"/>
        <w:ind w:right="107"/>
        <w:rPr>
          <w:rFonts w:cs="Arial"/>
          <w:sz w:val="24"/>
          <w:szCs w:val="24"/>
        </w:rPr>
      </w:pPr>
      <w:r w:rsidRPr="00FF2E93">
        <w:rPr>
          <w:rFonts w:cs="Arial"/>
          <w:sz w:val="24"/>
          <w:szCs w:val="24"/>
        </w:rPr>
        <w:t>Prawo do w</w:t>
      </w:r>
      <w:r w:rsidRPr="00FF2E93">
        <w:rPr>
          <w:rFonts w:cs="Arial"/>
          <w:spacing w:val="2"/>
          <w:sz w:val="24"/>
          <w:szCs w:val="24"/>
        </w:rPr>
        <w:t>n</w:t>
      </w:r>
      <w:r w:rsidRPr="00FF2E93">
        <w:rPr>
          <w:rFonts w:cs="Arial"/>
          <w:sz w:val="24"/>
          <w:szCs w:val="24"/>
        </w:rPr>
        <w:t xml:space="preserve">iesienia </w:t>
      </w:r>
      <w:r w:rsidRPr="00FF2E93">
        <w:rPr>
          <w:rFonts w:cs="Arial"/>
          <w:spacing w:val="2"/>
          <w:sz w:val="24"/>
          <w:szCs w:val="24"/>
        </w:rPr>
        <w:t>sk</w:t>
      </w:r>
      <w:r w:rsidRPr="00FF2E93">
        <w:rPr>
          <w:rFonts w:cs="Arial"/>
          <w:sz w:val="24"/>
          <w:szCs w:val="24"/>
        </w:rPr>
        <w:t>ar</w:t>
      </w:r>
      <w:r w:rsidRPr="00FF2E93">
        <w:rPr>
          <w:rFonts w:cs="Arial"/>
          <w:spacing w:val="2"/>
          <w:sz w:val="24"/>
          <w:szCs w:val="24"/>
        </w:rPr>
        <w:t>g</w:t>
      </w:r>
      <w:r w:rsidRPr="00FF2E93">
        <w:rPr>
          <w:rFonts w:cs="Arial"/>
          <w:sz w:val="24"/>
          <w:szCs w:val="24"/>
        </w:rPr>
        <w:t>i do wojewódzkiego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nego przysłu</w:t>
      </w:r>
      <w:r w:rsidRPr="00FF2E93">
        <w:rPr>
          <w:rFonts w:cs="Arial"/>
          <w:spacing w:val="2"/>
          <w:sz w:val="24"/>
          <w:szCs w:val="24"/>
        </w:rPr>
        <w:t>g</w:t>
      </w:r>
      <w:r w:rsidRPr="00FF2E93">
        <w:rPr>
          <w:rFonts w:cs="Arial"/>
          <w:sz w:val="24"/>
          <w:szCs w:val="24"/>
        </w:rPr>
        <w:t>u</w:t>
      </w:r>
      <w:r w:rsidRPr="00FF2E93">
        <w:rPr>
          <w:rFonts w:cs="Arial"/>
          <w:spacing w:val="1"/>
          <w:sz w:val="24"/>
          <w:szCs w:val="24"/>
        </w:rPr>
        <w:t>j</w:t>
      </w:r>
      <w:r w:rsidRPr="00FF2E93">
        <w:rPr>
          <w:rFonts w:cs="Arial"/>
          <w:sz w:val="24"/>
          <w:szCs w:val="24"/>
        </w:rPr>
        <w:t xml:space="preserve">e </w:t>
      </w:r>
      <w:r w:rsidRPr="00FF2E93">
        <w:rPr>
          <w:rFonts w:cs="Arial"/>
          <w:spacing w:val="5"/>
          <w:sz w:val="24"/>
          <w:szCs w:val="24"/>
        </w:rPr>
        <w:t>W</w:t>
      </w:r>
      <w:r w:rsidRPr="00FF2E93">
        <w:rPr>
          <w:rFonts w:cs="Arial"/>
          <w:sz w:val="24"/>
          <w:szCs w:val="24"/>
        </w:rPr>
        <w:t>nios</w:t>
      </w:r>
      <w:r w:rsidRPr="00FF2E93">
        <w:rPr>
          <w:rFonts w:cs="Arial"/>
          <w:spacing w:val="2"/>
          <w:sz w:val="24"/>
          <w:szCs w:val="24"/>
        </w:rPr>
        <w:t>k</w:t>
      </w:r>
      <w:r w:rsidRPr="00FF2E93">
        <w:rPr>
          <w:rFonts w:cs="Arial"/>
          <w:sz w:val="24"/>
          <w:szCs w:val="24"/>
        </w:rPr>
        <w:t>odawcy w</w:t>
      </w:r>
      <w:r w:rsidRPr="00FF2E93">
        <w:rPr>
          <w:rFonts w:cs="Arial"/>
          <w:spacing w:val="14"/>
          <w:sz w:val="24"/>
          <w:szCs w:val="24"/>
        </w:rPr>
        <w:t> </w:t>
      </w:r>
      <w:r w:rsidRPr="00FF2E93">
        <w:rPr>
          <w:rFonts w:cs="Arial"/>
          <w:sz w:val="24"/>
          <w:szCs w:val="24"/>
        </w:rPr>
        <w:t>przypad</w:t>
      </w:r>
      <w:r w:rsidRPr="00FF2E93">
        <w:rPr>
          <w:rFonts w:cs="Arial"/>
          <w:spacing w:val="2"/>
          <w:sz w:val="24"/>
          <w:szCs w:val="24"/>
        </w:rPr>
        <w:t>k</w:t>
      </w:r>
      <w:r w:rsidRPr="00FF2E93">
        <w:rPr>
          <w:rFonts w:cs="Arial"/>
          <w:sz w:val="24"/>
          <w:szCs w:val="24"/>
        </w:rPr>
        <w:t>ach określonych z ar</w:t>
      </w:r>
      <w:r w:rsidRPr="00FF2E93">
        <w:rPr>
          <w:rFonts w:cs="Arial"/>
          <w:spacing w:val="1"/>
          <w:sz w:val="24"/>
          <w:szCs w:val="24"/>
        </w:rPr>
        <w:t>t</w:t>
      </w:r>
      <w:r w:rsidRPr="00FF2E93">
        <w:rPr>
          <w:rFonts w:cs="Arial"/>
          <w:sz w:val="24"/>
          <w:szCs w:val="24"/>
        </w:rPr>
        <w:t>. 61 us</w:t>
      </w:r>
      <w:r w:rsidRPr="00FF2E93">
        <w:rPr>
          <w:rFonts w:cs="Arial"/>
          <w:spacing w:val="1"/>
          <w:sz w:val="24"/>
          <w:szCs w:val="24"/>
        </w:rPr>
        <w:t>t</w:t>
      </w:r>
      <w:r w:rsidRPr="00FF2E93">
        <w:rPr>
          <w:rFonts w:cs="Arial"/>
          <w:sz w:val="24"/>
          <w:szCs w:val="24"/>
        </w:rPr>
        <w:t>awy. Skar</w:t>
      </w:r>
      <w:r w:rsidRPr="00FF2E93">
        <w:rPr>
          <w:rFonts w:cs="Arial"/>
          <w:spacing w:val="2"/>
          <w:sz w:val="24"/>
          <w:szCs w:val="24"/>
        </w:rPr>
        <w:t>g</w:t>
      </w:r>
      <w:r w:rsidRPr="00FF2E93">
        <w:rPr>
          <w:rFonts w:cs="Arial"/>
          <w:sz w:val="24"/>
          <w:szCs w:val="24"/>
        </w:rPr>
        <w:t xml:space="preserve">a wnoszona </w:t>
      </w:r>
      <w:r w:rsidRPr="00FF2E93">
        <w:rPr>
          <w:rFonts w:cs="Arial"/>
          <w:spacing w:val="1"/>
          <w:sz w:val="24"/>
          <w:szCs w:val="24"/>
        </w:rPr>
        <w:t>j</w:t>
      </w:r>
      <w:r w:rsidRPr="00FF2E93">
        <w:rPr>
          <w:rFonts w:cs="Arial"/>
          <w:sz w:val="24"/>
          <w:szCs w:val="24"/>
        </w:rPr>
        <w:t xml:space="preserve">est </w:t>
      </w:r>
      <w:r>
        <w:rPr>
          <w:rFonts w:cs="Arial"/>
          <w:sz w:val="24"/>
          <w:szCs w:val="24"/>
        </w:rPr>
        <w:br/>
      </w:r>
      <w:r w:rsidRPr="00FF2E93">
        <w:rPr>
          <w:rFonts w:cs="Arial"/>
          <w:b/>
          <w:bCs/>
          <w:sz w:val="24"/>
          <w:szCs w:val="24"/>
        </w:rPr>
        <w:t>w 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 14 dni ka</w:t>
      </w:r>
      <w:r w:rsidRPr="00FF2E93">
        <w:rPr>
          <w:rFonts w:cs="Arial"/>
          <w:b/>
          <w:bCs/>
          <w:spacing w:val="1"/>
          <w:sz w:val="24"/>
          <w:szCs w:val="24"/>
        </w:rPr>
        <w:t>l</w:t>
      </w:r>
      <w:r w:rsidRPr="00FF2E93">
        <w:rPr>
          <w:rFonts w:cs="Arial"/>
          <w:b/>
          <w:bCs/>
          <w:sz w:val="24"/>
          <w:szCs w:val="24"/>
        </w:rPr>
        <w:t>endarzo</w:t>
      </w:r>
      <w:r w:rsidRPr="00FF2E93">
        <w:rPr>
          <w:rFonts w:cs="Arial"/>
          <w:b/>
          <w:bCs/>
          <w:spacing w:val="5"/>
          <w:sz w:val="24"/>
          <w:szCs w:val="24"/>
        </w:rPr>
        <w:t>w</w:t>
      </w:r>
      <w:r w:rsidRPr="00FF2E93">
        <w:rPr>
          <w:rFonts w:cs="Arial"/>
          <w:b/>
          <w:bCs/>
          <w:sz w:val="24"/>
          <w:szCs w:val="24"/>
        </w:rPr>
        <w:t xml:space="preserve">ych </w:t>
      </w:r>
      <w:r w:rsidRPr="00FF2E93">
        <w:rPr>
          <w:rFonts w:cs="Arial"/>
          <w:sz w:val="24"/>
          <w:szCs w:val="24"/>
        </w:rPr>
        <w:t>od dnia o</w:t>
      </w:r>
      <w:r w:rsidRPr="00FF2E93">
        <w:rPr>
          <w:rFonts w:cs="Arial"/>
          <w:spacing w:val="1"/>
          <w:sz w:val="24"/>
          <w:szCs w:val="24"/>
        </w:rPr>
        <w:t>t</w:t>
      </w:r>
      <w:r w:rsidRPr="00FF2E93">
        <w:rPr>
          <w:rFonts w:cs="Arial"/>
          <w:sz w:val="24"/>
          <w:szCs w:val="24"/>
        </w:rPr>
        <w:t>rzy</w:t>
      </w:r>
      <w:r w:rsidRPr="00FF2E93">
        <w:rPr>
          <w:rFonts w:cs="Arial"/>
          <w:spacing w:val="1"/>
          <w:sz w:val="24"/>
          <w:szCs w:val="24"/>
        </w:rPr>
        <w:t>m</w:t>
      </w:r>
      <w:r w:rsidRPr="00FF2E93">
        <w:rPr>
          <w:rFonts w:cs="Arial"/>
          <w:sz w:val="24"/>
          <w:szCs w:val="24"/>
        </w:rPr>
        <w:t>ania odp</w:t>
      </w:r>
      <w:r w:rsidRPr="00FF2E93">
        <w:rPr>
          <w:rFonts w:cs="Arial"/>
          <w:spacing w:val="2"/>
          <w:sz w:val="24"/>
          <w:szCs w:val="24"/>
        </w:rPr>
        <w:t>o</w:t>
      </w:r>
      <w:r w:rsidRPr="00FF2E93">
        <w:rPr>
          <w:rFonts w:cs="Arial"/>
          <w:sz w:val="24"/>
          <w:szCs w:val="24"/>
        </w:rPr>
        <w:t>w</w:t>
      </w:r>
      <w:r w:rsidRPr="00FF2E93">
        <w:rPr>
          <w:rFonts w:cs="Arial"/>
          <w:spacing w:val="1"/>
          <w:sz w:val="24"/>
          <w:szCs w:val="24"/>
        </w:rPr>
        <w:t>i</w:t>
      </w:r>
      <w:r w:rsidRPr="00FF2E93">
        <w:rPr>
          <w:rFonts w:cs="Arial"/>
          <w:sz w:val="24"/>
          <w:szCs w:val="24"/>
        </w:rPr>
        <w:t>edniej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 xml:space="preserve">i </w:t>
      </w:r>
      <w:r>
        <w:rPr>
          <w:rFonts w:cs="Arial"/>
          <w:sz w:val="24"/>
          <w:szCs w:val="24"/>
        </w:rPr>
        <w:br/>
      </w:r>
      <w:r w:rsidRPr="00FF2E93">
        <w:rPr>
          <w:rFonts w:cs="Arial"/>
          <w:sz w:val="24"/>
          <w:szCs w:val="24"/>
        </w:rPr>
        <w:t>o nieuwz</w:t>
      </w:r>
      <w:r w:rsidRPr="00FF2E93">
        <w:rPr>
          <w:rFonts w:cs="Arial"/>
          <w:spacing w:val="2"/>
          <w:sz w:val="24"/>
          <w:szCs w:val="24"/>
        </w:rPr>
        <w:t>g</w:t>
      </w:r>
      <w:r w:rsidRPr="00FF2E93">
        <w:rPr>
          <w:rFonts w:cs="Arial"/>
          <w:sz w:val="24"/>
          <w:szCs w:val="24"/>
        </w:rPr>
        <w:t>lędnieniu 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 lub pozos</w:t>
      </w:r>
      <w:r w:rsidRPr="00FF2E93">
        <w:rPr>
          <w:rFonts w:cs="Arial"/>
          <w:spacing w:val="1"/>
          <w:sz w:val="24"/>
          <w:szCs w:val="24"/>
        </w:rPr>
        <w:t>t</w:t>
      </w:r>
      <w:r w:rsidRPr="00FF2E93">
        <w:rPr>
          <w:rFonts w:cs="Arial"/>
          <w:sz w:val="24"/>
          <w:szCs w:val="24"/>
        </w:rPr>
        <w:t>aw</w:t>
      </w:r>
      <w:r w:rsidRPr="00FF2E93">
        <w:rPr>
          <w:rFonts w:cs="Arial"/>
          <w:spacing w:val="1"/>
          <w:sz w:val="24"/>
          <w:szCs w:val="24"/>
        </w:rPr>
        <w:t>i</w:t>
      </w:r>
      <w:r w:rsidRPr="00FF2E93">
        <w:rPr>
          <w:rFonts w:cs="Arial"/>
          <w:sz w:val="24"/>
          <w:szCs w:val="24"/>
        </w:rPr>
        <w:t>eniu 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 bez rozpa</w:t>
      </w:r>
      <w:r w:rsidRPr="00FF2E93">
        <w:rPr>
          <w:rFonts w:cs="Arial"/>
          <w:spacing w:val="1"/>
          <w:sz w:val="24"/>
          <w:szCs w:val="24"/>
        </w:rPr>
        <w:t>t</w:t>
      </w:r>
      <w:r w:rsidRPr="00FF2E93">
        <w:rPr>
          <w:rFonts w:cs="Arial"/>
          <w:sz w:val="24"/>
          <w:szCs w:val="24"/>
        </w:rPr>
        <w:t>rzenia. Do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należy dołą</w:t>
      </w:r>
      <w:r w:rsidRPr="00FF2E93">
        <w:rPr>
          <w:rFonts w:cs="Arial"/>
          <w:spacing w:val="2"/>
          <w:sz w:val="24"/>
          <w:szCs w:val="24"/>
        </w:rPr>
        <w:t>c</w:t>
      </w:r>
      <w:r w:rsidRPr="00FF2E93">
        <w:rPr>
          <w:rFonts w:cs="Arial"/>
          <w:sz w:val="24"/>
          <w:szCs w:val="24"/>
        </w:rPr>
        <w:t xml:space="preserve">zyć </w:t>
      </w:r>
      <w:r w:rsidRPr="00FF2E93">
        <w:rPr>
          <w:rFonts w:cs="Arial"/>
          <w:spacing w:val="2"/>
          <w:sz w:val="24"/>
          <w:szCs w:val="24"/>
        </w:rPr>
        <w:t>k</w:t>
      </w:r>
      <w:r w:rsidRPr="00FF2E93">
        <w:rPr>
          <w:rFonts w:cs="Arial"/>
          <w:sz w:val="24"/>
          <w:szCs w:val="24"/>
        </w:rPr>
        <w:t>o</w:t>
      </w:r>
      <w:r w:rsidRPr="00FF2E93">
        <w:rPr>
          <w:rFonts w:cs="Arial"/>
          <w:spacing w:val="1"/>
          <w:sz w:val="24"/>
          <w:szCs w:val="24"/>
        </w:rPr>
        <w:t>m</w:t>
      </w:r>
      <w:r w:rsidRPr="00FF2E93">
        <w:rPr>
          <w:rFonts w:cs="Arial"/>
          <w:sz w:val="24"/>
          <w:szCs w:val="24"/>
        </w:rPr>
        <w:t>ple</w:t>
      </w:r>
      <w:r w:rsidRPr="00FF2E93">
        <w:rPr>
          <w:rFonts w:cs="Arial"/>
          <w:spacing w:val="1"/>
          <w:sz w:val="24"/>
          <w:szCs w:val="24"/>
        </w:rPr>
        <w:t>t</w:t>
      </w:r>
      <w:r w:rsidRPr="00FF2E93">
        <w:rPr>
          <w:rFonts w:cs="Arial"/>
          <w:sz w:val="24"/>
          <w:szCs w:val="24"/>
        </w:rPr>
        <w:t>ną do</w:t>
      </w:r>
      <w:r w:rsidRPr="00FF2E93">
        <w:rPr>
          <w:rFonts w:cs="Arial"/>
          <w:spacing w:val="2"/>
          <w:sz w:val="24"/>
          <w:szCs w:val="24"/>
        </w:rPr>
        <w:t>k</w:t>
      </w:r>
      <w:r w:rsidRPr="00FF2E93">
        <w:rPr>
          <w:rFonts w:cs="Arial"/>
          <w:sz w:val="24"/>
          <w:szCs w:val="24"/>
        </w:rPr>
        <w:t>u</w:t>
      </w:r>
      <w:r w:rsidRPr="00FF2E93">
        <w:rPr>
          <w:rFonts w:cs="Arial"/>
          <w:spacing w:val="1"/>
          <w:sz w:val="24"/>
          <w:szCs w:val="24"/>
        </w:rPr>
        <w:t>m</w:t>
      </w:r>
      <w:r w:rsidRPr="00FF2E93">
        <w:rPr>
          <w:rFonts w:cs="Arial"/>
          <w:sz w:val="24"/>
          <w:szCs w:val="24"/>
        </w:rPr>
        <w:t>en</w:t>
      </w:r>
      <w:r w:rsidRPr="00FF2E93">
        <w:rPr>
          <w:rFonts w:cs="Arial"/>
          <w:spacing w:val="1"/>
          <w:sz w:val="24"/>
          <w:szCs w:val="24"/>
        </w:rPr>
        <w:t>t</w:t>
      </w:r>
      <w:r w:rsidRPr="00FF2E93">
        <w:rPr>
          <w:rFonts w:cs="Arial"/>
          <w:sz w:val="24"/>
          <w:szCs w:val="24"/>
        </w:rPr>
        <w:t>ację w spr</w:t>
      </w:r>
      <w:r w:rsidRPr="00FF2E93">
        <w:rPr>
          <w:rFonts w:cs="Arial"/>
          <w:spacing w:val="2"/>
          <w:sz w:val="24"/>
          <w:szCs w:val="24"/>
        </w:rPr>
        <w:t>a</w:t>
      </w:r>
      <w:r w:rsidRPr="00FF2E93">
        <w:rPr>
          <w:rFonts w:cs="Arial"/>
          <w:sz w:val="24"/>
          <w:szCs w:val="24"/>
        </w:rPr>
        <w:t>wie, obe</w:t>
      </w:r>
      <w:r w:rsidRPr="00FF2E93">
        <w:rPr>
          <w:rFonts w:cs="Arial"/>
          <w:spacing w:val="1"/>
          <w:sz w:val="24"/>
          <w:szCs w:val="24"/>
        </w:rPr>
        <w:t>jm</w:t>
      </w:r>
      <w:r w:rsidRPr="00FF2E93">
        <w:rPr>
          <w:rFonts w:cs="Arial"/>
          <w:sz w:val="24"/>
          <w:szCs w:val="24"/>
        </w:rPr>
        <w:t>ującą wniosek o do</w:t>
      </w:r>
      <w:r w:rsidRPr="00FF2E93">
        <w:rPr>
          <w:rFonts w:cs="Arial"/>
          <w:spacing w:val="3"/>
          <w:sz w:val="24"/>
          <w:szCs w:val="24"/>
        </w:rPr>
        <w:t>f</w:t>
      </w:r>
      <w:r w:rsidRPr="00FF2E93">
        <w:rPr>
          <w:rFonts w:cs="Arial"/>
          <w:sz w:val="24"/>
          <w:szCs w:val="24"/>
        </w:rPr>
        <w:t>inansowanie wr</w:t>
      </w:r>
      <w:r w:rsidRPr="00FF2E93">
        <w:rPr>
          <w:rFonts w:cs="Arial"/>
          <w:spacing w:val="2"/>
          <w:sz w:val="24"/>
          <w:szCs w:val="24"/>
        </w:rPr>
        <w:t>a</w:t>
      </w:r>
      <w:r w:rsidRPr="00FF2E93">
        <w:rPr>
          <w:rFonts w:cs="Arial"/>
          <w:sz w:val="24"/>
          <w:szCs w:val="24"/>
        </w:rPr>
        <w:t>z z</w:t>
      </w:r>
      <w:r w:rsidRPr="00FF2E93">
        <w:rPr>
          <w:rFonts w:cs="Arial"/>
          <w:spacing w:val="22"/>
          <w:sz w:val="24"/>
          <w:szCs w:val="24"/>
        </w:rPr>
        <w:t> </w:t>
      </w:r>
      <w:r w:rsidRPr="00FF2E93">
        <w:rPr>
          <w:rFonts w:cs="Arial"/>
          <w:sz w:val="24"/>
          <w:szCs w:val="24"/>
        </w:rPr>
        <w:t>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ą w przed</w:t>
      </w:r>
      <w:r w:rsidRPr="00FF2E93">
        <w:rPr>
          <w:rFonts w:cs="Arial"/>
          <w:spacing w:val="1"/>
          <w:sz w:val="24"/>
          <w:szCs w:val="24"/>
        </w:rPr>
        <w:t>m</w:t>
      </w:r>
      <w:r w:rsidRPr="00FF2E93">
        <w:rPr>
          <w:rFonts w:cs="Arial"/>
          <w:sz w:val="24"/>
          <w:szCs w:val="24"/>
        </w:rPr>
        <w:t>i</w:t>
      </w:r>
      <w:r w:rsidRPr="00FF2E93">
        <w:rPr>
          <w:rFonts w:cs="Arial"/>
          <w:spacing w:val="2"/>
          <w:sz w:val="24"/>
          <w:szCs w:val="24"/>
        </w:rPr>
        <w:t>o</w:t>
      </w:r>
      <w:r w:rsidRPr="00FF2E93">
        <w:rPr>
          <w:rFonts w:cs="Arial"/>
          <w:sz w:val="24"/>
          <w:szCs w:val="24"/>
        </w:rPr>
        <w:t>cie oceny pro</w:t>
      </w:r>
      <w:r w:rsidRPr="00FF2E93">
        <w:rPr>
          <w:rFonts w:cs="Arial"/>
          <w:spacing w:val="1"/>
          <w:sz w:val="24"/>
          <w:szCs w:val="24"/>
        </w:rPr>
        <w:t>j</w:t>
      </w:r>
      <w:r w:rsidRPr="00FF2E93">
        <w:rPr>
          <w:rFonts w:cs="Arial"/>
          <w:sz w:val="24"/>
          <w:szCs w:val="24"/>
        </w:rPr>
        <w:t>e</w:t>
      </w:r>
      <w:r w:rsidRPr="00FF2E93">
        <w:rPr>
          <w:rFonts w:cs="Arial"/>
          <w:spacing w:val="2"/>
          <w:sz w:val="24"/>
          <w:szCs w:val="24"/>
        </w:rPr>
        <w:t>k</w:t>
      </w:r>
      <w:r w:rsidRPr="00FF2E93">
        <w:rPr>
          <w:rFonts w:cs="Arial"/>
          <w:spacing w:val="1"/>
          <w:sz w:val="24"/>
          <w:szCs w:val="24"/>
        </w:rPr>
        <w:t>t</w:t>
      </w:r>
      <w:r w:rsidRPr="00FF2E93">
        <w:rPr>
          <w:rFonts w:cs="Arial"/>
          <w:sz w:val="24"/>
          <w:szCs w:val="24"/>
        </w:rPr>
        <w:t xml:space="preserve">u, </w:t>
      </w:r>
      <w:r w:rsidRPr="00FF2E93">
        <w:rPr>
          <w:rFonts w:cs="Arial"/>
          <w:spacing w:val="2"/>
          <w:sz w:val="24"/>
          <w:szCs w:val="24"/>
        </w:rPr>
        <w:t>k</w:t>
      </w:r>
      <w:r w:rsidRPr="00FF2E93">
        <w:rPr>
          <w:rFonts w:cs="Arial"/>
          <w:sz w:val="24"/>
          <w:szCs w:val="24"/>
        </w:rPr>
        <w:t>opie w</w:t>
      </w:r>
      <w:r w:rsidRPr="00FF2E93">
        <w:rPr>
          <w:rFonts w:cs="Arial"/>
          <w:spacing w:val="2"/>
          <w:sz w:val="24"/>
          <w:szCs w:val="24"/>
        </w:rPr>
        <w:t>n</w:t>
      </w:r>
      <w:r w:rsidRPr="00FF2E93">
        <w:rPr>
          <w:rFonts w:cs="Arial"/>
          <w:sz w:val="24"/>
          <w:szCs w:val="24"/>
        </w:rPr>
        <w:t>iesio</w:t>
      </w:r>
      <w:r w:rsidRPr="00FF2E93">
        <w:rPr>
          <w:rFonts w:cs="Arial"/>
          <w:spacing w:val="2"/>
          <w:sz w:val="24"/>
          <w:szCs w:val="24"/>
        </w:rPr>
        <w:t>n</w:t>
      </w:r>
      <w:r w:rsidRPr="00FF2E93">
        <w:rPr>
          <w:rFonts w:cs="Arial"/>
          <w:sz w:val="24"/>
          <w:szCs w:val="24"/>
        </w:rPr>
        <w:t>ych środ</w:t>
      </w:r>
      <w:r w:rsidRPr="00FF2E93">
        <w:rPr>
          <w:rFonts w:cs="Arial"/>
          <w:spacing w:val="2"/>
          <w:sz w:val="24"/>
          <w:szCs w:val="24"/>
        </w:rPr>
        <w:t>k</w:t>
      </w:r>
      <w:r w:rsidRPr="00FF2E93">
        <w:rPr>
          <w:rFonts w:cs="Arial"/>
          <w:sz w:val="24"/>
          <w:szCs w:val="24"/>
        </w:rPr>
        <w:t>ów odw</w:t>
      </w:r>
      <w:r w:rsidRPr="00FF2E93">
        <w:rPr>
          <w:rFonts w:cs="Arial"/>
          <w:spacing w:val="2"/>
          <w:sz w:val="24"/>
          <w:szCs w:val="24"/>
        </w:rPr>
        <w:t>o</w:t>
      </w:r>
      <w:r w:rsidRPr="00FF2E93">
        <w:rPr>
          <w:rFonts w:cs="Arial"/>
          <w:sz w:val="24"/>
          <w:szCs w:val="24"/>
        </w:rPr>
        <w:t>ł</w:t>
      </w:r>
      <w:r w:rsidRPr="00FF2E93">
        <w:rPr>
          <w:rFonts w:cs="Arial"/>
          <w:spacing w:val="2"/>
          <w:sz w:val="24"/>
          <w:szCs w:val="24"/>
        </w:rPr>
        <w:t>a</w:t>
      </w:r>
      <w:r w:rsidRPr="00FF2E93">
        <w:rPr>
          <w:rFonts w:cs="Arial"/>
          <w:sz w:val="24"/>
          <w:szCs w:val="24"/>
        </w:rPr>
        <w:t>wczych oraz in</w:t>
      </w:r>
      <w:r w:rsidRPr="00FF2E93">
        <w:rPr>
          <w:rFonts w:cs="Arial"/>
          <w:spacing w:val="3"/>
          <w:sz w:val="24"/>
          <w:szCs w:val="24"/>
        </w:rPr>
        <w:t>f</w:t>
      </w:r>
      <w:r w:rsidRPr="00FF2E93">
        <w:rPr>
          <w:rFonts w:cs="Arial"/>
          <w:sz w:val="24"/>
          <w:szCs w:val="24"/>
        </w:rPr>
        <w:t>ormac</w:t>
      </w:r>
      <w:r w:rsidRPr="00FF2E93">
        <w:rPr>
          <w:rFonts w:cs="Arial"/>
          <w:spacing w:val="1"/>
          <w:sz w:val="24"/>
          <w:szCs w:val="24"/>
        </w:rPr>
        <w:t>j</w:t>
      </w:r>
      <w:r w:rsidRPr="00FF2E93">
        <w:rPr>
          <w:rFonts w:cs="Arial"/>
          <w:sz w:val="24"/>
          <w:szCs w:val="24"/>
        </w:rPr>
        <w:t>i o wyni</w:t>
      </w:r>
      <w:r w:rsidRPr="00FF2E93">
        <w:rPr>
          <w:rFonts w:cs="Arial"/>
          <w:spacing w:val="2"/>
          <w:sz w:val="24"/>
          <w:szCs w:val="24"/>
        </w:rPr>
        <w:t>k</w:t>
      </w:r>
      <w:r w:rsidRPr="00FF2E93">
        <w:rPr>
          <w:rFonts w:cs="Arial"/>
          <w:sz w:val="24"/>
          <w:szCs w:val="24"/>
        </w:rPr>
        <w:t>u procedury odwoł</w:t>
      </w:r>
      <w:r w:rsidRPr="00FF2E93">
        <w:rPr>
          <w:rFonts w:cs="Arial"/>
          <w:spacing w:val="2"/>
          <w:sz w:val="24"/>
          <w:szCs w:val="24"/>
        </w:rPr>
        <w:t>a</w:t>
      </w:r>
      <w:r w:rsidRPr="00FF2E93">
        <w:rPr>
          <w:rFonts w:cs="Arial"/>
          <w:sz w:val="24"/>
          <w:szCs w:val="24"/>
        </w:rPr>
        <w:t>w</w:t>
      </w:r>
      <w:r w:rsidRPr="00FF2E93">
        <w:rPr>
          <w:rFonts w:cs="Arial"/>
          <w:spacing w:val="2"/>
          <w:sz w:val="24"/>
          <w:szCs w:val="24"/>
        </w:rPr>
        <w:t>c</w:t>
      </w:r>
      <w:r w:rsidRPr="00FF2E93">
        <w:rPr>
          <w:rFonts w:cs="Arial"/>
          <w:sz w:val="24"/>
          <w:szCs w:val="24"/>
        </w:rPr>
        <w:t>ze</w:t>
      </w:r>
      <w:r w:rsidRPr="00FF2E93">
        <w:rPr>
          <w:rFonts w:cs="Arial"/>
          <w:spacing w:val="1"/>
          <w:sz w:val="24"/>
          <w:szCs w:val="24"/>
        </w:rPr>
        <w:t>j</w:t>
      </w:r>
      <w:r w:rsidRPr="00FF2E93">
        <w:rPr>
          <w:rFonts w:cs="Arial"/>
          <w:sz w:val="24"/>
          <w:szCs w:val="24"/>
        </w:rPr>
        <w:t>.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a podle</w:t>
      </w:r>
      <w:r w:rsidRPr="00FF2E93">
        <w:rPr>
          <w:rFonts w:cs="Arial"/>
          <w:spacing w:val="2"/>
          <w:sz w:val="24"/>
          <w:szCs w:val="24"/>
        </w:rPr>
        <w:t>g</w:t>
      </w:r>
      <w:r w:rsidRPr="00FF2E93">
        <w:rPr>
          <w:rFonts w:cs="Arial"/>
          <w:sz w:val="24"/>
          <w:szCs w:val="24"/>
        </w:rPr>
        <w:t>a wpisowi s</w:t>
      </w:r>
      <w:r w:rsidRPr="00FF2E93">
        <w:rPr>
          <w:rFonts w:cs="Arial"/>
          <w:spacing w:val="1"/>
          <w:sz w:val="24"/>
          <w:szCs w:val="24"/>
        </w:rPr>
        <w:t>t</w:t>
      </w:r>
      <w:r w:rsidRPr="00FF2E93">
        <w:rPr>
          <w:rFonts w:cs="Arial"/>
          <w:sz w:val="24"/>
          <w:szCs w:val="24"/>
        </w:rPr>
        <w:t>ałe</w:t>
      </w:r>
      <w:r w:rsidRPr="00FF2E93">
        <w:rPr>
          <w:rFonts w:cs="Arial"/>
          <w:spacing w:val="1"/>
          <w:sz w:val="24"/>
          <w:szCs w:val="24"/>
        </w:rPr>
        <w:t>m</w:t>
      </w:r>
      <w:r w:rsidRPr="00FF2E93">
        <w:rPr>
          <w:rFonts w:cs="Arial"/>
          <w:sz w:val="24"/>
          <w:szCs w:val="24"/>
        </w:rPr>
        <w:t>u.</w:t>
      </w:r>
    </w:p>
    <w:p w:rsidR="00696E86" w:rsidRPr="00FF2E93" w:rsidRDefault="00696E86" w:rsidP="00696E86">
      <w:pPr>
        <w:widowControl w:val="0"/>
        <w:tabs>
          <w:tab w:val="left" w:pos="545"/>
        </w:tabs>
        <w:spacing w:before="120" w:after="120"/>
        <w:rPr>
          <w:rFonts w:cs="Arial"/>
          <w:sz w:val="24"/>
          <w:szCs w:val="24"/>
        </w:rPr>
      </w:pPr>
      <w:r w:rsidRPr="00FF2E93">
        <w:rPr>
          <w:rFonts w:cs="Arial"/>
          <w:sz w:val="24"/>
          <w:szCs w:val="24"/>
        </w:rPr>
        <w:t>Sąd rozs</w:t>
      </w:r>
      <w:r w:rsidRPr="00FF2E93">
        <w:rPr>
          <w:rFonts w:cs="Arial"/>
          <w:spacing w:val="1"/>
          <w:sz w:val="24"/>
          <w:szCs w:val="24"/>
        </w:rPr>
        <w:t>t</w:t>
      </w:r>
      <w:r w:rsidRPr="00FF2E93">
        <w:rPr>
          <w:rFonts w:cs="Arial"/>
          <w:sz w:val="24"/>
          <w:szCs w:val="24"/>
        </w:rPr>
        <w:t>rzy</w:t>
      </w:r>
      <w:r w:rsidRPr="00FF2E93">
        <w:rPr>
          <w:rFonts w:cs="Arial"/>
          <w:spacing w:val="2"/>
          <w:sz w:val="24"/>
          <w:szCs w:val="24"/>
        </w:rPr>
        <w:t>g</w:t>
      </w:r>
      <w:r w:rsidRPr="00FF2E93">
        <w:rPr>
          <w:rFonts w:cs="Arial"/>
          <w:sz w:val="24"/>
          <w:szCs w:val="24"/>
        </w:rPr>
        <w:t xml:space="preserve">a sprawę </w:t>
      </w:r>
      <w:r w:rsidRPr="00FF2E93">
        <w:rPr>
          <w:rFonts w:cs="Arial"/>
          <w:b/>
          <w:bCs/>
          <w:sz w:val="24"/>
          <w:szCs w:val="24"/>
        </w:rPr>
        <w:t>w 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 30 dni ka</w:t>
      </w:r>
      <w:r w:rsidRPr="00FF2E93">
        <w:rPr>
          <w:rFonts w:cs="Arial"/>
          <w:b/>
          <w:bCs/>
          <w:spacing w:val="1"/>
          <w:sz w:val="24"/>
          <w:szCs w:val="24"/>
        </w:rPr>
        <w:t>l</w:t>
      </w:r>
      <w:r w:rsidRPr="00FF2E93">
        <w:rPr>
          <w:rFonts w:cs="Arial"/>
          <w:b/>
          <w:bCs/>
          <w:sz w:val="24"/>
          <w:szCs w:val="24"/>
        </w:rPr>
        <w:t>endarzo</w:t>
      </w:r>
      <w:r w:rsidRPr="00FF2E93">
        <w:rPr>
          <w:rFonts w:cs="Arial"/>
          <w:b/>
          <w:bCs/>
          <w:spacing w:val="5"/>
          <w:sz w:val="24"/>
          <w:szCs w:val="24"/>
        </w:rPr>
        <w:t>w</w:t>
      </w:r>
      <w:r w:rsidRPr="00FF2E93">
        <w:rPr>
          <w:rFonts w:cs="Arial"/>
          <w:b/>
          <w:bCs/>
          <w:sz w:val="24"/>
          <w:szCs w:val="24"/>
        </w:rPr>
        <w:t xml:space="preserve">ych </w:t>
      </w:r>
      <w:r w:rsidRPr="00FF2E93">
        <w:rPr>
          <w:rFonts w:cs="Arial"/>
          <w:sz w:val="24"/>
          <w:szCs w:val="24"/>
        </w:rPr>
        <w:t>od dnia wni</w:t>
      </w:r>
      <w:r w:rsidRPr="00FF2E93">
        <w:rPr>
          <w:rFonts w:cs="Arial"/>
          <w:spacing w:val="2"/>
          <w:sz w:val="24"/>
          <w:szCs w:val="24"/>
        </w:rPr>
        <w:t>e</w:t>
      </w:r>
      <w:r w:rsidRPr="00FF2E93">
        <w:rPr>
          <w:rFonts w:cs="Arial"/>
          <w:sz w:val="24"/>
          <w:szCs w:val="24"/>
        </w:rPr>
        <w:t>sienia skargi.</w:t>
      </w:r>
    </w:p>
    <w:p w:rsidR="00696E86" w:rsidRPr="00FF2E93" w:rsidRDefault="00696E86" w:rsidP="00696E86">
      <w:pPr>
        <w:widowControl w:val="0"/>
        <w:tabs>
          <w:tab w:val="left" w:pos="545"/>
        </w:tabs>
        <w:spacing w:before="120" w:after="120"/>
        <w:rPr>
          <w:rFonts w:cs="Arial"/>
          <w:sz w:val="24"/>
          <w:szCs w:val="24"/>
        </w:rPr>
      </w:pPr>
      <w:r w:rsidRPr="00FF2E93">
        <w:rPr>
          <w:rFonts w:cs="Arial"/>
          <w:sz w:val="24"/>
          <w:szCs w:val="24"/>
        </w:rPr>
        <w:t>Nie podle</w:t>
      </w:r>
      <w:r w:rsidRPr="00FF2E93">
        <w:rPr>
          <w:rFonts w:cs="Arial"/>
          <w:spacing w:val="2"/>
          <w:sz w:val="24"/>
          <w:szCs w:val="24"/>
        </w:rPr>
        <w:t>g</w:t>
      </w:r>
      <w:r w:rsidRPr="00FF2E93">
        <w:rPr>
          <w:rFonts w:cs="Arial"/>
          <w:sz w:val="24"/>
          <w:szCs w:val="24"/>
        </w:rPr>
        <w:t>a rozpa</w:t>
      </w:r>
      <w:r w:rsidRPr="00FF2E93">
        <w:rPr>
          <w:rFonts w:cs="Arial"/>
          <w:spacing w:val="1"/>
          <w:sz w:val="24"/>
          <w:szCs w:val="24"/>
        </w:rPr>
        <w:t>t</w:t>
      </w:r>
      <w:r w:rsidRPr="00FF2E93">
        <w:rPr>
          <w:rFonts w:cs="Arial"/>
          <w:sz w:val="24"/>
          <w:szCs w:val="24"/>
        </w:rPr>
        <w:t>rzeniu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a:</w:t>
      </w:r>
    </w:p>
    <w:p w:rsidR="00696E86" w:rsidRPr="00FF2E93" w:rsidRDefault="00696E86" w:rsidP="00DB4C3E">
      <w:pPr>
        <w:widowControl w:val="0"/>
        <w:numPr>
          <w:ilvl w:val="0"/>
          <w:numId w:val="70"/>
        </w:numPr>
        <w:tabs>
          <w:tab w:val="num" w:pos="0"/>
          <w:tab w:val="left" w:pos="660"/>
        </w:tabs>
        <w:suppressAutoHyphens/>
        <w:spacing w:after="0" w:line="276" w:lineRule="auto"/>
        <w:rPr>
          <w:rFonts w:cs="Arial"/>
          <w:sz w:val="24"/>
          <w:szCs w:val="24"/>
        </w:rPr>
      </w:pPr>
      <w:r w:rsidRPr="00FF2E93">
        <w:rPr>
          <w:rFonts w:cs="Arial"/>
          <w:sz w:val="24"/>
          <w:szCs w:val="24"/>
        </w:rPr>
        <w:t xml:space="preserve">wniesiona po </w:t>
      </w:r>
      <w:r w:rsidRPr="00FF2E93">
        <w:rPr>
          <w:rFonts w:cs="Arial"/>
          <w:spacing w:val="1"/>
          <w:sz w:val="24"/>
          <w:szCs w:val="24"/>
        </w:rPr>
        <w:t>t</w:t>
      </w:r>
      <w:r w:rsidRPr="00FF2E93">
        <w:rPr>
          <w:rFonts w:cs="Arial"/>
          <w:sz w:val="24"/>
          <w:szCs w:val="24"/>
        </w:rPr>
        <w:t>er</w:t>
      </w:r>
      <w:r w:rsidRPr="00FF2E93">
        <w:rPr>
          <w:rFonts w:cs="Arial"/>
          <w:spacing w:val="1"/>
          <w:sz w:val="24"/>
          <w:szCs w:val="24"/>
        </w:rPr>
        <w:t>m</w:t>
      </w:r>
      <w:r w:rsidRPr="00FF2E93">
        <w:rPr>
          <w:rFonts w:cs="Arial"/>
          <w:sz w:val="24"/>
          <w:szCs w:val="24"/>
        </w:rPr>
        <w:t>inie;</w:t>
      </w:r>
    </w:p>
    <w:p w:rsidR="00696E86" w:rsidRPr="00FF2E93" w:rsidRDefault="00696E86" w:rsidP="00DB4C3E">
      <w:pPr>
        <w:widowControl w:val="0"/>
        <w:numPr>
          <w:ilvl w:val="0"/>
          <w:numId w:val="70"/>
        </w:numPr>
        <w:tabs>
          <w:tab w:val="num" w:pos="0"/>
          <w:tab w:val="left" w:pos="660"/>
        </w:tabs>
        <w:suppressAutoHyphens/>
        <w:spacing w:after="0" w:line="276" w:lineRule="auto"/>
        <w:rPr>
          <w:rFonts w:cs="Arial"/>
          <w:sz w:val="24"/>
          <w:szCs w:val="24"/>
        </w:rPr>
      </w:pPr>
      <w:r w:rsidRPr="00FF2E93">
        <w:rPr>
          <w:rFonts w:cs="Arial"/>
          <w:sz w:val="24"/>
          <w:szCs w:val="24"/>
        </w:rPr>
        <w:t>nie</w:t>
      </w:r>
      <w:r w:rsidRPr="00FF2E93">
        <w:rPr>
          <w:rFonts w:cs="Arial"/>
          <w:spacing w:val="2"/>
          <w:sz w:val="24"/>
          <w:szCs w:val="24"/>
        </w:rPr>
        <w:t>k</w:t>
      </w:r>
      <w:r w:rsidRPr="00FF2E93">
        <w:rPr>
          <w:rFonts w:cs="Arial"/>
          <w:sz w:val="24"/>
          <w:szCs w:val="24"/>
        </w:rPr>
        <w:t>omple</w:t>
      </w:r>
      <w:r w:rsidRPr="00FF2E93">
        <w:rPr>
          <w:rFonts w:cs="Arial"/>
          <w:spacing w:val="1"/>
          <w:sz w:val="24"/>
          <w:szCs w:val="24"/>
        </w:rPr>
        <w:t>t</w:t>
      </w:r>
      <w:r w:rsidRPr="00FF2E93">
        <w:rPr>
          <w:rFonts w:cs="Arial"/>
          <w:sz w:val="24"/>
          <w:szCs w:val="24"/>
        </w:rPr>
        <w:t>na;</w:t>
      </w:r>
    </w:p>
    <w:p w:rsidR="00696E86" w:rsidRPr="00FF2E93" w:rsidRDefault="00696E86" w:rsidP="00DB4C3E">
      <w:pPr>
        <w:widowControl w:val="0"/>
        <w:numPr>
          <w:ilvl w:val="0"/>
          <w:numId w:val="70"/>
        </w:numPr>
        <w:tabs>
          <w:tab w:val="num" w:pos="0"/>
          <w:tab w:val="left" w:pos="648"/>
        </w:tabs>
        <w:suppressAutoHyphens/>
        <w:spacing w:after="0" w:line="276" w:lineRule="auto"/>
        <w:rPr>
          <w:rFonts w:cs="Arial"/>
          <w:sz w:val="24"/>
          <w:szCs w:val="24"/>
        </w:rPr>
      </w:pPr>
      <w:r w:rsidRPr="00FF2E93">
        <w:rPr>
          <w:rFonts w:cs="Arial"/>
          <w:sz w:val="24"/>
          <w:szCs w:val="24"/>
        </w:rPr>
        <w:t>wniesiona bez uisz</w:t>
      </w:r>
      <w:r w:rsidRPr="00FF2E93">
        <w:rPr>
          <w:rFonts w:cs="Arial"/>
          <w:spacing w:val="2"/>
          <w:sz w:val="24"/>
          <w:szCs w:val="24"/>
        </w:rPr>
        <w:t>c</w:t>
      </w:r>
      <w:r w:rsidRPr="00FF2E93">
        <w:rPr>
          <w:rFonts w:cs="Arial"/>
          <w:sz w:val="24"/>
          <w:szCs w:val="24"/>
        </w:rPr>
        <w:t>z</w:t>
      </w:r>
      <w:r w:rsidRPr="00FF2E93">
        <w:rPr>
          <w:rFonts w:cs="Arial"/>
          <w:spacing w:val="2"/>
          <w:sz w:val="24"/>
          <w:szCs w:val="24"/>
        </w:rPr>
        <w:t>e</w:t>
      </w:r>
      <w:r w:rsidRPr="00FF2E93">
        <w:rPr>
          <w:rFonts w:cs="Arial"/>
          <w:sz w:val="24"/>
          <w:szCs w:val="24"/>
        </w:rPr>
        <w:t>nia opła</w:t>
      </w:r>
      <w:r w:rsidRPr="00FF2E93">
        <w:rPr>
          <w:rFonts w:cs="Arial"/>
          <w:spacing w:val="1"/>
          <w:sz w:val="24"/>
          <w:szCs w:val="24"/>
        </w:rPr>
        <w:t>t</w:t>
      </w:r>
      <w:r w:rsidRPr="00FF2E93">
        <w:rPr>
          <w:rFonts w:cs="Arial"/>
          <w:sz w:val="24"/>
          <w:szCs w:val="24"/>
        </w:rPr>
        <w:t xml:space="preserve">y sądowej w </w:t>
      </w:r>
      <w:r w:rsidRPr="00FF2E93">
        <w:rPr>
          <w:rFonts w:cs="Arial"/>
          <w:spacing w:val="1"/>
          <w:sz w:val="24"/>
          <w:szCs w:val="24"/>
        </w:rPr>
        <w:t>t</w:t>
      </w:r>
      <w:r w:rsidRPr="00FF2E93">
        <w:rPr>
          <w:rFonts w:cs="Arial"/>
          <w:sz w:val="24"/>
          <w:szCs w:val="24"/>
        </w:rPr>
        <w:t>er</w:t>
      </w:r>
      <w:r w:rsidRPr="00FF2E93">
        <w:rPr>
          <w:rFonts w:cs="Arial"/>
          <w:spacing w:val="1"/>
          <w:sz w:val="24"/>
          <w:szCs w:val="24"/>
        </w:rPr>
        <w:t>m</w:t>
      </w:r>
      <w:r w:rsidRPr="00FF2E93">
        <w:rPr>
          <w:rFonts w:cs="Arial"/>
          <w:sz w:val="24"/>
          <w:szCs w:val="24"/>
        </w:rPr>
        <w:t>inie.</w:t>
      </w:r>
    </w:p>
    <w:p w:rsidR="00696E86" w:rsidRPr="00FF2E93" w:rsidRDefault="00696E86" w:rsidP="00696E86">
      <w:pPr>
        <w:widowControl w:val="0"/>
        <w:tabs>
          <w:tab w:val="left" w:pos="358"/>
        </w:tabs>
        <w:spacing w:after="120"/>
        <w:rPr>
          <w:rFonts w:cs="Arial"/>
          <w:sz w:val="24"/>
          <w:szCs w:val="24"/>
        </w:rPr>
      </w:pPr>
    </w:p>
    <w:p w:rsidR="00696E86" w:rsidRPr="00FF2E93" w:rsidRDefault="00696E86" w:rsidP="00696E86">
      <w:pPr>
        <w:widowControl w:val="0"/>
        <w:tabs>
          <w:tab w:val="left" w:pos="358"/>
        </w:tabs>
        <w:spacing w:after="120"/>
        <w:rPr>
          <w:rFonts w:cs="Arial"/>
          <w:sz w:val="24"/>
          <w:szCs w:val="24"/>
        </w:rPr>
      </w:pPr>
      <w:r w:rsidRPr="00FF2E93">
        <w:rPr>
          <w:rFonts w:cs="Arial"/>
          <w:sz w:val="24"/>
          <w:szCs w:val="24"/>
        </w:rPr>
        <w:t>W</w:t>
      </w:r>
      <w:r w:rsidRPr="00FF2E93">
        <w:rPr>
          <w:rFonts w:cs="Arial"/>
          <w:spacing w:val="8"/>
          <w:sz w:val="24"/>
          <w:szCs w:val="24"/>
        </w:rPr>
        <w:t xml:space="preserve"> </w:t>
      </w:r>
      <w:r w:rsidRPr="00FF2E93">
        <w:rPr>
          <w:rFonts w:cs="Arial"/>
          <w:sz w:val="24"/>
          <w:szCs w:val="24"/>
        </w:rPr>
        <w:t>wyni</w:t>
      </w:r>
      <w:r w:rsidRPr="00FF2E93">
        <w:rPr>
          <w:rFonts w:cs="Arial"/>
          <w:spacing w:val="2"/>
          <w:sz w:val="24"/>
          <w:szCs w:val="24"/>
        </w:rPr>
        <w:t>k</w:t>
      </w:r>
      <w:r w:rsidRPr="00FF2E93">
        <w:rPr>
          <w:rFonts w:cs="Arial"/>
          <w:sz w:val="24"/>
          <w:szCs w:val="24"/>
        </w:rPr>
        <w:t>u rozpa</w:t>
      </w:r>
      <w:r w:rsidRPr="00FF2E93">
        <w:rPr>
          <w:rFonts w:cs="Arial"/>
          <w:spacing w:val="1"/>
          <w:sz w:val="24"/>
          <w:szCs w:val="24"/>
        </w:rPr>
        <w:t>t</w:t>
      </w:r>
      <w:r w:rsidRPr="00FF2E93">
        <w:rPr>
          <w:rFonts w:cs="Arial"/>
          <w:sz w:val="24"/>
          <w:szCs w:val="24"/>
        </w:rPr>
        <w:t>rzenia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 xml:space="preserve">i sąd </w:t>
      </w:r>
      <w:r w:rsidRPr="00FF2E93">
        <w:rPr>
          <w:rFonts w:cs="Arial"/>
          <w:spacing w:val="1"/>
          <w:sz w:val="24"/>
          <w:szCs w:val="24"/>
        </w:rPr>
        <w:t>m</w:t>
      </w:r>
      <w:r w:rsidRPr="00FF2E93">
        <w:rPr>
          <w:rFonts w:cs="Arial"/>
          <w:sz w:val="24"/>
          <w:szCs w:val="24"/>
        </w:rPr>
        <w:t>oże:</w:t>
      </w:r>
    </w:p>
    <w:p w:rsidR="00696E86" w:rsidRPr="00FF2E93" w:rsidRDefault="00696E86" w:rsidP="00DB4C3E">
      <w:pPr>
        <w:widowControl w:val="0"/>
        <w:numPr>
          <w:ilvl w:val="0"/>
          <w:numId w:val="86"/>
        </w:numPr>
        <w:tabs>
          <w:tab w:val="left" w:pos="684"/>
        </w:tabs>
        <w:suppressAutoHyphens/>
        <w:spacing w:after="0" w:line="276" w:lineRule="auto"/>
        <w:ind w:left="360"/>
        <w:rPr>
          <w:rFonts w:cs="Arial"/>
          <w:sz w:val="24"/>
          <w:szCs w:val="24"/>
        </w:rPr>
      </w:pPr>
      <w:r w:rsidRPr="00FF2E93">
        <w:rPr>
          <w:rFonts w:cs="Arial"/>
          <w:sz w:val="24"/>
          <w:szCs w:val="24"/>
        </w:rPr>
        <w:t>uwz</w:t>
      </w:r>
      <w:r w:rsidRPr="00FF2E93">
        <w:rPr>
          <w:rFonts w:cs="Arial"/>
          <w:spacing w:val="2"/>
          <w:sz w:val="24"/>
          <w:szCs w:val="24"/>
        </w:rPr>
        <w:t>g</w:t>
      </w:r>
      <w:r w:rsidRPr="00FF2E93">
        <w:rPr>
          <w:rFonts w:cs="Arial"/>
          <w:sz w:val="24"/>
          <w:szCs w:val="24"/>
        </w:rPr>
        <w:t>lędnić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ę, s</w:t>
      </w:r>
      <w:r w:rsidRPr="00FF2E93">
        <w:rPr>
          <w:rFonts w:cs="Arial"/>
          <w:spacing w:val="1"/>
          <w:sz w:val="24"/>
          <w:szCs w:val="24"/>
        </w:rPr>
        <w:t>t</w:t>
      </w:r>
      <w:r w:rsidRPr="00FF2E93">
        <w:rPr>
          <w:rFonts w:cs="Arial"/>
          <w:sz w:val="24"/>
          <w:szCs w:val="24"/>
        </w:rPr>
        <w:t>wi</w:t>
      </w:r>
      <w:r w:rsidRPr="00FF2E93">
        <w:rPr>
          <w:rFonts w:cs="Arial"/>
          <w:spacing w:val="2"/>
          <w:sz w:val="24"/>
          <w:szCs w:val="24"/>
        </w:rPr>
        <w:t>e</w:t>
      </w:r>
      <w:r w:rsidRPr="00FF2E93">
        <w:rPr>
          <w:rFonts w:cs="Arial"/>
          <w:sz w:val="24"/>
          <w:szCs w:val="24"/>
        </w:rPr>
        <w:t>rdza</w:t>
      </w:r>
      <w:r w:rsidRPr="00FF2E93">
        <w:rPr>
          <w:rFonts w:cs="Arial"/>
          <w:spacing w:val="1"/>
          <w:sz w:val="24"/>
          <w:szCs w:val="24"/>
        </w:rPr>
        <w:t>j</w:t>
      </w:r>
      <w:r w:rsidRPr="00FF2E93">
        <w:rPr>
          <w:rFonts w:cs="Arial"/>
          <w:sz w:val="24"/>
          <w:szCs w:val="24"/>
        </w:rPr>
        <w:t>ąc, że:</w:t>
      </w:r>
    </w:p>
    <w:p w:rsidR="00696E86" w:rsidRPr="00FF2E93" w:rsidRDefault="00696E86" w:rsidP="00DB4C3E">
      <w:pPr>
        <w:widowControl w:val="0"/>
        <w:numPr>
          <w:ilvl w:val="0"/>
          <w:numId w:val="87"/>
        </w:numPr>
        <w:tabs>
          <w:tab w:val="left" w:pos="684"/>
        </w:tabs>
        <w:suppressAutoHyphens/>
        <w:spacing w:after="0" w:line="276" w:lineRule="auto"/>
        <w:rPr>
          <w:rFonts w:cs="Arial"/>
          <w:sz w:val="24"/>
          <w:szCs w:val="24"/>
        </w:rPr>
      </w:pPr>
      <w:r w:rsidRPr="00FF2E93">
        <w:rPr>
          <w:rFonts w:cs="Arial"/>
          <w:sz w:val="24"/>
          <w:szCs w:val="24"/>
        </w:rPr>
        <w:t>ocena</w:t>
      </w:r>
      <w:r w:rsidRPr="00FF2E93">
        <w:rPr>
          <w:rFonts w:cs="Arial"/>
          <w:spacing w:val="32"/>
          <w:sz w:val="24"/>
          <w:szCs w:val="24"/>
        </w:rPr>
        <w:t xml:space="preserve"> </w:t>
      </w:r>
      <w:r w:rsidRPr="00FF2E93">
        <w:rPr>
          <w:rFonts w:cs="Arial"/>
          <w:sz w:val="24"/>
          <w:szCs w:val="24"/>
        </w:rPr>
        <w:t>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w:t>
      </w:r>
      <w:r w:rsidRPr="00FF2E93">
        <w:rPr>
          <w:rFonts w:cs="Arial"/>
          <w:spacing w:val="32"/>
          <w:sz w:val="24"/>
          <w:szCs w:val="24"/>
        </w:rPr>
        <w:t xml:space="preserve"> </w:t>
      </w:r>
      <w:r w:rsidRPr="00FF2E93">
        <w:rPr>
          <w:rFonts w:cs="Arial"/>
          <w:sz w:val="24"/>
          <w:szCs w:val="24"/>
        </w:rPr>
        <w:t>zos</w:t>
      </w:r>
      <w:r w:rsidRPr="00FF2E93">
        <w:rPr>
          <w:rFonts w:cs="Arial"/>
          <w:spacing w:val="1"/>
          <w:sz w:val="24"/>
          <w:szCs w:val="24"/>
        </w:rPr>
        <w:t>t</w:t>
      </w:r>
      <w:r w:rsidRPr="00FF2E93">
        <w:rPr>
          <w:rFonts w:cs="Arial"/>
          <w:sz w:val="24"/>
          <w:szCs w:val="24"/>
        </w:rPr>
        <w:t>ała</w:t>
      </w:r>
      <w:r w:rsidRPr="00FF2E93">
        <w:rPr>
          <w:rFonts w:cs="Arial"/>
          <w:spacing w:val="32"/>
          <w:sz w:val="24"/>
          <w:szCs w:val="24"/>
        </w:rPr>
        <w:t xml:space="preserve"> </w:t>
      </w:r>
      <w:r w:rsidRPr="00FF2E93">
        <w:rPr>
          <w:rFonts w:cs="Arial"/>
          <w:sz w:val="24"/>
          <w:szCs w:val="24"/>
        </w:rPr>
        <w:t>przeprowa</w:t>
      </w:r>
      <w:r w:rsidRPr="00FF2E93">
        <w:rPr>
          <w:rFonts w:cs="Arial"/>
          <w:spacing w:val="2"/>
          <w:sz w:val="24"/>
          <w:szCs w:val="24"/>
        </w:rPr>
        <w:t>d</w:t>
      </w:r>
      <w:r w:rsidRPr="00FF2E93">
        <w:rPr>
          <w:rFonts w:cs="Arial"/>
          <w:sz w:val="24"/>
          <w:szCs w:val="24"/>
        </w:rPr>
        <w:t>zona</w:t>
      </w:r>
      <w:r w:rsidRPr="00FF2E93">
        <w:rPr>
          <w:rFonts w:cs="Arial"/>
          <w:spacing w:val="34"/>
          <w:sz w:val="24"/>
          <w:szCs w:val="24"/>
        </w:rPr>
        <w:t xml:space="preserve"> </w:t>
      </w:r>
      <w:r w:rsidRPr="00FF2E93">
        <w:rPr>
          <w:rFonts w:cs="Arial"/>
          <w:sz w:val="24"/>
          <w:szCs w:val="24"/>
        </w:rPr>
        <w:t>w</w:t>
      </w:r>
      <w:r w:rsidRPr="00FF2E93">
        <w:rPr>
          <w:rFonts w:cs="Arial"/>
          <w:spacing w:val="31"/>
          <w:sz w:val="24"/>
          <w:szCs w:val="24"/>
        </w:rPr>
        <w:t xml:space="preserve"> </w:t>
      </w:r>
      <w:r w:rsidRPr="00FF2E93">
        <w:rPr>
          <w:rFonts w:cs="Arial"/>
          <w:sz w:val="24"/>
          <w:szCs w:val="24"/>
        </w:rPr>
        <w:t>sp</w:t>
      </w:r>
      <w:r w:rsidRPr="00FF2E93">
        <w:rPr>
          <w:rFonts w:cs="Arial"/>
          <w:spacing w:val="2"/>
          <w:sz w:val="24"/>
          <w:szCs w:val="24"/>
        </w:rPr>
        <w:t>o</w:t>
      </w:r>
      <w:r w:rsidRPr="00FF2E93">
        <w:rPr>
          <w:rFonts w:cs="Arial"/>
          <w:sz w:val="24"/>
          <w:szCs w:val="24"/>
        </w:rPr>
        <w:t>sób</w:t>
      </w:r>
      <w:r w:rsidRPr="00FF2E93">
        <w:rPr>
          <w:rFonts w:cs="Arial"/>
          <w:spacing w:val="32"/>
          <w:sz w:val="24"/>
          <w:szCs w:val="24"/>
        </w:rPr>
        <w:t xml:space="preserve"> </w:t>
      </w:r>
      <w:r w:rsidRPr="00FF2E93">
        <w:rPr>
          <w:rFonts w:cs="Arial"/>
          <w:sz w:val="24"/>
          <w:szCs w:val="24"/>
        </w:rPr>
        <w:t>narusza</w:t>
      </w:r>
      <w:r w:rsidRPr="00FF2E93">
        <w:rPr>
          <w:rFonts w:cs="Arial"/>
          <w:spacing w:val="1"/>
          <w:sz w:val="24"/>
          <w:szCs w:val="24"/>
        </w:rPr>
        <w:t>j</w:t>
      </w:r>
      <w:r w:rsidRPr="00FF2E93">
        <w:rPr>
          <w:rFonts w:cs="Arial"/>
          <w:sz w:val="24"/>
          <w:szCs w:val="24"/>
        </w:rPr>
        <w:t>ący</w:t>
      </w:r>
      <w:r w:rsidRPr="00FF2E93">
        <w:rPr>
          <w:rFonts w:cs="Arial"/>
          <w:spacing w:val="30"/>
          <w:sz w:val="24"/>
          <w:szCs w:val="24"/>
        </w:rPr>
        <w:t xml:space="preserve"> </w:t>
      </w:r>
      <w:r w:rsidRPr="00FF2E93">
        <w:rPr>
          <w:rFonts w:cs="Arial"/>
          <w:sz w:val="24"/>
          <w:szCs w:val="24"/>
        </w:rPr>
        <w:t>prawo,</w:t>
      </w:r>
      <w:r w:rsidRPr="00FF2E93">
        <w:rPr>
          <w:rFonts w:cs="Arial"/>
          <w:spacing w:val="36"/>
          <w:sz w:val="24"/>
          <w:szCs w:val="24"/>
        </w:rPr>
        <w:t xml:space="preserve"> </w:t>
      </w:r>
      <w:r w:rsidRPr="00FF2E93">
        <w:rPr>
          <w:rFonts w:cs="Arial"/>
          <w:sz w:val="24"/>
          <w:szCs w:val="24"/>
        </w:rPr>
        <w:t>prze</w:t>
      </w:r>
      <w:r w:rsidRPr="00FF2E93">
        <w:rPr>
          <w:rFonts w:cs="Arial"/>
          <w:spacing w:val="2"/>
          <w:sz w:val="24"/>
          <w:szCs w:val="24"/>
        </w:rPr>
        <w:t>k</w:t>
      </w:r>
      <w:r w:rsidRPr="00FF2E93">
        <w:rPr>
          <w:rFonts w:cs="Arial"/>
          <w:sz w:val="24"/>
          <w:szCs w:val="24"/>
        </w:rPr>
        <w:t>azu</w:t>
      </w:r>
      <w:r w:rsidRPr="00FF2E93">
        <w:rPr>
          <w:rFonts w:cs="Arial"/>
          <w:spacing w:val="1"/>
          <w:sz w:val="24"/>
          <w:szCs w:val="24"/>
        </w:rPr>
        <w:t>j</w:t>
      </w:r>
      <w:r w:rsidRPr="00FF2E93">
        <w:rPr>
          <w:rFonts w:cs="Arial"/>
          <w:sz w:val="24"/>
          <w:szCs w:val="24"/>
        </w:rPr>
        <w:t xml:space="preserve">ąc </w:t>
      </w:r>
      <w:r w:rsidRPr="00FF2E93">
        <w:rPr>
          <w:rFonts w:cs="Arial"/>
          <w:spacing w:val="1"/>
          <w:sz w:val="24"/>
          <w:szCs w:val="24"/>
        </w:rPr>
        <w:t>j</w:t>
      </w:r>
      <w:r w:rsidRPr="00FF2E93">
        <w:rPr>
          <w:rFonts w:cs="Arial"/>
          <w:sz w:val="24"/>
          <w:szCs w:val="24"/>
        </w:rPr>
        <w:t>ednocześnie sprawę do ponowne</w:t>
      </w:r>
      <w:r w:rsidRPr="00FF2E93">
        <w:rPr>
          <w:rFonts w:cs="Arial"/>
          <w:spacing w:val="2"/>
          <w:sz w:val="24"/>
          <w:szCs w:val="24"/>
        </w:rPr>
        <w:t>g</w:t>
      </w:r>
      <w:r w:rsidRPr="00FF2E93">
        <w:rPr>
          <w:rFonts w:cs="Arial"/>
          <w:sz w:val="24"/>
          <w:szCs w:val="24"/>
        </w:rPr>
        <w:t>o rozpa</w:t>
      </w:r>
      <w:r w:rsidRPr="00FF2E93">
        <w:rPr>
          <w:rFonts w:cs="Arial"/>
          <w:spacing w:val="1"/>
          <w:sz w:val="24"/>
          <w:szCs w:val="24"/>
        </w:rPr>
        <w:t>t</w:t>
      </w:r>
      <w:r w:rsidRPr="00FF2E93">
        <w:rPr>
          <w:rFonts w:cs="Arial"/>
          <w:sz w:val="24"/>
          <w:szCs w:val="24"/>
        </w:rPr>
        <w:t xml:space="preserve">rzenia przez </w:t>
      </w:r>
      <w:r w:rsidRPr="00FF2E93">
        <w:rPr>
          <w:rFonts w:cs="Arial"/>
          <w:spacing w:val="1"/>
          <w:sz w:val="24"/>
          <w:szCs w:val="24"/>
        </w:rPr>
        <w:t>IP</w:t>
      </w:r>
      <w:r w:rsidRPr="00FF2E93">
        <w:rPr>
          <w:rFonts w:cs="Arial"/>
          <w:sz w:val="24"/>
          <w:szCs w:val="24"/>
        </w:rPr>
        <w:t>;</w:t>
      </w:r>
    </w:p>
    <w:p w:rsidR="00696E86" w:rsidRPr="00FF2E93" w:rsidRDefault="00696E86" w:rsidP="00DB4C3E">
      <w:pPr>
        <w:widowControl w:val="0"/>
        <w:numPr>
          <w:ilvl w:val="0"/>
          <w:numId w:val="87"/>
        </w:numPr>
        <w:tabs>
          <w:tab w:val="left" w:pos="852"/>
        </w:tabs>
        <w:suppressAutoHyphens/>
        <w:spacing w:after="0" w:line="276" w:lineRule="auto"/>
        <w:ind w:right="107"/>
        <w:rPr>
          <w:rFonts w:cs="Arial"/>
          <w:sz w:val="24"/>
          <w:szCs w:val="24"/>
        </w:rPr>
      </w:pPr>
      <w:r w:rsidRPr="00FF2E93">
        <w:rPr>
          <w:rFonts w:cs="Arial"/>
          <w:sz w:val="24"/>
          <w:szCs w:val="24"/>
        </w:rPr>
        <w:t>pozos</w:t>
      </w:r>
      <w:r w:rsidRPr="00FF2E93">
        <w:rPr>
          <w:rFonts w:cs="Arial"/>
          <w:spacing w:val="1"/>
          <w:sz w:val="24"/>
          <w:szCs w:val="24"/>
        </w:rPr>
        <w:t>t</w:t>
      </w:r>
      <w:r w:rsidRPr="00FF2E93">
        <w:rPr>
          <w:rFonts w:cs="Arial"/>
          <w:sz w:val="24"/>
          <w:szCs w:val="24"/>
        </w:rPr>
        <w:t>awie</w:t>
      </w:r>
      <w:r w:rsidRPr="00FF2E93">
        <w:rPr>
          <w:rFonts w:cs="Arial"/>
          <w:spacing w:val="2"/>
          <w:sz w:val="24"/>
          <w:szCs w:val="24"/>
        </w:rPr>
        <w:t>n</w:t>
      </w:r>
      <w:r w:rsidRPr="00FF2E93">
        <w:rPr>
          <w:rFonts w:cs="Arial"/>
          <w:sz w:val="24"/>
          <w:szCs w:val="24"/>
        </w:rPr>
        <w:t>ie</w:t>
      </w:r>
      <w:r w:rsidRPr="00FF2E93">
        <w:rPr>
          <w:rFonts w:cs="Arial"/>
          <w:spacing w:val="36"/>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estu</w:t>
      </w:r>
      <w:r w:rsidRPr="00FF2E93">
        <w:rPr>
          <w:rFonts w:cs="Arial"/>
          <w:spacing w:val="36"/>
          <w:sz w:val="24"/>
          <w:szCs w:val="24"/>
        </w:rPr>
        <w:t xml:space="preserve"> </w:t>
      </w:r>
      <w:r w:rsidRPr="00FF2E93">
        <w:rPr>
          <w:rFonts w:cs="Arial"/>
          <w:sz w:val="24"/>
          <w:szCs w:val="24"/>
        </w:rPr>
        <w:t>bez</w:t>
      </w:r>
      <w:r w:rsidRPr="00FF2E93">
        <w:rPr>
          <w:rFonts w:cs="Arial"/>
          <w:spacing w:val="34"/>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rzenia</w:t>
      </w:r>
      <w:r w:rsidRPr="00FF2E93">
        <w:rPr>
          <w:rFonts w:cs="Arial"/>
          <w:spacing w:val="36"/>
          <w:sz w:val="24"/>
          <w:szCs w:val="24"/>
        </w:rPr>
        <w:t xml:space="preserve"> </w:t>
      </w:r>
      <w:r w:rsidRPr="00FF2E93">
        <w:rPr>
          <w:rFonts w:cs="Arial"/>
          <w:spacing w:val="2"/>
          <w:sz w:val="24"/>
          <w:szCs w:val="24"/>
        </w:rPr>
        <w:t>b</w:t>
      </w:r>
      <w:r w:rsidRPr="00FF2E93">
        <w:rPr>
          <w:rFonts w:cs="Arial"/>
          <w:sz w:val="24"/>
          <w:szCs w:val="24"/>
        </w:rPr>
        <w:t>yło</w:t>
      </w:r>
      <w:r w:rsidRPr="00FF2E93">
        <w:rPr>
          <w:rFonts w:cs="Arial"/>
          <w:spacing w:val="39"/>
          <w:sz w:val="24"/>
          <w:szCs w:val="24"/>
        </w:rPr>
        <w:t xml:space="preserve"> </w:t>
      </w:r>
      <w:r w:rsidRPr="00FF2E93">
        <w:rPr>
          <w:rFonts w:cs="Arial"/>
          <w:sz w:val="24"/>
          <w:szCs w:val="24"/>
        </w:rPr>
        <w:t>nieuzasadnione,</w:t>
      </w:r>
      <w:r w:rsidRPr="00FF2E93">
        <w:rPr>
          <w:rFonts w:cs="Arial"/>
          <w:spacing w:val="38"/>
          <w:sz w:val="24"/>
          <w:szCs w:val="24"/>
        </w:rPr>
        <w:t xml:space="preserve"> </w:t>
      </w:r>
      <w:r w:rsidRPr="00FF2E93">
        <w:rPr>
          <w:rFonts w:cs="Arial"/>
          <w:sz w:val="24"/>
          <w:szCs w:val="24"/>
        </w:rPr>
        <w:t>prze</w:t>
      </w:r>
      <w:r w:rsidRPr="00FF2E93">
        <w:rPr>
          <w:rFonts w:cs="Arial"/>
          <w:spacing w:val="2"/>
          <w:sz w:val="24"/>
          <w:szCs w:val="24"/>
        </w:rPr>
        <w:t>k</w:t>
      </w:r>
      <w:r w:rsidRPr="00FF2E93">
        <w:rPr>
          <w:rFonts w:cs="Arial"/>
          <w:sz w:val="24"/>
          <w:szCs w:val="24"/>
        </w:rPr>
        <w:t>azu</w:t>
      </w:r>
      <w:r w:rsidRPr="00FF2E93">
        <w:rPr>
          <w:rFonts w:cs="Arial"/>
          <w:spacing w:val="1"/>
          <w:sz w:val="24"/>
          <w:szCs w:val="24"/>
        </w:rPr>
        <w:t>j</w:t>
      </w:r>
      <w:r w:rsidRPr="00FF2E93">
        <w:rPr>
          <w:rFonts w:cs="Arial"/>
          <w:sz w:val="24"/>
          <w:szCs w:val="24"/>
        </w:rPr>
        <w:t>ąc</w:t>
      </w:r>
      <w:r w:rsidRPr="00FF2E93">
        <w:rPr>
          <w:rFonts w:cs="Arial"/>
          <w:spacing w:val="38"/>
          <w:sz w:val="24"/>
          <w:szCs w:val="24"/>
        </w:rPr>
        <w:t xml:space="preserve"> </w:t>
      </w:r>
      <w:r w:rsidRPr="00FF2E93">
        <w:rPr>
          <w:rFonts w:cs="Arial"/>
          <w:sz w:val="24"/>
          <w:szCs w:val="24"/>
        </w:rPr>
        <w:t>sprawę do ponowne</w:t>
      </w:r>
      <w:r w:rsidRPr="00FF2E93">
        <w:rPr>
          <w:rFonts w:cs="Arial"/>
          <w:spacing w:val="2"/>
          <w:sz w:val="24"/>
          <w:szCs w:val="24"/>
        </w:rPr>
        <w:t>g</w:t>
      </w:r>
      <w:r w:rsidRPr="00FF2E93">
        <w:rPr>
          <w:rFonts w:cs="Arial"/>
          <w:sz w:val="24"/>
          <w:szCs w:val="24"/>
        </w:rPr>
        <w:t xml:space="preserve">o rozpatrzenia przez </w:t>
      </w:r>
      <w:r w:rsidRPr="00FF2E93">
        <w:rPr>
          <w:rFonts w:cs="Arial"/>
          <w:spacing w:val="1"/>
          <w:sz w:val="24"/>
          <w:szCs w:val="24"/>
        </w:rPr>
        <w:t>IP</w:t>
      </w:r>
      <w:r w:rsidRPr="00FF2E93">
        <w:rPr>
          <w:rFonts w:cs="Arial"/>
          <w:sz w:val="24"/>
          <w:szCs w:val="24"/>
        </w:rPr>
        <w:t>;</w:t>
      </w:r>
    </w:p>
    <w:p w:rsidR="00696E86" w:rsidRPr="00FF2E93" w:rsidRDefault="00696E86" w:rsidP="00DB4C3E">
      <w:pPr>
        <w:widowControl w:val="0"/>
        <w:numPr>
          <w:ilvl w:val="0"/>
          <w:numId w:val="86"/>
        </w:numPr>
        <w:tabs>
          <w:tab w:val="left" w:pos="660"/>
        </w:tabs>
        <w:suppressAutoHyphens/>
        <w:spacing w:after="0" w:line="276" w:lineRule="auto"/>
        <w:ind w:left="360"/>
        <w:rPr>
          <w:rFonts w:cs="Arial"/>
          <w:sz w:val="24"/>
          <w:szCs w:val="24"/>
        </w:rPr>
      </w:pPr>
      <w:r w:rsidRPr="00FF2E93">
        <w:rPr>
          <w:rFonts w:cs="Arial"/>
          <w:sz w:val="24"/>
          <w:szCs w:val="24"/>
        </w:rPr>
        <w:t>oddalić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ę</w:t>
      </w:r>
      <w:r w:rsidRPr="00FF2E93">
        <w:rPr>
          <w:rFonts w:cs="Arial"/>
          <w:spacing w:val="1"/>
          <w:sz w:val="24"/>
          <w:szCs w:val="24"/>
        </w:rPr>
        <w:t xml:space="preserve"> </w:t>
      </w:r>
      <w:r w:rsidRPr="00FF2E93">
        <w:rPr>
          <w:rFonts w:cs="Arial"/>
          <w:sz w:val="24"/>
          <w:szCs w:val="24"/>
        </w:rPr>
        <w:t>w przypad</w:t>
      </w:r>
      <w:r w:rsidRPr="00FF2E93">
        <w:rPr>
          <w:rFonts w:cs="Arial"/>
          <w:spacing w:val="2"/>
          <w:sz w:val="24"/>
          <w:szCs w:val="24"/>
        </w:rPr>
        <w:t>k</w:t>
      </w:r>
      <w:r w:rsidRPr="00FF2E93">
        <w:rPr>
          <w:rFonts w:cs="Arial"/>
          <w:sz w:val="24"/>
          <w:szCs w:val="24"/>
        </w:rPr>
        <w:t xml:space="preserve">u </w:t>
      </w:r>
      <w:r w:rsidRPr="00FF2E93">
        <w:rPr>
          <w:rFonts w:cs="Arial"/>
          <w:spacing w:val="1"/>
          <w:sz w:val="24"/>
          <w:szCs w:val="24"/>
        </w:rPr>
        <w:t>j</w:t>
      </w:r>
      <w:r w:rsidRPr="00FF2E93">
        <w:rPr>
          <w:rFonts w:cs="Arial"/>
          <w:sz w:val="24"/>
          <w:szCs w:val="24"/>
        </w:rPr>
        <w:t>ej nieuwz</w:t>
      </w:r>
      <w:r w:rsidRPr="00FF2E93">
        <w:rPr>
          <w:rFonts w:cs="Arial"/>
          <w:spacing w:val="2"/>
          <w:sz w:val="24"/>
          <w:szCs w:val="24"/>
        </w:rPr>
        <w:t>g</w:t>
      </w:r>
      <w:r w:rsidRPr="00FF2E93">
        <w:rPr>
          <w:rFonts w:cs="Arial"/>
          <w:sz w:val="24"/>
          <w:szCs w:val="24"/>
        </w:rPr>
        <w:t>lędnienia;</w:t>
      </w:r>
    </w:p>
    <w:p w:rsidR="00696E86" w:rsidRPr="00FF2E93" w:rsidRDefault="00696E86" w:rsidP="00DB4C3E">
      <w:pPr>
        <w:widowControl w:val="0"/>
        <w:numPr>
          <w:ilvl w:val="0"/>
          <w:numId w:val="86"/>
        </w:numPr>
        <w:tabs>
          <w:tab w:val="left" w:pos="648"/>
        </w:tabs>
        <w:suppressAutoHyphens/>
        <w:spacing w:after="0" w:line="276" w:lineRule="auto"/>
        <w:ind w:left="360"/>
        <w:rPr>
          <w:rFonts w:cs="Arial"/>
          <w:sz w:val="24"/>
          <w:szCs w:val="24"/>
        </w:rPr>
      </w:pPr>
      <w:r w:rsidRPr="00FF2E93">
        <w:rPr>
          <w:rFonts w:cs="Arial"/>
          <w:sz w:val="24"/>
          <w:szCs w:val="24"/>
        </w:rPr>
        <w:t>u</w:t>
      </w:r>
      <w:r w:rsidRPr="00FF2E93">
        <w:rPr>
          <w:rFonts w:cs="Arial"/>
          <w:spacing w:val="1"/>
          <w:sz w:val="24"/>
          <w:szCs w:val="24"/>
        </w:rPr>
        <w:t>m</w:t>
      </w:r>
      <w:r w:rsidRPr="00FF2E93">
        <w:rPr>
          <w:rFonts w:cs="Arial"/>
          <w:sz w:val="24"/>
          <w:szCs w:val="24"/>
        </w:rPr>
        <w:t>orzyć pos</w:t>
      </w:r>
      <w:r w:rsidRPr="00FF2E93">
        <w:rPr>
          <w:rFonts w:cs="Arial"/>
          <w:spacing w:val="1"/>
          <w:sz w:val="24"/>
          <w:szCs w:val="24"/>
        </w:rPr>
        <w:t>t</w:t>
      </w:r>
      <w:r w:rsidRPr="00FF2E93">
        <w:rPr>
          <w:rFonts w:cs="Arial"/>
          <w:sz w:val="24"/>
          <w:szCs w:val="24"/>
        </w:rPr>
        <w:t>ępowanie w sprawie,</w:t>
      </w:r>
      <w:r w:rsidRPr="00FF2E93">
        <w:rPr>
          <w:rFonts w:cs="Arial"/>
          <w:spacing w:val="2"/>
          <w:sz w:val="24"/>
          <w:szCs w:val="24"/>
        </w:rPr>
        <w:t xml:space="preserve"> </w:t>
      </w:r>
      <w:r w:rsidRPr="00FF2E93">
        <w:rPr>
          <w:rFonts w:cs="Arial"/>
          <w:spacing w:val="1"/>
          <w:sz w:val="24"/>
          <w:szCs w:val="24"/>
        </w:rPr>
        <w:t>j</w:t>
      </w:r>
      <w:r w:rsidRPr="00FF2E93">
        <w:rPr>
          <w:rFonts w:cs="Arial"/>
          <w:sz w:val="24"/>
          <w:szCs w:val="24"/>
        </w:rPr>
        <w:t xml:space="preserve">eżeli </w:t>
      </w:r>
      <w:r w:rsidRPr="00FF2E93">
        <w:rPr>
          <w:rFonts w:cs="Arial"/>
          <w:spacing w:val="1"/>
          <w:sz w:val="24"/>
          <w:szCs w:val="24"/>
        </w:rPr>
        <w:t>j</w:t>
      </w:r>
      <w:r w:rsidRPr="00FF2E93">
        <w:rPr>
          <w:rFonts w:cs="Arial"/>
          <w:sz w:val="24"/>
          <w:szCs w:val="24"/>
        </w:rPr>
        <w:t>est ono bezprzed</w:t>
      </w:r>
      <w:r w:rsidRPr="00FF2E93">
        <w:rPr>
          <w:rFonts w:cs="Arial"/>
          <w:spacing w:val="1"/>
          <w:sz w:val="24"/>
          <w:szCs w:val="24"/>
        </w:rPr>
        <w:t>m</w:t>
      </w:r>
      <w:r w:rsidRPr="00FF2E93">
        <w:rPr>
          <w:rFonts w:cs="Arial"/>
          <w:sz w:val="24"/>
          <w:szCs w:val="24"/>
        </w:rPr>
        <w:t>io</w:t>
      </w:r>
      <w:r w:rsidRPr="00FF2E93">
        <w:rPr>
          <w:rFonts w:cs="Arial"/>
          <w:spacing w:val="1"/>
          <w:sz w:val="24"/>
          <w:szCs w:val="24"/>
        </w:rPr>
        <w:t>t</w:t>
      </w:r>
      <w:r w:rsidRPr="00FF2E93">
        <w:rPr>
          <w:rFonts w:cs="Arial"/>
          <w:sz w:val="24"/>
          <w:szCs w:val="24"/>
        </w:rPr>
        <w:t>owe.</w:t>
      </w:r>
    </w:p>
    <w:p w:rsidR="00696E86" w:rsidRPr="00FF2E93" w:rsidRDefault="00696E86" w:rsidP="00696E86">
      <w:pPr>
        <w:spacing w:after="120"/>
        <w:ind w:right="106"/>
        <w:rPr>
          <w:rFonts w:cs="Arial"/>
          <w:bCs/>
          <w:spacing w:val="1"/>
          <w:sz w:val="24"/>
          <w:szCs w:val="24"/>
        </w:rPr>
      </w:pPr>
    </w:p>
    <w:p w:rsidR="00696E86" w:rsidRPr="00FF2E93" w:rsidRDefault="00696E86" w:rsidP="00696E86">
      <w:pPr>
        <w:spacing w:after="120"/>
        <w:ind w:right="106"/>
        <w:rPr>
          <w:sz w:val="24"/>
          <w:szCs w:val="24"/>
        </w:rPr>
      </w:pPr>
      <w:r w:rsidRPr="00FF2E93">
        <w:rPr>
          <w:rFonts w:cs="Arial"/>
          <w:bCs/>
          <w:spacing w:val="1"/>
          <w:sz w:val="24"/>
          <w:szCs w:val="24"/>
        </w:rPr>
        <w:t>IP</w:t>
      </w:r>
      <w:r w:rsidRPr="00FF2E93">
        <w:rPr>
          <w:rFonts w:cs="Arial"/>
          <w:b/>
          <w:bCs/>
          <w:spacing w:val="8"/>
          <w:sz w:val="24"/>
          <w:szCs w:val="24"/>
        </w:rPr>
        <w:t xml:space="preserve"> </w:t>
      </w:r>
      <w:r w:rsidRPr="00FF2E93">
        <w:rPr>
          <w:rFonts w:cs="Arial"/>
          <w:b/>
          <w:bCs/>
          <w:sz w:val="24"/>
          <w:szCs w:val="24"/>
        </w:rPr>
        <w:t>w</w:t>
      </w:r>
      <w:r w:rsidRPr="00FF2E93">
        <w:rPr>
          <w:rFonts w:cs="Arial"/>
          <w:b/>
          <w:bCs/>
          <w:spacing w:val="14"/>
          <w:sz w:val="24"/>
          <w:szCs w:val="24"/>
        </w:rPr>
        <w:t xml:space="preserve"> </w:t>
      </w:r>
      <w:r w:rsidRPr="00FF2E93">
        <w:rPr>
          <w:rFonts w:cs="Arial"/>
          <w:b/>
          <w:bCs/>
          <w:sz w:val="24"/>
          <w:szCs w:val="24"/>
        </w:rPr>
        <w:t>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w:t>
      </w:r>
      <w:r w:rsidRPr="00FF2E93">
        <w:rPr>
          <w:rFonts w:cs="Arial"/>
          <w:b/>
          <w:bCs/>
          <w:spacing w:val="10"/>
          <w:sz w:val="24"/>
          <w:szCs w:val="24"/>
        </w:rPr>
        <w:t xml:space="preserve"> </w:t>
      </w:r>
      <w:r w:rsidRPr="00FF2E93">
        <w:rPr>
          <w:rFonts w:cs="Arial"/>
          <w:b/>
          <w:bCs/>
          <w:sz w:val="24"/>
          <w:szCs w:val="24"/>
        </w:rPr>
        <w:t>30</w:t>
      </w:r>
      <w:r w:rsidRPr="00FF2E93">
        <w:rPr>
          <w:rFonts w:cs="Arial"/>
          <w:b/>
          <w:bCs/>
          <w:spacing w:val="10"/>
          <w:sz w:val="24"/>
          <w:szCs w:val="24"/>
        </w:rPr>
        <w:t xml:space="preserve"> </w:t>
      </w:r>
      <w:r w:rsidRPr="00FF2E93">
        <w:rPr>
          <w:rFonts w:cs="Arial"/>
          <w:b/>
          <w:bCs/>
          <w:sz w:val="24"/>
          <w:szCs w:val="24"/>
        </w:rPr>
        <w:t>dni</w:t>
      </w:r>
      <w:r w:rsidRPr="00FF2E93">
        <w:rPr>
          <w:rFonts w:cs="Arial"/>
          <w:b/>
          <w:bCs/>
          <w:spacing w:val="9"/>
          <w:sz w:val="24"/>
          <w:szCs w:val="24"/>
        </w:rPr>
        <w:t xml:space="preserve"> </w:t>
      </w:r>
      <w:r w:rsidRPr="00FF2E93">
        <w:rPr>
          <w:rFonts w:cs="Arial"/>
          <w:b/>
          <w:bCs/>
          <w:sz w:val="24"/>
          <w:szCs w:val="24"/>
        </w:rPr>
        <w:t>ka</w:t>
      </w:r>
      <w:r w:rsidRPr="00FF2E93">
        <w:rPr>
          <w:rFonts w:cs="Arial"/>
          <w:b/>
          <w:bCs/>
          <w:spacing w:val="1"/>
          <w:sz w:val="24"/>
          <w:szCs w:val="24"/>
        </w:rPr>
        <w:t>l</w:t>
      </w:r>
      <w:r w:rsidRPr="00FF2E93">
        <w:rPr>
          <w:rFonts w:cs="Arial"/>
          <w:b/>
          <w:bCs/>
          <w:sz w:val="24"/>
          <w:szCs w:val="24"/>
        </w:rPr>
        <w:t>endarzo</w:t>
      </w:r>
      <w:r w:rsidRPr="00FF2E93">
        <w:rPr>
          <w:rFonts w:cs="Arial"/>
          <w:b/>
          <w:bCs/>
          <w:spacing w:val="5"/>
          <w:sz w:val="24"/>
          <w:szCs w:val="24"/>
        </w:rPr>
        <w:t>w</w:t>
      </w:r>
      <w:r w:rsidRPr="00FF2E93">
        <w:rPr>
          <w:rFonts w:cs="Arial"/>
          <w:b/>
          <w:bCs/>
          <w:sz w:val="24"/>
          <w:szCs w:val="24"/>
        </w:rPr>
        <w:t>ych</w:t>
      </w:r>
      <w:r w:rsidRPr="00FF2E93">
        <w:rPr>
          <w:rFonts w:cs="Arial"/>
          <w:b/>
          <w:bCs/>
          <w:spacing w:val="10"/>
          <w:sz w:val="24"/>
          <w:szCs w:val="24"/>
        </w:rPr>
        <w:t xml:space="preserve"> </w:t>
      </w:r>
      <w:r w:rsidRPr="00FF2E93">
        <w:rPr>
          <w:rFonts w:cs="Arial"/>
          <w:sz w:val="24"/>
          <w:szCs w:val="24"/>
        </w:rPr>
        <w:t>od</w:t>
      </w:r>
      <w:r w:rsidRPr="00FF2E93">
        <w:rPr>
          <w:rFonts w:cs="Arial"/>
          <w:spacing w:val="9"/>
          <w:sz w:val="24"/>
          <w:szCs w:val="24"/>
        </w:rPr>
        <w:t xml:space="preserve"> </w:t>
      </w:r>
      <w:r w:rsidRPr="00FF2E93">
        <w:rPr>
          <w:rFonts w:cs="Arial"/>
          <w:sz w:val="24"/>
          <w:szCs w:val="24"/>
        </w:rPr>
        <w:t>da</w:t>
      </w:r>
      <w:r w:rsidRPr="00FF2E93">
        <w:rPr>
          <w:rFonts w:cs="Arial"/>
          <w:spacing w:val="1"/>
          <w:sz w:val="24"/>
          <w:szCs w:val="24"/>
        </w:rPr>
        <w:t>t</w:t>
      </w:r>
      <w:r w:rsidRPr="00FF2E93">
        <w:rPr>
          <w:rFonts w:cs="Arial"/>
          <w:sz w:val="24"/>
          <w:szCs w:val="24"/>
        </w:rPr>
        <w:t>y</w:t>
      </w:r>
      <w:r w:rsidRPr="00FF2E93">
        <w:rPr>
          <w:rFonts w:cs="Arial"/>
          <w:spacing w:val="10"/>
          <w:sz w:val="24"/>
          <w:szCs w:val="24"/>
        </w:rPr>
        <w:t xml:space="preserve"> </w:t>
      </w:r>
      <w:r w:rsidRPr="00FF2E93">
        <w:rPr>
          <w:rFonts w:cs="Arial"/>
          <w:sz w:val="24"/>
          <w:szCs w:val="24"/>
        </w:rPr>
        <w:t>w</w:t>
      </w:r>
      <w:r w:rsidRPr="00FF2E93">
        <w:rPr>
          <w:rFonts w:cs="Arial"/>
          <w:spacing w:val="2"/>
          <w:sz w:val="24"/>
          <w:szCs w:val="24"/>
        </w:rPr>
        <w:t>p</w:t>
      </w:r>
      <w:r w:rsidRPr="00FF2E93">
        <w:rPr>
          <w:rFonts w:cs="Arial"/>
          <w:sz w:val="24"/>
          <w:szCs w:val="24"/>
        </w:rPr>
        <w:t>ływu</w:t>
      </w:r>
      <w:r w:rsidRPr="00FF2E93">
        <w:rPr>
          <w:rFonts w:cs="Arial"/>
          <w:spacing w:val="10"/>
          <w:sz w:val="24"/>
          <w:szCs w:val="24"/>
        </w:rPr>
        <w:t xml:space="preserve"> </w:t>
      </w:r>
      <w:r w:rsidRPr="00FF2E93">
        <w:rPr>
          <w:rFonts w:cs="Arial"/>
          <w:sz w:val="24"/>
          <w:szCs w:val="24"/>
        </w:rPr>
        <w:t>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i</w:t>
      </w:r>
      <w:r w:rsidRPr="00FF2E93">
        <w:rPr>
          <w:rFonts w:cs="Arial"/>
          <w:spacing w:val="9"/>
          <w:sz w:val="24"/>
          <w:szCs w:val="24"/>
        </w:rPr>
        <w:t xml:space="preserve"> </w:t>
      </w:r>
      <w:r w:rsidRPr="00FF2E93">
        <w:rPr>
          <w:rFonts w:cs="Arial"/>
          <w:sz w:val="24"/>
          <w:szCs w:val="24"/>
        </w:rPr>
        <w:t>o</w:t>
      </w:r>
      <w:r w:rsidRPr="00FF2E93">
        <w:rPr>
          <w:rFonts w:cs="Arial"/>
          <w:spacing w:val="10"/>
          <w:sz w:val="24"/>
          <w:szCs w:val="24"/>
        </w:rPr>
        <w:t xml:space="preserve"> </w:t>
      </w:r>
      <w:r w:rsidRPr="00FF2E93">
        <w:rPr>
          <w:rFonts w:cs="Arial"/>
          <w:sz w:val="24"/>
          <w:szCs w:val="24"/>
        </w:rPr>
        <w:t>uwz</w:t>
      </w:r>
      <w:r w:rsidRPr="00FF2E93">
        <w:rPr>
          <w:rFonts w:cs="Arial"/>
          <w:spacing w:val="2"/>
          <w:sz w:val="24"/>
          <w:szCs w:val="24"/>
        </w:rPr>
        <w:t>g</w:t>
      </w:r>
      <w:r w:rsidRPr="00FF2E93">
        <w:rPr>
          <w:rFonts w:cs="Arial"/>
          <w:sz w:val="24"/>
          <w:szCs w:val="24"/>
        </w:rPr>
        <w:t>lędnieniu</w:t>
      </w:r>
      <w:r w:rsidRPr="00FF2E93">
        <w:rPr>
          <w:rFonts w:cs="Arial"/>
          <w:spacing w:val="10"/>
          <w:sz w:val="24"/>
          <w:szCs w:val="24"/>
        </w:rPr>
        <w:t xml:space="preserve"> </w:t>
      </w:r>
      <w:r w:rsidRPr="00FF2E93">
        <w:rPr>
          <w:rFonts w:cs="Arial"/>
          <w:sz w:val="24"/>
          <w:szCs w:val="24"/>
        </w:rPr>
        <w:t>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przez sąd 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ny przepr</w:t>
      </w:r>
      <w:r w:rsidRPr="00FF2E93">
        <w:rPr>
          <w:rFonts w:cs="Arial"/>
          <w:spacing w:val="2"/>
          <w:sz w:val="24"/>
          <w:szCs w:val="24"/>
        </w:rPr>
        <w:t>o</w:t>
      </w:r>
      <w:r w:rsidRPr="00FF2E93">
        <w:rPr>
          <w:rFonts w:cs="Arial"/>
          <w:sz w:val="24"/>
          <w:szCs w:val="24"/>
        </w:rPr>
        <w:t>wa</w:t>
      </w:r>
      <w:r w:rsidRPr="00FF2E93">
        <w:rPr>
          <w:rFonts w:cs="Arial"/>
          <w:spacing w:val="2"/>
          <w:sz w:val="24"/>
          <w:szCs w:val="24"/>
        </w:rPr>
        <w:t>d</w:t>
      </w:r>
      <w:r w:rsidRPr="00FF2E93">
        <w:rPr>
          <w:rFonts w:cs="Arial"/>
          <w:sz w:val="24"/>
          <w:szCs w:val="24"/>
        </w:rPr>
        <w:t>za proces</w:t>
      </w:r>
      <w:r w:rsidRPr="00FF2E93">
        <w:rPr>
          <w:rFonts w:cs="Arial"/>
          <w:spacing w:val="3"/>
          <w:sz w:val="24"/>
          <w:szCs w:val="24"/>
        </w:rPr>
        <w:t xml:space="preserve"> </w:t>
      </w:r>
      <w:r w:rsidRPr="00FF2E93">
        <w:rPr>
          <w:rFonts w:cs="Arial"/>
          <w:sz w:val="24"/>
          <w:szCs w:val="24"/>
        </w:rPr>
        <w:t>ponowne</w:t>
      </w:r>
      <w:r w:rsidRPr="00FF2E93">
        <w:rPr>
          <w:rFonts w:cs="Arial"/>
          <w:spacing w:val="2"/>
          <w:sz w:val="24"/>
          <w:szCs w:val="24"/>
        </w:rPr>
        <w:t>g</w:t>
      </w:r>
      <w:r w:rsidRPr="00FF2E93">
        <w:rPr>
          <w:rFonts w:cs="Arial"/>
          <w:sz w:val="24"/>
          <w:szCs w:val="24"/>
        </w:rPr>
        <w:t>o rozpa</w:t>
      </w:r>
      <w:r w:rsidRPr="00FF2E93">
        <w:rPr>
          <w:rFonts w:cs="Arial"/>
          <w:spacing w:val="1"/>
          <w:sz w:val="24"/>
          <w:szCs w:val="24"/>
        </w:rPr>
        <w:t>t</w:t>
      </w:r>
      <w:r w:rsidRPr="00FF2E93">
        <w:rPr>
          <w:rFonts w:cs="Arial"/>
          <w:sz w:val="24"/>
          <w:szCs w:val="24"/>
        </w:rPr>
        <w:t>rzenia</w:t>
      </w:r>
      <w:r w:rsidRPr="00FF2E93">
        <w:rPr>
          <w:rFonts w:cs="Arial"/>
          <w:spacing w:val="2"/>
          <w:sz w:val="24"/>
          <w:szCs w:val="24"/>
        </w:rPr>
        <w:t xml:space="preserve"> </w:t>
      </w:r>
      <w:r w:rsidRPr="00FF2E93">
        <w:rPr>
          <w:rFonts w:cs="Arial"/>
          <w:sz w:val="24"/>
          <w:szCs w:val="24"/>
        </w:rPr>
        <w:t>sprawy i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 xml:space="preserve">e </w:t>
      </w:r>
      <w:r w:rsidRPr="00FF2E93">
        <w:rPr>
          <w:rFonts w:cs="Arial"/>
          <w:spacing w:val="7"/>
          <w:sz w:val="24"/>
          <w:szCs w:val="24"/>
        </w:rPr>
        <w:t>w</w:t>
      </w:r>
      <w:r w:rsidRPr="00FF2E93">
        <w:rPr>
          <w:rFonts w:cs="Arial"/>
          <w:sz w:val="24"/>
          <w:szCs w:val="24"/>
        </w:rPr>
        <w:t>nios</w:t>
      </w:r>
      <w:r w:rsidRPr="00FF2E93">
        <w:rPr>
          <w:rFonts w:cs="Arial"/>
          <w:spacing w:val="2"/>
          <w:sz w:val="24"/>
          <w:szCs w:val="24"/>
        </w:rPr>
        <w:t>k</w:t>
      </w:r>
      <w:r w:rsidRPr="00FF2E93">
        <w:rPr>
          <w:rFonts w:cs="Arial"/>
          <w:sz w:val="24"/>
          <w:szCs w:val="24"/>
        </w:rPr>
        <w:t>odawcę o </w:t>
      </w:r>
      <w:r w:rsidRPr="00FF2E93">
        <w:rPr>
          <w:rFonts w:cs="Arial"/>
          <w:spacing w:val="1"/>
          <w:sz w:val="24"/>
          <w:szCs w:val="24"/>
        </w:rPr>
        <w:t>j</w:t>
      </w:r>
      <w:r w:rsidRPr="00FF2E93">
        <w:rPr>
          <w:rFonts w:cs="Arial"/>
          <w:sz w:val="24"/>
          <w:szCs w:val="24"/>
        </w:rPr>
        <w:t>e</w:t>
      </w:r>
      <w:r w:rsidRPr="00FF2E93">
        <w:rPr>
          <w:rFonts w:cs="Arial"/>
          <w:spacing w:val="2"/>
          <w:sz w:val="24"/>
          <w:szCs w:val="24"/>
        </w:rPr>
        <w:t>g</w:t>
      </w:r>
      <w:r w:rsidRPr="00FF2E93">
        <w:rPr>
          <w:rFonts w:cs="Arial"/>
          <w:sz w:val="24"/>
          <w:szCs w:val="24"/>
        </w:rPr>
        <w:t>o wyni</w:t>
      </w:r>
      <w:r w:rsidRPr="00FF2E93">
        <w:rPr>
          <w:rFonts w:cs="Arial"/>
          <w:spacing w:val="2"/>
          <w:sz w:val="24"/>
          <w:szCs w:val="24"/>
        </w:rPr>
        <w:t>k</w:t>
      </w:r>
      <w:r w:rsidRPr="00FF2E93">
        <w:rPr>
          <w:rFonts w:cs="Arial"/>
          <w:sz w:val="24"/>
          <w:szCs w:val="24"/>
        </w:rPr>
        <w:t>ach.</w:t>
      </w:r>
    </w:p>
    <w:p w:rsidR="00696E86" w:rsidRPr="00FF2E93" w:rsidRDefault="00696E86" w:rsidP="00696E86">
      <w:pPr>
        <w:widowControl w:val="0"/>
        <w:tabs>
          <w:tab w:val="left" w:pos="401"/>
        </w:tabs>
        <w:spacing w:after="120"/>
        <w:ind w:right="109"/>
        <w:rPr>
          <w:rFonts w:cs="Arial"/>
          <w:sz w:val="24"/>
          <w:szCs w:val="24"/>
        </w:rPr>
      </w:pPr>
      <w:r w:rsidRPr="00FF2E93">
        <w:rPr>
          <w:rFonts w:cs="Arial"/>
          <w:spacing w:val="1"/>
          <w:sz w:val="24"/>
          <w:szCs w:val="24"/>
        </w:rPr>
        <w:t>O</w:t>
      </w:r>
      <w:r w:rsidRPr="00FF2E93">
        <w:rPr>
          <w:rFonts w:cs="Arial"/>
          <w:sz w:val="24"/>
          <w:szCs w:val="24"/>
        </w:rPr>
        <w:t>d</w:t>
      </w:r>
      <w:r w:rsidRPr="00FF2E93">
        <w:rPr>
          <w:rFonts w:cs="Arial"/>
          <w:spacing w:val="7"/>
          <w:sz w:val="24"/>
          <w:szCs w:val="24"/>
        </w:rPr>
        <w:t xml:space="preserve"> </w:t>
      </w:r>
      <w:r w:rsidRPr="00FF2E93">
        <w:rPr>
          <w:rFonts w:cs="Arial"/>
          <w:sz w:val="24"/>
          <w:szCs w:val="24"/>
        </w:rPr>
        <w:t>wyro</w:t>
      </w:r>
      <w:r w:rsidRPr="00FF2E93">
        <w:rPr>
          <w:rFonts w:cs="Arial"/>
          <w:spacing w:val="2"/>
          <w:sz w:val="24"/>
          <w:szCs w:val="24"/>
        </w:rPr>
        <w:t>k</w:t>
      </w:r>
      <w:r w:rsidRPr="00FF2E93">
        <w:rPr>
          <w:rFonts w:cs="Arial"/>
          <w:sz w:val="24"/>
          <w:szCs w:val="24"/>
        </w:rPr>
        <w:t>u</w:t>
      </w:r>
      <w:r w:rsidRPr="00FF2E93">
        <w:rPr>
          <w:rFonts w:cs="Arial"/>
          <w:spacing w:val="7"/>
          <w:sz w:val="24"/>
          <w:szCs w:val="24"/>
        </w:rPr>
        <w:t xml:space="preserve"> </w:t>
      </w:r>
      <w:r w:rsidRPr="00FF2E93">
        <w:rPr>
          <w:rFonts w:cs="Arial"/>
          <w:sz w:val="24"/>
          <w:szCs w:val="24"/>
        </w:rPr>
        <w:t>sądu</w:t>
      </w:r>
      <w:r w:rsidRPr="00FF2E93">
        <w:rPr>
          <w:rFonts w:cs="Arial"/>
          <w:spacing w:val="7"/>
          <w:sz w:val="24"/>
          <w:szCs w:val="24"/>
        </w:rPr>
        <w:t xml:space="preserve"> </w:t>
      </w:r>
      <w:r w:rsidRPr="00FF2E93">
        <w:rPr>
          <w:rFonts w:cs="Arial"/>
          <w:sz w:val="24"/>
          <w:szCs w:val="24"/>
        </w:rPr>
        <w:t>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w:t>
      </w:r>
      <w:r w:rsidRPr="00FF2E93">
        <w:rPr>
          <w:rFonts w:cs="Arial"/>
          <w:spacing w:val="7"/>
          <w:sz w:val="24"/>
          <w:szCs w:val="24"/>
        </w:rPr>
        <w:t xml:space="preserve"> </w:t>
      </w:r>
      <w:r w:rsidRPr="00FF2E93">
        <w:rPr>
          <w:rFonts w:cs="Arial"/>
          <w:sz w:val="24"/>
          <w:szCs w:val="24"/>
        </w:rPr>
        <w:t>z</w:t>
      </w:r>
      <w:r w:rsidRPr="00FF2E93">
        <w:rPr>
          <w:rFonts w:cs="Arial"/>
          <w:spacing w:val="2"/>
          <w:sz w:val="24"/>
          <w:szCs w:val="24"/>
        </w:rPr>
        <w:t>g</w:t>
      </w:r>
      <w:r w:rsidRPr="00FF2E93">
        <w:rPr>
          <w:rFonts w:cs="Arial"/>
          <w:sz w:val="24"/>
          <w:szCs w:val="24"/>
        </w:rPr>
        <w:t>odnie</w:t>
      </w:r>
      <w:r w:rsidRPr="00FF2E93">
        <w:rPr>
          <w:rFonts w:cs="Arial"/>
          <w:spacing w:val="7"/>
          <w:sz w:val="24"/>
          <w:szCs w:val="24"/>
        </w:rPr>
        <w:t xml:space="preserve"> </w:t>
      </w:r>
      <w:r w:rsidRPr="00FF2E93">
        <w:rPr>
          <w:rFonts w:cs="Arial"/>
          <w:sz w:val="24"/>
          <w:szCs w:val="24"/>
        </w:rPr>
        <w:t>z</w:t>
      </w:r>
      <w:r w:rsidRPr="00FF2E93">
        <w:rPr>
          <w:rFonts w:cs="Arial"/>
          <w:spacing w:val="4"/>
          <w:sz w:val="24"/>
          <w:szCs w:val="24"/>
        </w:rPr>
        <w:t xml:space="preserve"> </w:t>
      </w:r>
      <w:r w:rsidRPr="00FF2E93">
        <w:rPr>
          <w:rFonts w:cs="Arial"/>
          <w:sz w:val="24"/>
          <w:szCs w:val="24"/>
        </w:rPr>
        <w:t>art.</w:t>
      </w:r>
      <w:r w:rsidRPr="00FF2E93">
        <w:rPr>
          <w:rFonts w:cs="Arial"/>
          <w:spacing w:val="8"/>
          <w:sz w:val="24"/>
          <w:szCs w:val="24"/>
        </w:rPr>
        <w:t xml:space="preserve"> </w:t>
      </w:r>
      <w:r w:rsidRPr="00FF2E93">
        <w:rPr>
          <w:rFonts w:cs="Arial"/>
          <w:sz w:val="24"/>
          <w:szCs w:val="24"/>
        </w:rPr>
        <w:t>62</w:t>
      </w:r>
      <w:r w:rsidRPr="00FF2E93">
        <w:rPr>
          <w:rFonts w:cs="Arial"/>
          <w:spacing w:val="7"/>
          <w:sz w:val="24"/>
          <w:szCs w:val="24"/>
        </w:rPr>
        <w:t xml:space="preserve"> </w:t>
      </w:r>
      <w:r w:rsidRPr="00FF2E93">
        <w:rPr>
          <w:rFonts w:cs="Arial"/>
          <w:sz w:val="24"/>
          <w:szCs w:val="24"/>
        </w:rPr>
        <w:t>us</w:t>
      </w:r>
      <w:r w:rsidRPr="00FF2E93">
        <w:rPr>
          <w:rFonts w:cs="Arial"/>
          <w:spacing w:val="1"/>
          <w:sz w:val="24"/>
          <w:szCs w:val="24"/>
        </w:rPr>
        <w:t>t</w:t>
      </w:r>
      <w:r w:rsidRPr="00FF2E93">
        <w:rPr>
          <w:rFonts w:cs="Arial"/>
          <w:sz w:val="24"/>
          <w:szCs w:val="24"/>
        </w:rPr>
        <w:t>awy</w:t>
      </w:r>
      <w:r w:rsidRPr="00FF2E93">
        <w:rPr>
          <w:rFonts w:cs="Arial"/>
          <w:spacing w:val="4"/>
          <w:sz w:val="24"/>
          <w:szCs w:val="24"/>
        </w:rPr>
        <w:t xml:space="preserve"> </w:t>
      </w:r>
      <w:r w:rsidRPr="00FF2E93">
        <w:rPr>
          <w:rFonts w:cs="Arial"/>
          <w:sz w:val="24"/>
          <w:szCs w:val="24"/>
        </w:rPr>
        <w:t>p</w:t>
      </w:r>
      <w:r w:rsidRPr="00FF2E93">
        <w:rPr>
          <w:rFonts w:cs="Arial"/>
          <w:spacing w:val="3"/>
          <w:sz w:val="24"/>
          <w:szCs w:val="24"/>
        </w:rPr>
        <w:t>r</w:t>
      </w:r>
      <w:r w:rsidRPr="00FF2E93">
        <w:rPr>
          <w:rFonts w:cs="Arial"/>
          <w:sz w:val="24"/>
          <w:szCs w:val="24"/>
        </w:rPr>
        <w:t>zy</w:t>
      </w:r>
      <w:r w:rsidRPr="00FF2E93">
        <w:rPr>
          <w:rFonts w:cs="Arial"/>
          <w:spacing w:val="2"/>
          <w:sz w:val="24"/>
          <w:szCs w:val="24"/>
        </w:rPr>
        <w:t>s</w:t>
      </w:r>
      <w:r w:rsidRPr="00FF2E93">
        <w:rPr>
          <w:rFonts w:cs="Arial"/>
          <w:sz w:val="24"/>
          <w:szCs w:val="24"/>
        </w:rPr>
        <w:t>łu</w:t>
      </w:r>
      <w:r w:rsidRPr="00FF2E93">
        <w:rPr>
          <w:rFonts w:cs="Arial"/>
          <w:spacing w:val="2"/>
          <w:sz w:val="24"/>
          <w:szCs w:val="24"/>
        </w:rPr>
        <w:t>g</w:t>
      </w:r>
      <w:r w:rsidRPr="00FF2E93">
        <w:rPr>
          <w:rFonts w:cs="Arial"/>
          <w:sz w:val="24"/>
          <w:szCs w:val="24"/>
        </w:rPr>
        <w:t>u</w:t>
      </w:r>
      <w:r w:rsidRPr="00FF2E93">
        <w:rPr>
          <w:rFonts w:cs="Arial"/>
          <w:spacing w:val="1"/>
          <w:sz w:val="24"/>
          <w:szCs w:val="24"/>
        </w:rPr>
        <w:t>j</w:t>
      </w:r>
      <w:r w:rsidRPr="00FF2E93">
        <w:rPr>
          <w:rFonts w:cs="Arial"/>
          <w:sz w:val="24"/>
          <w:szCs w:val="24"/>
        </w:rPr>
        <w:t>e</w:t>
      </w:r>
      <w:r w:rsidRPr="00FF2E93">
        <w:rPr>
          <w:rFonts w:cs="Arial"/>
          <w:spacing w:val="7"/>
          <w:sz w:val="24"/>
          <w:szCs w:val="24"/>
        </w:rPr>
        <w:t xml:space="preserve"> </w:t>
      </w:r>
      <w:r w:rsidRPr="00FF2E93">
        <w:rPr>
          <w:rFonts w:cs="Arial"/>
          <w:spacing w:val="1"/>
          <w:sz w:val="24"/>
          <w:szCs w:val="24"/>
        </w:rPr>
        <w:t>m</w:t>
      </w:r>
      <w:r w:rsidRPr="00FF2E93">
        <w:rPr>
          <w:rFonts w:cs="Arial"/>
          <w:sz w:val="24"/>
          <w:szCs w:val="24"/>
        </w:rPr>
        <w:t>ożliwość w</w:t>
      </w:r>
      <w:r w:rsidRPr="00FF2E93">
        <w:rPr>
          <w:rFonts w:cs="Arial"/>
          <w:spacing w:val="2"/>
          <w:sz w:val="24"/>
          <w:szCs w:val="24"/>
        </w:rPr>
        <w:t>n</w:t>
      </w:r>
      <w:r w:rsidRPr="00FF2E93">
        <w:rPr>
          <w:rFonts w:cs="Arial"/>
          <w:sz w:val="24"/>
          <w:szCs w:val="24"/>
        </w:rPr>
        <w:t>iesienia</w:t>
      </w:r>
      <w:r w:rsidRPr="00FF2E93">
        <w:rPr>
          <w:rFonts w:cs="Arial"/>
          <w:spacing w:val="46"/>
          <w:sz w:val="24"/>
          <w:szCs w:val="24"/>
        </w:rPr>
        <w:t xml:space="preserve"> </w:t>
      </w:r>
      <w:r w:rsidRPr="00FF2E93">
        <w:rPr>
          <w:rFonts w:cs="Arial"/>
          <w:b/>
          <w:bCs/>
          <w:sz w:val="24"/>
          <w:szCs w:val="24"/>
        </w:rPr>
        <w:t>skargi</w:t>
      </w:r>
      <w:r w:rsidRPr="00FF2E93">
        <w:rPr>
          <w:rFonts w:cs="Arial"/>
          <w:b/>
          <w:bCs/>
          <w:spacing w:val="47"/>
          <w:sz w:val="24"/>
          <w:szCs w:val="24"/>
        </w:rPr>
        <w:t xml:space="preserve"> </w:t>
      </w:r>
      <w:r w:rsidRPr="00FF2E93">
        <w:rPr>
          <w:rFonts w:cs="Arial"/>
          <w:b/>
          <w:bCs/>
          <w:sz w:val="24"/>
          <w:szCs w:val="24"/>
        </w:rPr>
        <w:t>kasa</w:t>
      </w:r>
      <w:r w:rsidRPr="00FF2E93">
        <w:rPr>
          <w:rFonts w:cs="Arial"/>
          <w:b/>
          <w:bCs/>
          <w:spacing w:val="2"/>
          <w:sz w:val="24"/>
          <w:szCs w:val="24"/>
        </w:rPr>
        <w:t>c</w:t>
      </w:r>
      <w:r w:rsidRPr="00FF2E93">
        <w:rPr>
          <w:rFonts w:cs="Arial"/>
          <w:b/>
          <w:bCs/>
          <w:sz w:val="24"/>
          <w:szCs w:val="24"/>
        </w:rPr>
        <w:t>yjn</w:t>
      </w:r>
      <w:r w:rsidRPr="00FF2E93">
        <w:rPr>
          <w:rFonts w:cs="Arial"/>
          <w:b/>
          <w:bCs/>
          <w:spacing w:val="2"/>
          <w:sz w:val="24"/>
          <w:szCs w:val="24"/>
        </w:rPr>
        <w:t>e</w:t>
      </w:r>
      <w:r w:rsidRPr="00FF2E93">
        <w:rPr>
          <w:rFonts w:cs="Arial"/>
          <w:b/>
          <w:bCs/>
          <w:sz w:val="24"/>
          <w:szCs w:val="24"/>
        </w:rPr>
        <w:t>j</w:t>
      </w:r>
      <w:r w:rsidRPr="00FF2E93">
        <w:rPr>
          <w:rFonts w:cs="Arial"/>
          <w:b/>
          <w:bCs/>
          <w:spacing w:val="45"/>
          <w:sz w:val="24"/>
          <w:szCs w:val="24"/>
        </w:rPr>
        <w:t xml:space="preserve"> </w:t>
      </w:r>
      <w:r w:rsidRPr="00FF2E93">
        <w:rPr>
          <w:rFonts w:cs="Arial"/>
          <w:spacing w:val="3"/>
          <w:sz w:val="24"/>
          <w:szCs w:val="24"/>
        </w:rPr>
        <w:t>(</w:t>
      </w:r>
      <w:r w:rsidRPr="00FF2E93">
        <w:rPr>
          <w:rFonts w:cs="Arial"/>
          <w:sz w:val="24"/>
          <w:szCs w:val="24"/>
        </w:rPr>
        <w:t>wraz</w:t>
      </w:r>
      <w:r w:rsidRPr="00FF2E93">
        <w:rPr>
          <w:rFonts w:cs="Arial"/>
          <w:spacing w:val="46"/>
          <w:sz w:val="24"/>
          <w:szCs w:val="24"/>
        </w:rPr>
        <w:t xml:space="preserve"> </w:t>
      </w:r>
      <w:r w:rsidRPr="00FF2E93">
        <w:rPr>
          <w:rFonts w:cs="Arial"/>
          <w:sz w:val="24"/>
          <w:szCs w:val="24"/>
        </w:rPr>
        <w:t>z</w:t>
      </w:r>
      <w:r w:rsidRPr="00FF2E93">
        <w:rPr>
          <w:rFonts w:cs="Arial"/>
          <w:spacing w:val="44"/>
          <w:sz w:val="24"/>
          <w:szCs w:val="24"/>
        </w:rPr>
        <w:t xml:space="preserve"> </w:t>
      </w:r>
      <w:r w:rsidRPr="00FF2E93">
        <w:rPr>
          <w:rFonts w:cs="Arial"/>
          <w:spacing w:val="2"/>
          <w:sz w:val="24"/>
          <w:szCs w:val="24"/>
        </w:rPr>
        <w:t>k</w:t>
      </w:r>
      <w:r w:rsidRPr="00FF2E93">
        <w:rPr>
          <w:rFonts w:cs="Arial"/>
          <w:sz w:val="24"/>
          <w:szCs w:val="24"/>
        </w:rPr>
        <w:t>o</w:t>
      </w:r>
      <w:r w:rsidRPr="00FF2E93">
        <w:rPr>
          <w:rFonts w:cs="Arial"/>
          <w:spacing w:val="1"/>
          <w:sz w:val="24"/>
          <w:szCs w:val="24"/>
        </w:rPr>
        <w:t>m</w:t>
      </w:r>
      <w:r w:rsidRPr="00FF2E93">
        <w:rPr>
          <w:rFonts w:cs="Arial"/>
          <w:sz w:val="24"/>
          <w:szCs w:val="24"/>
        </w:rPr>
        <w:t>pletną</w:t>
      </w:r>
      <w:r w:rsidRPr="00FF2E93">
        <w:rPr>
          <w:rFonts w:cs="Arial"/>
          <w:spacing w:val="46"/>
          <w:sz w:val="24"/>
          <w:szCs w:val="24"/>
        </w:rPr>
        <w:t xml:space="preserve"> </w:t>
      </w:r>
      <w:r w:rsidRPr="00FF2E93">
        <w:rPr>
          <w:rFonts w:cs="Arial"/>
          <w:sz w:val="24"/>
          <w:szCs w:val="24"/>
        </w:rPr>
        <w:t>do</w:t>
      </w:r>
      <w:r w:rsidRPr="00FF2E93">
        <w:rPr>
          <w:rFonts w:cs="Arial"/>
          <w:spacing w:val="2"/>
          <w:sz w:val="24"/>
          <w:szCs w:val="24"/>
        </w:rPr>
        <w:t>k</w:t>
      </w:r>
      <w:r w:rsidRPr="00FF2E93">
        <w:rPr>
          <w:rFonts w:cs="Arial"/>
          <w:sz w:val="24"/>
          <w:szCs w:val="24"/>
        </w:rPr>
        <w:t>u</w:t>
      </w:r>
      <w:r w:rsidRPr="00FF2E93">
        <w:rPr>
          <w:rFonts w:cs="Arial"/>
          <w:spacing w:val="1"/>
          <w:sz w:val="24"/>
          <w:szCs w:val="24"/>
        </w:rPr>
        <w:t>m</w:t>
      </w:r>
      <w:r w:rsidRPr="00FF2E93">
        <w:rPr>
          <w:rFonts w:cs="Arial"/>
          <w:sz w:val="24"/>
          <w:szCs w:val="24"/>
        </w:rPr>
        <w:t>en</w:t>
      </w:r>
      <w:r w:rsidRPr="00FF2E93">
        <w:rPr>
          <w:rFonts w:cs="Arial"/>
          <w:spacing w:val="1"/>
          <w:sz w:val="24"/>
          <w:szCs w:val="24"/>
        </w:rPr>
        <w:t>t</w:t>
      </w:r>
      <w:r w:rsidRPr="00FF2E93">
        <w:rPr>
          <w:rFonts w:cs="Arial"/>
          <w:sz w:val="24"/>
          <w:szCs w:val="24"/>
        </w:rPr>
        <w:t>ac</w:t>
      </w:r>
      <w:r w:rsidRPr="00FF2E93">
        <w:rPr>
          <w:rFonts w:cs="Arial"/>
          <w:spacing w:val="1"/>
          <w:sz w:val="24"/>
          <w:szCs w:val="24"/>
        </w:rPr>
        <w:t>j</w:t>
      </w:r>
      <w:r w:rsidRPr="00FF2E93">
        <w:rPr>
          <w:rFonts w:cs="Arial"/>
          <w:sz w:val="24"/>
          <w:szCs w:val="24"/>
        </w:rPr>
        <w:t>ą)</w:t>
      </w:r>
      <w:r w:rsidRPr="00FF2E93">
        <w:rPr>
          <w:rFonts w:cs="Arial"/>
          <w:spacing w:val="47"/>
          <w:sz w:val="24"/>
          <w:szCs w:val="24"/>
        </w:rPr>
        <w:t xml:space="preserve"> </w:t>
      </w:r>
      <w:r w:rsidRPr="00FF2E93">
        <w:rPr>
          <w:rFonts w:cs="Arial"/>
          <w:sz w:val="24"/>
          <w:szCs w:val="24"/>
        </w:rPr>
        <w:t>do</w:t>
      </w:r>
      <w:r w:rsidRPr="00FF2E93">
        <w:rPr>
          <w:rFonts w:cs="Arial"/>
          <w:spacing w:val="46"/>
          <w:sz w:val="24"/>
          <w:szCs w:val="24"/>
        </w:rPr>
        <w:t xml:space="preserve"> </w:t>
      </w:r>
      <w:r w:rsidRPr="00FF2E93">
        <w:rPr>
          <w:rFonts w:cs="Arial"/>
          <w:sz w:val="24"/>
          <w:szCs w:val="24"/>
        </w:rPr>
        <w:t>Naczelne</w:t>
      </w:r>
      <w:r w:rsidRPr="00FF2E93">
        <w:rPr>
          <w:rFonts w:cs="Arial"/>
          <w:spacing w:val="2"/>
          <w:sz w:val="24"/>
          <w:szCs w:val="24"/>
        </w:rPr>
        <w:t>g</w:t>
      </w:r>
      <w:r w:rsidRPr="00FF2E93">
        <w:rPr>
          <w:rFonts w:cs="Arial"/>
          <w:sz w:val="24"/>
          <w:szCs w:val="24"/>
        </w:rPr>
        <w:t>o</w:t>
      </w:r>
      <w:r w:rsidRPr="00FF2E93">
        <w:rPr>
          <w:rFonts w:cs="Arial"/>
          <w:spacing w:val="47"/>
          <w:sz w:val="24"/>
          <w:szCs w:val="24"/>
        </w:rPr>
        <w:t xml:space="preserve"> </w:t>
      </w:r>
      <w:r w:rsidRPr="00FF2E93">
        <w:rPr>
          <w:rFonts w:cs="Arial"/>
          <w:sz w:val="24"/>
          <w:szCs w:val="24"/>
        </w:rPr>
        <w:t>Sądu 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przez:</w:t>
      </w:r>
    </w:p>
    <w:p w:rsidR="00696E86" w:rsidRPr="00FF2E93" w:rsidRDefault="00696E86" w:rsidP="00DB4C3E">
      <w:pPr>
        <w:widowControl w:val="0"/>
        <w:numPr>
          <w:ilvl w:val="0"/>
          <w:numId w:val="74"/>
        </w:numPr>
        <w:tabs>
          <w:tab w:val="clear" w:pos="720"/>
          <w:tab w:val="left" w:pos="284"/>
        </w:tabs>
        <w:suppressAutoHyphens/>
        <w:spacing w:after="0" w:line="276" w:lineRule="auto"/>
        <w:ind w:left="284" w:right="108" w:hanging="284"/>
        <w:rPr>
          <w:rFonts w:cs="Arial"/>
          <w:sz w:val="24"/>
          <w:szCs w:val="24"/>
        </w:rPr>
      </w:pPr>
      <w:r w:rsidRPr="00FF2E93">
        <w:rPr>
          <w:rFonts w:cs="Arial"/>
          <w:sz w:val="24"/>
          <w:szCs w:val="24"/>
        </w:rPr>
        <w:lastRenderedPageBreak/>
        <w:t>Wnioskodawcę,</w:t>
      </w:r>
    </w:p>
    <w:p w:rsidR="00696E86" w:rsidRPr="00FF2E93" w:rsidRDefault="00696E86" w:rsidP="00DB4C3E">
      <w:pPr>
        <w:widowControl w:val="0"/>
        <w:numPr>
          <w:ilvl w:val="0"/>
          <w:numId w:val="74"/>
        </w:numPr>
        <w:tabs>
          <w:tab w:val="clear" w:pos="720"/>
          <w:tab w:val="left" w:pos="284"/>
          <w:tab w:val="left" w:pos="838"/>
          <w:tab w:val="left" w:pos="2835"/>
        </w:tabs>
        <w:suppressAutoHyphens/>
        <w:spacing w:after="0" w:line="276" w:lineRule="auto"/>
        <w:ind w:left="284" w:right="6465" w:hanging="284"/>
        <w:rPr>
          <w:rFonts w:cs="Arial"/>
          <w:sz w:val="24"/>
          <w:szCs w:val="24"/>
        </w:rPr>
      </w:pPr>
      <w:r w:rsidRPr="00FF2E93">
        <w:rPr>
          <w:rFonts w:cs="Arial"/>
          <w:spacing w:val="1"/>
          <w:sz w:val="24"/>
          <w:szCs w:val="24"/>
        </w:rPr>
        <w:t>I</w:t>
      </w:r>
      <w:r w:rsidRPr="00FF2E93">
        <w:rPr>
          <w:rFonts w:cs="Arial"/>
          <w:sz w:val="24"/>
          <w:szCs w:val="24"/>
        </w:rPr>
        <w:t xml:space="preserve">P </w:t>
      </w:r>
    </w:p>
    <w:p w:rsidR="00696E86" w:rsidRPr="00FF2E93" w:rsidRDefault="00696E86" w:rsidP="00696E86">
      <w:pPr>
        <w:tabs>
          <w:tab w:val="left" w:pos="545"/>
          <w:tab w:val="left" w:pos="1656"/>
          <w:tab w:val="left" w:pos="2155"/>
          <w:tab w:val="left" w:pos="2739"/>
          <w:tab w:val="left" w:pos="3238"/>
          <w:tab w:val="left" w:pos="3907"/>
          <w:tab w:val="left" w:pos="5242"/>
          <w:tab w:val="left" w:pos="6965"/>
          <w:tab w:val="left" w:pos="8715"/>
        </w:tabs>
        <w:spacing w:after="120"/>
        <w:ind w:right="106"/>
        <w:rPr>
          <w:rFonts w:cs="Arial"/>
          <w:sz w:val="24"/>
          <w:szCs w:val="24"/>
        </w:rPr>
      </w:pPr>
      <w:r w:rsidRPr="00FF2E93">
        <w:rPr>
          <w:rFonts w:cs="Arial"/>
          <w:b/>
          <w:bCs/>
          <w:sz w:val="24"/>
          <w:szCs w:val="24"/>
        </w:rPr>
        <w:t>w 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 xml:space="preserve">e 14 dni </w:t>
      </w:r>
      <w:r w:rsidRPr="00FF2E93">
        <w:rPr>
          <w:rFonts w:cs="Arial"/>
          <w:sz w:val="24"/>
          <w:szCs w:val="24"/>
        </w:rPr>
        <w:t>od dnia dorę</w:t>
      </w:r>
      <w:r w:rsidRPr="00FF2E93">
        <w:rPr>
          <w:rFonts w:cs="Arial"/>
          <w:spacing w:val="2"/>
          <w:sz w:val="24"/>
          <w:szCs w:val="24"/>
        </w:rPr>
        <w:t>c</w:t>
      </w:r>
      <w:r w:rsidRPr="00FF2E93">
        <w:rPr>
          <w:rFonts w:cs="Arial"/>
          <w:sz w:val="24"/>
          <w:szCs w:val="24"/>
        </w:rPr>
        <w:t>zen</w:t>
      </w:r>
      <w:r w:rsidRPr="00FF2E93">
        <w:rPr>
          <w:rFonts w:cs="Arial"/>
          <w:spacing w:val="1"/>
          <w:sz w:val="24"/>
          <w:szCs w:val="24"/>
        </w:rPr>
        <w:t>i</w:t>
      </w:r>
      <w:r w:rsidRPr="00FF2E93">
        <w:rPr>
          <w:rFonts w:cs="Arial"/>
          <w:sz w:val="24"/>
          <w:szCs w:val="24"/>
        </w:rPr>
        <w:t>a rozs</w:t>
      </w:r>
      <w:r w:rsidRPr="00FF2E93">
        <w:rPr>
          <w:rFonts w:cs="Arial"/>
          <w:spacing w:val="1"/>
          <w:sz w:val="24"/>
          <w:szCs w:val="24"/>
        </w:rPr>
        <w:t>t</w:t>
      </w:r>
      <w:r w:rsidRPr="00FF2E93">
        <w:rPr>
          <w:rFonts w:cs="Arial"/>
          <w:sz w:val="24"/>
          <w:szCs w:val="24"/>
        </w:rPr>
        <w:t>rzy</w:t>
      </w:r>
      <w:r w:rsidRPr="00FF2E93">
        <w:rPr>
          <w:rFonts w:cs="Arial"/>
          <w:spacing w:val="2"/>
          <w:sz w:val="24"/>
          <w:szCs w:val="24"/>
        </w:rPr>
        <w:t>g</w:t>
      </w:r>
      <w:r w:rsidRPr="00FF2E93">
        <w:rPr>
          <w:rFonts w:cs="Arial"/>
          <w:sz w:val="24"/>
          <w:szCs w:val="24"/>
        </w:rPr>
        <w:t>nięcia wo</w:t>
      </w:r>
      <w:r w:rsidRPr="00FF2E93">
        <w:rPr>
          <w:rFonts w:cs="Arial"/>
          <w:spacing w:val="3"/>
          <w:sz w:val="24"/>
          <w:szCs w:val="24"/>
        </w:rPr>
        <w:t>j</w:t>
      </w:r>
      <w:r w:rsidRPr="00FF2E93">
        <w:rPr>
          <w:rFonts w:cs="Arial"/>
          <w:sz w:val="24"/>
          <w:szCs w:val="24"/>
        </w:rPr>
        <w:t>ewó</w:t>
      </w:r>
      <w:r w:rsidRPr="00FF2E93">
        <w:rPr>
          <w:rFonts w:cs="Arial"/>
          <w:spacing w:val="2"/>
          <w:sz w:val="24"/>
          <w:szCs w:val="24"/>
        </w:rPr>
        <w:t>d</w:t>
      </w:r>
      <w:r w:rsidRPr="00FF2E93">
        <w:rPr>
          <w:rFonts w:cs="Arial"/>
          <w:sz w:val="24"/>
          <w:szCs w:val="24"/>
        </w:rPr>
        <w:t>z</w:t>
      </w:r>
      <w:r w:rsidRPr="00FF2E93">
        <w:rPr>
          <w:rFonts w:cs="Arial"/>
          <w:spacing w:val="2"/>
          <w:sz w:val="24"/>
          <w:szCs w:val="24"/>
        </w:rPr>
        <w:t>k</w:t>
      </w:r>
      <w:r w:rsidRPr="00FF2E93">
        <w:rPr>
          <w:rFonts w:cs="Arial"/>
          <w:sz w:val="24"/>
          <w:szCs w:val="24"/>
        </w:rPr>
        <w:t>ie</w:t>
      </w:r>
      <w:r w:rsidRPr="00FF2E93">
        <w:rPr>
          <w:rFonts w:cs="Arial"/>
          <w:spacing w:val="2"/>
          <w:sz w:val="24"/>
          <w:szCs w:val="24"/>
        </w:rPr>
        <w:t>g</w:t>
      </w:r>
      <w:r w:rsidRPr="00FF2E93">
        <w:rPr>
          <w:rFonts w:cs="Arial"/>
          <w:sz w:val="24"/>
          <w:szCs w:val="24"/>
        </w:rPr>
        <w:t>o sądu 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 xml:space="preserve">a </w:t>
      </w:r>
      <w:r w:rsidRPr="00FF2E93">
        <w:rPr>
          <w:rFonts w:cs="Arial"/>
          <w:spacing w:val="1"/>
          <w:sz w:val="24"/>
          <w:szCs w:val="24"/>
        </w:rPr>
        <w:t>j</w:t>
      </w:r>
      <w:r w:rsidRPr="00FF2E93">
        <w:rPr>
          <w:rFonts w:cs="Arial"/>
          <w:sz w:val="24"/>
          <w:szCs w:val="24"/>
        </w:rPr>
        <w:t>est rozpa</w:t>
      </w:r>
      <w:r w:rsidRPr="00FF2E93">
        <w:rPr>
          <w:rFonts w:cs="Arial"/>
          <w:spacing w:val="1"/>
          <w:sz w:val="24"/>
          <w:szCs w:val="24"/>
        </w:rPr>
        <w:t>t</w:t>
      </w:r>
      <w:r w:rsidRPr="00FF2E93">
        <w:rPr>
          <w:rFonts w:cs="Arial"/>
          <w:sz w:val="24"/>
          <w:szCs w:val="24"/>
        </w:rPr>
        <w:t>rywana w ter</w:t>
      </w:r>
      <w:r w:rsidRPr="00FF2E93">
        <w:rPr>
          <w:rFonts w:cs="Arial"/>
          <w:spacing w:val="1"/>
          <w:sz w:val="24"/>
          <w:szCs w:val="24"/>
        </w:rPr>
        <w:t>m</w:t>
      </w:r>
      <w:r w:rsidRPr="00FF2E93">
        <w:rPr>
          <w:rFonts w:cs="Arial"/>
          <w:sz w:val="24"/>
          <w:szCs w:val="24"/>
        </w:rPr>
        <w:t xml:space="preserve">inie 30 dni od dnia </w:t>
      </w:r>
      <w:r w:rsidRPr="00FF2E93">
        <w:rPr>
          <w:rFonts w:cs="Arial"/>
          <w:spacing w:val="1"/>
          <w:sz w:val="24"/>
          <w:szCs w:val="24"/>
        </w:rPr>
        <w:t>j</w:t>
      </w:r>
      <w:r w:rsidRPr="00FF2E93">
        <w:rPr>
          <w:rFonts w:cs="Arial"/>
          <w:sz w:val="24"/>
          <w:szCs w:val="24"/>
        </w:rPr>
        <w:t>ej wniesie</w:t>
      </w:r>
      <w:r w:rsidRPr="00FF2E93">
        <w:rPr>
          <w:rFonts w:cs="Arial"/>
          <w:spacing w:val="2"/>
          <w:sz w:val="24"/>
          <w:szCs w:val="24"/>
        </w:rPr>
        <w:t>n</w:t>
      </w:r>
      <w:r w:rsidRPr="00FF2E93">
        <w:rPr>
          <w:rFonts w:cs="Arial"/>
          <w:sz w:val="24"/>
          <w:szCs w:val="24"/>
        </w:rPr>
        <w:t>ia.</w:t>
      </w:r>
    </w:p>
    <w:p w:rsidR="00696E86" w:rsidRPr="00FF2E93" w:rsidRDefault="00696E86" w:rsidP="00696E86">
      <w:pPr>
        <w:widowControl w:val="0"/>
        <w:tabs>
          <w:tab w:val="left" w:pos="401"/>
        </w:tabs>
        <w:spacing w:after="120"/>
        <w:ind w:right="108"/>
        <w:rPr>
          <w:rFonts w:cs="Arial"/>
          <w:sz w:val="24"/>
          <w:szCs w:val="24"/>
        </w:rPr>
      </w:pPr>
      <w:r w:rsidRPr="00FF2E93">
        <w:rPr>
          <w:rFonts w:cs="Arial"/>
          <w:sz w:val="24"/>
          <w:szCs w:val="24"/>
        </w:rPr>
        <w:t>Prawo</w:t>
      </w:r>
      <w:r w:rsidRPr="00FF2E93">
        <w:rPr>
          <w:rFonts w:cs="Arial"/>
          <w:spacing w:val="1"/>
          <w:sz w:val="24"/>
          <w:szCs w:val="24"/>
        </w:rPr>
        <w:t>m</w:t>
      </w:r>
      <w:r w:rsidRPr="00FF2E93">
        <w:rPr>
          <w:rFonts w:cs="Arial"/>
          <w:sz w:val="24"/>
          <w:szCs w:val="24"/>
        </w:rPr>
        <w:t>ocne rozstrzy</w:t>
      </w:r>
      <w:r w:rsidRPr="00FF2E93">
        <w:rPr>
          <w:rFonts w:cs="Arial"/>
          <w:spacing w:val="2"/>
          <w:sz w:val="24"/>
          <w:szCs w:val="24"/>
        </w:rPr>
        <w:t>g</w:t>
      </w:r>
      <w:r w:rsidRPr="00FF2E93">
        <w:rPr>
          <w:rFonts w:cs="Arial"/>
          <w:sz w:val="24"/>
          <w:szCs w:val="24"/>
        </w:rPr>
        <w:t>nięcie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pole</w:t>
      </w:r>
      <w:r w:rsidRPr="00FF2E93">
        <w:rPr>
          <w:rFonts w:cs="Arial"/>
          <w:spacing w:val="2"/>
          <w:sz w:val="24"/>
          <w:szCs w:val="24"/>
        </w:rPr>
        <w:t>g</w:t>
      </w:r>
      <w:r w:rsidRPr="00FF2E93">
        <w:rPr>
          <w:rFonts w:cs="Arial"/>
          <w:sz w:val="24"/>
          <w:szCs w:val="24"/>
        </w:rPr>
        <w:t>a</w:t>
      </w:r>
      <w:r w:rsidRPr="00FF2E93">
        <w:rPr>
          <w:rFonts w:cs="Arial"/>
          <w:spacing w:val="1"/>
          <w:sz w:val="24"/>
          <w:szCs w:val="24"/>
        </w:rPr>
        <w:t>j</w:t>
      </w:r>
      <w:r w:rsidRPr="00FF2E93">
        <w:rPr>
          <w:rFonts w:cs="Arial"/>
          <w:sz w:val="24"/>
          <w:szCs w:val="24"/>
        </w:rPr>
        <w:t>ące na oddaleniu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odrzuceniu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albo pozos</w:t>
      </w:r>
      <w:r w:rsidRPr="00FF2E93">
        <w:rPr>
          <w:rFonts w:cs="Arial"/>
          <w:spacing w:val="1"/>
          <w:sz w:val="24"/>
          <w:szCs w:val="24"/>
        </w:rPr>
        <w:t>t</w:t>
      </w:r>
      <w:r w:rsidRPr="00FF2E93">
        <w:rPr>
          <w:rFonts w:cs="Arial"/>
          <w:sz w:val="24"/>
          <w:szCs w:val="24"/>
        </w:rPr>
        <w:t>awieniu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bez rozpa</w:t>
      </w:r>
      <w:r w:rsidRPr="00FF2E93">
        <w:rPr>
          <w:rFonts w:cs="Arial"/>
          <w:spacing w:val="1"/>
          <w:sz w:val="24"/>
          <w:szCs w:val="24"/>
        </w:rPr>
        <w:t>t</w:t>
      </w:r>
      <w:r w:rsidRPr="00FF2E93">
        <w:rPr>
          <w:rFonts w:cs="Arial"/>
          <w:sz w:val="24"/>
          <w:szCs w:val="24"/>
        </w:rPr>
        <w:t>rzenia kończy procedurę odw</w:t>
      </w:r>
      <w:r w:rsidRPr="00FF2E93">
        <w:rPr>
          <w:rFonts w:cs="Arial"/>
          <w:spacing w:val="2"/>
          <w:sz w:val="24"/>
          <w:szCs w:val="24"/>
        </w:rPr>
        <w:t>o</w:t>
      </w:r>
      <w:r w:rsidRPr="00FF2E93">
        <w:rPr>
          <w:rFonts w:cs="Arial"/>
          <w:sz w:val="24"/>
          <w:szCs w:val="24"/>
        </w:rPr>
        <w:t>ł</w:t>
      </w:r>
      <w:r w:rsidRPr="00FF2E93">
        <w:rPr>
          <w:rFonts w:cs="Arial"/>
          <w:spacing w:val="2"/>
          <w:sz w:val="24"/>
          <w:szCs w:val="24"/>
        </w:rPr>
        <w:t>a</w:t>
      </w:r>
      <w:r w:rsidRPr="00FF2E93">
        <w:rPr>
          <w:rFonts w:cs="Arial"/>
          <w:sz w:val="24"/>
          <w:szCs w:val="24"/>
        </w:rPr>
        <w:t>wczą oraz procedurę wyboru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w:t>
      </w:r>
    </w:p>
    <w:p w:rsidR="00696E86" w:rsidRPr="00FF2E93" w:rsidRDefault="00696E86" w:rsidP="00696E86">
      <w:pPr>
        <w:widowControl w:val="0"/>
        <w:tabs>
          <w:tab w:val="left" w:pos="401"/>
        </w:tabs>
        <w:spacing w:after="120"/>
        <w:ind w:right="109"/>
        <w:rPr>
          <w:rFonts w:cs="Arial"/>
          <w:sz w:val="24"/>
          <w:szCs w:val="24"/>
        </w:rPr>
      </w:pPr>
      <w:r w:rsidRPr="00FF2E93">
        <w:rPr>
          <w:rFonts w:cs="Arial"/>
          <w:sz w:val="24"/>
          <w:szCs w:val="24"/>
        </w:rPr>
        <w:t>Procedura odwoł</w:t>
      </w:r>
      <w:r w:rsidRPr="00FF2E93">
        <w:rPr>
          <w:rFonts w:cs="Arial"/>
          <w:spacing w:val="2"/>
          <w:sz w:val="24"/>
          <w:szCs w:val="24"/>
        </w:rPr>
        <w:t>a</w:t>
      </w:r>
      <w:r w:rsidRPr="00FF2E93">
        <w:rPr>
          <w:rFonts w:cs="Arial"/>
          <w:sz w:val="24"/>
          <w:szCs w:val="24"/>
        </w:rPr>
        <w:t>wcza nie ws</w:t>
      </w:r>
      <w:r w:rsidRPr="00FF2E93">
        <w:rPr>
          <w:rFonts w:cs="Arial"/>
          <w:spacing w:val="1"/>
          <w:sz w:val="24"/>
          <w:szCs w:val="24"/>
        </w:rPr>
        <w:t>t</w:t>
      </w:r>
      <w:r w:rsidRPr="00FF2E93">
        <w:rPr>
          <w:rFonts w:cs="Arial"/>
          <w:sz w:val="24"/>
          <w:szCs w:val="24"/>
        </w:rPr>
        <w:t>rzy</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e zawie</w:t>
      </w:r>
      <w:r w:rsidRPr="00FF2E93">
        <w:rPr>
          <w:rFonts w:cs="Arial"/>
          <w:spacing w:val="3"/>
          <w:sz w:val="24"/>
          <w:szCs w:val="24"/>
        </w:rPr>
        <w:t>r</w:t>
      </w:r>
      <w:r w:rsidRPr="00FF2E93">
        <w:rPr>
          <w:rFonts w:cs="Arial"/>
          <w:sz w:val="24"/>
          <w:szCs w:val="24"/>
        </w:rPr>
        <w:t>ania u</w:t>
      </w:r>
      <w:r w:rsidRPr="00FF2E93">
        <w:rPr>
          <w:rFonts w:cs="Arial"/>
          <w:spacing w:val="1"/>
          <w:sz w:val="24"/>
          <w:szCs w:val="24"/>
        </w:rPr>
        <w:t>m</w:t>
      </w:r>
      <w:r w:rsidRPr="00FF2E93">
        <w:rPr>
          <w:rFonts w:cs="Arial"/>
          <w:sz w:val="24"/>
          <w:szCs w:val="24"/>
        </w:rPr>
        <w:t>ów z</w:t>
      </w:r>
      <w:r w:rsidRPr="00FF2E93">
        <w:rPr>
          <w:rFonts w:cs="Arial"/>
          <w:spacing w:val="1"/>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odawca</w:t>
      </w:r>
      <w:r w:rsidRPr="00FF2E93">
        <w:rPr>
          <w:rFonts w:cs="Arial"/>
          <w:spacing w:val="1"/>
          <w:sz w:val="24"/>
          <w:szCs w:val="24"/>
        </w:rPr>
        <w:t>m</w:t>
      </w:r>
      <w:r w:rsidRPr="00FF2E93">
        <w:rPr>
          <w:rFonts w:cs="Arial"/>
          <w:sz w:val="24"/>
          <w:szCs w:val="24"/>
        </w:rPr>
        <w:t xml:space="preserve">i, </w:t>
      </w:r>
      <w:r w:rsidRPr="00FF2E93">
        <w:rPr>
          <w:rFonts w:cs="Arial"/>
          <w:spacing w:val="2"/>
          <w:sz w:val="24"/>
          <w:szCs w:val="24"/>
        </w:rPr>
        <w:t>k</w:t>
      </w:r>
      <w:r w:rsidRPr="00FF2E93">
        <w:rPr>
          <w:rFonts w:cs="Arial"/>
          <w:spacing w:val="1"/>
          <w:sz w:val="24"/>
          <w:szCs w:val="24"/>
        </w:rPr>
        <w:t>t</w:t>
      </w:r>
      <w:r w:rsidRPr="00FF2E93">
        <w:rPr>
          <w:rFonts w:cs="Arial"/>
          <w:sz w:val="24"/>
          <w:szCs w:val="24"/>
        </w:rPr>
        <w:t>órych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y zos</w:t>
      </w:r>
      <w:r w:rsidRPr="00FF2E93">
        <w:rPr>
          <w:rFonts w:cs="Arial"/>
          <w:spacing w:val="1"/>
          <w:sz w:val="24"/>
          <w:szCs w:val="24"/>
        </w:rPr>
        <w:t>t</w:t>
      </w:r>
      <w:r w:rsidRPr="00FF2E93">
        <w:rPr>
          <w:rFonts w:cs="Arial"/>
          <w:sz w:val="24"/>
          <w:szCs w:val="24"/>
        </w:rPr>
        <w:t>ały wybrane do do</w:t>
      </w:r>
      <w:r w:rsidRPr="00FF2E93">
        <w:rPr>
          <w:rFonts w:cs="Arial"/>
          <w:spacing w:val="3"/>
          <w:sz w:val="24"/>
          <w:szCs w:val="24"/>
        </w:rPr>
        <w:t>f</w:t>
      </w:r>
      <w:r w:rsidRPr="00FF2E93">
        <w:rPr>
          <w:rFonts w:cs="Arial"/>
          <w:sz w:val="24"/>
          <w:szCs w:val="24"/>
        </w:rPr>
        <w:t>inansowania.</w:t>
      </w:r>
    </w:p>
    <w:p w:rsidR="00696E86" w:rsidRPr="00FF2E93" w:rsidRDefault="00696E86" w:rsidP="00696E86">
      <w:pPr>
        <w:widowControl w:val="0"/>
        <w:tabs>
          <w:tab w:val="left" w:pos="401"/>
        </w:tabs>
        <w:spacing w:after="120"/>
        <w:ind w:right="106"/>
        <w:rPr>
          <w:rFonts w:cs="Arial"/>
          <w:sz w:val="24"/>
          <w:szCs w:val="24"/>
        </w:rPr>
      </w:pPr>
      <w:r w:rsidRPr="00FF2E93">
        <w:rPr>
          <w:rFonts w:cs="Arial"/>
          <w:sz w:val="24"/>
          <w:szCs w:val="24"/>
        </w:rPr>
        <w:t>W przypad</w:t>
      </w:r>
      <w:r w:rsidRPr="00FF2E93">
        <w:rPr>
          <w:rFonts w:cs="Arial"/>
          <w:spacing w:val="2"/>
          <w:sz w:val="24"/>
          <w:szCs w:val="24"/>
        </w:rPr>
        <w:t>k</w:t>
      </w:r>
      <w:r w:rsidRPr="00FF2E93">
        <w:rPr>
          <w:rFonts w:cs="Arial"/>
          <w:sz w:val="24"/>
          <w:szCs w:val="24"/>
        </w:rPr>
        <w:t xml:space="preserve">u, </w:t>
      </w:r>
      <w:r w:rsidRPr="00FF2E93">
        <w:rPr>
          <w:rFonts w:cs="Arial"/>
          <w:spacing w:val="2"/>
          <w:sz w:val="24"/>
          <w:szCs w:val="24"/>
        </w:rPr>
        <w:t>g</w:t>
      </w:r>
      <w:r w:rsidRPr="00FF2E93">
        <w:rPr>
          <w:rFonts w:cs="Arial"/>
          <w:sz w:val="24"/>
          <w:szCs w:val="24"/>
        </w:rPr>
        <w:t xml:space="preserve">dy na </w:t>
      </w:r>
      <w:r w:rsidRPr="00FF2E93">
        <w:rPr>
          <w:rFonts w:cs="Arial"/>
          <w:spacing w:val="1"/>
          <w:sz w:val="24"/>
          <w:szCs w:val="24"/>
        </w:rPr>
        <w:t>j</w:t>
      </w:r>
      <w:r w:rsidRPr="00FF2E93">
        <w:rPr>
          <w:rFonts w:cs="Arial"/>
          <w:sz w:val="24"/>
          <w:szCs w:val="24"/>
        </w:rPr>
        <w:t>a</w:t>
      </w:r>
      <w:r w:rsidRPr="00FF2E93">
        <w:rPr>
          <w:rFonts w:cs="Arial"/>
          <w:spacing w:val="2"/>
          <w:sz w:val="24"/>
          <w:szCs w:val="24"/>
        </w:rPr>
        <w:t>k</w:t>
      </w:r>
      <w:r w:rsidRPr="00FF2E93">
        <w:rPr>
          <w:rFonts w:cs="Arial"/>
          <w:sz w:val="24"/>
          <w:szCs w:val="24"/>
        </w:rPr>
        <w:t>im</w:t>
      </w:r>
      <w:r w:rsidRPr="00FF2E93">
        <w:rPr>
          <w:rFonts w:cs="Arial"/>
          <w:spacing w:val="2"/>
          <w:sz w:val="24"/>
          <w:szCs w:val="24"/>
        </w:rPr>
        <w:t>k</w:t>
      </w:r>
      <w:r w:rsidRPr="00FF2E93">
        <w:rPr>
          <w:rFonts w:cs="Arial"/>
          <w:sz w:val="24"/>
          <w:szCs w:val="24"/>
        </w:rPr>
        <w:t>olwiek e</w:t>
      </w:r>
      <w:r w:rsidRPr="00FF2E93">
        <w:rPr>
          <w:rFonts w:cs="Arial"/>
          <w:spacing w:val="1"/>
          <w:sz w:val="24"/>
          <w:szCs w:val="24"/>
        </w:rPr>
        <w:t>t</w:t>
      </w:r>
      <w:r w:rsidRPr="00FF2E93">
        <w:rPr>
          <w:rFonts w:cs="Arial"/>
          <w:sz w:val="24"/>
          <w:szCs w:val="24"/>
        </w:rPr>
        <w:t>apie pos</w:t>
      </w:r>
      <w:r w:rsidRPr="00FF2E93">
        <w:rPr>
          <w:rFonts w:cs="Arial"/>
          <w:spacing w:val="1"/>
          <w:sz w:val="24"/>
          <w:szCs w:val="24"/>
        </w:rPr>
        <w:t>t</w:t>
      </w:r>
      <w:r w:rsidRPr="00FF2E93">
        <w:rPr>
          <w:rFonts w:cs="Arial"/>
          <w:sz w:val="24"/>
          <w:szCs w:val="24"/>
        </w:rPr>
        <w:t>ępowania w za</w:t>
      </w:r>
      <w:r w:rsidRPr="00FF2E93">
        <w:rPr>
          <w:rFonts w:cs="Arial"/>
          <w:spacing w:val="2"/>
          <w:sz w:val="24"/>
          <w:szCs w:val="24"/>
        </w:rPr>
        <w:t>k</w:t>
      </w:r>
      <w:r w:rsidRPr="00FF2E93">
        <w:rPr>
          <w:rFonts w:cs="Arial"/>
          <w:sz w:val="24"/>
          <w:szCs w:val="24"/>
        </w:rPr>
        <w:t>resie procedury odw</w:t>
      </w:r>
      <w:r w:rsidRPr="00FF2E93">
        <w:rPr>
          <w:rFonts w:cs="Arial"/>
          <w:spacing w:val="2"/>
          <w:sz w:val="24"/>
          <w:szCs w:val="24"/>
        </w:rPr>
        <w:t>o</w:t>
      </w:r>
      <w:r w:rsidRPr="00FF2E93">
        <w:rPr>
          <w:rFonts w:cs="Arial"/>
          <w:sz w:val="24"/>
          <w:szCs w:val="24"/>
        </w:rPr>
        <w:t>ł</w:t>
      </w:r>
      <w:r w:rsidRPr="00FF2E93">
        <w:rPr>
          <w:rFonts w:cs="Arial"/>
          <w:spacing w:val="2"/>
          <w:sz w:val="24"/>
          <w:szCs w:val="24"/>
        </w:rPr>
        <w:t>a</w:t>
      </w:r>
      <w:r w:rsidRPr="00FF2E93">
        <w:rPr>
          <w:rFonts w:cs="Arial"/>
          <w:sz w:val="24"/>
          <w:szCs w:val="24"/>
        </w:rPr>
        <w:t>wczej wyczerpa</w:t>
      </w:r>
      <w:r w:rsidRPr="00FF2E93">
        <w:rPr>
          <w:rFonts w:cs="Arial"/>
          <w:spacing w:val="2"/>
          <w:sz w:val="24"/>
          <w:szCs w:val="24"/>
        </w:rPr>
        <w:t>n</w:t>
      </w:r>
      <w:r w:rsidRPr="00FF2E93">
        <w:rPr>
          <w:rFonts w:cs="Arial"/>
          <w:sz w:val="24"/>
          <w:szCs w:val="24"/>
        </w:rPr>
        <w:t>a zos</w:t>
      </w:r>
      <w:r w:rsidRPr="00FF2E93">
        <w:rPr>
          <w:rFonts w:cs="Arial"/>
          <w:spacing w:val="1"/>
          <w:sz w:val="24"/>
          <w:szCs w:val="24"/>
        </w:rPr>
        <w:t>t</w:t>
      </w:r>
      <w:r w:rsidRPr="00FF2E93">
        <w:rPr>
          <w:rFonts w:cs="Arial"/>
          <w:sz w:val="24"/>
          <w:szCs w:val="24"/>
        </w:rPr>
        <w:t xml:space="preserve">anie </w:t>
      </w:r>
      <w:r w:rsidRPr="00FF2E93">
        <w:rPr>
          <w:rFonts w:cs="Arial"/>
          <w:spacing w:val="2"/>
          <w:sz w:val="24"/>
          <w:szCs w:val="24"/>
        </w:rPr>
        <w:t>k</w:t>
      </w:r>
      <w:r w:rsidRPr="00FF2E93">
        <w:rPr>
          <w:rFonts w:cs="Arial"/>
          <w:sz w:val="24"/>
          <w:szCs w:val="24"/>
        </w:rPr>
        <w:t>wo</w:t>
      </w:r>
      <w:r w:rsidRPr="00FF2E93">
        <w:rPr>
          <w:rFonts w:cs="Arial"/>
          <w:spacing w:val="1"/>
          <w:sz w:val="24"/>
          <w:szCs w:val="24"/>
        </w:rPr>
        <w:t>t</w:t>
      </w:r>
      <w:r w:rsidRPr="00FF2E93">
        <w:rPr>
          <w:rFonts w:cs="Arial"/>
          <w:sz w:val="24"/>
          <w:szCs w:val="24"/>
        </w:rPr>
        <w:t>a przeznaczona na do</w:t>
      </w:r>
      <w:r w:rsidRPr="00FF2E93">
        <w:rPr>
          <w:rFonts w:cs="Arial"/>
          <w:spacing w:val="3"/>
          <w:sz w:val="24"/>
          <w:szCs w:val="24"/>
        </w:rPr>
        <w:t>f</w:t>
      </w:r>
      <w:r w:rsidRPr="00FF2E93">
        <w:rPr>
          <w:rFonts w:cs="Arial"/>
          <w:sz w:val="24"/>
          <w:szCs w:val="24"/>
        </w:rPr>
        <w:t>inansowanie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ów w ra</w:t>
      </w:r>
      <w:r w:rsidRPr="00FF2E93">
        <w:rPr>
          <w:rFonts w:cs="Arial"/>
          <w:spacing w:val="1"/>
          <w:sz w:val="24"/>
          <w:szCs w:val="24"/>
        </w:rPr>
        <w:t>m</w:t>
      </w:r>
      <w:r w:rsidRPr="00FF2E93">
        <w:rPr>
          <w:rFonts w:cs="Arial"/>
          <w:sz w:val="24"/>
          <w:szCs w:val="24"/>
        </w:rPr>
        <w:t>ach działania:</w:t>
      </w:r>
    </w:p>
    <w:p w:rsidR="00696E86" w:rsidRPr="00FF2E93" w:rsidRDefault="00696E86" w:rsidP="00DB4C3E">
      <w:pPr>
        <w:widowControl w:val="0"/>
        <w:numPr>
          <w:ilvl w:val="0"/>
          <w:numId w:val="68"/>
        </w:numPr>
        <w:tabs>
          <w:tab w:val="left" w:pos="284"/>
        </w:tabs>
        <w:suppressAutoHyphens/>
        <w:spacing w:after="0" w:line="276" w:lineRule="auto"/>
        <w:ind w:left="284" w:right="105" w:hanging="284"/>
        <w:rPr>
          <w:rFonts w:cs="Arial"/>
          <w:sz w:val="24"/>
          <w:szCs w:val="24"/>
        </w:rPr>
      </w:pPr>
      <w:r w:rsidRPr="00FF2E93">
        <w:rPr>
          <w:rFonts w:cs="Arial"/>
          <w:sz w:val="24"/>
          <w:szCs w:val="24"/>
        </w:rPr>
        <w:t>właśc</w:t>
      </w:r>
      <w:r w:rsidRPr="00FF2E93">
        <w:rPr>
          <w:rFonts w:cs="Arial"/>
          <w:spacing w:val="1"/>
          <w:sz w:val="24"/>
          <w:szCs w:val="24"/>
        </w:rPr>
        <w:t>i</w:t>
      </w:r>
      <w:r w:rsidRPr="00FF2E93">
        <w:rPr>
          <w:rFonts w:cs="Arial"/>
          <w:sz w:val="24"/>
          <w:szCs w:val="24"/>
        </w:rPr>
        <w:t>wa ins</w:t>
      </w:r>
      <w:r w:rsidRPr="00FF2E93">
        <w:rPr>
          <w:rFonts w:cs="Arial"/>
          <w:spacing w:val="1"/>
          <w:sz w:val="24"/>
          <w:szCs w:val="24"/>
        </w:rPr>
        <w:t>t</w:t>
      </w:r>
      <w:r w:rsidRPr="00FF2E93">
        <w:rPr>
          <w:rFonts w:cs="Arial"/>
          <w:sz w:val="24"/>
          <w:szCs w:val="24"/>
        </w:rPr>
        <w:t>y</w:t>
      </w:r>
      <w:r w:rsidRPr="00FF2E93">
        <w:rPr>
          <w:rFonts w:cs="Arial"/>
          <w:spacing w:val="1"/>
          <w:sz w:val="24"/>
          <w:szCs w:val="24"/>
        </w:rPr>
        <w:t>t</w:t>
      </w:r>
      <w:r w:rsidRPr="00FF2E93">
        <w:rPr>
          <w:rFonts w:cs="Arial"/>
          <w:sz w:val="24"/>
          <w:szCs w:val="24"/>
        </w:rPr>
        <w:t>uc</w:t>
      </w:r>
      <w:r w:rsidRPr="00FF2E93">
        <w:rPr>
          <w:rFonts w:cs="Arial"/>
          <w:spacing w:val="1"/>
          <w:sz w:val="24"/>
          <w:szCs w:val="24"/>
        </w:rPr>
        <w:t>j</w:t>
      </w:r>
      <w:r w:rsidRPr="00FF2E93">
        <w:rPr>
          <w:rFonts w:cs="Arial"/>
          <w:sz w:val="24"/>
          <w:szCs w:val="24"/>
        </w:rPr>
        <w:t xml:space="preserve">a, do </w:t>
      </w:r>
      <w:r w:rsidRPr="00FF2E93">
        <w:rPr>
          <w:rFonts w:cs="Arial"/>
          <w:spacing w:val="2"/>
          <w:sz w:val="24"/>
          <w:szCs w:val="24"/>
        </w:rPr>
        <w:t>k</w:t>
      </w:r>
      <w:r w:rsidRPr="00FF2E93">
        <w:rPr>
          <w:rFonts w:cs="Arial"/>
          <w:spacing w:val="1"/>
          <w:sz w:val="24"/>
          <w:szCs w:val="24"/>
        </w:rPr>
        <w:t>t</w:t>
      </w:r>
      <w:r w:rsidRPr="00FF2E93">
        <w:rPr>
          <w:rFonts w:cs="Arial"/>
          <w:sz w:val="24"/>
          <w:szCs w:val="24"/>
        </w:rPr>
        <w:t>órej wp</w:t>
      </w:r>
      <w:r w:rsidRPr="00FF2E93">
        <w:rPr>
          <w:rFonts w:cs="Arial"/>
          <w:spacing w:val="1"/>
          <w:sz w:val="24"/>
          <w:szCs w:val="24"/>
        </w:rPr>
        <w:t>ł</w:t>
      </w:r>
      <w:r w:rsidRPr="00FF2E93">
        <w:rPr>
          <w:rFonts w:cs="Arial"/>
          <w:sz w:val="24"/>
          <w:szCs w:val="24"/>
        </w:rPr>
        <w:t>ynął pro</w:t>
      </w:r>
      <w:r w:rsidRPr="00FF2E93">
        <w:rPr>
          <w:rFonts w:cs="Arial"/>
          <w:spacing w:val="1"/>
          <w:sz w:val="24"/>
          <w:szCs w:val="24"/>
        </w:rPr>
        <w:t>t</w:t>
      </w:r>
      <w:r w:rsidRPr="00FF2E93">
        <w:rPr>
          <w:rFonts w:cs="Arial"/>
          <w:sz w:val="24"/>
          <w:szCs w:val="24"/>
        </w:rPr>
        <w:t>est, pozos</w:t>
      </w:r>
      <w:r w:rsidRPr="00FF2E93">
        <w:rPr>
          <w:rFonts w:cs="Arial"/>
          <w:spacing w:val="1"/>
          <w:sz w:val="24"/>
          <w:szCs w:val="24"/>
        </w:rPr>
        <w:t>t</w:t>
      </w:r>
      <w:r w:rsidRPr="00FF2E93">
        <w:rPr>
          <w:rFonts w:cs="Arial"/>
          <w:sz w:val="24"/>
          <w:szCs w:val="24"/>
        </w:rPr>
        <w:t xml:space="preserve">awia </w:t>
      </w:r>
      <w:r w:rsidRPr="00FF2E93">
        <w:rPr>
          <w:rFonts w:cs="Arial"/>
          <w:spacing w:val="2"/>
          <w:sz w:val="24"/>
          <w:szCs w:val="24"/>
        </w:rPr>
        <w:t>g</w:t>
      </w:r>
      <w:r w:rsidRPr="00FF2E93">
        <w:rPr>
          <w:rFonts w:cs="Arial"/>
          <w:sz w:val="24"/>
          <w:szCs w:val="24"/>
        </w:rPr>
        <w:t>o bez rozpa</w:t>
      </w:r>
      <w:r w:rsidRPr="00FF2E93">
        <w:rPr>
          <w:rFonts w:cs="Arial"/>
          <w:spacing w:val="1"/>
          <w:sz w:val="24"/>
          <w:szCs w:val="24"/>
        </w:rPr>
        <w:t>t</w:t>
      </w:r>
      <w:r w:rsidRPr="00FF2E93">
        <w:rPr>
          <w:rFonts w:cs="Arial"/>
          <w:sz w:val="24"/>
          <w:szCs w:val="24"/>
        </w:rPr>
        <w:t>rzenia,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ąc o</w:t>
      </w:r>
      <w:r w:rsidRPr="00FF2E93">
        <w:rPr>
          <w:rFonts w:cs="Arial"/>
          <w:spacing w:val="21"/>
          <w:sz w:val="24"/>
          <w:szCs w:val="24"/>
        </w:rPr>
        <w:t> </w:t>
      </w:r>
      <w:r w:rsidRPr="00FF2E93">
        <w:rPr>
          <w:rFonts w:cs="Arial"/>
          <w:spacing w:val="1"/>
          <w:sz w:val="24"/>
          <w:szCs w:val="24"/>
        </w:rPr>
        <w:t>t</w:t>
      </w:r>
      <w:r w:rsidRPr="00FF2E93">
        <w:rPr>
          <w:rFonts w:cs="Arial"/>
          <w:sz w:val="24"/>
          <w:szCs w:val="24"/>
        </w:rPr>
        <w:t>ym na piś</w:t>
      </w:r>
      <w:r w:rsidRPr="00FF2E93">
        <w:rPr>
          <w:rFonts w:cs="Arial"/>
          <w:spacing w:val="1"/>
          <w:sz w:val="24"/>
          <w:szCs w:val="24"/>
        </w:rPr>
        <w:t>m</w:t>
      </w:r>
      <w:r w:rsidRPr="00FF2E93">
        <w:rPr>
          <w:rFonts w:cs="Arial"/>
          <w:sz w:val="24"/>
          <w:szCs w:val="24"/>
        </w:rPr>
        <w:t>ie</w:t>
      </w:r>
      <w:r w:rsidRPr="00FF2E93">
        <w:rPr>
          <w:rFonts w:cs="Arial"/>
          <w:spacing w:val="20"/>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odawcę, poucza</w:t>
      </w:r>
      <w:r w:rsidRPr="00FF2E93">
        <w:rPr>
          <w:rFonts w:cs="Arial"/>
          <w:spacing w:val="1"/>
          <w:sz w:val="24"/>
          <w:szCs w:val="24"/>
        </w:rPr>
        <w:t>j</w:t>
      </w:r>
      <w:r w:rsidRPr="00FF2E93">
        <w:rPr>
          <w:rFonts w:cs="Arial"/>
          <w:sz w:val="24"/>
          <w:szCs w:val="24"/>
        </w:rPr>
        <w:t xml:space="preserve">ąc </w:t>
      </w:r>
      <w:r w:rsidRPr="00FF2E93">
        <w:rPr>
          <w:rFonts w:cs="Arial"/>
          <w:spacing w:val="1"/>
          <w:sz w:val="24"/>
          <w:szCs w:val="24"/>
        </w:rPr>
        <w:t>j</w:t>
      </w:r>
      <w:r w:rsidRPr="00FF2E93">
        <w:rPr>
          <w:rFonts w:cs="Arial"/>
          <w:sz w:val="24"/>
          <w:szCs w:val="24"/>
        </w:rPr>
        <w:t xml:space="preserve">ednocześnie o </w:t>
      </w:r>
      <w:r w:rsidRPr="00FF2E93">
        <w:rPr>
          <w:rFonts w:cs="Arial"/>
          <w:spacing w:val="1"/>
          <w:sz w:val="24"/>
          <w:szCs w:val="24"/>
        </w:rPr>
        <w:t>m</w:t>
      </w:r>
      <w:r w:rsidRPr="00FF2E93">
        <w:rPr>
          <w:rFonts w:cs="Arial"/>
          <w:sz w:val="24"/>
          <w:szCs w:val="24"/>
        </w:rPr>
        <w:t>ożliwości w</w:t>
      </w:r>
      <w:r w:rsidRPr="00FF2E93">
        <w:rPr>
          <w:rFonts w:cs="Arial"/>
          <w:spacing w:val="2"/>
          <w:sz w:val="24"/>
          <w:szCs w:val="24"/>
        </w:rPr>
        <w:t>n</w:t>
      </w:r>
      <w:r w:rsidRPr="00FF2E93">
        <w:rPr>
          <w:rFonts w:cs="Arial"/>
          <w:sz w:val="24"/>
          <w:szCs w:val="24"/>
        </w:rPr>
        <w:t>iesienia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do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na zasadach o</w:t>
      </w:r>
      <w:r w:rsidRPr="00FF2E93">
        <w:rPr>
          <w:rFonts w:cs="Arial"/>
          <w:spacing w:val="2"/>
          <w:sz w:val="24"/>
          <w:szCs w:val="24"/>
        </w:rPr>
        <w:t>k</w:t>
      </w:r>
      <w:r w:rsidRPr="00FF2E93">
        <w:rPr>
          <w:rFonts w:cs="Arial"/>
          <w:sz w:val="24"/>
          <w:szCs w:val="24"/>
        </w:rPr>
        <w:t>reślonych w a</w:t>
      </w:r>
      <w:r w:rsidRPr="00FF2E93">
        <w:rPr>
          <w:rFonts w:cs="Arial"/>
          <w:spacing w:val="1"/>
          <w:sz w:val="24"/>
          <w:szCs w:val="24"/>
        </w:rPr>
        <w:t>rt</w:t>
      </w:r>
      <w:r w:rsidRPr="00FF2E93">
        <w:rPr>
          <w:rFonts w:cs="Arial"/>
          <w:sz w:val="24"/>
          <w:szCs w:val="24"/>
        </w:rPr>
        <w:t>. 61 ww. us</w:t>
      </w:r>
      <w:r w:rsidRPr="00FF2E93">
        <w:rPr>
          <w:rFonts w:cs="Arial"/>
          <w:spacing w:val="1"/>
          <w:sz w:val="24"/>
          <w:szCs w:val="24"/>
        </w:rPr>
        <w:t>t</w:t>
      </w:r>
      <w:r w:rsidRPr="00FF2E93">
        <w:rPr>
          <w:rFonts w:cs="Arial"/>
          <w:sz w:val="24"/>
          <w:szCs w:val="24"/>
        </w:rPr>
        <w:t>awy;</w:t>
      </w:r>
    </w:p>
    <w:p w:rsidR="00696E86" w:rsidRPr="00696E86" w:rsidRDefault="00696E86" w:rsidP="00DB4C3E">
      <w:pPr>
        <w:widowControl w:val="0"/>
        <w:numPr>
          <w:ilvl w:val="0"/>
          <w:numId w:val="69"/>
        </w:numPr>
        <w:tabs>
          <w:tab w:val="left" w:pos="284"/>
          <w:tab w:val="left" w:pos="993"/>
        </w:tabs>
        <w:suppressAutoHyphens/>
        <w:spacing w:before="120" w:after="120" w:line="276" w:lineRule="auto"/>
        <w:ind w:left="284" w:right="108" w:hanging="284"/>
        <w:rPr>
          <w:rFonts w:cs="Arial"/>
          <w:sz w:val="24"/>
          <w:szCs w:val="24"/>
        </w:rPr>
      </w:pPr>
      <w:r w:rsidRPr="00FF2E93">
        <w:rPr>
          <w:rFonts w:cs="Arial"/>
          <w:sz w:val="24"/>
          <w:szCs w:val="24"/>
        </w:rPr>
        <w:t>sąd, uwz</w:t>
      </w:r>
      <w:r w:rsidRPr="00FF2E93">
        <w:rPr>
          <w:rFonts w:cs="Arial"/>
          <w:spacing w:val="2"/>
          <w:sz w:val="24"/>
          <w:szCs w:val="24"/>
        </w:rPr>
        <w:t>g</w:t>
      </w:r>
      <w:r w:rsidRPr="00FF2E93">
        <w:rPr>
          <w:rFonts w:cs="Arial"/>
          <w:sz w:val="24"/>
          <w:szCs w:val="24"/>
        </w:rPr>
        <w:t>lędnia</w:t>
      </w:r>
      <w:r w:rsidRPr="00FF2E93">
        <w:rPr>
          <w:rFonts w:cs="Arial"/>
          <w:spacing w:val="1"/>
          <w:sz w:val="24"/>
          <w:szCs w:val="24"/>
        </w:rPr>
        <w:t>j</w:t>
      </w:r>
      <w:r w:rsidRPr="00FF2E93">
        <w:rPr>
          <w:rFonts w:cs="Arial"/>
          <w:sz w:val="24"/>
          <w:szCs w:val="24"/>
        </w:rPr>
        <w:t>ąc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ę, s</w:t>
      </w:r>
      <w:r w:rsidRPr="00FF2E93">
        <w:rPr>
          <w:rFonts w:cs="Arial"/>
          <w:spacing w:val="1"/>
          <w:sz w:val="24"/>
          <w:szCs w:val="24"/>
        </w:rPr>
        <w:t>t</w:t>
      </w:r>
      <w:r w:rsidRPr="00FF2E93">
        <w:rPr>
          <w:rFonts w:cs="Arial"/>
          <w:sz w:val="24"/>
          <w:szCs w:val="24"/>
        </w:rPr>
        <w:t xml:space="preserve">wierdza </w:t>
      </w:r>
      <w:r w:rsidRPr="00FF2E93">
        <w:rPr>
          <w:rFonts w:cs="Arial"/>
          <w:spacing w:val="1"/>
          <w:sz w:val="24"/>
          <w:szCs w:val="24"/>
        </w:rPr>
        <w:t>t</w:t>
      </w:r>
      <w:r w:rsidRPr="00FF2E93">
        <w:rPr>
          <w:rFonts w:cs="Arial"/>
          <w:sz w:val="24"/>
          <w:szCs w:val="24"/>
        </w:rPr>
        <w:t>yl</w:t>
      </w:r>
      <w:r w:rsidRPr="00FF2E93">
        <w:rPr>
          <w:rFonts w:cs="Arial"/>
          <w:spacing w:val="2"/>
          <w:sz w:val="24"/>
          <w:szCs w:val="24"/>
        </w:rPr>
        <w:t>k</w:t>
      </w:r>
      <w:r w:rsidRPr="00FF2E93">
        <w:rPr>
          <w:rFonts w:cs="Arial"/>
          <w:sz w:val="24"/>
          <w:szCs w:val="24"/>
        </w:rPr>
        <w:t>o że ocena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 zos</w:t>
      </w:r>
      <w:r w:rsidRPr="00FF2E93">
        <w:rPr>
          <w:rFonts w:cs="Arial"/>
          <w:spacing w:val="1"/>
          <w:sz w:val="24"/>
          <w:szCs w:val="24"/>
        </w:rPr>
        <w:t>t</w:t>
      </w:r>
      <w:r w:rsidRPr="00FF2E93">
        <w:rPr>
          <w:rFonts w:cs="Arial"/>
          <w:sz w:val="24"/>
          <w:szCs w:val="24"/>
        </w:rPr>
        <w:t>ała przeprowa</w:t>
      </w:r>
      <w:r w:rsidRPr="00FF2E93">
        <w:rPr>
          <w:rFonts w:cs="Arial"/>
          <w:spacing w:val="2"/>
          <w:sz w:val="24"/>
          <w:szCs w:val="24"/>
        </w:rPr>
        <w:t>d</w:t>
      </w:r>
      <w:r w:rsidRPr="00FF2E93">
        <w:rPr>
          <w:rFonts w:cs="Arial"/>
          <w:sz w:val="24"/>
          <w:szCs w:val="24"/>
        </w:rPr>
        <w:t>zona w sposób narusza</w:t>
      </w:r>
      <w:r w:rsidRPr="00FF2E93">
        <w:rPr>
          <w:rFonts w:cs="Arial"/>
          <w:spacing w:val="1"/>
          <w:sz w:val="24"/>
          <w:szCs w:val="24"/>
        </w:rPr>
        <w:t>j</w:t>
      </w:r>
      <w:r w:rsidRPr="00FF2E93">
        <w:rPr>
          <w:rFonts w:cs="Arial"/>
          <w:sz w:val="24"/>
          <w:szCs w:val="24"/>
        </w:rPr>
        <w:t>ący prawo i nie prze</w:t>
      </w:r>
      <w:r w:rsidRPr="00FF2E93">
        <w:rPr>
          <w:rFonts w:cs="Arial"/>
          <w:spacing w:val="2"/>
          <w:sz w:val="24"/>
          <w:szCs w:val="24"/>
        </w:rPr>
        <w:t>k</w:t>
      </w:r>
      <w:r w:rsidRPr="00FF2E93">
        <w:rPr>
          <w:rFonts w:cs="Arial"/>
          <w:sz w:val="24"/>
          <w:szCs w:val="24"/>
        </w:rPr>
        <w:t>azu</w:t>
      </w:r>
      <w:r w:rsidRPr="00FF2E93">
        <w:rPr>
          <w:rFonts w:cs="Arial"/>
          <w:spacing w:val="1"/>
          <w:sz w:val="24"/>
          <w:szCs w:val="24"/>
        </w:rPr>
        <w:t>j</w:t>
      </w:r>
      <w:r w:rsidRPr="00FF2E93">
        <w:rPr>
          <w:rFonts w:cs="Arial"/>
          <w:sz w:val="24"/>
          <w:szCs w:val="24"/>
        </w:rPr>
        <w:t>e sprawy do ponowne</w:t>
      </w:r>
      <w:r w:rsidRPr="00FF2E93">
        <w:rPr>
          <w:rFonts w:cs="Arial"/>
          <w:spacing w:val="2"/>
          <w:sz w:val="24"/>
          <w:szCs w:val="24"/>
        </w:rPr>
        <w:t>g</w:t>
      </w:r>
      <w:r w:rsidRPr="00FF2E93">
        <w:rPr>
          <w:rFonts w:cs="Arial"/>
          <w:sz w:val="24"/>
          <w:szCs w:val="24"/>
        </w:rPr>
        <w:t>o rozpa</w:t>
      </w:r>
      <w:r w:rsidRPr="00FF2E93">
        <w:rPr>
          <w:rFonts w:cs="Arial"/>
          <w:spacing w:val="1"/>
          <w:sz w:val="24"/>
          <w:szCs w:val="24"/>
        </w:rPr>
        <w:t>t</w:t>
      </w:r>
      <w:r w:rsidRPr="00FF2E93">
        <w:rPr>
          <w:rFonts w:cs="Arial"/>
          <w:sz w:val="24"/>
          <w:szCs w:val="24"/>
        </w:rPr>
        <w:t>rzenia.</w:t>
      </w:r>
    </w:p>
    <w:p w:rsidR="00696E86" w:rsidRPr="00FF2E93" w:rsidRDefault="00696E86" w:rsidP="00DB4C3E">
      <w:pPr>
        <w:pStyle w:val="Akapitzlist"/>
        <w:keepNext/>
        <w:numPr>
          <w:ilvl w:val="0"/>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60" w:name="_Toc431974602"/>
      <w:bookmarkStart w:id="161" w:name="_Toc468948045"/>
      <w:bookmarkStart w:id="162" w:name="_Toc473805989"/>
      <w:bookmarkEnd w:id="160"/>
      <w:r w:rsidRPr="00FF2E93">
        <w:rPr>
          <w:rFonts w:cs="Arial"/>
          <w:b/>
          <w:sz w:val="24"/>
          <w:szCs w:val="24"/>
        </w:rPr>
        <w:t>Umowa o dofinansowanie</w:t>
      </w:r>
      <w:bookmarkEnd w:id="161"/>
      <w:bookmarkEnd w:id="162"/>
    </w:p>
    <w:p w:rsidR="00696E86" w:rsidRPr="00FF2E93" w:rsidRDefault="00696E86" w:rsidP="00696E86">
      <w:pPr>
        <w:keepNext/>
        <w:spacing w:before="120" w:after="120"/>
        <w:rPr>
          <w:sz w:val="24"/>
          <w:szCs w:val="24"/>
        </w:rPr>
      </w:pPr>
      <w:r w:rsidRPr="00FF2E93">
        <w:rPr>
          <w:rFonts w:cs="Arial"/>
          <w:sz w:val="24"/>
          <w:szCs w:val="24"/>
        </w:rPr>
        <w:t xml:space="preserve">Podstawą zobowiązania wnioskodawcy do realizacji projektu w ramach RPO WŁ 2014-2020 jest umowa o dofinansowanie, której załącznikiem jest wniosek o dofinansowanie projektu złożony w konkursie i wybrany do realizacji. Wzór umowy, którą wnioskodawca podpisuje z WUP w Łodzi </w:t>
      </w:r>
      <w:r w:rsidRPr="0062039C">
        <w:rPr>
          <w:rFonts w:cs="Arial"/>
          <w:sz w:val="24"/>
          <w:szCs w:val="24"/>
        </w:rPr>
        <w:t xml:space="preserve">stanowi </w:t>
      </w:r>
      <w:r w:rsidR="008E7FC1" w:rsidRPr="00CF6A02">
        <w:rPr>
          <w:rFonts w:cs="Arial"/>
          <w:sz w:val="24"/>
          <w:szCs w:val="24"/>
        </w:rPr>
        <w:t>Załącznik nr 8 lub Załącznik nr 9</w:t>
      </w:r>
      <w:r w:rsidRPr="0062039C">
        <w:rPr>
          <w:rFonts w:cs="Arial"/>
          <w:sz w:val="24"/>
          <w:szCs w:val="24"/>
        </w:rPr>
        <w:t xml:space="preserve"> do niniejszego Regulaminu konkursu.</w:t>
      </w:r>
    </w:p>
    <w:p w:rsidR="00696E86" w:rsidRPr="00FF2E93" w:rsidRDefault="00696E86" w:rsidP="00696E86">
      <w:pPr>
        <w:spacing w:before="120" w:after="120"/>
        <w:rPr>
          <w:rFonts w:cs="Arial"/>
          <w:sz w:val="24"/>
          <w:szCs w:val="24"/>
        </w:rPr>
      </w:pPr>
      <w:r w:rsidRPr="00FF2E93">
        <w:rPr>
          <w:rFonts w:cs="Arial"/>
          <w:sz w:val="24"/>
          <w:szCs w:val="24"/>
        </w:rPr>
        <w:t>Umowa będzie posiadała dodatkowe zapisy odnośnie :</w:t>
      </w:r>
    </w:p>
    <w:p w:rsidR="00696E86" w:rsidRPr="002A56B9" w:rsidRDefault="00696E86" w:rsidP="004213AB">
      <w:pPr>
        <w:pStyle w:val="Bezodstpw"/>
        <w:numPr>
          <w:ilvl w:val="0"/>
          <w:numId w:val="81"/>
        </w:numPr>
        <w:spacing w:before="0" w:line="276" w:lineRule="auto"/>
        <w:ind w:left="426" w:hanging="426"/>
        <w:jc w:val="both"/>
        <w:rPr>
          <w:rFonts w:asciiTheme="minorHAnsi" w:eastAsia="Times New Roman" w:hAnsiTheme="minorHAnsi" w:cs="Arial"/>
          <w:b/>
          <w:sz w:val="24"/>
          <w:szCs w:val="24"/>
        </w:rPr>
      </w:pPr>
      <w:r w:rsidRPr="002A56B9">
        <w:rPr>
          <w:rFonts w:asciiTheme="minorHAnsi" w:eastAsia="Times New Roman" w:hAnsiTheme="minorHAnsi" w:cs="Arial"/>
          <w:sz w:val="24"/>
          <w:szCs w:val="24"/>
        </w:rPr>
        <w:t xml:space="preserve">przekazania w terminie 100 dni kalendarzowych od dnia </w:t>
      </w:r>
      <w:r>
        <w:rPr>
          <w:rFonts w:asciiTheme="minorHAnsi" w:eastAsia="Times New Roman" w:hAnsiTheme="minorHAnsi" w:cs="Arial"/>
          <w:sz w:val="24"/>
          <w:szCs w:val="24"/>
        </w:rPr>
        <w:t>zakończenia p</w:t>
      </w:r>
      <w:r w:rsidRPr="002A56B9">
        <w:rPr>
          <w:rFonts w:asciiTheme="minorHAnsi" w:eastAsia="Times New Roman" w:hAnsiTheme="minorHAnsi" w:cs="Arial"/>
          <w:sz w:val="24"/>
          <w:szCs w:val="24"/>
        </w:rPr>
        <w:t>rojektu ostatecznych danych na temat realizacji wskaźnika efektywności społeczn</w:t>
      </w:r>
      <w:r>
        <w:rPr>
          <w:rFonts w:asciiTheme="minorHAnsi" w:eastAsia="Times New Roman" w:hAnsiTheme="minorHAnsi" w:cs="Arial"/>
          <w:sz w:val="24"/>
          <w:szCs w:val="24"/>
        </w:rPr>
        <w:t xml:space="preserve">ej i efektywności </w:t>
      </w:r>
      <w:r w:rsidRPr="002A56B9">
        <w:rPr>
          <w:rFonts w:asciiTheme="minorHAnsi" w:eastAsia="Times New Roman" w:hAnsiTheme="minorHAnsi" w:cs="Arial"/>
          <w:sz w:val="24"/>
          <w:szCs w:val="24"/>
        </w:rPr>
        <w:t>zatrudnieniowej, co warunkuje ostateczne zatwierdzenie końcowego wniosku o płatność</w:t>
      </w:r>
      <w:r w:rsidR="00231100">
        <w:rPr>
          <w:rFonts w:asciiTheme="minorHAnsi" w:eastAsia="Times New Roman" w:hAnsiTheme="minorHAnsi" w:cs="Arial"/>
          <w:sz w:val="24"/>
          <w:szCs w:val="24"/>
        </w:rPr>
        <w:t xml:space="preserve"> – </w:t>
      </w:r>
      <w:r w:rsidR="00231100" w:rsidRPr="00231100">
        <w:rPr>
          <w:rFonts w:asciiTheme="minorHAnsi" w:eastAsia="Times New Roman" w:hAnsiTheme="minorHAnsi" w:cs="Arial"/>
          <w:b/>
          <w:sz w:val="24"/>
          <w:szCs w:val="24"/>
        </w:rPr>
        <w:t>jeśli dotyczy</w:t>
      </w:r>
      <w:r w:rsidRPr="002A56B9">
        <w:rPr>
          <w:rFonts w:asciiTheme="minorHAnsi" w:eastAsia="Times New Roman" w:hAnsiTheme="minorHAnsi" w:cs="Arial"/>
          <w:sz w:val="24"/>
          <w:szCs w:val="24"/>
        </w:rPr>
        <w:t>;</w:t>
      </w:r>
    </w:p>
    <w:p w:rsidR="00696E86" w:rsidRDefault="00696E86" w:rsidP="00DB4C3E">
      <w:pPr>
        <w:pStyle w:val="Bezodstpw2"/>
        <w:numPr>
          <w:ilvl w:val="0"/>
          <w:numId w:val="81"/>
        </w:numPr>
        <w:spacing w:before="0" w:line="276" w:lineRule="auto"/>
        <w:rPr>
          <w:rFonts w:asciiTheme="minorHAnsi" w:hAnsiTheme="minorHAnsi" w:cs="Arial"/>
          <w:sz w:val="24"/>
          <w:szCs w:val="24"/>
        </w:rPr>
      </w:pPr>
      <w:r w:rsidRPr="002A56B9">
        <w:rPr>
          <w:rFonts w:asciiTheme="minorHAnsi" w:hAnsiTheme="minorHAnsi" w:cs="Arial"/>
          <w:sz w:val="24"/>
          <w:szCs w:val="24"/>
        </w:rPr>
        <w:t>zobowiązania beneficjenta do zobligowania na etapie rekrutacji uczestników projektu do dostarczenia dokumentów potwierdzających osi</w:t>
      </w:r>
      <w:r>
        <w:rPr>
          <w:rFonts w:asciiTheme="minorHAnsi" w:hAnsiTheme="minorHAnsi" w:cs="Arial"/>
          <w:sz w:val="24"/>
          <w:szCs w:val="24"/>
        </w:rPr>
        <w:t xml:space="preserve">ągnięcie efektywności społecznej i efektywności </w:t>
      </w:r>
      <w:r w:rsidRPr="002A56B9">
        <w:rPr>
          <w:rFonts w:asciiTheme="minorHAnsi" w:hAnsiTheme="minorHAnsi" w:cs="Arial"/>
          <w:sz w:val="24"/>
          <w:szCs w:val="24"/>
        </w:rPr>
        <w:t>zatrudnieniowe</w:t>
      </w:r>
      <w:r>
        <w:rPr>
          <w:rFonts w:asciiTheme="minorHAnsi" w:hAnsiTheme="minorHAnsi" w:cs="Arial"/>
          <w:sz w:val="24"/>
          <w:szCs w:val="24"/>
        </w:rPr>
        <w:t>j</w:t>
      </w:r>
      <w:r w:rsidR="00231100">
        <w:rPr>
          <w:rFonts w:asciiTheme="minorHAnsi" w:hAnsiTheme="minorHAnsi" w:cs="Arial"/>
          <w:sz w:val="24"/>
          <w:szCs w:val="24"/>
        </w:rPr>
        <w:t xml:space="preserve"> - </w:t>
      </w:r>
      <w:r w:rsidR="00231100" w:rsidRPr="00231100">
        <w:rPr>
          <w:rFonts w:asciiTheme="minorHAnsi" w:hAnsiTheme="minorHAnsi" w:cs="Arial"/>
          <w:b/>
          <w:sz w:val="24"/>
          <w:szCs w:val="24"/>
        </w:rPr>
        <w:t>jeśli dotyczy</w:t>
      </w:r>
      <w:r>
        <w:rPr>
          <w:rFonts w:asciiTheme="minorHAnsi" w:hAnsiTheme="minorHAnsi" w:cs="Arial"/>
          <w:sz w:val="24"/>
          <w:szCs w:val="24"/>
        </w:rPr>
        <w:t>;</w:t>
      </w:r>
    </w:p>
    <w:p w:rsidR="008A4351" w:rsidRPr="00A773FE" w:rsidRDefault="008A4351" w:rsidP="00DB4C3E">
      <w:pPr>
        <w:pStyle w:val="Bezodstpw2"/>
        <w:numPr>
          <w:ilvl w:val="0"/>
          <w:numId w:val="81"/>
        </w:numPr>
        <w:spacing w:before="0" w:line="276" w:lineRule="auto"/>
        <w:rPr>
          <w:rFonts w:asciiTheme="minorHAnsi" w:hAnsiTheme="minorHAnsi" w:cs="Arial"/>
          <w:b/>
          <w:sz w:val="24"/>
          <w:szCs w:val="24"/>
        </w:rPr>
      </w:pPr>
      <w:r>
        <w:rPr>
          <w:rFonts w:asciiTheme="minorHAnsi" w:hAnsiTheme="minorHAnsi" w:cs="Arial"/>
          <w:sz w:val="24"/>
          <w:szCs w:val="24"/>
        </w:rPr>
        <w:t>zobowiązania beneficjenta do poinformowania właściwych terytorialnie OPS i PCPR o realizowanych projektach</w:t>
      </w:r>
      <w:r w:rsidR="007E12EB">
        <w:rPr>
          <w:rFonts w:asciiTheme="minorHAnsi" w:hAnsiTheme="minorHAnsi" w:cs="Arial"/>
          <w:sz w:val="24"/>
          <w:szCs w:val="24"/>
        </w:rPr>
        <w:t xml:space="preserve"> </w:t>
      </w:r>
      <w:r>
        <w:rPr>
          <w:rFonts w:asciiTheme="minorHAnsi" w:hAnsiTheme="minorHAnsi" w:cs="Arial"/>
          <w:sz w:val="24"/>
          <w:szCs w:val="24"/>
        </w:rPr>
        <w:t xml:space="preserve">- </w:t>
      </w:r>
      <w:r w:rsidRPr="00A773FE">
        <w:rPr>
          <w:rFonts w:asciiTheme="minorHAnsi" w:hAnsiTheme="minorHAnsi" w:cs="Arial"/>
          <w:b/>
          <w:sz w:val="24"/>
          <w:szCs w:val="24"/>
        </w:rPr>
        <w:t>nie dotyczy OPS, PCPR.</w:t>
      </w:r>
    </w:p>
    <w:p w:rsidR="008006BD" w:rsidRDefault="00696E86" w:rsidP="008006BD">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rsidR="00CF6A02" w:rsidRPr="00CF6A02" w:rsidRDefault="00CF6A02" w:rsidP="00CF6A02">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lastRenderedPageBreak/>
        <w:t>zobowiązania beneficjenta do zachowania trwałości utworzonych w ramach projektu podmiotów po zakończeniu realizacji projektu, co najmniej przez okres odpowiadają</w:t>
      </w:r>
      <w:r>
        <w:rPr>
          <w:rFonts w:asciiTheme="minorHAnsi" w:hAnsiTheme="minorHAnsi" w:cs="Arial"/>
          <w:sz w:val="24"/>
          <w:szCs w:val="24"/>
        </w:rPr>
        <w:t>cy okresowi realizacji projektu;</w:t>
      </w:r>
    </w:p>
    <w:p w:rsidR="00696E86" w:rsidRPr="00FF2E93" w:rsidRDefault="00696E86" w:rsidP="00DB4C3E">
      <w:pPr>
        <w:pStyle w:val="Bezodstpw"/>
        <w:numPr>
          <w:ilvl w:val="0"/>
          <w:numId w:val="81"/>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63" w:name="__DdeLink__23360_1214967918"/>
      <w:r w:rsidRPr="00FF2E93">
        <w:rPr>
          <w:rFonts w:asciiTheme="minorHAnsi" w:hAnsiTheme="minorHAnsi" w:cs="Arial"/>
          <w:sz w:val="24"/>
          <w:szCs w:val="24"/>
        </w:rPr>
        <w:t xml:space="preserve">w przypadku, gdy beneficjent </w:t>
      </w:r>
      <w:bookmarkEnd w:id="163"/>
      <w:r w:rsidRPr="00FF2E93">
        <w:rPr>
          <w:rFonts w:asciiTheme="minorHAnsi" w:hAnsiTheme="minorHAnsi" w:cs="Arial"/>
          <w:sz w:val="24"/>
          <w:szCs w:val="24"/>
        </w:rPr>
        <w:t xml:space="preserve">zobowiązany jest stosować do nich ustawę </w:t>
      </w:r>
      <w:proofErr w:type="spellStart"/>
      <w:r w:rsidRPr="00FF2E93">
        <w:rPr>
          <w:rFonts w:asciiTheme="minorHAnsi" w:hAnsiTheme="minorHAnsi" w:cs="Arial"/>
          <w:sz w:val="24"/>
          <w:szCs w:val="24"/>
        </w:rPr>
        <w:t>Pzp</w:t>
      </w:r>
      <w:proofErr w:type="spellEnd"/>
      <w:r w:rsidRPr="00FF2E93">
        <w:rPr>
          <w:rFonts w:asciiTheme="minorHAnsi" w:hAnsiTheme="minorHAnsi" w:cs="Arial"/>
          <w:sz w:val="24"/>
          <w:szCs w:val="24"/>
        </w:rPr>
        <w:t xml:space="preserve"> albo zasadę konkurencyjności;</w:t>
      </w:r>
    </w:p>
    <w:p w:rsidR="008006BD" w:rsidRDefault="00696E86" w:rsidP="008006BD">
      <w:pPr>
        <w:pStyle w:val="Bezodstpw"/>
        <w:numPr>
          <w:ilvl w:val="0"/>
          <w:numId w:val="81"/>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696E86" w:rsidRPr="008006BD" w:rsidRDefault="00696E86" w:rsidP="008006BD">
      <w:pPr>
        <w:pStyle w:val="Bezodstpw"/>
        <w:numPr>
          <w:ilvl w:val="0"/>
          <w:numId w:val="81"/>
        </w:numPr>
        <w:spacing w:before="120" w:after="120" w:line="276" w:lineRule="auto"/>
        <w:rPr>
          <w:rFonts w:asciiTheme="minorHAnsi" w:hAnsiTheme="minorHAnsi" w:cs="Arial"/>
          <w:sz w:val="24"/>
          <w:szCs w:val="24"/>
        </w:rPr>
      </w:pPr>
      <w:r w:rsidRPr="008006BD">
        <w:rPr>
          <w:rFonts w:asciiTheme="minorHAnsi" w:hAnsiTheme="minorHAnsi" w:cs="Arial"/>
          <w:sz w:val="24"/>
          <w:szCs w:val="24"/>
        </w:rPr>
        <w:t xml:space="preserve">zobowiązania beneficjenta do stosowania na etapie realizacji projektu zapisów Wymagań dotyczących standardu oraz cen rynkowych, stanowiących </w:t>
      </w:r>
      <w:r w:rsidR="008E7FC1" w:rsidRPr="00CF6A02">
        <w:rPr>
          <w:rFonts w:asciiTheme="minorHAnsi" w:hAnsiTheme="minorHAnsi" w:cs="Arial"/>
          <w:sz w:val="24"/>
          <w:szCs w:val="24"/>
        </w:rPr>
        <w:t>Załącznik nr 7</w:t>
      </w:r>
      <w:r w:rsidRPr="008006BD">
        <w:rPr>
          <w:rFonts w:asciiTheme="minorHAnsi" w:hAnsiTheme="minorHAnsi" w:cs="Arial"/>
          <w:sz w:val="24"/>
          <w:szCs w:val="24"/>
        </w:rPr>
        <w:t xml:space="preserve"> do Regulaminu konkursu.</w:t>
      </w:r>
    </w:p>
    <w:p w:rsidR="008006BD" w:rsidRPr="00CF6A02" w:rsidRDefault="008006BD" w:rsidP="00DB4C3E">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t xml:space="preserve">rozwiązania umowy w sytuacji utraty statusu Centrum Integracji Społecznej / Zakładu Aktywizacji Zawodowej/Warsztatu Terapii Zajęciowej lub Klubu Integracji Społecznej w okresie realizacji projektu – </w:t>
      </w:r>
      <w:r w:rsidRPr="00CF6A02">
        <w:rPr>
          <w:rFonts w:asciiTheme="minorHAnsi" w:hAnsiTheme="minorHAnsi" w:cs="Arial"/>
          <w:b/>
          <w:sz w:val="24"/>
          <w:szCs w:val="24"/>
        </w:rPr>
        <w:t>jeśli dotyczy.</w:t>
      </w:r>
    </w:p>
    <w:p w:rsidR="008006BD" w:rsidRPr="00CF6A02" w:rsidRDefault="008006BD" w:rsidP="00DB4C3E">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t xml:space="preserve">zobowiązania beneficjenta do dostarczenia kserokopii poświadczonej za zgodność z oryginałem decyzji wojewody o przyznaniu statusu Centrum Integracji Społecznej, Zakładu Aktywizacji Zawodowej lub informacji o wpisie do rejestru Klubów Integracji Społecznej prowadzonego przez wojewodę w terminie 2 miesięcy w przypadku CIS, KIS lub 6 miesięcy w przypadku ZAZ od podpisania umowy - </w:t>
      </w:r>
      <w:r w:rsidRPr="00CF6A02">
        <w:rPr>
          <w:rFonts w:asciiTheme="minorHAnsi" w:hAnsiTheme="minorHAnsi" w:cs="Arial"/>
          <w:b/>
          <w:sz w:val="24"/>
          <w:szCs w:val="24"/>
        </w:rPr>
        <w:t>dotyczy przypadku tworzenia nowego podmiotu</w:t>
      </w:r>
    </w:p>
    <w:p w:rsidR="00696E86" w:rsidRPr="008006BD" w:rsidRDefault="008006BD" w:rsidP="007E12EB">
      <w:pPr>
        <w:spacing w:before="120" w:after="120"/>
        <w:ind w:left="284"/>
        <w:rPr>
          <w:rFonts w:cs="Arial"/>
          <w:sz w:val="24"/>
          <w:szCs w:val="24"/>
        </w:rPr>
      </w:pPr>
      <w:r w:rsidRPr="00CF6A02">
        <w:rPr>
          <w:rFonts w:eastAsia="Times New Roman" w:cs="Arial"/>
          <w:sz w:val="24"/>
          <w:szCs w:val="24"/>
        </w:rPr>
        <w:t xml:space="preserve">W przypadku nieotrzymania przez WUP w Łodzi takiego dokumentu w wyżej wskazanym terminie, umowa  zostanie rozwiązana w trybie natychmiastowym, </w:t>
      </w:r>
      <w:r w:rsidRPr="00CF6A02">
        <w:rPr>
          <w:rFonts w:eastAsia="Times New Roman" w:cs="Arial"/>
          <w:b/>
          <w:sz w:val="24"/>
          <w:szCs w:val="24"/>
        </w:rPr>
        <w:t>wszystkie wydatki zostaną uznane za niekwalifikowalne, a przekazane beneficjentowi środki dofinansowania podlegać będą zwrotowi (wraz z odsetkami).</w:t>
      </w:r>
    </w:p>
    <w:p w:rsidR="00696E86" w:rsidRPr="00FF2E93" w:rsidRDefault="00696E86" w:rsidP="00696E86">
      <w:pPr>
        <w:spacing w:before="120" w:after="120"/>
        <w:rPr>
          <w:rFonts w:cs="Arial"/>
          <w:sz w:val="24"/>
          <w:szCs w:val="24"/>
        </w:rPr>
      </w:pPr>
      <w:r w:rsidRPr="00FF2E93">
        <w:rPr>
          <w:rFonts w:cs="Arial"/>
          <w:sz w:val="24"/>
          <w:szCs w:val="24"/>
        </w:rPr>
        <w:t>Na etapie podpisywania umowy o dofinansowanie projektu, IOK będzie wymagać od ubiegającego się o dofinansowanie złożenia następujących dokumentów:</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sz w:val="24"/>
          <w:szCs w:val="24"/>
        </w:rPr>
      </w:pPr>
      <w:r w:rsidRPr="00FF2E93">
        <w:rPr>
          <w:rFonts w:cs="Arial"/>
          <w:sz w:val="24"/>
          <w:szCs w:val="24"/>
        </w:rPr>
        <w:t xml:space="preserve">Zatwierdzonego przez IOK wniosku o dofinansowanie (w formie papierowej oraz w formie elektronicznej </w:t>
      </w:r>
      <w:r>
        <w:rPr>
          <w:rFonts w:cs="Arial"/>
          <w:sz w:val="24"/>
          <w:szCs w:val="24"/>
        </w:rPr>
        <w:t>- plik w formacie.xls lub .</w:t>
      </w:r>
      <w:proofErr w:type="spellStart"/>
      <w:r>
        <w:rPr>
          <w:rFonts w:cs="Arial"/>
          <w:sz w:val="24"/>
          <w:szCs w:val="24"/>
        </w:rPr>
        <w:t>xlsx</w:t>
      </w:r>
      <w:proofErr w:type="spellEnd"/>
      <w:r>
        <w:rPr>
          <w:rFonts w:cs="Arial"/>
          <w:sz w:val="24"/>
          <w:szCs w:val="24"/>
        </w:rPr>
        <w:t xml:space="preserve"> na płycie CD lub DVD)</w:t>
      </w:r>
      <w:r w:rsidRPr="00FF2E93">
        <w:rPr>
          <w:rFonts w:cs="Arial"/>
          <w:sz w:val="24"/>
          <w:szCs w:val="24"/>
        </w:rPr>
        <w:t xml:space="preserve">, wraz z oświadczeniem o niewprowadzaniu do wniosku zmian innych niż wynikające z procesu negocjacji oraz potwierdzającym tożsamość wersji elektronicznej wniosku o dofinansowanie z wersją papierową (którego wzór </w:t>
      </w:r>
      <w:r w:rsidR="008E7FC1" w:rsidRPr="00CF6A02">
        <w:rPr>
          <w:rFonts w:cs="Arial"/>
          <w:sz w:val="24"/>
          <w:szCs w:val="24"/>
        </w:rPr>
        <w:t>stanowi Załącznik nr 4</w:t>
      </w:r>
      <w:r w:rsidRPr="00FF2E93">
        <w:rPr>
          <w:rFonts w:cs="Arial"/>
          <w:sz w:val="24"/>
          <w:szCs w:val="24"/>
        </w:rPr>
        <w:t xml:space="preserve"> do Regulaminu konkursu). Wniosek o dofinansowanie w wersji papierowej należy zaparafować (parafy na każdej stronie), podpisać </w:t>
      </w:r>
      <w:r>
        <w:rPr>
          <w:rFonts w:cs="Arial"/>
          <w:sz w:val="24"/>
          <w:szCs w:val="24"/>
        </w:rPr>
        <w:t xml:space="preserve">(beneficjent i </w:t>
      </w:r>
      <w:r w:rsidRPr="00FF2E93">
        <w:rPr>
          <w:rFonts w:cs="Arial"/>
          <w:sz w:val="24"/>
          <w:szCs w:val="24"/>
        </w:rPr>
        <w:t xml:space="preserve"> partner</w:t>
      </w:r>
      <w:r>
        <w:rPr>
          <w:rFonts w:cs="Arial"/>
          <w:sz w:val="24"/>
          <w:szCs w:val="24"/>
        </w:rPr>
        <w:t>zy</w:t>
      </w:r>
      <w:r w:rsidRPr="00FF2E93">
        <w:rPr>
          <w:rFonts w:cs="Arial"/>
          <w:sz w:val="24"/>
          <w:szCs w:val="24"/>
        </w:rPr>
        <w:t xml:space="preserve">) oraz opieczętować. Podpisy osób upoważnionych do podejmowania decyzji w imieniu wnioskodawcy </w:t>
      </w:r>
      <w:r>
        <w:rPr>
          <w:rFonts w:cs="Arial"/>
          <w:sz w:val="24"/>
          <w:szCs w:val="24"/>
        </w:rPr>
        <w:t>i partnerów</w:t>
      </w:r>
      <w:r w:rsidRPr="00FF2E93">
        <w:rPr>
          <w:rFonts w:cs="Arial"/>
          <w:sz w:val="24"/>
          <w:szCs w:val="24"/>
        </w:rPr>
        <w:t xml:space="preserve"> powinny być czytelne. W przypadku zastosowania parafy należy ją opatrzyć pieczęcią imienną.</w:t>
      </w:r>
    </w:p>
    <w:p w:rsidR="00696E86" w:rsidRPr="00CF6A02"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CF6A02">
        <w:rPr>
          <w:rFonts w:cs="Arial"/>
          <w:sz w:val="24"/>
          <w:szCs w:val="24"/>
        </w:rPr>
        <w:lastRenderedPageBreak/>
        <w:t xml:space="preserve">Kopii aktualnego statutu lub innego dokumentu stanowiącego podstawę prawną działalności beneficjenta (potwierdzonej za zgodność z oryginałem) – </w:t>
      </w:r>
      <w:r w:rsidRPr="00CF6A02">
        <w:rPr>
          <w:rFonts w:cs="Arial"/>
          <w:b/>
          <w:bCs/>
          <w:sz w:val="24"/>
          <w:szCs w:val="24"/>
        </w:rPr>
        <w:t>nie dotyczy JST</w:t>
      </w:r>
      <w:r w:rsidRPr="00CF6A02">
        <w:rPr>
          <w:rFonts w:cs="Arial"/>
          <w:sz w:val="24"/>
          <w:szCs w:val="24"/>
        </w:rPr>
        <w:t>.</w:t>
      </w:r>
    </w:p>
    <w:p w:rsidR="00696E86" w:rsidRPr="00CF6A02" w:rsidRDefault="00696E86" w:rsidP="00DB4C3E">
      <w:pPr>
        <w:pStyle w:val="Akapitzlist"/>
        <w:numPr>
          <w:ilvl w:val="0"/>
          <w:numId w:val="67"/>
        </w:numPr>
        <w:suppressAutoHyphens/>
        <w:overflowPunct w:val="0"/>
        <w:spacing w:before="120" w:after="120" w:line="276" w:lineRule="auto"/>
        <w:ind w:left="426" w:hanging="426"/>
        <w:contextualSpacing w:val="0"/>
        <w:rPr>
          <w:sz w:val="24"/>
          <w:szCs w:val="24"/>
        </w:rPr>
      </w:pPr>
      <w:r w:rsidRPr="00CF6A02">
        <w:rPr>
          <w:rFonts w:cs="Arial"/>
          <w:sz w:val="24"/>
          <w:szCs w:val="24"/>
        </w:rPr>
        <w:t xml:space="preserve">Zaświadczenia albo oświadczenia o wpisie do rejestru albo ewidencji właściwych dla formy organizacyjnej beneficjenta (wraz z oświadczeniem, że wobec beneficjenta nie toczy się postępowanie w przedmiocie zmian) – </w:t>
      </w:r>
      <w:r w:rsidRPr="00CF6A02">
        <w:rPr>
          <w:rFonts w:cs="Arial"/>
          <w:b/>
          <w:bCs/>
          <w:sz w:val="24"/>
          <w:szCs w:val="24"/>
        </w:rPr>
        <w:t>nie dotyczy JST oraz podmiotów wpisanych do CEIDG</w:t>
      </w:r>
      <w:r w:rsidRPr="00CF6A02">
        <w:rPr>
          <w:rFonts w:cs="Arial"/>
          <w:sz w:val="24"/>
          <w:szCs w:val="24"/>
        </w:rPr>
        <w:t>.</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sz w:val="24"/>
          <w:szCs w:val="24"/>
        </w:rPr>
      </w:pPr>
      <w:r w:rsidRPr="00FF2E93">
        <w:rPr>
          <w:rFonts w:cs="Arial"/>
          <w:sz w:val="24"/>
          <w:szCs w:val="24"/>
        </w:rPr>
        <w:t xml:space="preserve">Pełnomocnictwa do reprezentowania ubiegającego się o dofinansowanie </w:t>
      </w:r>
      <w:r>
        <w:rPr>
          <w:rFonts w:cs="Arial"/>
          <w:sz w:val="24"/>
          <w:szCs w:val="24"/>
        </w:rPr>
        <w:t xml:space="preserve">– </w:t>
      </w:r>
      <w:r w:rsidRPr="00FF2E93">
        <w:rPr>
          <w:rFonts w:cs="Arial"/>
          <w:sz w:val="24"/>
          <w:szCs w:val="24"/>
        </w:rPr>
        <w:t>w przypadku gdy wniosek jest podpisywany przez osobę/y nie posiadające statutowych uprawnień do reprezentowania wnioskodawcy lub gdy z innych dokumentów wynika, że do podpisania wniosku uprawnione są</w:t>
      </w:r>
      <w:r>
        <w:rPr>
          <w:rFonts w:cs="Arial"/>
          <w:sz w:val="24"/>
          <w:szCs w:val="24"/>
        </w:rPr>
        <w:t xml:space="preserve"> łącznie co najmniej dwie osoby</w:t>
      </w:r>
      <w:r w:rsidRPr="00FF2E93">
        <w:rPr>
          <w:rFonts w:cs="Arial"/>
          <w:sz w:val="24"/>
          <w:szCs w:val="24"/>
        </w:rPr>
        <w:t>, a został on podpisany przez jedną osobę.</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Uchwały właściwego organu jednostki samorządu terytorialnego lub innego właściwego dokumentu organu, który dysponuje budżetem beneficjenta</w:t>
      </w:r>
      <w:r>
        <w:rPr>
          <w:rFonts w:cs="Arial"/>
          <w:sz w:val="24"/>
          <w:szCs w:val="24"/>
        </w:rPr>
        <w:t>/ partnera</w:t>
      </w:r>
      <w:r w:rsidRPr="00FF2E93">
        <w:rPr>
          <w:rFonts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cs="Arial"/>
          <w:b/>
          <w:bCs/>
          <w:sz w:val="24"/>
          <w:szCs w:val="24"/>
        </w:rPr>
        <w:t>dotyczy JST</w:t>
      </w:r>
      <w:r w:rsidRPr="00FF2E93">
        <w:rPr>
          <w:rFonts w:cs="Arial"/>
          <w:sz w:val="24"/>
          <w:szCs w:val="24"/>
        </w:rPr>
        <w:t>.</w:t>
      </w:r>
    </w:p>
    <w:p w:rsidR="00696E86"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Oświadczenia o kwalifikowalności podatku od towarów i usług – w przypadku gdy beneficjent/ partner będzie kwalifikował koszt podatku od towarów i usług.</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Oświadczenia o niekaralności karą zakazu dostępu do środków, o których mowa w art. 5 ust. 3 pkt 1 i 4 ustawy z dnia 27 sierpnia 2009 r. o finansach publicznych</w:t>
      </w:r>
      <w:r>
        <w:rPr>
          <w:rFonts w:cs="Arial"/>
          <w:sz w:val="24"/>
          <w:szCs w:val="24"/>
        </w:rPr>
        <w:t xml:space="preserve"> beneficjenta/ partnera</w:t>
      </w:r>
      <w:r w:rsidRPr="00FF2E93">
        <w:rPr>
          <w:rFonts w:cs="Arial"/>
          <w:sz w:val="24"/>
          <w:szCs w:val="24"/>
        </w:rPr>
        <w:t xml:space="preserve"> – </w:t>
      </w:r>
      <w:r w:rsidRPr="00FF2E93">
        <w:rPr>
          <w:rFonts w:cs="Arial"/>
          <w:b/>
          <w:bCs/>
          <w:sz w:val="24"/>
          <w:szCs w:val="24"/>
        </w:rPr>
        <w:t>nie dotyczy:</w:t>
      </w:r>
    </w:p>
    <w:p w:rsidR="00696E86" w:rsidRPr="00FF2E93" w:rsidRDefault="00696E86" w:rsidP="00DB4C3E">
      <w:pPr>
        <w:pStyle w:val="Akapitzlist"/>
        <w:numPr>
          <w:ilvl w:val="0"/>
          <w:numId w:val="79"/>
        </w:numPr>
        <w:suppressAutoHyphens/>
        <w:overflowPunct w:val="0"/>
        <w:spacing w:before="120" w:after="120" w:line="276" w:lineRule="auto"/>
        <w:ind w:left="851" w:hanging="284"/>
        <w:contextualSpacing w:val="0"/>
        <w:rPr>
          <w:rFonts w:cs="Arial"/>
          <w:sz w:val="24"/>
          <w:szCs w:val="24"/>
        </w:rPr>
      </w:pPr>
      <w:r w:rsidRPr="00FF2E93">
        <w:rPr>
          <w:rFonts w:cs="Arial"/>
          <w:sz w:val="24"/>
          <w:szCs w:val="24"/>
        </w:rPr>
        <w:t xml:space="preserve">podmiotów, które na podstawie odrębnych przepisów realizują zadania interesu publicznego, jeżeli spowoduje to niemożność wdrożenia działania w ramach programu lub znacznej jego części, </w:t>
      </w:r>
    </w:p>
    <w:p w:rsidR="00696E86" w:rsidRPr="00FF2E93" w:rsidRDefault="00696E86" w:rsidP="00DB4C3E">
      <w:pPr>
        <w:pStyle w:val="Akapitzlist"/>
        <w:numPr>
          <w:ilvl w:val="0"/>
          <w:numId w:val="79"/>
        </w:numPr>
        <w:suppressAutoHyphens/>
        <w:overflowPunct w:val="0"/>
        <w:spacing w:before="120" w:after="120" w:line="276" w:lineRule="auto"/>
        <w:ind w:left="851" w:hanging="284"/>
        <w:contextualSpacing w:val="0"/>
        <w:rPr>
          <w:rFonts w:cs="Arial"/>
          <w:sz w:val="24"/>
          <w:szCs w:val="24"/>
        </w:rPr>
      </w:pPr>
      <w:r w:rsidRPr="00FF2E93">
        <w:rPr>
          <w:rFonts w:cs="Arial"/>
          <w:sz w:val="24"/>
          <w:szCs w:val="24"/>
        </w:rPr>
        <w:t>jednostek samorządu terytorialnego i samorządowych osób prawnych,</w:t>
      </w:r>
    </w:p>
    <w:p w:rsidR="00696E86" w:rsidRPr="00FF2E93" w:rsidRDefault="00696E86" w:rsidP="00DB4C3E">
      <w:pPr>
        <w:pStyle w:val="Akapitzlist"/>
        <w:numPr>
          <w:ilvl w:val="0"/>
          <w:numId w:val="79"/>
        </w:numPr>
        <w:spacing w:before="120" w:after="120" w:line="276" w:lineRule="auto"/>
        <w:ind w:left="851" w:hanging="284"/>
        <w:contextualSpacing w:val="0"/>
        <w:rPr>
          <w:rFonts w:cs="Arial"/>
          <w:sz w:val="24"/>
          <w:szCs w:val="24"/>
        </w:rPr>
      </w:pPr>
      <w:r w:rsidRPr="00FF2E93">
        <w:rPr>
          <w:rFonts w:cs="Arial"/>
          <w:sz w:val="24"/>
          <w:szCs w:val="24"/>
        </w:rPr>
        <w:t xml:space="preserve">instytutów badawczych prowadzących działalność leczniczą, </w:t>
      </w:r>
    </w:p>
    <w:p w:rsidR="00696E86" w:rsidRPr="00FF2E93" w:rsidRDefault="00696E86" w:rsidP="00DB4C3E">
      <w:pPr>
        <w:pStyle w:val="Akapitzlist"/>
        <w:numPr>
          <w:ilvl w:val="0"/>
          <w:numId w:val="79"/>
        </w:numPr>
        <w:spacing w:before="120" w:after="120" w:line="276" w:lineRule="auto"/>
        <w:ind w:left="851" w:hanging="284"/>
        <w:contextualSpacing w:val="0"/>
        <w:rPr>
          <w:rFonts w:cs="Arial"/>
          <w:sz w:val="24"/>
          <w:szCs w:val="24"/>
        </w:rPr>
      </w:pPr>
      <w:r w:rsidRPr="00FF2E93">
        <w:rPr>
          <w:rFonts w:cs="Arial"/>
          <w:sz w:val="24"/>
          <w:szCs w:val="24"/>
        </w:rPr>
        <w:t xml:space="preserve">podmiotów leczniczych utworzonych przez organy administracji rządowej oraz podmiotów leczniczych utworzonych lub prowadzonych przez uczelnie medyczne, </w:t>
      </w:r>
    </w:p>
    <w:p w:rsidR="00696E86" w:rsidRPr="00FF2E93" w:rsidRDefault="00696E86" w:rsidP="00DB4C3E">
      <w:pPr>
        <w:pStyle w:val="Akapitzlist"/>
        <w:numPr>
          <w:ilvl w:val="0"/>
          <w:numId w:val="79"/>
        </w:numPr>
        <w:spacing w:before="120" w:after="120" w:line="276" w:lineRule="auto"/>
        <w:ind w:left="851" w:hanging="284"/>
        <w:contextualSpacing w:val="0"/>
        <w:rPr>
          <w:rFonts w:cs="Arial"/>
          <w:sz w:val="24"/>
          <w:szCs w:val="24"/>
        </w:rPr>
      </w:pPr>
      <w:r w:rsidRPr="00FF2E93">
        <w:rPr>
          <w:rFonts w:cs="Arial"/>
          <w:sz w:val="24"/>
          <w:szCs w:val="24"/>
        </w:rPr>
        <w:t xml:space="preserve">beneficjentów, o których mowa w </w:t>
      </w:r>
      <w:hyperlink r:id="rId18" w:anchor="hiperlinkText.rpc?hiperlink=type=tresc:nro=Powszechny.1385112:part=a134%28b%29u2p2&amp;full=1" w:tgtFrame="_parent" w:history="1">
        <w:r w:rsidRPr="00FF2E93">
          <w:rPr>
            <w:rFonts w:cs="Arial"/>
            <w:sz w:val="24"/>
            <w:szCs w:val="24"/>
          </w:rPr>
          <w:t>art. 134b ust. 2 pkt 2</w:t>
        </w:r>
      </w:hyperlink>
      <w:r w:rsidRPr="00FF2E93">
        <w:rPr>
          <w:rFonts w:cs="Arial"/>
          <w:sz w:val="24"/>
          <w:szCs w:val="24"/>
        </w:rPr>
        <w:t xml:space="preserve"> ustawy o pomocy społecznej.</w:t>
      </w:r>
    </w:p>
    <w:p w:rsidR="00696E86" w:rsidRPr="007135FF" w:rsidRDefault="00696E86" w:rsidP="007135FF">
      <w:pPr>
        <w:pStyle w:val="Akapitzlist"/>
        <w:numPr>
          <w:ilvl w:val="0"/>
          <w:numId w:val="67"/>
        </w:numPr>
        <w:suppressAutoHyphens/>
        <w:overflowPunct w:val="0"/>
        <w:spacing w:before="120" w:after="120" w:line="276" w:lineRule="auto"/>
        <w:ind w:left="567" w:hanging="567"/>
        <w:contextualSpacing w:val="0"/>
        <w:rPr>
          <w:rFonts w:cs="Arial"/>
          <w:sz w:val="24"/>
          <w:szCs w:val="24"/>
        </w:rPr>
      </w:pPr>
      <w:r w:rsidRPr="007135FF">
        <w:rPr>
          <w:rFonts w:cs="Arial"/>
          <w:sz w:val="24"/>
          <w:szCs w:val="24"/>
        </w:rPr>
        <w:t xml:space="preserve">Szczegółowego harmonogramu płatności. </w:t>
      </w:r>
    </w:p>
    <w:p w:rsidR="00696E86" w:rsidRPr="007135FF" w:rsidRDefault="00696E86" w:rsidP="007135FF">
      <w:pPr>
        <w:pStyle w:val="Akapitzlist"/>
        <w:numPr>
          <w:ilvl w:val="0"/>
          <w:numId w:val="67"/>
        </w:numPr>
        <w:suppressAutoHyphens/>
        <w:overflowPunct w:val="0"/>
        <w:spacing w:before="120" w:after="120" w:line="276" w:lineRule="auto"/>
        <w:ind w:left="567" w:hanging="567"/>
        <w:contextualSpacing w:val="0"/>
        <w:rPr>
          <w:rFonts w:cs="Arial"/>
          <w:sz w:val="24"/>
          <w:szCs w:val="24"/>
        </w:rPr>
      </w:pPr>
      <w:r w:rsidRPr="007135FF">
        <w:rPr>
          <w:rFonts w:cs="Arial"/>
          <w:sz w:val="24"/>
          <w:szCs w:val="24"/>
        </w:rPr>
        <w:t>Kopii umowy/ porozumienia pomiędzy partnerami.</w:t>
      </w:r>
    </w:p>
    <w:p w:rsidR="00696E86" w:rsidRPr="007135FF" w:rsidRDefault="00696E86" w:rsidP="007135FF">
      <w:pPr>
        <w:pStyle w:val="Akapitzlist"/>
        <w:numPr>
          <w:ilvl w:val="0"/>
          <w:numId w:val="67"/>
        </w:numPr>
        <w:spacing w:before="120" w:after="120" w:line="276" w:lineRule="auto"/>
        <w:ind w:left="567" w:hanging="567"/>
        <w:contextualSpacing w:val="0"/>
        <w:rPr>
          <w:rFonts w:cs="Arial"/>
          <w:sz w:val="24"/>
          <w:szCs w:val="24"/>
        </w:rPr>
      </w:pPr>
      <w:r w:rsidRPr="007135FF">
        <w:rPr>
          <w:rFonts w:cs="Arial"/>
          <w:sz w:val="24"/>
          <w:szCs w:val="24"/>
        </w:rPr>
        <w:t>Wniosku o nadanie dostępu dla osób uprawnionych w ramach SL2014 do wykonywania czynności związanych z realizacją projektu w imieniu beneficjenta oraz partnera (o ile dotyczy).</w:t>
      </w:r>
    </w:p>
    <w:p w:rsidR="00696E86" w:rsidRPr="007135FF" w:rsidRDefault="00696E86"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t>Informacji o numerze rachunku bankowego do obsługi projektu.</w:t>
      </w:r>
    </w:p>
    <w:p w:rsidR="00696E86" w:rsidRPr="007135FF" w:rsidRDefault="00696E86"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lastRenderedPageBreak/>
        <w:t>Informacji o numerze konta bankowego gminy/ powiatu (tzw. konta transferowego), na które będą przekazywane transze dofinansowania</w:t>
      </w:r>
      <w:r w:rsidR="00231100" w:rsidRPr="007135FF">
        <w:rPr>
          <w:rFonts w:cs="Arial"/>
          <w:sz w:val="24"/>
          <w:szCs w:val="24"/>
        </w:rPr>
        <w:t xml:space="preserve"> - </w:t>
      </w:r>
      <w:r w:rsidR="00231100" w:rsidRPr="007135FF">
        <w:rPr>
          <w:rFonts w:eastAsia="Times New Roman" w:cs="Arial"/>
          <w:b/>
          <w:sz w:val="24"/>
          <w:szCs w:val="24"/>
        </w:rPr>
        <w:t>jeśli dotyczy</w:t>
      </w:r>
      <w:r w:rsidRPr="007135FF">
        <w:rPr>
          <w:rFonts w:cs="Arial"/>
          <w:sz w:val="24"/>
          <w:szCs w:val="24"/>
        </w:rPr>
        <w:t xml:space="preserve">. </w:t>
      </w:r>
    </w:p>
    <w:p w:rsidR="00696E86" w:rsidRPr="007135FF" w:rsidRDefault="007135FF"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t xml:space="preserve">Informacji z danymi personalnymi (imię i nazwisko oraz pełniona funkcja) osoby/osób, która/e będą podpisywały umowę, tj. wójta/ burmistrza/ prezydenta/ członków zarządu powiatu wraz aktualnym adresem oraz numerami NIP i REGON gminy/ powiatu </w:t>
      </w:r>
      <w:r w:rsidRPr="007135FF">
        <w:rPr>
          <w:rFonts w:cs="Arial"/>
          <w:b/>
          <w:sz w:val="24"/>
          <w:szCs w:val="24"/>
        </w:rPr>
        <w:t>– dotyczy JST.</w:t>
      </w:r>
    </w:p>
    <w:p w:rsidR="007135FF" w:rsidRPr="007135FF" w:rsidRDefault="007135FF"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podmiotów (CIS, ZAZ, KIS, WTZ) – </w:t>
      </w:r>
      <w:r w:rsidRPr="007135FF">
        <w:rPr>
          <w:rFonts w:cs="Arial"/>
          <w:b/>
          <w:sz w:val="24"/>
          <w:szCs w:val="24"/>
        </w:rPr>
        <w:t>w przypadku realizacji typu projektu nr 2 z SZOOP RPO WŁ.</w:t>
      </w:r>
    </w:p>
    <w:p w:rsidR="00696E86" w:rsidRPr="0062039C" w:rsidRDefault="00696E86" w:rsidP="00DB4C3E">
      <w:pPr>
        <w:pStyle w:val="Akapitzlist"/>
        <w:numPr>
          <w:ilvl w:val="0"/>
          <w:numId w:val="67"/>
        </w:numPr>
        <w:spacing w:after="0" w:line="360" w:lineRule="auto"/>
        <w:ind w:left="567" w:hanging="567"/>
        <w:contextualSpacing w:val="0"/>
        <w:rPr>
          <w:rFonts w:cs="Arial"/>
          <w:sz w:val="24"/>
          <w:szCs w:val="24"/>
        </w:rPr>
      </w:pPr>
      <w:r>
        <w:rPr>
          <w:rFonts w:cs="Arial"/>
          <w:sz w:val="24"/>
          <w:szCs w:val="24"/>
        </w:rPr>
        <w:t>Inne wskazane przez Instytucj</w:t>
      </w:r>
      <w:r w:rsidR="00C54390">
        <w:rPr>
          <w:rFonts w:cs="Arial"/>
          <w:sz w:val="24"/>
          <w:szCs w:val="24"/>
        </w:rPr>
        <w:t>ę</w:t>
      </w:r>
      <w:r>
        <w:rPr>
          <w:rFonts w:cs="Arial"/>
          <w:sz w:val="24"/>
          <w:szCs w:val="24"/>
        </w:rPr>
        <w:t xml:space="preserve"> Pośredniczącą.</w:t>
      </w:r>
    </w:p>
    <w:p w:rsidR="00696E86" w:rsidRPr="008E7FC1" w:rsidRDefault="00696E86" w:rsidP="00696E86">
      <w:pPr>
        <w:spacing w:before="240" w:after="120"/>
        <w:rPr>
          <w:rFonts w:cs="Arial"/>
          <w:sz w:val="24"/>
          <w:szCs w:val="24"/>
        </w:rPr>
      </w:pPr>
      <w:r w:rsidRPr="008E7FC1">
        <w:rPr>
          <w:rFonts w:cs="Arial"/>
          <w:sz w:val="24"/>
          <w:szCs w:val="24"/>
        </w:rPr>
        <w:t xml:space="preserve">W przypadku projektu objętego regułami pomocy de </w:t>
      </w:r>
      <w:proofErr w:type="spellStart"/>
      <w:r w:rsidRPr="008E7FC1">
        <w:rPr>
          <w:rFonts w:cs="Arial"/>
          <w:sz w:val="24"/>
          <w:szCs w:val="24"/>
        </w:rPr>
        <w:t>minimis</w:t>
      </w:r>
      <w:proofErr w:type="spellEnd"/>
      <w:r w:rsidRPr="008E7FC1">
        <w:rPr>
          <w:rFonts w:cs="Arial"/>
          <w:sz w:val="24"/>
          <w:szCs w:val="24"/>
        </w:rPr>
        <w:t>, gdzie podmiotem udzielającym pomocy będzie Wojewódzki Urząd Pracy w Łodzi, beneficjent zobowiązany będzie do złożenia dodatkowych dokumentów tj.:</w:t>
      </w:r>
    </w:p>
    <w:p w:rsidR="00696E86" w:rsidRPr="008E7FC1" w:rsidRDefault="00696E86" w:rsidP="00DB4C3E">
      <w:pPr>
        <w:pStyle w:val="Akapitzlist"/>
        <w:numPr>
          <w:ilvl w:val="0"/>
          <w:numId w:val="82"/>
        </w:numPr>
        <w:spacing w:before="120" w:after="120" w:line="276" w:lineRule="auto"/>
        <w:ind w:left="425" w:hanging="425"/>
        <w:contextualSpacing w:val="0"/>
        <w:rPr>
          <w:rFonts w:cs="Arial"/>
          <w:sz w:val="24"/>
          <w:szCs w:val="24"/>
        </w:rPr>
      </w:pPr>
      <w:r w:rsidRPr="008E7FC1">
        <w:rPr>
          <w:rFonts w:cs="Arial"/>
          <w:sz w:val="24"/>
          <w:szCs w:val="24"/>
        </w:rPr>
        <w:t xml:space="preserve">Kopii wszystkich </w:t>
      </w:r>
      <w:r w:rsidRPr="008E7FC1">
        <w:rPr>
          <w:rFonts w:cs="Arial"/>
          <w:b/>
          <w:sz w:val="24"/>
          <w:szCs w:val="24"/>
        </w:rPr>
        <w:t xml:space="preserve">zaświadczeń o pomocy de </w:t>
      </w:r>
      <w:proofErr w:type="spellStart"/>
      <w:r w:rsidRPr="008E7FC1">
        <w:rPr>
          <w:rFonts w:cs="Arial"/>
          <w:b/>
          <w:sz w:val="24"/>
          <w:szCs w:val="24"/>
        </w:rPr>
        <w:t>minimis</w:t>
      </w:r>
      <w:proofErr w:type="spellEnd"/>
      <w:r w:rsidRPr="008E7FC1">
        <w:rPr>
          <w:rFonts w:cs="Arial"/>
          <w:b/>
          <w:sz w:val="24"/>
          <w:szCs w:val="24"/>
        </w:rPr>
        <w:t xml:space="preserve"> </w:t>
      </w:r>
      <w:r w:rsidRPr="008E7FC1">
        <w:rPr>
          <w:rFonts w:cs="Arial"/>
          <w:sz w:val="24"/>
          <w:szCs w:val="24"/>
        </w:rPr>
        <w:t xml:space="preserve">(wzór zaświadczenia na stronie internetowej </w:t>
      </w:r>
      <w:proofErr w:type="spellStart"/>
      <w:r w:rsidRPr="008E7FC1">
        <w:rPr>
          <w:rFonts w:cs="Arial"/>
          <w:sz w:val="24"/>
          <w:szCs w:val="24"/>
        </w:rPr>
        <w:t>UOKiK</w:t>
      </w:r>
      <w:proofErr w:type="spellEnd"/>
      <w:r w:rsidRPr="008E7FC1">
        <w:rPr>
          <w:rFonts w:cs="Arial"/>
          <w:sz w:val="24"/>
          <w:szCs w:val="24"/>
        </w:rPr>
        <w:t xml:space="preserve">), jakie otrzymał w roku, w którym ubiega się o pomoc, oraz w ciągu 2 poprzedzających go lat albo </w:t>
      </w:r>
      <w:r w:rsidRPr="008E7FC1">
        <w:rPr>
          <w:rFonts w:cs="Arial"/>
          <w:b/>
          <w:sz w:val="24"/>
          <w:szCs w:val="24"/>
        </w:rPr>
        <w:t xml:space="preserve">oświadczenie o wielkości pomocy de </w:t>
      </w:r>
      <w:proofErr w:type="spellStart"/>
      <w:r w:rsidRPr="008E7FC1">
        <w:rPr>
          <w:rFonts w:cs="Arial"/>
          <w:b/>
          <w:sz w:val="24"/>
          <w:szCs w:val="24"/>
        </w:rPr>
        <w:t>minimis</w:t>
      </w:r>
      <w:proofErr w:type="spellEnd"/>
      <w:r w:rsidRPr="008E7FC1">
        <w:rPr>
          <w:rFonts w:cs="Arial"/>
          <w:sz w:val="24"/>
          <w:szCs w:val="24"/>
        </w:rPr>
        <w:t xml:space="preserve"> otrzymanej w tym okresie, albo </w:t>
      </w:r>
      <w:r w:rsidRPr="008E7FC1">
        <w:rPr>
          <w:rFonts w:cs="Arial"/>
          <w:b/>
          <w:sz w:val="24"/>
          <w:szCs w:val="24"/>
        </w:rPr>
        <w:t>oświadczenie o nieotrzymaniu takiej pomocy</w:t>
      </w:r>
      <w:r w:rsidRPr="008E7FC1">
        <w:rPr>
          <w:rFonts w:cs="Arial"/>
          <w:sz w:val="24"/>
          <w:szCs w:val="24"/>
        </w:rPr>
        <w:t>.</w:t>
      </w:r>
    </w:p>
    <w:p w:rsidR="00696E86" w:rsidRPr="008E7FC1" w:rsidRDefault="00696E86" w:rsidP="00DB4C3E">
      <w:pPr>
        <w:pStyle w:val="Akapitzlist"/>
        <w:numPr>
          <w:ilvl w:val="0"/>
          <w:numId w:val="82"/>
        </w:numPr>
        <w:spacing w:before="120" w:after="120" w:line="276" w:lineRule="auto"/>
        <w:ind w:left="425" w:hanging="425"/>
        <w:contextualSpacing w:val="0"/>
        <w:rPr>
          <w:rFonts w:cs="Arial"/>
          <w:sz w:val="24"/>
          <w:szCs w:val="24"/>
        </w:rPr>
      </w:pPr>
      <w:r w:rsidRPr="008E7FC1">
        <w:rPr>
          <w:rFonts w:cs="Arial"/>
          <w:sz w:val="24"/>
          <w:szCs w:val="24"/>
        </w:rPr>
        <w:t xml:space="preserve">Informacji, o których mowa w art. 37 ust. 1 pkt. 2 ustawy z dnia 30 kwietnia 2004 r. o postępowaniu w sprawach dotyczących pomocy publicznej (wzór </w:t>
      </w:r>
      <w:r w:rsidRPr="008E7FC1">
        <w:rPr>
          <w:rFonts w:cs="Arial"/>
          <w:b/>
          <w:sz w:val="24"/>
          <w:szCs w:val="24"/>
        </w:rPr>
        <w:t xml:space="preserve">Formularza informacji przedstawianych przy ubieganiu się o pomoc de </w:t>
      </w:r>
      <w:proofErr w:type="spellStart"/>
      <w:r w:rsidRPr="008E7FC1">
        <w:rPr>
          <w:rFonts w:cs="Arial"/>
          <w:b/>
          <w:sz w:val="24"/>
          <w:szCs w:val="24"/>
        </w:rPr>
        <w:t>minimis</w:t>
      </w:r>
      <w:proofErr w:type="spellEnd"/>
      <w:r w:rsidRPr="008E7FC1">
        <w:rPr>
          <w:rFonts w:cs="Arial"/>
          <w:sz w:val="24"/>
          <w:szCs w:val="24"/>
        </w:rPr>
        <w:t xml:space="preserve"> dostępny na stronie </w:t>
      </w:r>
      <w:proofErr w:type="spellStart"/>
      <w:r w:rsidRPr="008E7FC1">
        <w:rPr>
          <w:rFonts w:cs="Arial"/>
          <w:sz w:val="24"/>
          <w:szCs w:val="24"/>
        </w:rPr>
        <w:t>UOKiK</w:t>
      </w:r>
      <w:proofErr w:type="spellEnd"/>
      <w:r w:rsidRPr="008E7FC1">
        <w:rPr>
          <w:rFonts w:cs="Arial"/>
          <w:sz w:val="24"/>
          <w:szCs w:val="24"/>
        </w:rPr>
        <w:t>).</w:t>
      </w:r>
    </w:p>
    <w:p w:rsidR="00696E86" w:rsidRPr="008E7FC1" w:rsidRDefault="00696E86" w:rsidP="00DB4C3E">
      <w:pPr>
        <w:pStyle w:val="Akapitzlist"/>
        <w:numPr>
          <w:ilvl w:val="0"/>
          <w:numId w:val="82"/>
        </w:numPr>
        <w:spacing w:before="120" w:after="120" w:line="276" w:lineRule="auto"/>
        <w:ind w:left="425" w:hanging="425"/>
        <w:contextualSpacing w:val="0"/>
        <w:rPr>
          <w:rFonts w:cs="Arial"/>
          <w:sz w:val="24"/>
          <w:szCs w:val="24"/>
        </w:rPr>
      </w:pPr>
      <w:r w:rsidRPr="008E7FC1">
        <w:rPr>
          <w:rFonts w:cs="Arial"/>
          <w:sz w:val="24"/>
          <w:szCs w:val="24"/>
        </w:rPr>
        <w:t xml:space="preserve">Oświadczenia o nieotrzymaniu pomocy publicznej/pomocy de </w:t>
      </w:r>
      <w:proofErr w:type="spellStart"/>
      <w:r w:rsidRPr="008E7FC1">
        <w:rPr>
          <w:rFonts w:cs="Arial"/>
          <w:sz w:val="24"/>
          <w:szCs w:val="24"/>
        </w:rPr>
        <w:t>minimis</w:t>
      </w:r>
      <w:proofErr w:type="spellEnd"/>
      <w:r w:rsidRPr="008E7FC1">
        <w:rPr>
          <w:rFonts w:cs="Arial"/>
          <w:sz w:val="24"/>
          <w:szCs w:val="24"/>
        </w:rPr>
        <w:t xml:space="preserve"> na planowane przedsięwzięcie.</w:t>
      </w:r>
    </w:p>
    <w:p w:rsidR="00561DAA" w:rsidRPr="004B4461" w:rsidRDefault="00696E86" w:rsidP="00561DAA">
      <w:pPr>
        <w:spacing w:line="276" w:lineRule="auto"/>
      </w:pPr>
      <w:r w:rsidRPr="00FF2E93">
        <w:rPr>
          <w:rFonts w:cs="Arial"/>
          <w:sz w:val="24"/>
          <w:szCs w:val="24"/>
        </w:rPr>
        <w:t>Niezłożenie kompletu żądanych dokumentów i załączników w wyznaczonym przez IOK terminie oznacza rezygnację z ubiegania się o dofinansowanie umoż</w:t>
      </w:r>
      <w:r>
        <w:rPr>
          <w:rFonts w:cs="Arial"/>
          <w:sz w:val="24"/>
          <w:szCs w:val="24"/>
        </w:rPr>
        <w:t>liwiającą</w:t>
      </w:r>
      <w:r w:rsidRPr="00FF2E93">
        <w:rPr>
          <w:rFonts w:cs="Arial"/>
          <w:sz w:val="24"/>
          <w:szCs w:val="24"/>
        </w:rPr>
        <w:t xml:space="preserve"> odstąpienie od podpisania umowy z </w:t>
      </w:r>
      <w:r>
        <w:rPr>
          <w:rFonts w:cs="Arial"/>
          <w:sz w:val="24"/>
          <w:szCs w:val="24"/>
        </w:rPr>
        <w:t>projekto</w:t>
      </w:r>
      <w:r w:rsidRPr="00FF2E93">
        <w:rPr>
          <w:rFonts w:cs="Arial"/>
          <w:sz w:val="24"/>
          <w:szCs w:val="24"/>
        </w:rPr>
        <w:t>dawcą.</w:t>
      </w:r>
      <w:r w:rsidR="00561DAA" w:rsidRPr="00561DAA">
        <w:t xml:space="preserve"> </w:t>
      </w:r>
    </w:p>
    <w:p w:rsidR="00561DAA" w:rsidRPr="004B4461" w:rsidRDefault="00561DAA" w:rsidP="00561DAA">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64" w:name="_Toc446592376"/>
      <w:bookmarkStart w:id="165" w:name="_Toc431974603"/>
      <w:bookmarkStart w:id="166" w:name="_Toc459876623"/>
      <w:bookmarkStart w:id="167" w:name="_Toc473805990"/>
      <w:bookmarkEnd w:id="164"/>
      <w:bookmarkEnd w:id="165"/>
      <w:r w:rsidRPr="004B4461">
        <w:rPr>
          <w:rFonts w:ascii="Arial" w:hAnsi="Arial" w:cs="Arial"/>
          <w:b/>
          <w:sz w:val="20"/>
          <w:szCs w:val="20"/>
        </w:rPr>
        <w:t xml:space="preserve">9. </w:t>
      </w:r>
      <w:r w:rsidRPr="004B4461">
        <w:rPr>
          <w:rFonts w:ascii="Arial" w:hAnsi="Arial" w:cs="Arial"/>
          <w:b/>
          <w:sz w:val="20"/>
          <w:szCs w:val="20"/>
        </w:rPr>
        <w:tab/>
        <w:t>Zabezpieczenie prawidłowej realizacji umowy</w:t>
      </w:r>
      <w:bookmarkEnd w:id="166"/>
      <w:bookmarkEnd w:id="167"/>
    </w:p>
    <w:p w:rsidR="00696E86" w:rsidRPr="00FF2E93" w:rsidRDefault="00696E86" w:rsidP="00561DAA">
      <w:pPr>
        <w:spacing w:before="120" w:after="120"/>
        <w:rPr>
          <w:rFonts w:cs="Arial"/>
          <w:sz w:val="24"/>
          <w:szCs w:val="24"/>
        </w:rPr>
      </w:pPr>
      <w:r w:rsidRPr="00FF2E93">
        <w:rPr>
          <w:rFonts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696E86" w:rsidRPr="00FF2E93" w:rsidRDefault="00696E86" w:rsidP="00696E86">
      <w:pPr>
        <w:spacing w:before="120" w:after="120"/>
        <w:rPr>
          <w:rFonts w:cs="Arial"/>
          <w:sz w:val="24"/>
          <w:szCs w:val="24"/>
        </w:rPr>
      </w:pPr>
      <w:r w:rsidRPr="00FF2E93">
        <w:rPr>
          <w:rFonts w:cs="Arial"/>
          <w:sz w:val="24"/>
          <w:szCs w:val="24"/>
        </w:rPr>
        <w:t>W przypadku gdy wartość dofinansowania przyznanego w umowie o dofinansowanie projektu nie przekracza 10 mln PLN, zabezpieczenie ustanawiane jest w formie weksla in blanco wraz z deklaracją wekslową. Ponadto, jeżeli:</w:t>
      </w:r>
    </w:p>
    <w:p w:rsidR="00696E86" w:rsidRPr="00FF2E93" w:rsidRDefault="00696E86" w:rsidP="00DB4C3E">
      <w:pPr>
        <w:numPr>
          <w:ilvl w:val="0"/>
          <w:numId w:val="78"/>
        </w:numPr>
        <w:suppressAutoHyphens/>
        <w:overflowPunct w:val="0"/>
        <w:spacing w:before="120" w:after="120" w:line="276" w:lineRule="auto"/>
        <w:ind w:left="284" w:hanging="284"/>
        <w:rPr>
          <w:rFonts w:cs="Arial"/>
          <w:sz w:val="24"/>
          <w:szCs w:val="24"/>
          <w:lang w:eastAsia="pl-PL"/>
        </w:rPr>
      </w:pPr>
      <w:r w:rsidRPr="00FF2E93">
        <w:rPr>
          <w:rFonts w:cs="Arial"/>
          <w:sz w:val="24"/>
          <w:szCs w:val="24"/>
          <w:lang w:eastAsia="pl-PL"/>
        </w:rPr>
        <w:lastRenderedPageBreak/>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pieniądz;</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bankowe lub poręczenie spółdzielczej kasy oszczędnościowo-kredytowej, z tym, że zobowiązanie kasy jest zawsze zobowiązaniem pieniężnym;</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gwarancja bankowa;</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gwarancja ubezpieczeniowa;</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udzielane przez podmioty, o których mowa w art. 6b ust. 5 pkt 2 ustawy z dnia 9 listopada 2000 r. o utworzeniu Polskiej Agencji Rozwoju Przedsiębiorczości;</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weksel z poręczeniem wekslowym banku lub spółdzielczej kasy oszczędnościowo-kredytowej;</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zastaw na papierach wartościowych emitowanych przez Skarb Państwa lub jednostkę samorządu terytorialnego;</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zastaw rejestrowy na zasadach określonych w przepisach o zastawie rejestrowym i rejestrze zastawów;</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przewłaszczenie rzeczy ruchomych beneficjenta na zabezpieczenie;</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hipoteka; w przypadku gdy IOK uzna to za konieczne, hipoteka ustanawiana jest wraz z cesją praw z polisy ubezpieczenia nieruchomości będącej przedmiotem hipoteki;</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według prawa cywilnego.</w:t>
      </w:r>
    </w:p>
    <w:p w:rsidR="00696E86" w:rsidRPr="00FF2E93" w:rsidRDefault="00696E86" w:rsidP="00DB4C3E">
      <w:pPr>
        <w:numPr>
          <w:ilvl w:val="0"/>
          <w:numId w:val="78"/>
        </w:numPr>
        <w:suppressAutoHyphens/>
        <w:overflowPunct w:val="0"/>
        <w:spacing w:before="120" w:after="120" w:line="276" w:lineRule="auto"/>
        <w:ind w:left="284" w:hanging="284"/>
        <w:rPr>
          <w:rFonts w:cs="Arial"/>
          <w:sz w:val="24"/>
          <w:szCs w:val="24"/>
          <w:lang w:eastAsia="pl-PL"/>
        </w:rPr>
      </w:pPr>
      <w:r w:rsidRPr="00FF2E93">
        <w:rPr>
          <w:rFonts w:cs="Arial"/>
          <w:sz w:val="24"/>
          <w:szCs w:val="24"/>
          <w:lang w:eastAsia="pl-PL"/>
        </w:rPr>
        <w:t xml:space="preserve">Beneficjent podpisał z daną instytucją kilka umów o dofinansowanie projektów (w ramach </w:t>
      </w:r>
      <w:r>
        <w:rPr>
          <w:rFonts w:cs="Arial"/>
          <w:bCs/>
          <w:iCs/>
          <w:sz w:val="24"/>
          <w:szCs w:val="24"/>
          <w:lang w:eastAsia="pl-PL"/>
        </w:rPr>
        <w:t>RPO WŁ</w:t>
      </w:r>
      <w:r w:rsidRPr="00FF2E93">
        <w:rPr>
          <w:rFonts w:cs="Arial"/>
          <w:bCs/>
          <w:sz w:val="24"/>
          <w:szCs w:val="24"/>
          <w:lang w:eastAsia="pl-PL"/>
        </w:rPr>
        <w:t xml:space="preserve"> 2014-2020 współfinansowanych z Europejskiego Funduszu Społecznego</w:t>
      </w:r>
      <w:r w:rsidRPr="00FF2E93">
        <w:rPr>
          <w:rFonts w:cs="Arial"/>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696E86" w:rsidRPr="00FF2E93" w:rsidRDefault="00696E86" w:rsidP="00696E86">
      <w:pPr>
        <w:spacing w:before="120" w:after="120"/>
        <w:rPr>
          <w:rFonts w:cs="Arial"/>
          <w:sz w:val="24"/>
          <w:szCs w:val="24"/>
        </w:rPr>
      </w:pPr>
      <w:r w:rsidRPr="00FF2E93">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696E86" w:rsidRPr="00FF2E93" w:rsidRDefault="00696E86" w:rsidP="00696E86">
      <w:pPr>
        <w:spacing w:before="120" w:after="120"/>
        <w:rPr>
          <w:rFonts w:cs="Arial"/>
          <w:sz w:val="24"/>
          <w:szCs w:val="24"/>
        </w:rPr>
      </w:pPr>
      <w:r w:rsidRPr="00FF2E93">
        <w:rPr>
          <w:rFonts w:cs="Arial"/>
          <w:sz w:val="24"/>
          <w:szCs w:val="24"/>
        </w:rPr>
        <w:lastRenderedPageBreak/>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696E86" w:rsidRPr="00FF2E93" w:rsidRDefault="00696E86" w:rsidP="00561DAA">
      <w:pPr>
        <w:spacing w:before="120" w:after="120" w:line="276" w:lineRule="auto"/>
        <w:rPr>
          <w:rFonts w:cs="Arial"/>
          <w:sz w:val="24"/>
          <w:szCs w:val="24"/>
        </w:rPr>
      </w:pPr>
      <w:r w:rsidRPr="00FF2E93">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561DAA" w:rsidRPr="006A1572" w:rsidRDefault="00696E86" w:rsidP="00561DAA">
      <w:pPr>
        <w:spacing w:line="276" w:lineRule="auto"/>
        <w:jc w:val="both"/>
        <w:rPr>
          <w:rFonts w:ascii="Arial" w:hAnsi="Arial" w:cs="Arial"/>
          <w:sz w:val="20"/>
          <w:szCs w:val="20"/>
        </w:rPr>
      </w:pPr>
      <w:r w:rsidRPr="00FF2E93">
        <w:rPr>
          <w:rFonts w:cs="Arial"/>
          <w:sz w:val="24"/>
          <w:szCs w:val="24"/>
        </w:rPr>
        <w:t xml:space="preserve">W przypadku, gdy wniosek przewiduje trwałość projektu lub rezultatów, zwrot dokumentu stanowiącego zabezpieczenie następuje po upływie okresu trwałości.  </w:t>
      </w:r>
      <w:bookmarkStart w:id="168" w:name="_Toc431974604"/>
    </w:p>
    <w:p w:rsidR="00561DAA" w:rsidRPr="004B4461" w:rsidRDefault="00561DAA" w:rsidP="00561DAA">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69" w:name="_Toc446592377"/>
      <w:bookmarkStart w:id="170" w:name="_Toc459876624"/>
      <w:bookmarkStart w:id="171" w:name="_Toc473805991"/>
      <w:bookmarkEnd w:id="169"/>
      <w:r w:rsidRPr="004B4461">
        <w:rPr>
          <w:rFonts w:ascii="Arial" w:hAnsi="Arial" w:cs="Arial"/>
          <w:b/>
          <w:sz w:val="20"/>
          <w:szCs w:val="20"/>
        </w:rPr>
        <w:t>10.</w:t>
      </w:r>
      <w:r w:rsidRPr="004B4461">
        <w:rPr>
          <w:rFonts w:ascii="Arial" w:hAnsi="Arial" w:cs="Arial"/>
          <w:b/>
          <w:sz w:val="20"/>
          <w:szCs w:val="20"/>
        </w:rPr>
        <w:tab/>
        <w:t>Postanowienia końcowe</w:t>
      </w:r>
      <w:bookmarkEnd w:id="170"/>
      <w:bookmarkEnd w:id="171"/>
    </w:p>
    <w:p w:rsidR="00696E86" w:rsidRPr="00FF2E93" w:rsidRDefault="00696E86" w:rsidP="00561DAA">
      <w:pPr>
        <w:spacing w:before="120" w:after="120"/>
        <w:rPr>
          <w:rFonts w:cs="Arial"/>
          <w:sz w:val="24"/>
          <w:szCs w:val="24"/>
        </w:rPr>
      </w:pPr>
      <w:r w:rsidRPr="00FF2E93">
        <w:rPr>
          <w:rFonts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rsidR="00696E86" w:rsidRPr="00FF2E93" w:rsidRDefault="00696E86" w:rsidP="00696E86">
      <w:pPr>
        <w:spacing w:after="120"/>
        <w:ind w:right="113"/>
        <w:rPr>
          <w:rFonts w:cs="Arial"/>
          <w:sz w:val="24"/>
          <w:szCs w:val="24"/>
        </w:rPr>
      </w:pPr>
      <w:r w:rsidRPr="00FF2E93">
        <w:rPr>
          <w:rFonts w:cs="Arial"/>
          <w:sz w:val="24"/>
          <w:szCs w:val="24"/>
        </w:rPr>
        <w:t xml:space="preserve">Wyjaśnień w kwestiach dotyczących konkursu udziela WUP w Łodzi w odpowiedzi na zapytania kierowane na adres poczty elektronicznej: </w:t>
      </w:r>
      <w:hyperlink r:id="rId19">
        <w:r w:rsidRPr="00FF2E93">
          <w:rPr>
            <w:rFonts w:cs="Arial"/>
            <w:webHidden/>
            <w:color w:val="0000FF"/>
            <w:sz w:val="24"/>
            <w:szCs w:val="24"/>
            <w:u w:val="single"/>
          </w:rPr>
          <w:t>rpo@wup.lodz.pl</w:t>
        </w:r>
      </w:hyperlink>
      <w:r w:rsidRPr="00FF2E93">
        <w:rPr>
          <w:rFonts w:cs="Arial"/>
          <w:color w:val="0000FF"/>
          <w:sz w:val="24"/>
          <w:szCs w:val="24"/>
          <w:u w:val="single"/>
        </w:rPr>
        <w:t>.</w:t>
      </w:r>
      <w:r w:rsidRPr="00FF2E93">
        <w:rPr>
          <w:rFonts w:cs="Arial"/>
          <w:sz w:val="24"/>
          <w:szCs w:val="24"/>
        </w:rPr>
        <w:t xml:space="preserve"> </w:t>
      </w:r>
    </w:p>
    <w:p w:rsidR="00696E86" w:rsidRPr="00FF2E93" w:rsidRDefault="00696E86" w:rsidP="00696E86">
      <w:pPr>
        <w:spacing w:after="120"/>
        <w:ind w:right="113"/>
        <w:rPr>
          <w:rFonts w:cs="Arial"/>
          <w:sz w:val="24"/>
          <w:szCs w:val="24"/>
        </w:rPr>
      </w:pPr>
      <w:r w:rsidRPr="00FF2E93">
        <w:rPr>
          <w:rFonts w:cs="Arial"/>
          <w:sz w:val="24"/>
          <w:szCs w:val="24"/>
        </w:rPr>
        <w:t xml:space="preserve">W tytule zapytania należy wskazać numer konkursu. </w:t>
      </w:r>
    </w:p>
    <w:p w:rsidR="00696E86" w:rsidRPr="00FF2E93" w:rsidRDefault="00696E86" w:rsidP="00696E86">
      <w:pPr>
        <w:spacing w:after="120"/>
        <w:ind w:right="113"/>
        <w:rPr>
          <w:rFonts w:cs="Arial"/>
          <w:color w:val="0000FF"/>
          <w:sz w:val="24"/>
          <w:szCs w:val="24"/>
          <w:u w:val="single"/>
        </w:rPr>
      </w:pPr>
      <w:r w:rsidRPr="00FF2E93">
        <w:rPr>
          <w:rFonts w:cs="Arial"/>
          <w:sz w:val="24"/>
          <w:szCs w:val="24"/>
        </w:rPr>
        <w:t xml:space="preserve">Odpowiedzi będą udzielane indywidualnie, bez zbędnej zwłoki, oraz dodatkowo zamieszczane będą na stronie internetowej WUP w Łodzi </w:t>
      </w:r>
      <w:hyperlink r:id="rId20">
        <w:r w:rsidRPr="00FF2E93">
          <w:rPr>
            <w:rFonts w:cs="Arial"/>
            <w:webHidden/>
            <w:color w:val="0000FF"/>
            <w:sz w:val="24"/>
            <w:szCs w:val="24"/>
            <w:u w:val="single"/>
          </w:rPr>
          <w:t>www.rpo.wup.lodz.pl</w:t>
        </w:r>
      </w:hyperlink>
      <w:r w:rsidRPr="00FF2E93">
        <w:rPr>
          <w:rFonts w:cs="Arial"/>
          <w:color w:val="0000FF"/>
          <w:sz w:val="24"/>
          <w:szCs w:val="24"/>
          <w:u w:val="single"/>
        </w:rPr>
        <w:t xml:space="preserve">.  </w:t>
      </w:r>
    </w:p>
    <w:p w:rsidR="00696E86" w:rsidRPr="00E869F2" w:rsidRDefault="00696E86" w:rsidP="00696E86">
      <w:pPr>
        <w:spacing w:after="120"/>
        <w:ind w:right="113"/>
        <w:rPr>
          <w:rFonts w:cs="Arial"/>
          <w:sz w:val="24"/>
          <w:szCs w:val="24"/>
        </w:rPr>
      </w:pPr>
      <w:r w:rsidRPr="00E869F2">
        <w:rPr>
          <w:rFonts w:cs="Arial"/>
          <w:sz w:val="24"/>
          <w:szCs w:val="24"/>
        </w:rPr>
        <w:t>.</w:t>
      </w:r>
      <w:r w:rsidRPr="00E869F2">
        <w:rPr>
          <w:rFonts w:cs="Arial"/>
          <w:sz w:val="24"/>
          <w:szCs w:val="24"/>
        </w:rPr>
        <w:br w:type="page"/>
      </w:r>
    </w:p>
    <w:p w:rsidR="00696E86" w:rsidRPr="00561DAA" w:rsidRDefault="00696E86" w:rsidP="00696E86">
      <w:pPr>
        <w:pStyle w:val="Nagwek1"/>
        <w:pBdr>
          <w:top w:val="single" w:sz="4" w:space="1" w:color="00000A"/>
          <w:left w:val="single" w:sz="4" w:space="0" w:color="00000A"/>
          <w:bottom w:val="single" w:sz="4" w:space="1" w:color="00000A"/>
          <w:right w:val="single" w:sz="4" w:space="4" w:color="00000A"/>
        </w:pBdr>
        <w:shd w:val="clear" w:color="auto" w:fill="FFC000"/>
        <w:spacing w:after="240"/>
        <w:rPr>
          <w:rFonts w:asciiTheme="minorHAnsi" w:hAnsiTheme="minorHAnsi" w:cs="Arial"/>
          <w:b/>
          <w:color w:val="00000A"/>
          <w:sz w:val="24"/>
          <w:szCs w:val="24"/>
        </w:rPr>
      </w:pPr>
      <w:bookmarkStart w:id="172" w:name="_Toc468948048"/>
      <w:bookmarkStart w:id="173" w:name="_Toc473805992"/>
      <w:r w:rsidRPr="00561DAA">
        <w:rPr>
          <w:rFonts w:asciiTheme="minorHAnsi" w:hAnsiTheme="minorHAnsi" w:cs="Arial"/>
          <w:b/>
          <w:color w:val="00000A"/>
          <w:sz w:val="24"/>
          <w:szCs w:val="24"/>
        </w:rPr>
        <w:lastRenderedPageBreak/>
        <w:t>Spis załączników</w:t>
      </w:r>
      <w:bookmarkEnd w:id="168"/>
      <w:bookmarkEnd w:id="172"/>
      <w:bookmarkEnd w:id="173"/>
      <w:r w:rsidRPr="00561DAA">
        <w:rPr>
          <w:rFonts w:asciiTheme="minorHAnsi" w:hAnsiTheme="minorHAnsi" w:cs="Arial"/>
          <w:b/>
          <w:color w:val="00000A"/>
          <w:sz w:val="24"/>
          <w:szCs w:val="24"/>
        </w:rPr>
        <w:t xml:space="preserve"> </w:t>
      </w:r>
    </w:p>
    <w:p w:rsidR="00696E86" w:rsidRPr="00FF2E93" w:rsidRDefault="00696E86" w:rsidP="00696E86">
      <w:pPr>
        <w:keepNext/>
        <w:tabs>
          <w:tab w:val="left" w:pos="142"/>
        </w:tabs>
        <w:spacing w:before="120" w:after="120"/>
        <w:rPr>
          <w:sz w:val="24"/>
          <w:szCs w:val="24"/>
        </w:rPr>
      </w:pPr>
      <w:r>
        <w:rPr>
          <w:rFonts w:cs="Arial"/>
          <w:b/>
          <w:bCs/>
          <w:sz w:val="24"/>
          <w:szCs w:val="24"/>
        </w:rPr>
        <w:t>Załącznik nr 1</w:t>
      </w:r>
      <w:r w:rsidRPr="00FF2E93">
        <w:rPr>
          <w:rFonts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rsidR="00696E86" w:rsidRPr="00FF2E93" w:rsidRDefault="00696E86" w:rsidP="00696E86">
      <w:pPr>
        <w:keepNext/>
        <w:tabs>
          <w:tab w:val="left" w:pos="142"/>
        </w:tabs>
        <w:spacing w:before="120" w:after="120"/>
        <w:rPr>
          <w:rFonts w:cs="Arial"/>
          <w:sz w:val="24"/>
          <w:szCs w:val="24"/>
        </w:rPr>
      </w:pPr>
      <w:r w:rsidRPr="00FF2E93">
        <w:rPr>
          <w:rFonts w:cs="Arial"/>
          <w:b/>
          <w:bCs/>
          <w:sz w:val="24"/>
          <w:szCs w:val="24"/>
        </w:rPr>
        <w:t xml:space="preserve">Załącznik nr </w:t>
      </w:r>
      <w:r>
        <w:rPr>
          <w:rFonts w:cs="Arial"/>
          <w:b/>
          <w:bCs/>
          <w:sz w:val="24"/>
          <w:szCs w:val="24"/>
        </w:rPr>
        <w:t>2</w:t>
      </w:r>
      <w:r w:rsidRPr="00FF2E93">
        <w:rPr>
          <w:rFonts w:cs="Arial"/>
          <w:sz w:val="24"/>
          <w:szCs w:val="24"/>
        </w:rPr>
        <w:t xml:space="preserve"> – Instrukcja wypełniania wniosku o dofinansowanie projektu w ramach konkursu </w:t>
      </w:r>
      <w:r w:rsidR="004A4E95">
        <w:rPr>
          <w:rFonts w:cs="Arial"/>
          <w:sz w:val="24"/>
          <w:szCs w:val="24"/>
        </w:rPr>
        <w:t>RPLD.09.01.01-IP.01-10-002</w:t>
      </w:r>
      <w:r>
        <w:rPr>
          <w:rFonts w:cs="Arial"/>
          <w:sz w:val="24"/>
          <w:szCs w:val="24"/>
        </w:rPr>
        <w:t>/17</w:t>
      </w:r>
    </w:p>
    <w:p w:rsidR="00696E86" w:rsidRPr="00FF2E93" w:rsidRDefault="00696E86" w:rsidP="00696E86">
      <w:pPr>
        <w:tabs>
          <w:tab w:val="left" w:pos="142"/>
        </w:tabs>
        <w:spacing w:before="120" w:after="120"/>
        <w:rPr>
          <w:rFonts w:cs="Arial"/>
          <w:sz w:val="24"/>
          <w:szCs w:val="24"/>
          <w:highlight w:val="yellow"/>
        </w:rPr>
      </w:pPr>
      <w:r w:rsidRPr="00FF2E93">
        <w:rPr>
          <w:rFonts w:cs="Arial"/>
          <w:b/>
          <w:bCs/>
          <w:sz w:val="24"/>
          <w:szCs w:val="24"/>
        </w:rPr>
        <w:t xml:space="preserve">Załącznik nr </w:t>
      </w:r>
      <w:r>
        <w:rPr>
          <w:rFonts w:cs="Arial"/>
          <w:b/>
          <w:bCs/>
          <w:sz w:val="24"/>
          <w:szCs w:val="24"/>
        </w:rPr>
        <w:t>3</w:t>
      </w:r>
      <w:r w:rsidRPr="00FF2E93">
        <w:rPr>
          <w:rFonts w:cs="Arial"/>
          <w:sz w:val="24"/>
          <w:szCs w:val="24"/>
        </w:rPr>
        <w:t xml:space="preserve"> – Wzór oświadczenia potwierdzającego tożsamość wersji elektronicznej wniosku o dofinansowanie z wersją papierową</w:t>
      </w:r>
    </w:p>
    <w:p w:rsidR="00696E86" w:rsidRPr="00FF2E93" w:rsidRDefault="00696E86" w:rsidP="00696E86">
      <w:pPr>
        <w:tabs>
          <w:tab w:val="left" w:pos="142"/>
        </w:tabs>
        <w:spacing w:before="120" w:after="120"/>
        <w:rPr>
          <w:rFonts w:cs="Arial"/>
          <w:sz w:val="24"/>
          <w:szCs w:val="24"/>
          <w:highlight w:val="yellow"/>
        </w:rPr>
      </w:pPr>
      <w:r w:rsidRPr="00FF2E93">
        <w:rPr>
          <w:rFonts w:cs="Arial"/>
          <w:b/>
          <w:bCs/>
          <w:sz w:val="24"/>
          <w:szCs w:val="24"/>
        </w:rPr>
        <w:t xml:space="preserve">Załącznik nr </w:t>
      </w:r>
      <w:r>
        <w:rPr>
          <w:rFonts w:cs="Arial"/>
          <w:b/>
          <w:bCs/>
          <w:sz w:val="24"/>
          <w:szCs w:val="24"/>
        </w:rPr>
        <w:t>4</w:t>
      </w:r>
      <w:r w:rsidRPr="00FF2E93">
        <w:rPr>
          <w:rFonts w:cs="Arial"/>
          <w:sz w:val="24"/>
          <w:szCs w:val="24"/>
        </w:rPr>
        <w:t xml:space="preserve"> – Wzór oświadczenia o niewprowadzaniu do wniosku zmian innych niż wynikające z procesu negocjacji oraz potwierdzającym tożsamość wersji elektronicznej wniosku o dofinansowanie z wersją papierową</w:t>
      </w:r>
    </w:p>
    <w:p w:rsidR="00696E86" w:rsidRPr="00FF2E93" w:rsidRDefault="00696E86" w:rsidP="00696E86">
      <w:pPr>
        <w:spacing w:before="120" w:after="120"/>
        <w:rPr>
          <w:sz w:val="24"/>
          <w:szCs w:val="24"/>
          <w:highlight w:val="yellow"/>
        </w:rPr>
      </w:pPr>
      <w:r w:rsidRPr="00FF2E93">
        <w:rPr>
          <w:rFonts w:cs="Arial"/>
          <w:b/>
          <w:bCs/>
          <w:sz w:val="24"/>
          <w:szCs w:val="24"/>
        </w:rPr>
        <w:t xml:space="preserve">Załącznik nr </w:t>
      </w:r>
      <w:r>
        <w:rPr>
          <w:rFonts w:cs="Arial"/>
          <w:b/>
          <w:bCs/>
          <w:sz w:val="24"/>
          <w:szCs w:val="24"/>
        </w:rPr>
        <w:t>5</w:t>
      </w:r>
      <w:r w:rsidRPr="00FF2E93">
        <w:rPr>
          <w:rFonts w:cs="Arial"/>
          <w:sz w:val="24"/>
          <w:szCs w:val="24"/>
        </w:rPr>
        <w:t xml:space="preserve"> – Wzór karty weryfikacji wymogów formalnych wniosku o dofinansowanie projektu konkursowego w ramach Regionalnego Programu Operacyjnego Województwa Łódzkiego na lata 2014-2020 Europejski Fundusz Społeczny</w:t>
      </w:r>
    </w:p>
    <w:p w:rsidR="00696E86" w:rsidRPr="00FF2E93" w:rsidRDefault="00696E86" w:rsidP="00696E86">
      <w:pPr>
        <w:spacing w:before="120" w:after="120"/>
        <w:rPr>
          <w:rFonts w:cs="Arial"/>
          <w:sz w:val="24"/>
          <w:szCs w:val="24"/>
        </w:rPr>
      </w:pPr>
      <w:r w:rsidRPr="00FF2E93">
        <w:rPr>
          <w:rFonts w:cs="Arial"/>
          <w:b/>
          <w:bCs/>
          <w:sz w:val="24"/>
          <w:szCs w:val="24"/>
        </w:rPr>
        <w:t xml:space="preserve">Załącznik nr </w:t>
      </w:r>
      <w:r>
        <w:rPr>
          <w:rFonts w:cs="Arial"/>
          <w:b/>
          <w:bCs/>
          <w:sz w:val="24"/>
          <w:szCs w:val="24"/>
        </w:rPr>
        <w:t>6</w:t>
      </w:r>
      <w:r w:rsidRPr="00FF2E93">
        <w:rPr>
          <w:rFonts w:cs="Arial"/>
          <w:sz w:val="24"/>
          <w:szCs w:val="24"/>
        </w:rPr>
        <w:t xml:space="preserve"> – Wzór karty oceny formalno-merytorycznej wniosku o dofinansowanie projektu konkursowego w ramach Regionalnego Programu Operacyjnego Województwa Łódzkiego na lata 2014-2020  Europejski Fundusz Społeczny</w:t>
      </w:r>
    </w:p>
    <w:p w:rsidR="00696E86" w:rsidRDefault="00696E86" w:rsidP="00696E86">
      <w:pPr>
        <w:tabs>
          <w:tab w:val="left" w:pos="142"/>
        </w:tabs>
        <w:spacing w:before="120" w:after="120"/>
        <w:rPr>
          <w:rFonts w:cs="Arial"/>
          <w:sz w:val="24"/>
          <w:szCs w:val="24"/>
        </w:rPr>
      </w:pPr>
      <w:r w:rsidRPr="00FF2E93">
        <w:rPr>
          <w:rFonts w:cs="Arial"/>
          <w:b/>
          <w:bCs/>
          <w:sz w:val="24"/>
          <w:szCs w:val="24"/>
        </w:rPr>
        <w:t xml:space="preserve">Załącznik nr </w:t>
      </w:r>
      <w:r>
        <w:rPr>
          <w:rFonts w:cs="Arial"/>
          <w:b/>
          <w:bCs/>
          <w:sz w:val="24"/>
          <w:szCs w:val="24"/>
        </w:rPr>
        <w:t xml:space="preserve">7 </w:t>
      </w:r>
      <w:r w:rsidRPr="00FF2E93">
        <w:rPr>
          <w:rFonts w:cs="Arial"/>
          <w:sz w:val="24"/>
          <w:szCs w:val="24"/>
        </w:rPr>
        <w:t>– Wymagania dotyczące standardu oraz cen rynkowych</w:t>
      </w:r>
    </w:p>
    <w:p w:rsidR="00CC1E93" w:rsidRPr="00FF2E93" w:rsidRDefault="00CC1E93" w:rsidP="00CC1E93">
      <w:pPr>
        <w:tabs>
          <w:tab w:val="left" w:pos="142"/>
        </w:tabs>
        <w:spacing w:before="120" w:after="120"/>
        <w:rPr>
          <w:rFonts w:cs="Arial"/>
          <w:sz w:val="24"/>
          <w:szCs w:val="24"/>
        </w:rPr>
      </w:pPr>
      <w:r w:rsidRPr="00FF2E93">
        <w:rPr>
          <w:rFonts w:cs="Arial"/>
          <w:b/>
          <w:bCs/>
          <w:sz w:val="24"/>
          <w:szCs w:val="24"/>
        </w:rPr>
        <w:t xml:space="preserve">Załącznik nr </w:t>
      </w:r>
      <w:r>
        <w:rPr>
          <w:rFonts w:cs="Arial"/>
          <w:b/>
          <w:bCs/>
          <w:sz w:val="24"/>
          <w:szCs w:val="24"/>
        </w:rPr>
        <w:t>8</w:t>
      </w:r>
      <w:r w:rsidRPr="00FF2E93">
        <w:rPr>
          <w:rFonts w:cs="Arial"/>
          <w:sz w:val="24"/>
          <w:szCs w:val="24"/>
        </w:rPr>
        <w:t xml:space="preserve"> – Wzór umowy o dofinansowanie projektu współfinansowanego ze środków </w:t>
      </w:r>
      <w:r w:rsidRPr="00FF2E93">
        <w:rPr>
          <w:rFonts w:cs="Arial"/>
          <w:bCs/>
          <w:sz w:val="24"/>
          <w:szCs w:val="24"/>
        </w:rPr>
        <w:t>Europejskiego Funduszu Społecznego w ramach Regionalnego Programu Operacyjnego Województwa Łódzkiego na lata 2014-2020</w:t>
      </w:r>
    </w:p>
    <w:p w:rsidR="00CC1E93" w:rsidRDefault="00CC1E93" w:rsidP="00CC1E93">
      <w:pPr>
        <w:tabs>
          <w:tab w:val="left" w:pos="142"/>
        </w:tabs>
        <w:spacing w:before="120" w:after="120"/>
        <w:rPr>
          <w:rFonts w:cs="Arial"/>
          <w:sz w:val="24"/>
          <w:szCs w:val="24"/>
        </w:rPr>
      </w:pPr>
      <w:r>
        <w:rPr>
          <w:rFonts w:cs="Arial"/>
          <w:b/>
          <w:bCs/>
          <w:sz w:val="24"/>
          <w:szCs w:val="24"/>
        </w:rPr>
        <w:t>Załącznik nr 9</w:t>
      </w:r>
      <w:r w:rsidRPr="00FF2E93">
        <w:rPr>
          <w:rFonts w:cs="Arial"/>
          <w:sz w:val="24"/>
          <w:szCs w:val="24"/>
        </w:rPr>
        <w:t xml:space="preserve"> – Wzór umowy o dofinansowanie projektu współfinansowanego ze środków </w:t>
      </w:r>
      <w:r w:rsidRPr="00FF2E93">
        <w:rPr>
          <w:rFonts w:cs="Arial"/>
          <w:bCs/>
          <w:sz w:val="24"/>
          <w:szCs w:val="24"/>
        </w:rPr>
        <w:t>Europejskiego Funduszu Społecznego w ramach Regionalnego Programu Operacyjnego Województwa Łódzkiego na lata 2014-2020</w:t>
      </w:r>
      <w:r w:rsidRPr="00FF2E93">
        <w:rPr>
          <w:rFonts w:cs="Arial"/>
          <w:sz w:val="24"/>
          <w:szCs w:val="24"/>
        </w:rPr>
        <w:t>. (kwoty ryczałtowe)</w:t>
      </w:r>
    </w:p>
    <w:p w:rsidR="00696E86" w:rsidRDefault="00CC1E93" w:rsidP="00696E86">
      <w:pPr>
        <w:tabs>
          <w:tab w:val="left" w:pos="142"/>
        </w:tabs>
        <w:spacing w:before="120" w:after="120"/>
        <w:rPr>
          <w:rFonts w:cs="Arial"/>
          <w:sz w:val="24"/>
          <w:szCs w:val="24"/>
        </w:rPr>
      </w:pPr>
      <w:r>
        <w:rPr>
          <w:rFonts w:cs="Arial"/>
          <w:b/>
          <w:bCs/>
          <w:sz w:val="24"/>
          <w:szCs w:val="24"/>
        </w:rPr>
        <w:t>Załącznik nr 10</w:t>
      </w:r>
      <w:r w:rsidR="00696E86" w:rsidRPr="002A56B9">
        <w:rPr>
          <w:rFonts w:cs="Arial"/>
          <w:sz w:val="24"/>
          <w:szCs w:val="24"/>
        </w:rPr>
        <w:t xml:space="preserve"> – Sposób i metodologia mierzenia efektywności społecznej i</w:t>
      </w:r>
      <w:r>
        <w:rPr>
          <w:rFonts w:cs="Arial"/>
          <w:sz w:val="24"/>
          <w:szCs w:val="24"/>
        </w:rPr>
        <w:t xml:space="preserve"> efektywności zatrudnieniowej</w:t>
      </w:r>
    </w:p>
    <w:p w:rsidR="00696E86" w:rsidRPr="0062039C" w:rsidRDefault="00696E86" w:rsidP="00696E86">
      <w:pPr>
        <w:tabs>
          <w:tab w:val="left" w:pos="142"/>
        </w:tabs>
        <w:spacing w:before="120" w:after="120"/>
        <w:rPr>
          <w:rFonts w:cs="Arial"/>
          <w:sz w:val="24"/>
          <w:szCs w:val="24"/>
        </w:rPr>
      </w:pPr>
      <w:r w:rsidRPr="0062039C">
        <w:rPr>
          <w:rFonts w:cs="Arial"/>
          <w:b/>
          <w:sz w:val="24"/>
          <w:szCs w:val="24"/>
        </w:rPr>
        <w:t>Załącznik nr 1</w:t>
      </w:r>
      <w:r>
        <w:rPr>
          <w:rFonts w:cs="Arial"/>
          <w:b/>
          <w:sz w:val="24"/>
          <w:szCs w:val="24"/>
        </w:rPr>
        <w:t>1</w:t>
      </w:r>
      <w:r w:rsidRPr="0062039C">
        <w:rPr>
          <w:rFonts w:cs="Arial"/>
          <w:sz w:val="24"/>
          <w:szCs w:val="24"/>
        </w:rPr>
        <w:t xml:space="preserve"> – Minimalny zakres umowy o partnerstwie na rzecz realizacji Projektu</w:t>
      </w:r>
    </w:p>
    <w:p w:rsidR="00696E86" w:rsidRDefault="00696E86" w:rsidP="00696E86">
      <w:pPr>
        <w:spacing w:before="120" w:after="120"/>
        <w:rPr>
          <w:rFonts w:cs="Arial"/>
          <w:sz w:val="24"/>
          <w:szCs w:val="24"/>
          <w:lang w:eastAsia="pl-PL"/>
        </w:rPr>
      </w:pPr>
      <w:r w:rsidRPr="0062039C">
        <w:rPr>
          <w:rFonts w:cs="Arial"/>
          <w:b/>
          <w:sz w:val="24"/>
          <w:szCs w:val="24"/>
        </w:rPr>
        <w:t>Załącznik nr 1</w:t>
      </w:r>
      <w:r>
        <w:rPr>
          <w:rFonts w:cs="Arial"/>
          <w:b/>
          <w:sz w:val="24"/>
          <w:szCs w:val="24"/>
        </w:rPr>
        <w:t>2</w:t>
      </w:r>
      <w:r w:rsidRPr="0062039C">
        <w:rPr>
          <w:rFonts w:cs="Arial"/>
          <w:b/>
          <w:sz w:val="24"/>
          <w:szCs w:val="24"/>
        </w:rPr>
        <w:t xml:space="preserve"> –</w:t>
      </w:r>
      <w:r w:rsidRPr="0062039C">
        <w:rPr>
          <w:rFonts w:cs="Arial"/>
          <w:sz w:val="24"/>
          <w:szCs w:val="24"/>
        </w:rPr>
        <w:t xml:space="preserve"> </w:t>
      </w:r>
      <w:r w:rsidRPr="0062039C">
        <w:rPr>
          <w:rFonts w:cs="Arial"/>
          <w:sz w:val="24"/>
          <w:szCs w:val="24"/>
          <w:lang w:eastAsia="pl-PL"/>
        </w:rPr>
        <w:t>Lista sprawdzająca do wniosku o dofinansowanie projektu konkursowego w ramach RPO WŁ 2014-2020</w:t>
      </w:r>
    </w:p>
    <w:p w:rsidR="00696E86" w:rsidRPr="00FF2E93" w:rsidRDefault="00696E86" w:rsidP="00696E86">
      <w:pPr>
        <w:spacing w:before="120" w:after="120"/>
        <w:rPr>
          <w:rFonts w:cs="Arial"/>
          <w:sz w:val="24"/>
          <w:szCs w:val="24"/>
        </w:rPr>
      </w:pPr>
      <w:r w:rsidRPr="0062039C">
        <w:rPr>
          <w:rFonts w:cs="Arial"/>
          <w:b/>
          <w:bCs/>
          <w:sz w:val="24"/>
          <w:szCs w:val="24"/>
        </w:rPr>
        <w:t xml:space="preserve">Załącznik nr </w:t>
      </w:r>
      <w:r w:rsidR="00D00CD2">
        <w:rPr>
          <w:rFonts w:cs="Arial"/>
          <w:b/>
          <w:bCs/>
          <w:sz w:val="24"/>
          <w:szCs w:val="24"/>
        </w:rPr>
        <w:t>13</w:t>
      </w:r>
      <w:r w:rsidR="00D00CD2" w:rsidRPr="0062039C">
        <w:rPr>
          <w:rFonts w:cs="Arial"/>
          <w:sz w:val="24"/>
          <w:szCs w:val="24"/>
        </w:rPr>
        <w:t xml:space="preserve"> </w:t>
      </w:r>
      <w:r w:rsidRPr="0062039C">
        <w:rPr>
          <w:rFonts w:cs="Arial"/>
          <w:sz w:val="24"/>
          <w:szCs w:val="24"/>
        </w:rPr>
        <w:t>– Wzór stanowiska negocjacyjnego</w:t>
      </w:r>
    </w:p>
    <w:p w:rsidR="00696E86" w:rsidRPr="00FF2E93" w:rsidRDefault="00696E86" w:rsidP="00696E86">
      <w:pPr>
        <w:spacing w:before="120" w:after="120"/>
        <w:rPr>
          <w:rFonts w:cs="Arial"/>
          <w:sz w:val="24"/>
          <w:szCs w:val="24"/>
        </w:rPr>
      </w:pPr>
    </w:p>
    <w:p w:rsidR="00627B7B" w:rsidRPr="00BE6277" w:rsidRDefault="00627B7B" w:rsidP="001235BB">
      <w:pPr>
        <w:pStyle w:val="Akapitzlist"/>
        <w:spacing w:before="120" w:after="240" w:line="276" w:lineRule="auto"/>
        <w:ind w:left="0"/>
        <w:rPr>
          <w:rFonts w:cs="Arial"/>
          <w:b/>
          <w:sz w:val="24"/>
          <w:szCs w:val="24"/>
        </w:rPr>
      </w:pPr>
    </w:p>
    <w:sectPr w:rsidR="00627B7B" w:rsidRPr="00BE6277" w:rsidSect="00A773FE">
      <w:headerReference w:type="default" r:id="rId21"/>
      <w:footerReference w:type="default" r:id="rId22"/>
      <w:headerReference w:type="first" r:id="rId23"/>
      <w:footerReference w:type="first" r:id="rId2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BA" w:rsidRDefault="000257BA" w:rsidP="00BC2F1F">
      <w:pPr>
        <w:spacing w:after="0" w:line="240" w:lineRule="auto"/>
      </w:pPr>
      <w:r>
        <w:separator/>
      </w:r>
    </w:p>
  </w:endnote>
  <w:endnote w:type="continuationSeparator" w:id="0">
    <w:p w:rsidR="000257BA" w:rsidRDefault="000257BA" w:rsidP="00BC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BA" w:rsidRDefault="000257BA">
    <w:pPr>
      <w:pStyle w:val="Stopka"/>
    </w:pPr>
    <w:r>
      <w:rPr>
        <w:noProof/>
        <w:lang w:eastAsia="pl-PL"/>
      </w:rPr>
      <w:drawing>
        <wp:inline distT="0" distB="0" distL="0" distR="0" wp14:anchorId="170A8AB8" wp14:editId="0A78822C">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BA" w:rsidRDefault="000257BA">
    <w:pPr>
      <w:pStyle w:val="Stopka"/>
    </w:pPr>
    <w:r>
      <w:rPr>
        <w:noProof/>
        <w:lang w:eastAsia="pl-PL"/>
      </w:rPr>
      <w:drawing>
        <wp:inline distT="0" distB="0" distL="0" distR="0" wp14:anchorId="2E0D09C3" wp14:editId="453C374F">
          <wp:extent cx="5759450" cy="466725"/>
          <wp:effectExtent l="0" t="0" r="0" b="9525"/>
          <wp:docPr id="4"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BA" w:rsidRDefault="000257BA" w:rsidP="00BC2F1F">
      <w:pPr>
        <w:spacing w:after="0" w:line="240" w:lineRule="auto"/>
      </w:pPr>
      <w:r>
        <w:separator/>
      </w:r>
    </w:p>
  </w:footnote>
  <w:footnote w:type="continuationSeparator" w:id="0">
    <w:p w:rsidR="000257BA" w:rsidRDefault="000257BA" w:rsidP="00BC2F1F">
      <w:pPr>
        <w:spacing w:after="0" w:line="240" w:lineRule="auto"/>
      </w:pPr>
      <w:r>
        <w:continuationSeparator/>
      </w:r>
    </w:p>
  </w:footnote>
  <w:footnote w:id="1">
    <w:p w:rsidR="000257BA" w:rsidRPr="00B6377A" w:rsidRDefault="000257BA"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rsidR="000257BA" w:rsidRPr="00B6377A" w:rsidRDefault="000257BA"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rsidR="000257BA" w:rsidRPr="00B6377A" w:rsidRDefault="000257BA"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rsidR="000257BA" w:rsidRPr="00B6377A" w:rsidRDefault="000257BA"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rsidR="000257BA" w:rsidRDefault="000257BA" w:rsidP="00675DCB">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F00DED">
        <w:rPr>
          <w:rFonts w:ascii="Arial" w:hAnsi="Arial" w:cs="Arial"/>
          <w:sz w:val="16"/>
          <w:szCs w:val="16"/>
          <w:lang w:eastAsia="pl-PL"/>
        </w:rPr>
        <w:t>433 100,00 PLN.</w:t>
      </w:r>
    </w:p>
  </w:footnote>
  <w:footnote w:id="6">
    <w:p w:rsidR="000257BA" w:rsidRPr="00520157" w:rsidRDefault="000257BA" w:rsidP="00675DCB">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 zakresie </w:t>
      </w:r>
      <w:proofErr w:type="spellStart"/>
      <w:r>
        <w:rPr>
          <w:rFonts w:ascii="Arial" w:hAnsi="Arial" w:cs="Arial"/>
          <w:i/>
          <w:sz w:val="16"/>
          <w:szCs w:val="16"/>
        </w:rPr>
        <w:t>kwalifikowalnosci</w:t>
      </w:r>
      <w:proofErr w:type="spellEnd"/>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7">
    <w:p w:rsidR="000257BA" w:rsidRDefault="000257BA" w:rsidP="00675DCB">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8">
    <w:p w:rsidR="000257BA" w:rsidRDefault="000257BA" w:rsidP="00675DCB">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9">
    <w:p w:rsidR="000257BA" w:rsidRDefault="000257BA" w:rsidP="00675DCB">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0">
    <w:p w:rsidR="000257BA" w:rsidRDefault="000257BA" w:rsidP="00675DCB">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1">
    <w:p w:rsidR="000257BA" w:rsidRDefault="000257BA" w:rsidP="00A74607">
      <w:pPr>
        <w:pStyle w:val="Przypisdolny"/>
        <w:spacing w:after="0"/>
      </w:pPr>
      <w:r w:rsidRPr="00D55602">
        <w:rPr>
          <w:rStyle w:val="Odwoanieprzypisudolnego"/>
          <w:szCs w:val="16"/>
        </w:rPr>
        <w:footnoteRef/>
      </w:r>
      <w:r w:rsidRPr="00D55602">
        <w:rPr>
          <w:rFonts w:cs="Arial"/>
          <w:sz w:val="16"/>
          <w:szCs w:val="16"/>
        </w:rPr>
        <w:t>„Pieczęć” oznacza pieczęć firmową Wnioskodawcy/ Partnera</w:t>
      </w:r>
    </w:p>
  </w:footnote>
  <w:footnote w:id="12">
    <w:p w:rsidR="000257BA" w:rsidRDefault="000257BA" w:rsidP="00A74607">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rsidR="000257BA" w:rsidRDefault="000257BA" w:rsidP="00A74607">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rsidR="000257BA" w:rsidRDefault="000257BA" w:rsidP="00A74607">
      <w:pPr>
        <w:pStyle w:val="Tekstprzypisudolnego"/>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rsidR="000257BA" w:rsidRDefault="000257BA" w:rsidP="00627B7B">
      <w:pPr>
        <w:pStyle w:val="Przypisdolny"/>
        <w:spacing w:after="0" w:line="240" w:lineRule="auto"/>
        <w:jc w:val="both"/>
        <w:rPr>
          <w:rFonts w:cs="Arial"/>
        </w:rPr>
      </w:pPr>
      <w:r>
        <w:rPr>
          <w:rStyle w:val="Odwoanieprzypisudolnego"/>
          <w:rFonts w:ascii="Arial Narrow" w:hAnsi="Arial Narrow" w:cs="Arial Narrow"/>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Pr>
          <w:rFonts w:ascii="Arial Narrow" w:hAnsi="Arial Narrow" w:cs="Arial Narrow"/>
          <w:sz w:val="18"/>
          <w:szCs w:val="18"/>
        </w:rPr>
        <w:t>późn</w:t>
      </w:r>
      <w:proofErr w:type="spellEnd"/>
      <w:r>
        <w:rPr>
          <w:rFonts w:ascii="Arial Narrow" w:hAnsi="Arial Narrow" w:cs="Arial Narrow"/>
          <w:sz w:val="18"/>
          <w:szCs w:val="18"/>
        </w:rPr>
        <w:t>. zm.).</w:t>
      </w:r>
    </w:p>
  </w:footnote>
  <w:footnote w:id="16">
    <w:p w:rsidR="000257BA" w:rsidRDefault="000257BA" w:rsidP="00627B7B">
      <w:pPr>
        <w:pStyle w:val="Przypisdolny"/>
        <w:spacing w:after="0" w:line="240" w:lineRule="auto"/>
        <w:jc w:val="both"/>
        <w:rPr>
          <w:rFonts w:cs="Arial"/>
        </w:rPr>
      </w:pPr>
      <w:r>
        <w:rPr>
          <w:rStyle w:val="Odwoanieprzypisudolnego"/>
          <w:rFonts w:ascii="Arial Narrow" w:hAnsi="Arial Narrow" w:cs="Arial Narrow"/>
        </w:rPr>
        <w:footnoteRef/>
      </w:r>
      <w:r>
        <w:rPr>
          <w:rStyle w:val="Odwoanieprzypisudolnego"/>
          <w:rFonts w:ascii="Arial Narrow" w:hAnsi="Arial Narrow" w:cs="Arial Narrow"/>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7">
    <w:p w:rsidR="000257BA" w:rsidRDefault="000257BA" w:rsidP="00696E86">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w:t>
      </w:r>
      <w:proofErr w:type="spellStart"/>
      <w:r>
        <w:rPr>
          <w:rFonts w:ascii="Arial" w:hAnsi="Arial" w:cs="Arial"/>
          <w:sz w:val="16"/>
          <w:szCs w:val="16"/>
        </w:rPr>
        <w:t>Dz.U</w:t>
      </w:r>
      <w:proofErr w:type="spellEnd"/>
      <w:r>
        <w:rPr>
          <w:rFonts w:ascii="Arial" w:hAnsi="Arial" w:cs="Arial"/>
          <w:sz w:val="16"/>
          <w:szCs w:val="16"/>
        </w:rPr>
        <w:t>. z 2013 poz.267)</w:t>
      </w:r>
    </w:p>
    <w:p w:rsidR="000257BA" w:rsidRDefault="000257BA" w:rsidP="00696E86">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BA" w:rsidRDefault="000257BA">
    <w:pPr>
      <w:pStyle w:val="Nagwek"/>
    </w:pPr>
    <w:sdt>
      <w:sdtPr>
        <w:id w:val="900338002"/>
        <w:docPartObj>
          <w:docPartGallery w:val="Page Numbers (Margins)"/>
          <w:docPartUnique/>
        </w:docPartObj>
      </w:sdtPr>
      <w:sdtContent>
        <w:r>
          <w:rPr>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7BA" w:rsidRDefault="000257B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E6C17" w:rsidRPr="00DE6C17">
                                <w:rPr>
                                  <w:rFonts w:asciiTheme="majorHAnsi" w:eastAsiaTheme="majorEastAsia" w:hAnsiTheme="majorHAnsi" w:cstheme="majorBidi"/>
                                  <w:noProof/>
                                  <w:sz w:val="44"/>
                                  <w:szCs w:val="44"/>
                                </w:rPr>
                                <w:t>64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257BA" w:rsidRDefault="000257B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E6C17" w:rsidRPr="00DE6C17">
                          <w:rPr>
                            <w:rFonts w:asciiTheme="majorHAnsi" w:eastAsiaTheme="majorEastAsia" w:hAnsiTheme="majorHAnsi" w:cstheme="majorBidi"/>
                            <w:noProof/>
                            <w:sz w:val="44"/>
                            <w:szCs w:val="44"/>
                          </w:rPr>
                          <w:t>64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3349BA">
      <w:t>R</w:t>
    </w:r>
    <w:r>
      <w:t>egulamin konkursu Nr RPLD.09.01.01-IP.01-10-002/17</w:t>
    </w:r>
    <w:r>
      <w:tab/>
    </w:r>
    <w:r w:rsidRPr="00BC2F1F">
      <w:rPr>
        <w:b/>
      </w:rPr>
      <w:t>wersja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BA" w:rsidRDefault="000257BA" w:rsidP="00914B37">
    <w:pPr>
      <w:pStyle w:val="Nagwek"/>
    </w:pPr>
    <w:r w:rsidRPr="003349BA">
      <w:t>R</w:t>
    </w:r>
    <w:r>
      <w:t>egulamin konkursu Nr RPLD.09.01.01-IP.01-10-002/17</w:t>
    </w:r>
    <w:r>
      <w:tab/>
    </w:r>
    <w:r w:rsidRPr="00BC2F1F">
      <w:rPr>
        <w:b/>
      </w:rPr>
      <w:t>wersja 1.0</w:t>
    </w:r>
  </w:p>
  <w:p w:rsidR="000257BA" w:rsidRDefault="000257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nsid w:val="03B9076C"/>
    <w:multiLevelType w:val="hybridMultilevel"/>
    <w:tmpl w:val="C3042DB4"/>
    <w:lvl w:ilvl="0" w:tplc="F3A8FF64">
      <w:start w:val="1"/>
      <w:numFmt w:val="bullet"/>
      <w:lvlText w:val="-"/>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4F7806"/>
    <w:multiLevelType w:val="multilevel"/>
    <w:tmpl w:val="5D76D524"/>
    <w:lvl w:ilvl="0">
      <w:start w:val="8"/>
      <w:numFmt w:val="none"/>
      <w:lvlText w:val="8"/>
      <w:lvlJc w:val="left"/>
      <w:pPr>
        <w:ind w:left="360" w:hanging="360"/>
      </w:pPr>
      <w:rPr>
        <w:rFonts w:hint="default"/>
      </w:rPr>
    </w:lvl>
    <w:lvl w:ilvl="1">
      <w:start w:val="4"/>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6">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4">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5">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6">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1">
    <w:nsid w:val="45AD44A0"/>
    <w:multiLevelType w:val="hybridMultilevel"/>
    <w:tmpl w:val="D8EED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3">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4">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5">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4DC70226"/>
    <w:multiLevelType w:val="multilevel"/>
    <w:tmpl w:val="FBCC7DE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2">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3">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7">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9">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6">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69">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3">
    <w:nsid w:val="6C66469A"/>
    <w:multiLevelType w:val="hybridMultilevel"/>
    <w:tmpl w:val="937A5B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5">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6">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9">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81">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3">
    <w:nsid w:val="73B5493D"/>
    <w:multiLevelType w:val="hybridMultilevel"/>
    <w:tmpl w:val="C4B6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5">
    <w:nsid w:val="77CE6C49"/>
    <w:multiLevelType w:val="hybridMultilevel"/>
    <w:tmpl w:val="F962E378"/>
    <w:lvl w:ilvl="0" w:tplc="A93274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7E604F2"/>
    <w:multiLevelType w:val="hybridMultilevel"/>
    <w:tmpl w:val="9BD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9">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1">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66"/>
  </w:num>
  <w:num w:numId="2">
    <w:abstractNumId w:val="53"/>
  </w:num>
  <w:num w:numId="3">
    <w:abstractNumId w:val="28"/>
  </w:num>
  <w:num w:numId="4">
    <w:abstractNumId w:val="19"/>
  </w:num>
  <w:num w:numId="5">
    <w:abstractNumId w:val="79"/>
  </w:num>
  <w:num w:numId="6">
    <w:abstractNumId w:val="22"/>
  </w:num>
  <w:num w:numId="7">
    <w:abstractNumId w:val="32"/>
  </w:num>
  <w:num w:numId="8">
    <w:abstractNumId w:val="6"/>
  </w:num>
  <w:num w:numId="9">
    <w:abstractNumId w:val="47"/>
  </w:num>
  <w:num w:numId="10">
    <w:abstractNumId w:val="50"/>
  </w:num>
  <w:num w:numId="11">
    <w:abstractNumId w:val="18"/>
  </w:num>
  <w:num w:numId="12">
    <w:abstractNumId w:val="16"/>
  </w:num>
  <w:num w:numId="13">
    <w:abstractNumId w:val="13"/>
  </w:num>
  <w:num w:numId="14">
    <w:abstractNumId w:val="37"/>
  </w:num>
  <w:num w:numId="15">
    <w:abstractNumId w:val="55"/>
  </w:num>
  <w:num w:numId="16">
    <w:abstractNumId w:val="70"/>
  </w:num>
  <w:num w:numId="17">
    <w:abstractNumId w:val="60"/>
  </w:num>
  <w:num w:numId="18">
    <w:abstractNumId w:val="10"/>
  </w:num>
  <w:num w:numId="19">
    <w:abstractNumId w:val="71"/>
  </w:num>
  <w:num w:numId="20">
    <w:abstractNumId w:val="81"/>
  </w:num>
  <w:num w:numId="21">
    <w:abstractNumId w:val="80"/>
  </w:num>
  <w:num w:numId="22">
    <w:abstractNumId w:val="89"/>
  </w:num>
  <w:num w:numId="23">
    <w:abstractNumId w:val="17"/>
  </w:num>
  <w:num w:numId="24">
    <w:abstractNumId w:val="57"/>
  </w:num>
  <w:num w:numId="25">
    <w:abstractNumId w:val="40"/>
  </w:num>
  <w:num w:numId="26">
    <w:abstractNumId w:val="29"/>
  </w:num>
  <w:num w:numId="27">
    <w:abstractNumId w:val="78"/>
  </w:num>
  <w:num w:numId="28">
    <w:abstractNumId w:val="1"/>
  </w:num>
  <w:num w:numId="29">
    <w:abstractNumId w:val="51"/>
  </w:num>
  <w:num w:numId="30">
    <w:abstractNumId w:val="54"/>
  </w:num>
  <w:num w:numId="31">
    <w:abstractNumId w:val="87"/>
  </w:num>
  <w:num w:numId="32">
    <w:abstractNumId w:val="31"/>
  </w:num>
  <w:num w:numId="33">
    <w:abstractNumId w:val="3"/>
  </w:num>
  <w:num w:numId="34">
    <w:abstractNumId w:val="7"/>
  </w:num>
  <w:num w:numId="35">
    <w:abstractNumId w:val="44"/>
  </w:num>
  <w:num w:numId="36">
    <w:abstractNumId w:val="25"/>
  </w:num>
  <w:num w:numId="37">
    <w:abstractNumId w:val="23"/>
  </w:num>
  <w:num w:numId="38">
    <w:abstractNumId w:val="91"/>
  </w:num>
  <w:num w:numId="39">
    <w:abstractNumId w:val="85"/>
  </w:num>
  <w:num w:numId="40">
    <w:abstractNumId w:val="5"/>
  </w:num>
  <w:num w:numId="41">
    <w:abstractNumId w:val="82"/>
  </w:num>
  <w:num w:numId="42">
    <w:abstractNumId w:val="36"/>
  </w:num>
  <w:num w:numId="43">
    <w:abstractNumId w:val="49"/>
  </w:num>
  <w:num w:numId="44">
    <w:abstractNumId w:val="9"/>
  </w:num>
  <w:num w:numId="45">
    <w:abstractNumId w:val="76"/>
  </w:num>
  <w:num w:numId="46">
    <w:abstractNumId w:val="38"/>
  </w:num>
  <w:num w:numId="47">
    <w:abstractNumId w:val="59"/>
  </w:num>
  <w:num w:numId="48">
    <w:abstractNumId w:val="61"/>
  </w:num>
  <w:num w:numId="49">
    <w:abstractNumId w:val="30"/>
  </w:num>
  <w:num w:numId="50">
    <w:abstractNumId w:val="63"/>
  </w:num>
  <w:num w:numId="51">
    <w:abstractNumId w:val="26"/>
  </w:num>
  <w:num w:numId="52">
    <w:abstractNumId w:val="8"/>
  </w:num>
  <w:num w:numId="53">
    <w:abstractNumId w:val="34"/>
  </w:num>
  <w:num w:numId="54">
    <w:abstractNumId w:val="27"/>
  </w:num>
  <w:num w:numId="55">
    <w:abstractNumId w:val="75"/>
  </w:num>
  <w:num w:numId="56">
    <w:abstractNumId w:val="11"/>
  </w:num>
  <w:num w:numId="57">
    <w:abstractNumId w:val="12"/>
  </w:num>
  <w:num w:numId="58">
    <w:abstractNumId w:val="48"/>
  </w:num>
  <w:num w:numId="59">
    <w:abstractNumId w:val="67"/>
  </w:num>
  <w:num w:numId="60">
    <w:abstractNumId w:val="45"/>
  </w:num>
  <w:num w:numId="61">
    <w:abstractNumId w:val="33"/>
  </w:num>
  <w:num w:numId="62">
    <w:abstractNumId w:val="35"/>
  </w:num>
  <w:num w:numId="63">
    <w:abstractNumId w:val="83"/>
  </w:num>
  <w:num w:numId="64">
    <w:abstractNumId w:val="84"/>
  </w:num>
  <w:num w:numId="65">
    <w:abstractNumId w:val="62"/>
  </w:num>
  <w:num w:numId="66">
    <w:abstractNumId w:val="77"/>
  </w:num>
  <w:num w:numId="67">
    <w:abstractNumId w:val="2"/>
  </w:num>
  <w:num w:numId="68">
    <w:abstractNumId w:val="39"/>
  </w:num>
  <w:num w:numId="69">
    <w:abstractNumId w:val="43"/>
  </w:num>
  <w:num w:numId="70">
    <w:abstractNumId w:val="74"/>
  </w:num>
  <w:num w:numId="71">
    <w:abstractNumId w:val="72"/>
  </w:num>
  <w:num w:numId="72">
    <w:abstractNumId w:val="21"/>
  </w:num>
  <w:num w:numId="73">
    <w:abstractNumId w:val="69"/>
  </w:num>
  <w:num w:numId="74">
    <w:abstractNumId w:val="68"/>
  </w:num>
  <w:num w:numId="75">
    <w:abstractNumId w:val="65"/>
  </w:num>
  <w:num w:numId="76">
    <w:abstractNumId w:val="90"/>
  </w:num>
  <w:num w:numId="77">
    <w:abstractNumId w:val="88"/>
  </w:num>
  <w:num w:numId="78">
    <w:abstractNumId w:val="56"/>
  </w:num>
  <w:num w:numId="79">
    <w:abstractNumId w:val="52"/>
  </w:num>
  <w:num w:numId="80">
    <w:abstractNumId w:val="0"/>
  </w:num>
  <w:num w:numId="81">
    <w:abstractNumId w:val="58"/>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num>
  <w:num w:numId="84">
    <w:abstractNumId w:val="14"/>
  </w:num>
  <w:num w:numId="85">
    <w:abstractNumId w:val="24"/>
  </w:num>
  <w:num w:numId="8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num>
  <w:num w:numId="88">
    <w:abstractNumId w:val="4"/>
  </w:num>
  <w:num w:numId="89">
    <w:abstractNumId w:val="20"/>
  </w:num>
  <w:num w:numId="90">
    <w:abstractNumId w:val="41"/>
  </w:num>
  <w:num w:numId="91">
    <w:abstractNumId w:val="86"/>
  </w:num>
  <w:num w:numId="92">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1F"/>
    <w:rsid w:val="000257BA"/>
    <w:rsid w:val="000376EF"/>
    <w:rsid w:val="0004496D"/>
    <w:rsid w:val="0005667E"/>
    <w:rsid w:val="00066A45"/>
    <w:rsid w:val="00082F29"/>
    <w:rsid w:val="00092647"/>
    <w:rsid w:val="000C37E9"/>
    <w:rsid w:val="000E5B59"/>
    <w:rsid w:val="00102A03"/>
    <w:rsid w:val="001235BB"/>
    <w:rsid w:val="00134179"/>
    <w:rsid w:val="0016536F"/>
    <w:rsid w:val="001937CC"/>
    <w:rsid w:val="00196448"/>
    <w:rsid w:val="001B6F22"/>
    <w:rsid w:val="001F3EBC"/>
    <w:rsid w:val="001F7BF0"/>
    <w:rsid w:val="00202328"/>
    <w:rsid w:val="00231100"/>
    <w:rsid w:val="002467A7"/>
    <w:rsid w:val="00255685"/>
    <w:rsid w:val="002A0DAB"/>
    <w:rsid w:val="002A473A"/>
    <w:rsid w:val="002C704F"/>
    <w:rsid w:val="002E6996"/>
    <w:rsid w:val="00302FD0"/>
    <w:rsid w:val="003232AF"/>
    <w:rsid w:val="00340587"/>
    <w:rsid w:val="00375437"/>
    <w:rsid w:val="00381637"/>
    <w:rsid w:val="00381662"/>
    <w:rsid w:val="00387C0A"/>
    <w:rsid w:val="003A6735"/>
    <w:rsid w:val="003B646B"/>
    <w:rsid w:val="003D64C5"/>
    <w:rsid w:val="003F55C9"/>
    <w:rsid w:val="004014F7"/>
    <w:rsid w:val="00410CFD"/>
    <w:rsid w:val="00413C70"/>
    <w:rsid w:val="00417D08"/>
    <w:rsid w:val="00420F2D"/>
    <w:rsid w:val="004213AB"/>
    <w:rsid w:val="00425E29"/>
    <w:rsid w:val="00434821"/>
    <w:rsid w:val="00441D4C"/>
    <w:rsid w:val="00447106"/>
    <w:rsid w:val="00471405"/>
    <w:rsid w:val="00495656"/>
    <w:rsid w:val="004A347E"/>
    <w:rsid w:val="004A4E95"/>
    <w:rsid w:val="004A5717"/>
    <w:rsid w:val="004D2D42"/>
    <w:rsid w:val="004D6B35"/>
    <w:rsid w:val="005174FB"/>
    <w:rsid w:val="00527D33"/>
    <w:rsid w:val="005346D8"/>
    <w:rsid w:val="0054535A"/>
    <w:rsid w:val="00556845"/>
    <w:rsid w:val="00560D53"/>
    <w:rsid w:val="00561DAA"/>
    <w:rsid w:val="0057144D"/>
    <w:rsid w:val="005E15B4"/>
    <w:rsid w:val="00627B7B"/>
    <w:rsid w:val="00630467"/>
    <w:rsid w:val="00634DA6"/>
    <w:rsid w:val="006450AD"/>
    <w:rsid w:val="00675DCB"/>
    <w:rsid w:val="0068017D"/>
    <w:rsid w:val="00696E86"/>
    <w:rsid w:val="006A37B3"/>
    <w:rsid w:val="006C4389"/>
    <w:rsid w:val="006C6C7E"/>
    <w:rsid w:val="006E5D25"/>
    <w:rsid w:val="007135FF"/>
    <w:rsid w:val="00732632"/>
    <w:rsid w:val="007569AA"/>
    <w:rsid w:val="00782BD2"/>
    <w:rsid w:val="007C76E3"/>
    <w:rsid w:val="007D70CE"/>
    <w:rsid w:val="007E12EB"/>
    <w:rsid w:val="008006BD"/>
    <w:rsid w:val="00805436"/>
    <w:rsid w:val="00873AE6"/>
    <w:rsid w:val="00897345"/>
    <w:rsid w:val="008A4351"/>
    <w:rsid w:val="008C2B9C"/>
    <w:rsid w:val="008D2194"/>
    <w:rsid w:val="008D4F7C"/>
    <w:rsid w:val="008D6B40"/>
    <w:rsid w:val="008E7FC1"/>
    <w:rsid w:val="00913FDB"/>
    <w:rsid w:val="00914B37"/>
    <w:rsid w:val="00947732"/>
    <w:rsid w:val="00961ACD"/>
    <w:rsid w:val="0096466C"/>
    <w:rsid w:val="00982E39"/>
    <w:rsid w:val="009963DD"/>
    <w:rsid w:val="009B1529"/>
    <w:rsid w:val="009B4320"/>
    <w:rsid w:val="009B7532"/>
    <w:rsid w:val="00A05D67"/>
    <w:rsid w:val="00A74607"/>
    <w:rsid w:val="00A762A1"/>
    <w:rsid w:val="00A773FE"/>
    <w:rsid w:val="00A86605"/>
    <w:rsid w:val="00A91601"/>
    <w:rsid w:val="00A94D46"/>
    <w:rsid w:val="00AB132C"/>
    <w:rsid w:val="00AB1AA9"/>
    <w:rsid w:val="00AD406C"/>
    <w:rsid w:val="00B21F37"/>
    <w:rsid w:val="00B500A3"/>
    <w:rsid w:val="00B60ABE"/>
    <w:rsid w:val="00BB0667"/>
    <w:rsid w:val="00BB5B15"/>
    <w:rsid w:val="00BC0859"/>
    <w:rsid w:val="00BC2F1F"/>
    <w:rsid w:val="00BE6277"/>
    <w:rsid w:val="00C12615"/>
    <w:rsid w:val="00C24D89"/>
    <w:rsid w:val="00C41008"/>
    <w:rsid w:val="00C54390"/>
    <w:rsid w:val="00C60DE5"/>
    <w:rsid w:val="00C661FF"/>
    <w:rsid w:val="00C74BB4"/>
    <w:rsid w:val="00C77336"/>
    <w:rsid w:val="00CA17F9"/>
    <w:rsid w:val="00CC1E93"/>
    <w:rsid w:val="00CC5448"/>
    <w:rsid w:val="00CF6A02"/>
    <w:rsid w:val="00D00CD2"/>
    <w:rsid w:val="00D032B9"/>
    <w:rsid w:val="00D43B62"/>
    <w:rsid w:val="00D52755"/>
    <w:rsid w:val="00D760DB"/>
    <w:rsid w:val="00D85265"/>
    <w:rsid w:val="00D9531D"/>
    <w:rsid w:val="00DB06BA"/>
    <w:rsid w:val="00DB4C3E"/>
    <w:rsid w:val="00DB6843"/>
    <w:rsid w:val="00DE6C17"/>
    <w:rsid w:val="00E46659"/>
    <w:rsid w:val="00E64A74"/>
    <w:rsid w:val="00EA63A5"/>
    <w:rsid w:val="00EB6951"/>
    <w:rsid w:val="00EB7EFB"/>
    <w:rsid w:val="00EC6911"/>
    <w:rsid w:val="00F00DED"/>
    <w:rsid w:val="00F06FB3"/>
    <w:rsid w:val="00F31C72"/>
    <w:rsid w:val="00F4515A"/>
    <w:rsid w:val="00F57929"/>
    <w:rsid w:val="00F6637E"/>
    <w:rsid w:val="00F72496"/>
    <w:rsid w:val="00F74389"/>
    <w:rsid w:val="00F872B3"/>
    <w:rsid w:val="00FA7E67"/>
    <w:rsid w:val="00FD5FA4"/>
    <w:rsid w:val="00FD6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3F57461-DFBF-42AB-9F1D-1E56AA04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CFD"/>
  </w:style>
  <w:style w:type="paragraph" w:styleId="Nagwek1">
    <w:name w:val="heading 1"/>
    <w:basedOn w:val="Normalny"/>
    <w:next w:val="Normalny"/>
    <w:link w:val="Nagwek1Znak"/>
    <w:uiPriority w:val="99"/>
    <w:qFormat/>
    <w:rsid w:val="00BC2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696E86"/>
    <w:pPr>
      <w:keepNext/>
      <w:suppressAutoHyphens/>
      <w:overflowPunct w:val="0"/>
      <w:spacing w:before="240" w:after="60" w:line="276" w:lineRule="auto"/>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696E86"/>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696E86"/>
    <w:pPr>
      <w:keepNext/>
      <w:keepLines/>
      <w:suppressAutoHyphens/>
      <w:overflowPunct w:val="0"/>
      <w:spacing w:before="40" w:after="0" w:line="276" w:lineRule="auto"/>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696E86"/>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696E86"/>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696E86"/>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696E86"/>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BE62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2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F1F"/>
  </w:style>
  <w:style w:type="paragraph" w:styleId="Stopka">
    <w:name w:val="footer"/>
    <w:basedOn w:val="Normalny"/>
    <w:link w:val="StopkaZnak"/>
    <w:uiPriority w:val="99"/>
    <w:unhideWhenUsed/>
    <w:rsid w:val="00BC2F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F1F"/>
  </w:style>
  <w:style w:type="character" w:customStyle="1" w:styleId="Nagwek1Znak">
    <w:name w:val="Nagłówek 1 Znak"/>
    <w:basedOn w:val="Domylnaczcionkaakapitu"/>
    <w:link w:val="Nagwek1"/>
    <w:uiPriority w:val="99"/>
    <w:rsid w:val="00BC2F1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99"/>
    <w:unhideWhenUsed/>
    <w:qFormat/>
    <w:rsid w:val="00BC2F1F"/>
    <w:pPr>
      <w:outlineLvl w:val="9"/>
    </w:pPr>
    <w:rPr>
      <w:lang w:eastAsia="pl-PL"/>
    </w:rPr>
  </w:style>
  <w:style w:type="paragraph" w:styleId="Spistreci1">
    <w:name w:val="toc 1"/>
    <w:basedOn w:val="Normalny"/>
    <w:next w:val="Normalny"/>
    <w:autoRedefine/>
    <w:uiPriority w:val="39"/>
    <w:unhideWhenUsed/>
    <w:rsid w:val="00BC2F1F"/>
    <w:pPr>
      <w:spacing w:after="100"/>
    </w:pPr>
  </w:style>
  <w:style w:type="character" w:styleId="Hipercze">
    <w:name w:val="Hyperlink"/>
    <w:basedOn w:val="Domylnaczcionkaakapitu"/>
    <w:uiPriority w:val="99"/>
    <w:unhideWhenUsed/>
    <w:rsid w:val="00BC2F1F"/>
    <w:rPr>
      <w:color w:val="0563C1" w:themeColor="hyperlink"/>
      <w:u w:val="single"/>
    </w:rPr>
  </w:style>
  <w:style w:type="paragraph" w:styleId="Akapitzlist">
    <w:name w:val="List Paragraph"/>
    <w:basedOn w:val="Normalny"/>
    <w:link w:val="AkapitzlistZnak"/>
    <w:uiPriority w:val="34"/>
    <w:qFormat/>
    <w:rsid w:val="00630467"/>
    <w:pPr>
      <w:ind w:left="720"/>
      <w:contextualSpacing/>
    </w:pPr>
  </w:style>
  <w:style w:type="character" w:customStyle="1" w:styleId="AkapitzlistZnak">
    <w:name w:val="Akapit z listą Znak"/>
    <w:link w:val="Akapitzlist"/>
    <w:uiPriority w:val="99"/>
    <w:locked/>
    <w:rsid w:val="005E15B4"/>
  </w:style>
  <w:style w:type="character" w:customStyle="1" w:styleId="czeinternetowe">
    <w:name w:val="Łącze internetowe"/>
    <w:basedOn w:val="Domylnaczcionkaakapitu"/>
    <w:uiPriority w:val="99"/>
    <w:rsid w:val="008D2194"/>
    <w:rPr>
      <w:rFonts w:cs="Times New Roman"/>
      <w:color w:val="0000FF"/>
      <w:u w:val="single"/>
    </w:rPr>
  </w:style>
  <w:style w:type="paragraph" w:customStyle="1" w:styleId="Tretekstu">
    <w:name w:val="Treść tekstu"/>
    <w:basedOn w:val="Normalny"/>
    <w:uiPriority w:val="99"/>
    <w:semiHidden/>
    <w:rsid w:val="008D2194"/>
    <w:pPr>
      <w:suppressAutoHyphens/>
      <w:overflowPunct w:val="0"/>
      <w:spacing w:after="120" w:line="288" w:lineRule="auto"/>
    </w:pPr>
    <w:rPr>
      <w:rFonts w:ascii="Calibri" w:eastAsia="SimSun" w:hAnsi="Calibri" w:cs="Calibri"/>
      <w:color w:val="00000A"/>
    </w:rPr>
  </w:style>
  <w:style w:type="paragraph" w:styleId="Poprawka">
    <w:name w:val="Revision"/>
    <w:hidden/>
    <w:uiPriority w:val="99"/>
    <w:semiHidden/>
    <w:rsid w:val="00255685"/>
    <w:pPr>
      <w:spacing w:after="0" w:line="240" w:lineRule="auto"/>
    </w:pPr>
  </w:style>
  <w:style w:type="paragraph" w:customStyle="1" w:styleId="Normalnyodstp">
    <w:name w:val="$Normalny_odstęp"/>
    <w:basedOn w:val="Normalny"/>
    <w:uiPriority w:val="99"/>
    <w:rsid w:val="001F7BF0"/>
    <w:pPr>
      <w:suppressAutoHyphens/>
      <w:overflowPunct w:val="0"/>
      <w:spacing w:after="120" w:line="276" w:lineRule="auto"/>
      <w:jc w:val="both"/>
    </w:pPr>
    <w:rPr>
      <w:rFonts w:ascii="Arial" w:eastAsia="SimSun" w:hAnsi="Arial" w:cs="Times New Roman"/>
      <w:color w:val="00000A"/>
    </w:rPr>
  </w:style>
  <w:style w:type="paragraph" w:styleId="Tekstdymka">
    <w:name w:val="Balloon Text"/>
    <w:basedOn w:val="Normalny"/>
    <w:link w:val="TekstdymkaZnak"/>
    <w:uiPriority w:val="99"/>
    <w:semiHidden/>
    <w:unhideWhenUsed/>
    <w:rsid w:val="00556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45"/>
    <w:rPr>
      <w:rFonts w:ascii="Segoe UI" w:hAnsi="Segoe UI" w:cs="Segoe UI"/>
      <w:sz w:val="18"/>
      <w:szCs w:val="18"/>
    </w:rPr>
  </w:style>
  <w:style w:type="paragraph" w:styleId="NormalnyWeb">
    <w:name w:val="Normal (Web)"/>
    <w:basedOn w:val="Normalny"/>
    <w:uiPriority w:val="99"/>
    <w:rsid w:val="00F57929"/>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character" w:styleId="Odwoaniedokomentarza">
    <w:name w:val="annotation reference"/>
    <w:basedOn w:val="Domylnaczcionkaakapitu"/>
    <w:uiPriority w:val="99"/>
    <w:rsid w:val="001937CC"/>
    <w:rPr>
      <w:rFonts w:cs="Times New Roman"/>
      <w:sz w:val="16"/>
    </w:rPr>
  </w:style>
  <w:style w:type="character" w:customStyle="1" w:styleId="Nagwek9Znak">
    <w:name w:val="Nagłówek 9 Znak"/>
    <w:basedOn w:val="Domylnaczcionkaakapitu"/>
    <w:link w:val="Nagwek9"/>
    <w:uiPriority w:val="99"/>
    <w:rsid w:val="00BE6277"/>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1"/>
    <w:uiPriority w:val="99"/>
    <w:unhideWhenUsed/>
    <w:rsid w:val="00BE6277"/>
    <w:pPr>
      <w:suppressAutoHyphens/>
      <w:overflowPunct w:val="0"/>
      <w:spacing w:after="120" w:line="276" w:lineRule="auto"/>
    </w:pPr>
    <w:rPr>
      <w:rFonts w:ascii="Calibri" w:eastAsia="SimSun" w:hAnsi="Calibri" w:cs="Times New Roman"/>
      <w:color w:val="00000A"/>
      <w:lang w:val="x-none"/>
    </w:rPr>
  </w:style>
  <w:style w:type="character" w:customStyle="1" w:styleId="TekstpodstawowyZnak">
    <w:name w:val="Tekst podstawowy Znak"/>
    <w:basedOn w:val="Domylnaczcionkaakapitu"/>
    <w:uiPriority w:val="99"/>
    <w:rsid w:val="00BE6277"/>
  </w:style>
  <w:style w:type="character" w:customStyle="1" w:styleId="TekstpodstawowyZnak1">
    <w:name w:val="Tekst podstawowy Znak1"/>
    <w:basedOn w:val="Domylnaczcionkaakapitu"/>
    <w:link w:val="Tekstpodstawowy"/>
    <w:uiPriority w:val="99"/>
    <w:rsid w:val="00BE6277"/>
    <w:rPr>
      <w:rFonts w:ascii="Calibri" w:eastAsia="SimSun" w:hAnsi="Calibri" w:cs="Times New Roman"/>
      <w:color w:val="00000A"/>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675DCB"/>
    <w:rPr>
      <w:rFonts w:ascii="Arial" w:hAnsi="Arial" w:cs="Times New Roman"/>
      <w:sz w:val="16"/>
      <w:shd w:val="clear" w:color="auto" w:fill="FFFFFF"/>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675DCB"/>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75DCB"/>
    <w:rPr>
      <w:rFonts w:ascii="Liberation Serif" w:eastAsia="SimSun" w:hAnsi="Liberation Serif" w:cs="Times New Roman"/>
      <w:sz w:val="20"/>
      <w:szCs w:val="20"/>
      <w:lang w:eastAsia="pl-PL"/>
    </w:rPr>
  </w:style>
  <w:style w:type="character" w:customStyle="1" w:styleId="Zakotwiczenieprzypisudolnego">
    <w:name w:val="Zakotwiczenie przypisu dolnego"/>
    <w:uiPriority w:val="99"/>
    <w:rsid w:val="00675DCB"/>
    <w:rPr>
      <w:vertAlign w:val="superscript"/>
    </w:rPr>
  </w:style>
  <w:style w:type="paragraph" w:customStyle="1" w:styleId="Przypisdolny">
    <w:name w:val="Przypis dolny"/>
    <w:basedOn w:val="Normalny"/>
    <w:uiPriority w:val="99"/>
    <w:rsid w:val="00675DCB"/>
    <w:pPr>
      <w:suppressAutoHyphens/>
      <w:overflowPunct w:val="0"/>
      <w:spacing w:line="252" w:lineRule="auto"/>
    </w:pPr>
    <w:rPr>
      <w:rFonts w:ascii="Calibri" w:eastAsia="SimSun" w:hAnsi="Calibri" w:cs="Calibri"/>
      <w:color w:val="00000A"/>
    </w:rPr>
  </w:style>
  <w:style w:type="paragraph" w:styleId="Legenda">
    <w:name w:val="caption"/>
    <w:basedOn w:val="Normalny"/>
    <w:uiPriority w:val="99"/>
    <w:qFormat/>
    <w:rsid w:val="00EB7EFB"/>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character" w:customStyle="1" w:styleId="Nagwek2Znak">
    <w:name w:val="Nagłówek 2 Znak"/>
    <w:basedOn w:val="Domylnaczcionkaakapitu"/>
    <w:link w:val="Nagwek2"/>
    <w:uiPriority w:val="99"/>
    <w:rsid w:val="00696E86"/>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696E86"/>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696E86"/>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696E86"/>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696E86"/>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696E86"/>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696E86"/>
    <w:rPr>
      <w:rFonts w:ascii="Arial" w:eastAsia="SimSun" w:hAnsi="Arial" w:cs="Arial"/>
      <w:b/>
      <w:bCs/>
      <w:color w:val="00000A"/>
      <w:sz w:val="24"/>
      <w:szCs w:val="28"/>
    </w:rPr>
  </w:style>
  <w:style w:type="character" w:customStyle="1" w:styleId="FootnoteTextChar">
    <w:name w:val="Footnote Text Char"/>
    <w:basedOn w:val="Domylnaczcionkaakapitu"/>
    <w:uiPriority w:val="99"/>
    <w:semiHidden/>
    <w:locked/>
    <w:rsid w:val="00696E86"/>
    <w:rPr>
      <w:rFonts w:cs="Times New Roman"/>
      <w:sz w:val="20"/>
      <w:szCs w:val="20"/>
      <w:lang w:eastAsia="en-US"/>
    </w:rPr>
  </w:style>
  <w:style w:type="character" w:customStyle="1" w:styleId="FootnoteTextChar2">
    <w:name w:val="Footnote Text Char2"/>
    <w:uiPriority w:val="99"/>
    <w:locked/>
    <w:rsid w:val="00696E86"/>
    <w:rPr>
      <w:sz w:val="20"/>
    </w:rPr>
  </w:style>
  <w:style w:type="character" w:customStyle="1" w:styleId="CommentTextChar">
    <w:name w:val="Comment Text Char"/>
    <w:uiPriority w:val="99"/>
    <w:locked/>
    <w:rsid w:val="00696E86"/>
    <w:rPr>
      <w:sz w:val="20"/>
    </w:rPr>
  </w:style>
  <w:style w:type="character" w:customStyle="1" w:styleId="HeaderChar">
    <w:name w:val="Header Char"/>
    <w:basedOn w:val="Domylnaczcionkaakapitu"/>
    <w:uiPriority w:val="99"/>
    <w:semiHidden/>
    <w:locked/>
    <w:rsid w:val="00696E86"/>
    <w:rPr>
      <w:rFonts w:cs="Times New Roman"/>
      <w:lang w:eastAsia="en-US"/>
    </w:rPr>
  </w:style>
  <w:style w:type="character" w:customStyle="1" w:styleId="FooterChar">
    <w:name w:val="Footer Char"/>
    <w:uiPriority w:val="99"/>
    <w:locked/>
    <w:rsid w:val="00696E86"/>
  </w:style>
  <w:style w:type="character" w:customStyle="1" w:styleId="CommentSubjectChar">
    <w:name w:val="Comment Subject Char"/>
    <w:uiPriority w:val="99"/>
    <w:semiHidden/>
    <w:locked/>
    <w:rsid w:val="00696E86"/>
    <w:rPr>
      <w:b/>
      <w:sz w:val="20"/>
    </w:rPr>
  </w:style>
  <w:style w:type="character" w:customStyle="1" w:styleId="BodyText2Char">
    <w:name w:val="Body Text 2 Char"/>
    <w:uiPriority w:val="99"/>
    <w:locked/>
    <w:rsid w:val="00696E86"/>
    <w:rPr>
      <w:rFonts w:ascii="Arial" w:hAnsi="Arial"/>
      <w:sz w:val="20"/>
    </w:rPr>
  </w:style>
  <w:style w:type="character" w:customStyle="1" w:styleId="FontStyle13">
    <w:name w:val="Font Style13"/>
    <w:basedOn w:val="Domylnaczcionkaakapitu"/>
    <w:uiPriority w:val="99"/>
    <w:rsid w:val="00696E86"/>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696E86"/>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696E86"/>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696E86"/>
    <w:rPr>
      <w:rFonts w:ascii="Arial" w:hAnsi="Arial" w:cs="Arial"/>
      <w:b/>
      <w:bCs/>
      <w:i/>
      <w:iCs/>
      <w:sz w:val="18"/>
      <w:szCs w:val="18"/>
    </w:rPr>
  </w:style>
  <w:style w:type="character" w:customStyle="1" w:styleId="FontStyle18">
    <w:name w:val="Font Style18"/>
    <w:basedOn w:val="Domylnaczcionkaakapitu"/>
    <w:uiPriority w:val="99"/>
    <w:rsid w:val="00696E86"/>
    <w:rPr>
      <w:rFonts w:ascii="Arial" w:hAnsi="Arial" w:cs="Arial"/>
      <w:b/>
      <w:bCs/>
      <w:spacing w:val="0"/>
      <w:sz w:val="18"/>
      <w:szCs w:val="18"/>
    </w:rPr>
  </w:style>
  <w:style w:type="character" w:customStyle="1" w:styleId="FontStyle17">
    <w:name w:val="Font Style17"/>
    <w:basedOn w:val="Domylnaczcionkaakapitu"/>
    <w:uiPriority w:val="99"/>
    <w:rsid w:val="00696E86"/>
    <w:rPr>
      <w:rFonts w:ascii="Arial" w:hAnsi="Arial" w:cs="Arial"/>
      <w:b/>
      <w:bCs/>
      <w:sz w:val="18"/>
      <w:szCs w:val="18"/>
    </w:rPr>
  </w:style>
  <w:style w:type="character" w:customStyle="1" w:styleId="EndnoteTextChar">
    <w:name w:val="Endnote Text Char"/>
    <w:uiPriority w:val="99"/>
    <w:semiHidden/>
    <w:locked/>
    <w:rsid w:val="00696E86"/>
    <w:rPr>
      <w:sz w:val="20"/>
    </w:rPr>
  </w:style>
  <w:style w:type="character" w:styleId="Odwoanieprzypisukocowego">
    <w:name w:val="endnote reference"/>
    <w:basedOn w:val="Domylnaczcionkaakapitu"/>
    <w:uiPriority w:val="99"/>
    <w:rsid w:val="00696E86"/>
    <w:rPr>
      <w:rFonts w:cs="Times New Roman"/>
      <w:vertAlign w:val="superscript"/>
    </w:rPr>
  </w:style>
  <w:style w:type="character" w:customStyle="1" w:styleId="BodyTextIndent2Char">
    <w:name w:val="Body Text Indent 2 Char"/>
    <w:uiPriority w:val="99"/>
    <w:semiHidden/>
    <w:locked/>
    <w:rsid w:val="00696E86"/>
    <w:rPr>
      <w:rFonts w:ascii="Times New Roman" w:hAnsi="Times New Roman"/>
      <w:sz w:val="24"/>
      <w:lang w:eastAsia="pl-PL"/>
    </w:rPr>
  </w:style>
  <w:style w:type="character" w:customStyle="1" w:styleId="HeaderChar1">
    <w:name w:val="Header Char1"/>
    <w:uiPriority w:val="99"/>
    <w:locked/>
    <w:rsid w:val="00696E86"/>
    <w:rPr>
      <w:rFonts w:ascii="Arial" w:hAnsi="Arial"/>
      <w:sz w:val="20"/>
      <w:lang w:eastAsia="pl-PL"/>
    </w:rPr>
  </w:style>
  <w:style w:type="character" w:customStyle="1" w:styleId="NormalnyWebZnak">
    <w:name w:val="Normalny (Web) Znak"/>
    <w:uiPriority w:val="99"/>
    <w:locked/>
    <w:rsid w:val="00696E86"/>
    <w:rPr>
      <w:rFonts w:ascii="Times New Roman" w:hAnsi="Times New Roman"/>
      <w:sz w:val="24"/>
      <w:lang w:eastAsia="pl-PL"/>
    </w:rPr>
  </w:style>
  <w:style w:type="character" w:customStyle="1" w:styleId="TitleChar">
    <w:name w:val="Title Char"/>
    <w:uiPriority w:val="99"/>
    <w:locked/>
    <w:rsid w:val="00696E86"/>
    <w:rPr>
      <w:rFonts w:ascii="Times New Roman" w:hAnsi="Times New Roman"/>
      <w:b/>
      <w:sz w:val="28"/>
      <w:lang w:eastAsia="pl-PL"/>
    </w:rPr>
  </w:style>
  <w:style w:type="character" w:customStyle="1" w:styleId="BodyText3Char">
    <w:name w:val="Body Text 3 Char"/>
    <w:uiPriority w:val="99"/>
    <w:semiHidden/>
    <w:locked/>
    <w:rsid w:val="00696E86"/>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696E86"/>
    <w:rPr>
      <w:rFonts w:ascii="Arial" w:hAnsi="Arial" w:cs="Times New Roman"/>
      <w:sz w:val="20"/>
      <w:szCs w:val="20"/>
      <w:lang w:eastAsia="pl-PL"/>
    </w:rPr>
  </w:style>
  <w:style w:type="character" w:customStyle="1" w:styleId="BodyTextIndent3Char">
    <w:name w:val="Body Text Indent 3 Char"/>
    <w:uiPriority w:val="99"/>
    <w:semiHidden/>
    <w:locked/>
    <w:rsid w:val="00696E86"/>
    <w:rPr>
      <w:rFonts w:ascii="Arial" w:hAnsi="Arial"/>
      <w:sz w:val="16"/>
      <w:lang w:eastAsia="pl-PL"/>
    </w:rPr>
  </w:style>
  <w:style w:type="character" w:customStyle="1" w:styleId="SubtitleChar">
    <w:name w:val="Subtitle Char"/>
    <w:uiPriority w:val="99"/>
    <w:locked/>
    <w:rsid w:val="00696E86"/>
    <w:rPr>
      <w:rFonts w:ascii="Tahoma" w:hAnsi="Tahoma"/>
      <w:b/>
      <w:lang w:eastAsia="pl-PL"/>
    </w:rPr>
  </w:style>
  <w:style w:type="character" w:customStyle="1" w:styleId="h1">
    <w:name w:val="h1"/>
    <w:rsid w:val="00696E86"/>
  </w:style>
  <w:style w:type="character" w:customStyle="1" w:styleId="ZnakZnak8">
    <w:name w:val="Znak Znak8"/>
    <w:uiPriority w:val="99"/>
    <w:locked/>
    <w:rsid w:val="00696E86"/>
    <w:rPr>
      <w:rFonts w:ascii="Arial" w:hAnsi="Arial"/>
      <w:b/>
      <w:i/>
      <w:sz w:val="28"/>
      <w:lang w:val="pl-PL" w:eastAsia="pl-PL"/>
    </w:rPr>
  </w:style>
  <w:style w:type="character" w:customStyle="1" w:styleId="Wyrnienie">
    <w:name w:val="Wyróżnienie"/>
    <w:basedOn w:val="Domylnaczcionkaakapitu"/>
    <w:uiPriority w:val="99"/>
    <w:rsid w:val="00696E86"/>
    <w:rPr>
      <w:rFonts w:cs="Times New Roman"/>
      <w:i/>
    </w:rPr>
  </w:style>
  <w:style w:type="character" w:styleId="Pogrubienie">
    <w:name w:val="Strong"/>
    <w:basedOn w:val="Domylnaczcionkaakapitu"/>
    <w:uiPriority w:val="22"/>
    <w:qFormat/>
    <w:rsid w:val="00696E86"/>
    <w:rPr>
      <w:rFonts w:cs="Times New Roman"/>
      <w:b/>
    </w:rPr>
  </w:style>
  <w:style w:type="character" w:customStyle="1" w:styleId="NormalWebChar">
    <w:name w:val="Normal (Web) Char"/>
    <w:uiPriority w:val="99"/>
    <w:locked/>
    <w:rsid w:val="00696E86"/>
    <w:rPr>
      <w:rFonts w:ascii="Times New Roman" w:hAnsi="Times New Roman"/>
      <w:sz w:val="24"/>
    </w:rPr>
  </w:style>
  <w:style w:type="character" w:customStyle="1" w:styleId="FootnoteTextChar1">
    <w:name w:val="Footnote Text Char1"/>
    <w:uiPriority w:val="99"/>
    <w:locked/>
    <w:rsid w:val="00696E86"/>
    <w:rPr>
      <w:rFonts w:ascii="Calibri" w:hAnsi="Calibri"/>
      <w:lang w:val="pl-PL" w:eastAsia="pl-PL"/>
    </w:rPr>
  </w:style>
  <w:style w:type="character" w:customStyle="1" w:styleId="Podpistabeli">
    <w:name w:val="Podpis tabeli_"/>
    <w:link w:val="Podpistabeli1"/>
    <w:uiPriority w:val="99"/>
    <w:locked/>
    <w:rsid w:val="00696E86"/>
    <w:rPr>
      <w:rFonts w:ascii="Arial" w:hAnsi="Arial"/>
      <w:sz w:val="16"/>
      <w:shd w:val="clear" w:color="auto" w:fill="FFFFFF"/>
    </w:rPr>
  </w:style>
  <w:style w:type="character" w:customStyle="1" w:styleId="Teksttreci2">
    <w:name w:val="Tekst treści (2)_"/>
    <w:link w:val="Teksttreci21"/>
    <w:locked/>
    <w:rsid w:val="00696E86"/>
    <w:rPr>
      <w:sz w:val="24"/>
    </w:rPr>
  </w:style>
  <w:style w:type="character" w:customStyle="1" w:styleId="ListParagraphChar">
    <w:name w:val="List Paragraph Char"/>
    <w:link w:val="Akapitzlist3"/>
    <w:uiPriority w:val="99"/>
    <w:locked/>
    <w:rsid w:val="00696E86"/>
    <w:rPr>
      <w:rFonts w:ascii="Times New Roman" w:hAnsi="Times New Roman"/>
      <w:sz w:val="24"/>
      <w:lang w:eastAsia="pl-PL"/>
    </w:rPr>
  </w:style>
  <w:style w:type="character" w:customStyle="1" w:styleId="TekstprzypisudolnegoZnak1">
    <w:name w:val="Tekst przypisu dolnego Znak1"/>
    <w:uiPriority w:val="99"/>
    <w:locked/>
    <w:rsid w:val="00696E86"/>
    <w:rPr>
      <w:lang w:val="pl-PL" w:eastAsia="pl-PL"/>
    </w:rPr>
  </w:style>
  <w:style w:type="character" w:customStyle="1" w:styleId="IntenseQuoteChar">
    <w:name w:val="Intense Quote Char"/>
    <w:link w:val="Cytatintensywny1"/>
    <w:uiPriority w:val="99"/>
    <w:locked/>
    <w:rsid w:val="00696E86"/>
    <w:rPr>
      <w:rFonts w:ascii="Calibri" w:hAnsi="Calibri"/>
      <w:color w:val="5B9BD5"/>
      <w:sz w:val="24"/>
    </w:rPr>
  </w:style>
  <w:style w:type="character" w:customStyle="1" w:styleId="QuoteChar">
    <w:name w:val="Quote Char"/>
    <w:link w:val="Cytat1"/>
    <w:uiPriority w:val="99"/>
    <w:locked/>
    <w:rsid w:val="00696E86"/>
    <w:rPr>
      <w:rFonts w:ascii="Calibri" w:hAnsi="Calibri"/>
      <w:i/>
      <w:sz w:val="24"/>
    </w:rPr>
  </w:style>
  <w:style w:type="character" w:customStyle="1" w:styleId="Wyrnieniedelikatne1">
    <w:name w:val="Wyróżnienie delikatne1"/>
    <w:uiPriority w:val="99"/>
    <w:rsid w:val="00696E86"/>
    <w:rPr>
      <w:i/>
      <w:color w:val="1F4D78"/>
    </w:rPr>
  </w:style>
  <w:style w:type="character" w:customStyle="1" w:styleId="Wyrnienieintensywne1">
    <w:name w:val="Wyróżnienie intensywne1"/>
    <w:uiPriority w:val="99"/>
    <w:rsid w:val="00696E86"/>
    <w:rPr>
      <w:b/>
      <w:caps/>
      <w:color w:val="1F4D78"/>
      <w:spacing w:val="10"/>
    </w:rPr>
  </w:style>
  <w:style w:type="character" w:customStyle="1" w:styleId="Odwoaniedelikatne1">
    <w:name w:val="Odwołanie delikatne1"/>
    <w:uiPriority w:val="99"/>
    <w:rsid w:val="00696E86"/>
    <w:rPr>
      <w:b/>
      <w:color w:val="5B9BD5"/>
    </w:rPr>
  </w:style>
  <w:style w:type="character" w:customStyle="1" w:styleId="Odwoanieintensywne1">
    <w:name w:val="Odwołanie intensywne1"/>
    <w:uiPriority w:val="99"/>
    <w:rsid w:val="00696E86"/>
    <w:rPr>
      <w:b/>
      <w:i/>
      <w:caps/>
      <w:color w:val="5B9BD5"/>
    </w:rPr>
  </w:style>
  <w:style w:type="character" w:customStyle="1" w:styleId="Tytuksiki1">
    <w:name w:val="Tytuł książki1"/>
    <w:uiPriority w:val="99"/>
    <w:rsid w:val="00696E86"/>
    <w:rPr>
      <w:b/>
      <w:i/>
      <w:spacing w:val="0"/>
    </w:rPr>
  </w:style>
  <w:style w:type="character" w:styleId="UyteHipercze">
    <w:name w:val="FollowedHyperlink"/>
    <w:basedOn w:val="Domylnaczcionkaakapitu"/>
    <w:uiPriority w:val="99"/>
    <w:rsid w:val="00696E86"/>
    <w:rPr>
      <w:rFonts w:cs="Times New Roman"/>
      <w:color w:val="00000A"/>
      <w:u w:val="single"/>
    </w:rPr>
  </w:style>
  <w:style w:type="character" w:styleId="Numerstrony">
    <w:name w:val="page number"/>
    <w:basedOn w:val="Domylnaczcionkaakapitu"/>
    <w:uiPriority w:val="99"/>
    <w:rsid w:val="00696E86"/>
    <w:rPr>
      <w:rFonts w:cs="Times New Roman"/>
    </w:rPr>
  </w:style>
  <w:style w:type="character" w:customStyle="1" w:styleId="ZnakZnak11">
    <w:name w:val="Znak Znak11"/>
    <w:uiPriority w:val="99"/>
    <w:rsid w:val="00696E86"/>
    <w:rPr>
      <w:rFonts w:ascii="Calibri" w:hAnsi="Calibri"/>
    </w:rPr>
  </w:style>
  <w:style w:type="character" w:customStyle="1" w:styleId="FontStyle51">
    <w:name w:val="Font Style51"/>
    <w:uiPriority w:val="99"/>
    <w:rsid w:val="00696E86"/>
    <w:rPr>
      <w:rFonts w:ascii="Times New Roman" w:hAnsi="Times New Roman"/>
      <w:sz w:val="20"/>
    </w:rPr>
  </w:style>
  <w:style w:type="character" w:customStyle="1" w:styleId="FontStyle52">
    <w:name w:val="Font Style52"/>
    <w:uiPriority w:val="99"/>
    <w:rsid w:val="00696E86"/>
    <w:rPr>
      <w:rFonts w:ascii="Times New Roman" w:hAnsi="Times New Roman"/>
      <w:b/>
      <w:sz w:val="20"/>
    </w:rPr>
  </w:style>
  <w:style w:type="character" w:customStyle="1" w:styleId="fontstyle510">
    <w:name w:val="fontstyle51"/>
    <w:uiPriority w:val="99"/>
    <w:rsid w:val="00696E86"/>
  </w:style>
  <w:style w:type="character" w:customStyle="1" w:styleId="FontStyle50">
    <w:name w:val="Font Style50"/>
    <w:uiPriority w:val="99"/>
    <w:rsid w:val="00696E86"/>
    <w:rPr>
      <w:rFonts w:ascii="Times New Roman" w:hAnsi="Times New Roman"/>
      <w:i/>
      <w:sz w:val="20"/>
    </w:rPr>
  </w:style>
  <w:style w:type="character" w:customStyle="1" w:styleId="wypunktowanieZnakZnak">
    <w:name w:val="wypunktowanie Znak Znak"/>
    <w:uiPriority w:val="99"/>
    <w:locked/>
    <w:rsid w:val="00696E86"/>
    <w:rPr>
      <w:rFonts w:ascii="Times New Roman" w:hAnsi="Times New Roman"/>
      <w:sz w:val="24"/>
      <w:lang w:eastAsia="pl-PL"/>
    </w:rPr>
  </w:style>
  <w:style w:type="character" w:customStyle="1" w:styleId="ZnakZnak13">
    <w:name w:val="Znak Znak13"/>
    <w:uiPriority w:val="99"/>
    <w:semiHidden/>
    <w:locked/>
    <w:rsid w:val="00696E86"/>
    <w:rPr>
      <w:caps/>
      <w:spacing w:val="10"/>
      <w:sz w:val="18"/>
    </w:rPr>
  </w:style>
  <w:style w:type="character" w:customStyle="1" w:styleId="Teksttreci8">
    <w:name w:val="Tekst treści (8)_"/>
    <w:link w:val="Teksttreci81"/>
    <w:uiPriority w:val="99"/>
    <w:locked/>
    <w:rsid w:val="00696E86"/>
    <w:rPr>
      <w:sz w:val="24"/>
    </w:rPr>
  </w:style>
  <w:style w:type="character" w:customStyle="1" w:styleId="PlainTextChar">
    <w:name w:val="Plain Text Char"/>
    <w:uiPriority w:val="99"/>
    <w:locked/>
    <w:rsid w:val="00696E86"/>
    <w:rPr>
      <w:rFonts w:ascii="Courier New" w:hAnsi="Courier New"/>
      <w:sz w:val="20"/>
    </w:rPr>
  </w:style>
  <w:style w:type="character" w:customStyle="1" w:styleId="HeaderChar4">
    <w:name w:val="Header Char4"/>
    <w:uiPriority w:val="99"/>
    <w:semiHidden/>
    <w:locked/>
    <w:rsid w:val="00696E86"/>
    <w:rPr>
      <w:lang w:eastAsia="en-US"/>
    </w:rPr>
  </w:style>
  <w:style w:type="character" w:customStyle="1" w:styleId="FontStyle41">
    <w:name w:val="Font Style41"/>
    <w:uiPriority w:val="99"/>
    <w:rsid w:val="00696E86"/>
    <w:rPr>
      <w:rFonts w:ascii="Times New Roman" w:hAnsi="Times New Roman"/>
      <w:b/>
      <w:sz w:val="68"/>
    </w:rPr>
  </w:style>
  <w:style w:type="character" w:customStyle="1" w:styleId="FontStyle42">
    <w:name w:val="Font Style42"/>
    <w:uiPriority w:val="99"/>
    <w:rsid w:val="00696E86"/>
    <w:rPr>
      <w:rFonts w:ascii="Times New Roman" w:hAnsi="Times New Roman"/>
      <w:b/>
      <w:sz w:val="38"/>
    </w:rPr>
  </w:style>
  <w:style w:type="character" w:customStyle="1" w:styleId="FontStyle43">
    <w:name w:val="Font Style43"/>
    <w:rsid w:val="00696E86"/>
    <w:rPr>
      <w:rFonts w:ascii="Times New Roman" w:hAnsi="Times New Roman"/>
      <w:b/>
      <w:sz w:val="30"/>
    </w:rPr>
  </w:style>
  <w:style w:type="character" w:styleId="Odwoanieintensywne">
    <w:name w:val="Intense Reference"/>
    <w:basedOn w:val="Domylnaczcionkaakapitu"/>
    <w:uiPriority w:val="99"/>
    <w:qFormat/>
    <w:rsid w:val="00696E86"/>
    <w:rPr>
      <w:rFonts w:cs="Times New Roman"/>
      <w:b/>
      <w:smallCaps/>
      <w:color w:val="C0504D"/>
      <w:spacing w:val="5"/>
      <w:u w:val="single"/>
    </w:rPr>
  </w:style>
  <w:style w:type="character" w:customStyle="1" w:styleId="ListLabel1">
    <w:name w:val="ListLabel 1"/>
    <w:uiPriority w:val="99"/>
    <w:rsid w:val="00696E86"/>
    <w:rPr>
      <w:rFonts w:ascii="Arial" w:hAnsi="Arial"/>
      <w:b/>
      <w:sz w:val="20"/>
    </w:rPr>
  </w:style>
  <w:style w:type="character" w:customStyle="1" w:styleId="ListLabel2">
    <w:name w:val="ListLabel 2"/>
    <w:uiPriority w:val="99"/>
    <w:rsid w:val="00696E86"/>
    <w:rPr>
      <w:b/>
    </w:rPr>
  </w:style>
  <w:style w:type="character" w:customStyle="1" w:styleId="ListLabel3">
    <w:name w:val="ListLabel 3"/>
    <w:uiPriority w:val="99"/>
    <w:rsid w:val="00696E86"/>
    <w:rPr>
      <w:rFonts w:ascii="Arial" w:hAnsi="Arial"/>
      <w:b/>
      <w:color w:val="00000A"/>
      <w:sz w:val="20"/>
    </w:rPr>
  </w:style>
  <w:style w:type="character" w:customStyle="1" w:styleId="ListLabel4">
    <w:name w:val="ListLabel 4"/>
    <w:uiPriority w:val="99"/>
    <w:rsid w:val="00696E86"/>
    <w:rPr>
      <w:sz w:val="22"/>
    </w:rPr>
  </w:style>
  <w:style w:type="character" w:customStyle="1" w:styleId="ListLabel5">
    <w:name w:val="ListLabel 5"/>
    <w:uiPriority w:val="99"/>
    <w:rsid w:val="00696E86"/>
    <w:rPr>
      <w:rFonts w:ascii="Arial" w:hAnsi="Arial"/>
      <w:b/>
      <w:sz w:val="20"/>
    </w:rPr>
  </w:style>
  <w:style w:type="character" w:customStyle="1" w:styleId="czeindeksu">
    <w:name w:val="Łącze indeksu"/>
    <w:uiPriority w:val="99"/>
    <w:rsid w:val="00696E86"/>
  </w:style>
  <w:style w:type="character" w:customStyle="1" w:styleId="Znakiprzypiswdolnych">
    <w:name w:val="Znaki przypisów dolnych"/>
    <w:uiPriority w:val="99"/>
    <w:rsid w:val="00696E86"/>
  </w:style>
  <w:style w:type="character" w:customStyle="1" w:styleId="Zakotwiczenieprzypisukocowego">
    <w:name w:val="Zakotwiczenie przypisu końcowego"/>
    <w:uiPriority w:val="99"/>
    <w:rsid w:val="00696E86"/>
    <w:rPr>
      <w:vertAlign w:val="superscript"/>
    </w:rPr>
  </w:style>
  <w:style w:type="character" w:customStyle="1" w:styleId="Znakiprzypiswkocowych">
    <w:name w:val="Znaki przypisów końcowych"/>
    <w:uiPriority w:val="99"/>
    <w:rsid w:val="00696E86"/>
  </w:style>
  <w:style w:type="character" w:customStyle="1" w:styleId="ListLabel6">
    <w:name w:val="ListLabel 6"/>
    <w:uiPriority w:val="99"/>
    <w:rsid w:val="00696E86"/>
    <w:rPr>
      <w:rFonts w:ascii="Arial" w:hAnsi="Arial"/>
      <w:b/>
      <w:sz w:val="20"/>
    </w:rPr>
  </w:style>
  <w:style w:type="character" w:customStyle="1" w:styleId="ListLabel7">
    <w:name w:val="ListLabel 7"/>
    <w:uiPriority w:val="99"/>
    <w:rsid w:val="00696E86"/>
    <w:rPr>
      <w:b/>
    </w:rPr>
  </w:style>
  <w:style w:type="character" w:customStyle="1" w:styleId="ListLabel8">
    <w:name w:val="ListLabel 8"/>
    <w:uiPriority w:val="99"/>
    <w:rsid w:val="00696E86"/>
    <w:rPr>
      <w:rFonts w:ascii="Arial" w:hAnsi="Arial"/>
      <w:b/>
      <w:sz w:val="20"/>
    </w:rPr>
  </w:style>
  <w:style w:type="character" w:customStyle="1" w:styleId="ListLabel9">
    <w:name w:val="ListLabel 9"/>
    <w:uiPriority w:val="99"/>
    <w:rsid w:val="00696E86"/>
  </w:style>
  <w:style w:type="character" w:customStyle="1" w:styleId="ListLabel10">
    <w:name w:val="ListLabel 10"/>
    <w:uiPriority w:val="99"/>
    <w:rsid w:val="00696E86"/>
    <w:rPr>
      <w:rFonts w:ascii="Arial" w:hAnsi="Arial"/>
      <w:b/>
      <w:sz w:val="20"/>
    </w:rPr>
  </w:style>
  <w:style w:type="character" w:customStyle="1" w:styleId="ListLabel11">
    <w:name w:val="ListLabel 11"/>
    <w:uiPriority w:val="99"/>
    <w:rsid w:val="00696E86"/>
    <w:rPr>
      <w:rFonts w:ascii="Arial" w:hAnsi="Arial"/>
      <w:b/>
      <w:color w:val="00000A"/>
      <w:sz w:val="20"/>
    </w:rPr>
  </w:style>
  <w:style w:type="character" w:customStyle="1" w:styleId="ListLabel12">
    <w:name w:val="ListLabel 12"/>
    <w:uiPriority w:val="99"/>
    <w:rsid w:val="00696E86"/>
    <w:rPr>
      <w:rFonts w:ascii="Arial" w:hAnsi="Arial"/>
      <w:b/>
      <w:sz w:val="20"/>
    </w:rPr>
  </w:style>
  <w:style w:type="character" w:customStyle="1" w:styleId="ListLabel13">
    <w:name w:val="ListLabel 13"/>
    <w:uiPriority w:val="99"/>
    <w:rsid w:val="00696E86"/>
    <w:rPr>
      <w:rFonts w:ascii="Arial" w:hAnsi="Arial"/>
      <w:b/>
      <w:sz w:val="20"/>
    </w:rPr>
  </w:style>
  <w:style w:type="character" w:customStyle="1" w:styleId="ListLabel14">
    <w:name w:val="ListLabel 14"/>
    <w:uiPriority w:val="99"/>
    <w:rsid w:val="00696E86"/>
    <w:rPr>
      <w:b/>
    </w:rPr>
  </w:style>
  <w:style w:type="character" w:customStyle="1" w:styleId="ListLabel15">
    <w:name w:val="ListLabel 15"/>
    <w:uiPriority w:val="99"/>
    <w:rsid w:val="00696E86"/>
    <w:rPr>
      <w:rFonts w:ascii="Arial" w:hAnsi="Arial"/>
      <w:b/>
      <w:sz w:val="20"/>
    </w:rPr>
  </w:style>
  <w:style w:type="character" w:customStyle="1" w:styleId="ListLabel16">
    <w:name w:val="ListLabel 16"/>
    <w:uiPriority w:val="99"/>
    <w:rsid w:val="00696E86"/>
  </w:style>
  <w:style w:type="character" w:customStyle="1" w:styleId="ListLabel17">
    <w:name w:val="ListLabel 17"/>
    <w:uiPriority w:val="99"/>
    <w:rsid w:val="00696E86"/>
    <w:rPr>
      <w:rFonts w:ascii="Arial" w:hAnsi="Arial"/>
      <w:b/>
      <w:sz w:val="20"/>
    </w:rPr>
  </w:style>
  <w:style w:type="character" w:customStyle="1" w:styleId="ListLabel18">
    <w:name w:val="ListLabel 18"/>
    <w:uiPriority w:val="99"/>
    <w:rsid w:val="00696E86"/>
    <w:rPr>
      <w:rFonts w:ascii="Arial" w:hAnsi="Arial"/>
      <w:b/>
      <w:color w:val="00000A"/>
      <w:sz w:val="20"/>
    </w:rPr>
  </w:style>
  <w:style w:type="character" w:customStyle="1" w:styleId="ListLabel19">
    <w:name w:val="ListLabel 19"/>
    <w:uiPriority w:val="99"/>
    <w:rsid w:val="00696E86"/>
    <w:rPr>
      <w:rFonts w:ascii="Arial" w:hAnsi="Arial"/>
      <w:b/>
      <w:sz w:val="20"/>
    </w:rPr>
  </w:style>
  <w:style w:type="character" w:customStyle="1" w:styleId="HeaderChar3">
    <w:name w:val="Header Char3"/>
    <w:basedOn w:val="Domylnaczcionkaakapitu"/>
    <w:uiPriority w:val="99"/>
    <w:semiHidden/>
    <w:locked/>
    <w:rsid w:val="00696E86"/>
    <w:rPr>
      <w:rFonts w:ascii="Calibri" w:hAnsi="Calibri" w:cs="Times New Roman"/>
      <w:color w:val="00000A"/>
      <w:lang w:eastAsia="en-US"/>
    </w:rPr>
  </w:style>
  <w:style w:type="paragraph" w:styleId="Lista">
    <w:name w:val="List"/>
    <w:basedOn w:val="Normalny"/>
    <w:uiPriority w:val="99"/>
    <w:semiHidden/>
    <w:rsid w:val="00696E86"/>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696E86"/>
    <w:pPr>
      <w:suppressLineNumbers/>
      <w:suppressAutoHyphens/>
      <w:overflowPunct w:val="0"/>
      <w:spacing w:before="120" w:after="120" w:line="276" w:lineRule="auto"/>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696E86"/>
    <w:rPr>
      <w:rFonts w:ascii="Calibri" w:eastAsia="SimSun" w:hAnsi="Calibri" w:cs="Arial"/>
      <w:i/>
      <w:iCs/>
      <w:color w:val="00000A"/>
      <w:sz w:val="24"/>
      <w:szCs w:val="24"/>
    </w:rPr>
  </w:style>
  <w:style w:type="paragraph" w:customStyle="1" w:styleId="Indeks">
    <w:name w:val="Indeks"/>
    <w:basedOn w:val="Normalny"/>
    <w:uiPriority w:val="99"/>
    <w:rsid w:val="00696E86"/>
    <w:pPr>
      <w:suppressLineNumbers/>
      <w:suppressAutoHyphens/>
      <w:overflowPunct w:val="0"/>
      <w:spacing w:after="200" w:line="276" w:lineRule="auto"/>
    </w:pPr>
    <w:rPr>
      <w:rFonts w:ascii="Calibri" w:eastAsia="SimSun" w:hAnsi="Calibri" w:cs="Arial"/>
      <w:color w:val="00000A"/>
    </w:rPr>
  </w:style>
  <w:style w:type="paragraph" w:styleId="Tekstkomentarza">
    <w:name w:val="annotation text"/>
    <w:basedOn w:val="Normalny"/>
    <w:link w:val="TekstkomentarzaZnak"/>
    <w:uiPriority w:val="99"/>
    <w:semiHidden/>
    <w:rsid w:val="00696E86"/>
    <w:pPr>
      <w:suppressAutoHyphens/>
      <w:overflowPunct w:val="0"/>
      <w:spacing w:after="200" w:line="240" w:lineRule="auto"/>
    </w:pPr>
    <w:rPr>
      <w:rFonts w:ascii="Liberation Serif" w:eastAsia="SimSun" w:hAnsi="Liberation Serif" w:cs="Times New Roman"/>
      <w:sz w:val="20"/>
      <w:szCs w:val="20"/>
      <w:lang w:eastAsia="pl-PL"/>
    </w:rPr>
  </w:style>
  <w:style w:type="character" w:customStyle="1" w:styleId="TekstkomentarzaZnak">
    <w:name w:val="Tekst komentarza Znak"/>
    <w:basedOn w:val="Domylnaczcionkaakapitu"/>
    <w:link w:val="Tekstkomentarza"/>
    <w:uiPriority w:val="99"/>
    <w:semiHidden/>
    <w:rsid w:val="00696E86"/>
    <w:rPr>
      <w:rFonts w:ascii="Liberation Serif" w:eastAsia="SimSun" w:hAnsi="Liberation Serif" w:cs="Times New Roman"/>
      <w:sz w:val="20"/>
      <w:szCs w:val="20"/>
      <w:lang w:eastAsia="pl-PL"/>
    </w:rPr>
  </w:style>
  <w:style w:type="character" w:customStyle="1" w:styleId="BalloonTextChar1">
    <w:name w:val="Balloon Text Char1"/>
    <w:basedOn w:val="Domylnaczcionkaakapitu"/>
    <w:uiPriority w:val="99"/>
    <w:semiHidden/>
    <w:locked/>
    <w:rsid w:val="00696E86"/>
    <w:rPr>
      <w:rFonts w:ascii="Times New Roman" w:hAnsi="Times New Roman" w:cs="Times New Roman"/>
      <w:color w:val="00000A"/>
      <w:sz w:val="2"/>
      <w:lang w:eastAsia="en-US"/>
    </w:rPr>
  </w:style>
  <w:style w:type="paragraph" w:customStyle="1" w:styleId="Gwka">
    <w:name w:val="Główka"/>
    <w:basedOn w:val="Normalny"/>
    <w:uiPriority w:val="99"/>
    <w:rsid w:val="00696E86"/>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696E86"/>
    <w:pPr>
      <w:suppressAutoHyphens/>
      <w:overflowPunct w:val="0"/>
      <w:spacing w:before="100" w:after="0" w:line="240" w:lineRule="auto"/>
    </w:pPr>
    <w:rPr>
      <w:rFonts w:ascii="Calibri" w:eastAsia="SimSun" w:hAnsi="Calibri" w:cs="Calibri"/>
      <w:color w:val="00000A"/>
      <w:sz w:val="20"/>
      <w:szCs w:val="20"/>
    </w:rPr>
  </w:style>
  <w:style w:type="paragraph" w:styleId="Tematkomentarza">
    <w:name w:val="annotation subject"/>
    <w:basedOn w:val="Tekstkomentarza"/>
    <w:link w:val="TematkomentarzaZnak"/>
    <w:uiPriority w:val="99"/>
    <w:semiHidden/>
    <w:rsid w:val="00696E86"/>
    <w:rPr>
      <w:b/>
      <w:bCs/>
    </w:rPr>
  </w:style>
  <w:style w:type="character" w:customStyle="1" w:styleId="TematkomentarzaZnak">
    <w:name w:val="Temat komentarza Znak"/>
    <w:basedOn w:val="TekstkomentarzaZnak"/>
    <w:link w:val="Tematkomentarza"/>
    <w:uiPriority w:val="99"/>
    <w:semiHidden/>
    <w:rsid w:val="00696E86"/>
    <w:rPr>
      <w:rFonts w:ascii="Liberation Serif" w:eastAsia="SimSun" w:hAnsi="Liberation Serif" w:cs="Times New Roman"/>
      <w:b/>
      <w:bCs/>
      <w:sz w:val="20"/>
      <w:szCs w:val="20"/>
      <w:lang w:eastAsia="pl-PL"/>
    </w:rPr>
  </w:style>
  <w:style w:type="paragraph" w:styleId="Spistreci2">
    <w:name w:val="toc 2"/>
    <w:basedOn w:val="Normalny"/>
    <w:autoRedefine/>
    <w:uiPriority w:val="99"/>
    <w:rsid w:val="00696E86"/>
    <w:pPr>
      <w:suppressAutoHyphens/>
      <w:overflowPunct w:val="0"/>
      <w:spacing w:after="100" w:line="276" w:lineRule="auto"/>
      <w:ind w:left="220"/>
    </w:pPr>
    <w:rPr>
      <w:rFonts w:ascii="Calibri" w:eastAsia="SimSun" w:hAnsi="Calibri" w:cs="Times New Roman"/>
      <w:color w:val="00000A"/>
    </w:rPr>
  </w:style>
  <w:style w:type="paragraph" w:styleId="Spistreci3">
    <w:name w:val="toc 3"/>
    <w:basedOn w:val="Normalny"/>
    <w:autoRedefine/>
    <w:uiPriority w:val="99"/>
    <w:rsid w:val="00696E86"/>
    <w:pPr>
      <w:suppressAutoHyphens/>
      <w:overflowPunct w:val="0"/>
      <w:spacing w:after="100" w:line="276" w:lineRule="auto"/>
      <w:ind w:left="440"/>
    </w:pPr>
    <w:rPr>
      <w:rFonts w:ascii="Calibri" w:eastAsia="SimSun" w:hAnsi="Calibri" w:cs="Times New Roman"/>
      <w:color w:val="00000A"/>
    </w:rPr>
  </w:style>
  <w:style w:type="paragraph" w:styleId="Tekstpodstawowy2">
    <w:name w:val="Body Text 2"/>
    <w:basedOn w:val="Normalny"/>
    <w:link w:val="Tekstpodstawowy2Znak"/>
    <w:uiPriority w:val="99"/>
    <w:rsid w:val="00696E86"/>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96E86"/>
    <w:rPr>
      <w:rFonts w:ascii="Arial" w:eastAsia="SimSun" w:hAnsi="Arial" w:cs="Times New Roman"/>
      <w:sz w:val="20"/>
      <w:szCs w:val="20"/>
      <w:lang w:eastAsia="pl-PL"/>
    </w:rPr>
  </w:style>
  <w:style w:type="paragraph" w:customStyle="1" w:styleId="Style5">
    <w:name w:val="Style5"/>
    <w:basedOn w:val="Normalny"/>
    <w:uiPriority w:val="99"/>
    <w:rsid w:val="00696E86"/>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696E86"/>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696E86"/>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696E86"/>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696E86"/>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styleId="Tekstprzypisukocowego">
    <w:name w:val="endnote text"/>
    <w:basedOn w:val="Normalny"/>
    <w:link w:val="TekstprzypisukocowegoZnak"/>
    <w:uiPriority w:val="99"/>
    <w:semiHidden/>
    <w:rsid w:val="00696E86"/>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96E86"/>
    <w:rPr>
      <w:rFonts w:ascii="Liberation Serif" w:eastAsia="SimSun" w:hAnsi="Liberation Serif" w:cs="Times New Roman"/>
      <w:sz w:val="20"/>
      <w:szCs w:val="20"/>
      <w:lang w:eastAsia="pl-PL"/>
    </w:rPr>
  </w:style>
  <w:style w:type="paragraph" w:customStyle="1" w:styleId="Default">
    <w:name w:val="Default"/>
    <w:rsid w:val="00696E86"/>
    <w:pPr>
      <w:suppressAutoHyphens/>
      <w:overflowPunct w:val="0"/>
      <w:spacing w:after="0" w:line="240" w:lineRule="auto"/>
    </w:pPr>
    <w:rPr>
      <w:rFonts w:ascii="Arial" w:eastAsia="SimSun" w:hAnsi="Arial" w:cs="Arial"/>
      <w:color w:val="000000"/>
      <w:sz w:val="24"/>
      <w:szCs w:val="24"/>
    </w:rPr>
  </w:style>
  <w:style w:type="paragraph" w:styleId="Tekstpodstawowywcity2">
    <w:name w:val="Body Text Indent 2"/>
    <w:basedOn w:val="Normalny"/>
    <w:link w:val="Tekstpodstawowywcity2Znak"/>
    <w:uiPriority w:val="99"/>
    <w:semiHidden/>
    <w:rsid w:val="00696E86"/>
    <w:pPr>
      <w:suppressAutoHyphens/>
      <w:overflowPunct w:val="0"/>
      <w:spacing w:after="120" w:line="480" w:lineRule="auto"/>
      <w:ind w:left="283"/>
    </w:pPr>
    <w:rPr>
      <w:rFonts w:ascii="Times New Roman" w:eastAsia="SimSu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696E86"/>
    <w:rPr>
      <w:rFonts w:ascii="Times New Roman" w:eastAsia="SimSun" w:hAnsi="Times New Roman" w:cs="Times New Roman"/>
      <w:sz w:val="24"/>
      <w:szCs w:val="24"/>
      <w:lang w:eastAsia="pl-PL"/>
    </w:rPr>
  </w:style>
  <w:style w:type="paragraph" w:customStyle="1" w:styleId="Nagwek11">
    <w:name w:val="Nagłówek 11"/>
    <w:basedOn w:val="Normalny"/>
    <w:uiPriority w:val="99"/>
    <w:rsid w:val="00696E86"/>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696E86"/>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696E86"/>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696E86"/>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696E86"/>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696E86"/>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696E86"/>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696E86"/>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696E86"/>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styleId="Nagwekindeksu">
    <w:name w:val="index heading"/>
    <w:basedOn w:val="Normalny"/>
    <w:uiPriority w:val="99"/>
    <w:semiHidden/>
    <w:rsid w:val="00696E86"/>
    <w:pPr>
      <w:suppressAutoHyphens/>
      <w:overflowPunct w:val="0"/>
      <w:spacing w:after="0" w:line="240" w:lineRule="auto"/>
    </w:pPr>
    <w:rPr>
      <w:rFonts w:ascii="Times New Roman" w:eastAsia="SimSun" w:hAnsi="Times New Roman" w:cs="Times New Roman"/>
      <w:color w:val="00000A"/>
      <w:sz w:val="20"/>
      <w:szCs w:val="24"/>
      <w:lang w:eastAsia="pl-PL"/>
    </w:rPr>
  </w:style>
  <w:style w:type="paragraph" w:customStyle="1" w:styleId="xl38">
    <w:name w:val="xl38"/>
    <w:basedOn w:val="Normalny"/>
    <w:uiPriority w:val="99"/>
    <w:rsid w:val="00696E86"/>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696E86"/>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696E86"/>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696E86"/>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696E86"/>
    <w:rPr>
      <w:rFonts w:ascii="Arial" w:eastAsia="SimSun" w:hAnsi="Arial" w:cs="Times New Roman"/>
      <w:sz w:val="16"/>
      <w:szCs w:val="16"/>
      <w:lang w:eastAsia="pl-PL"/>
    </w:rPr>
  </w:style>
  <w:style w:type="paragraph" w:customStyle="1" w:styleId="Wcicietrecitekstu">
    <w:name w:val="Wcięcie treści tekstu"/>
    <w:basedOn w:val="Normalny"/>
    <w:link w:val="TekstpodstawowywcityZnak"/>
    <w:uiPriority w:val="99"/>
    <w:semiHidden/>
    <w:rsid w:val="00696E86"/>
    <w:pPr>
      <w:suppressAutoHyphens/>
      <w:overflowPunct w:val="0"/>
      <w:spacing w:before="200" w:after="120" w:line="320" w:lineRule="atLeast"/>
      <w:ind w:left="283"/>
    </w:pPr>
    <w:rPr>
      <w:rFonts w:ascii="Arial" w:hAnsi="Arial" w:cs="Times New Roman"/>
      <w:sz w:val="20"/>
      <w:szCs w:val="20"/>
      <w:lang w:eastAsia="pl-PL"/>
    </w:rPr>
  </w:style>
  <w:style w:type="paragraph" w:styleId="Tekstpodstawowywcity3">
    <w:name w:val="Body Text Indent 3"/>
    <w:basedOn w:val="Normalny"/>
    <w:link w:val="Tekstpodstawowywcity3Znak"/>
    <w:uiPriority w:val="99"/>
    <w:semiHidden/>
    <w:rsid w:val="00696E86"/>
    <w:pPr>
      <w:suppressAutoHyphens/>
      <w:overflowPunct w:val="0"/>
      <w:spacing w:before="200" w:after="120" w:line="320" w:lineRule="atLeast"/>
      <w:ind w:left="283"/>
    </w:pPr>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96E86"/>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696E86"/>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696E86"/>
    <w:rPr>
      <w:rFonts w:ascii="Tahoma" w:eastAsia="SimSun" w:hAnsi="Tahoma" w:cs="Times New Roman"/>
      <w:b/>
      <w:bCs/>
      <w:sz w:val="20"/>
      <w:szCs w:val="20"/>
      <w:lang w:eastAsia="pl-PL"/>
    </w:rPr>
  </w:style>
  <w:style w:type="paragraph" w:customStyle="1" w:styleId="Pisma">
    <w:name w:val="Pisma"/>
    <w:basedOn w:val="Normalny"/>
    <w:uiPriority w:val="99"/>
    <w:rsid w:val="00696E86"/>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696E86"/>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696E86"/>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696E86"/>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696E86"/>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696E86"/>
    <w:pPr>
      <w:suppressAutoHyphens/>
      <w:overflowPunct w:val="0"/>
      <w:spacing w:beforeAutospacing="1" w:after="200"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696E86"/>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696E86"/>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696E86"/>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696E86"/>
    <w:rPr>
      <w:rFonts w:ascii="TimesNewRoman,Bold" w:hAnsi="TimesNewRoman,Bold" w:cs="Times New Roman"/>
      <w:color w:val="00000A"/>
      <w:lang w:eastAsia="pl-PL"/>
    </w:rPr>
  </w:style>
  <w:style w:type="paragraph" w:styleId="Spistreci6">
    <w:name w:val="toc 6"/>
    <w:basedOn w:val="Normalny"/>
    <w:autoRedefine/>
    <w:uiPriority w:val="99"/>
    <w:rsid w:val="00696E86"/>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696E86"/>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696E86"/>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696E86"/>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2">
    <w:name w:val="2"/>
    <w:basedOn w:val="Normalny"/>
    <w:uiPriority w:val="99"/>
    <w:semiHidden/>
    <w:rsid w:val="00696E86"/>
    <w:pPr>
      <w:suppressAutoHyphens/>
      <w:overflowPunct w:val="0"/>
      <w:spacing w:before="200" w:after="0" w:line="320" w:lineRule="atLeast"/>
    </w:pPr>
    <w:rPr>
      <w:rFonts w:ascii="Arial" w:eastAsia="SimSun" w:hAnsi="Arial" w:cs="Times New Roman"/>
      <w:color w:val="00000A"/>
      <w:szCs w:val="20"/>
      <w:lang w:eastAsia="pl-PL"/>
    </w:rPr>
  </w:style>
  <w:style w:type="paragraph" w:customStyle="1" w:styleId="BodyText24">
    <w:name w:val="Body Text 24"/>
    <w:basedOn w:val="Normalny"/>
    <w:uiPriority w:val="99"/>
    <w:rsid w:val="00696E86"/>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696E86"/>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696E86"/>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Akapitzlist3">
    <w:name w:val="Akapit z listą3"/>
    <w:basedOn w:val="Normalny"/>
    <w:link w:val="ListParagraphChar"/>
    <w:uiPriority w:val="99"/>
    <w:rsid w:val="00696E86"/>
    <w:pPr>
      <w:suppressAutoHyphens/>
      <w:overflowPunct w:val="0"/>
      <w:spacing w:after="0" w:line="240" w:lineRule="auto"/>
      <w:ind w:left="708"/>
    </w:pPr>
    <w:rPr>
      <w:rFonts w:ascii="Times New Roman" w:hAnsi="Times New Roman"/>
      <w:sz w:val="24"/>
      <w:lang w:eastAsia="pl-PL"/>
    </w:rPr>
  </w:style>
  <w:style w:type="paragraph" w:customStyle="1" w:styleId="Podpistabeli1">
    <w:name w:val="Podpis tabeli1"/>
    <w:basedOn w:val="Normalny"/>
    <w:link w:val="Podpistabeli"/>
    <w:uiPriority w:val="99"/>
    <w:rsid w:val="00696E86"/>
    <w:pPr>
      <w:widowControl w:val="0"/>
      <w:shd w:val="clear" w:color="auto" w:fill="FFFFFF"/>
      <w:suppressAutoHyphens/>
      <w:overflowPunct w:val="0"/>
      <w:spacing w:after="0" w:line="240" w:lineRule="atLeast"/>
    </w:pPr>
    <w:rPr>
      <w:rFonts w:ascii="Arial" w:hAnsi="Arial"/>
      <w:sz w:val="16"/>
    </w:rPr>
  </w:style>
  <w:style w:type="paragraph" w:customStyle="1" w:styleId="Teksttreci21">
    <w:name w:val="Tekst treści (2)1"/>
    <w:basedOn w:val="Normalny"/>
    <w:link w:val="Teksttreci2"/>
    <w:rsid w:val="00696E86"/>
    <w:pPr>
      <w:suppressAutoHyphens/>
      <w:overflowPunct w:val="0"/>
      <w:spacing w:after="200" w:line="276" w:lineRule="auto"/>
    </w:pPr>
    <w:rPr>
      <w:sz w:val="24"/>
      <w:shd w:val="clear" w:color="auto" w:fill="FFFFFF"/>
    </w:rPr>
  </w:style>
  <w:style w:type="paragraph" w:customStyle="1" w:styleId="Bezodstpw1">
    <w:name w:val="Bez odstępów1"/>
    <w:uiPriority w:val="99"/>
    <w:rsid w:val="00696E86"/>
    <w:pPr>
      <w:suppressAutoHyphens/>
      <w:overflowPunct w:val="0"/>
      <w:spacing w:before="100" w:after="0" w:line="240" w:lineRule="auto"/>
    </w:pPr>
    <w:rPr>
      <w:rFonts w:ascii="Calibri" w:eastAsia="SimSun" w:hAnsi="Calibri" w:cs="Calibri"/>
      <w:color w:val="00000A"/>
      <w:sz w:val="20"/>
      <w:szCs w:val="20"/>
    </w:rPr>
  </w:style>
  <w:style w:type="paragraph" w:customStyle="1" w:styleId="Cytatintensywny1">
    <w:name w:val="Cytat intensywny1"/>
    <w:basedOn w:val="Normalny"/>
    <w:link w:val="IntenseQuoteChar"/>
    <w:uiPriority w:val="99"/>
    <w:rsid w:val="00696E86"/>
    <w:pPr>
      <w:suppressAutoHyphens/>
      <w:overflowPunct w:val="0"/>
      <w:spacing w:before="240" w:after="240" w:line="240" w:lineRule="auto"/>
      <w:ind w:left="1080" w:right="1080"/>
      <w:jc w:val="center"/>
    </w:pPr>
    <w:rPr>
      <w:rFonts w:ascii="Calibri" w:hAnsi="Calibri"/>
      <w:color w:val="5B9BD5"/>
      <w:sz w:val="24"/>
    </w:rPr>
  </w:style>
  <w:style w:type="paragraph" w:customStyle="1" w:styleId="Cytat1">
    <w:name w:val="Cytat1"/>
    <w:basedOn w:val="Normalny"/>
    <w:link w:val="QuoteChar"/>
    <w:uiPriority w:val="99"/>
    <w:rsid w:val="00696E86"/>
    <w:pPr>
      <w:suppressAutoHyphens/>
      <w:overflowPunct w:val="0"/>
      <w:spacing w:before="100" w:after="200" w:line="276" w:lineRule="auto"/>
    </w:pPr>
    <w:rPr>
      <w:rFonts w:ascii="Calibri" w:hAnsi="Calibri"/>
      <w:i/>
      <w:sz w:val="24"/>
    </w:rPr>
  </w:style>
  <w:style w:type="paragraph" w:customStyle="1" w:styleId="Nagwekspisutreci1">
    <w:name w:val="Nagłówek spisu treści1"/>
    <w:basedOn w:val="Nagwek1"/>
    <w:uiPriority w:val="99"/>
    <w:rsid w:val="00696E86"/>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line="276" w:lineRule="auto"/>
    </w:pPr>
    <w:rPr>
      <w:rFonts w:ascii="Calibri" w:eastAsia="SimSun" w:hAnsi="Calibri" w:cs="Calibri"/>
      <w:caps/>
      <w:color w:val="FFFFFF"/>
      <w:spacing w:val="15"/>
      <w:sz w:val="22"/>
      <w:szCs w:val="22"/>
    </w:rPr>
  </w:style>
  <w:style w:type="paragraph" w:customStyle="1" w:styleId="Poprawka1">
    <w:name w:val="Poprawka1"/>
    <w:uiPriority w:val="99"/>
    <w:semiHidden/>
    <w:rsid w:val="00696E86"/>
    <w:pPr>
      <w:suppressAutoHyphens/>
      <w:overflowPunct w:val="0"/>
      <w:spacing w:after="0" w:line="240" w:lineRule="auto"/>
    </w:pPr>
    <w:rPr>
      <w:rFonts w:ascii="Calibri" w:eastAsia="SimSun" w:hAnsi="Calibri" w:cs="Calibri"/>
      <w:color w:val="00000A"/>
      <w:lang w:val="en-US"/>
    </w:rPr>
  </w:style>
  <w:style w:type="paragraph" w:customStyle="1" w:styleId="Akapitzlist31">
    <w:name w:val="Akapit z listą31"/>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696E86"/>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696E86"/>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696E86"/>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696E86"/>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696E86"/>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696E86"/>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696E86"/>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customStyle="1" w:styleId="Teksttreci81">
    <w:name w:val="Tekst treści (8)1"/>
    <w:basedOn w:val="Normalny"/>
    <w:link w:val="Teksttreci8"/>
    <w:uiPriority w:val="99"/>
    <w:rsid w:val="00696E86"/>
    <w:pPr>
      <w:suppressAutoHyphens/>
      <w:overflowPunct w:val="0"/>
      <w:spacing w:after="200" w:line="276" w:lineRule="auto"/>
    </w:pPr>
    <w:rPr>
      <w:sz w:val="24"/>
      <w:shd w:val="clear" w:color="auto" w:fill="FFFFFF"/>
    </w:rPr>
  </w:style>
  <w:style w:type="paragraph" w:styleId="Zwykytekst">
    <w:name w:val="Plain Text"/>
    <w:basedOn w:val="Normalny"/>
    <w:link w:val="ZwykytekstZnak"/>
    <w:uiPriority w:val="99"/>
    <w:rsid w:val="00696E86"/>
    <w:pPr>
      <w:suppressAutoHyphens/>
      <w:overflowPunct w:val="0"/>
      <w:spacing w:before="100" w:after="200" w:line="276" w:lineRule="auto"/>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696E86"/>
    <w:rPr>
      <w:rFonts w:ascii="Courier New" w:eastAsia="SimSun" w:hAnsi="Courier New" w:cs="Times New Roman"/>
      <w:sz w:val="20"/>
      <w:szCs w:val="20"/>
      <w:lang w:eastAsia="pl-PL"/>
    </w:rPr>
  </w:style>
  <w:style w:type="paragraph" w:customStyle="1" w:styleId="Bezodstpw11">
    <w:name w:val="Bez odstępów11"/>
    <w:uiPriority w:val="99"/>
    <w:rsid w:val="00696E86"/>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696E86"/>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696E86"/>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696E86"/>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696E86"/>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696E86"/>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696E86"/>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696E86"/>
    <w:pPr>
      <w:suppressAutoHyphens/>
      <w:overflowPunct w:val="0"/>
      <w:spacing w:after="200" w:line="276" w:lineRule="auto"/>
    </w:pPr>
    <w:rPr>
      <w:rFonts w:ascii="Calibri" w:eastAsia="SimSun" w:hAnsi="Calibri" w:cs="Times New Roman"/>
      <w:color w:val="00000A"/>
    </w:rPr>
  </w:style>
  <w:style w:type="paragraph" w:customStyle="1" w:styleId="Zawartotabeli">
    <w:name w:val="Zawartość tabeli"/>
    <w:basedOn w:val="Normalny"/>
    <w:uiPriority w:val="99"/>
    <w:rsid w:val="00696E86"/>
    <w:pPr>
      <w:suppressAutoHyphens/>
      <w:overflowPunct w:val="0"/>
      <w:spacing w:after="200" w:line="276" w:lineRule="auto"/>
    </w:pPr>
    <w:rPr>
      <w:rFonts w:ascii="Calibri" w:eastAsia="SimSun" w:hAnsi="Calibri" w:cs="Times New Roman"/>
      <w:color w:val="00000A"/>
    </w:rPr>
  </w:style>
  <w:style w:type="paragraph" w:customStyle="1" w:styleId="Nagwektabeli">
    <w:name w:val="Nagłówek tabeli"/>
    <w:basedOn w:val="Zawartotabeli"/>
    <w:uiPriority w:val="99"/>
    <w:rsid w:val="00696E86"/>
  </w:style>
  <w:style w:type="table" w:styleId="Tabela-Siatka">
    <w:name w:val="Table Grid"/>
    <w:basedOn w:val="Standardowy"/>
    <w:uiPriority w:val="99"/>
    <w:rsid w:val="00696E86"/>
    <w:pPr>
      <w:spacing w:after="0" w:line="240" w:lineRule="auto"/>
    </w:pPr>
    <w:rPr>
      <w:rFonts w:ascii="Liberation Serif" w:eastAsia="SimSun" w:hAnsi="Liberation Serif"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696E86"/>
    <w:pPr>
      <w:spacing w:after="0" w:line="240" w:lineRule="auto"/>
    </w:pPr>
    <w:rPr>
      <w:rFonts w:ascii="Liberation Serif" w:eastAsia="SimSun" w:hAnsi="Liberation Serif" w:cs="Arial"/>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696E86"/>
  </w:style>
  <w:style w:type="character" w:customStyle="1" w:styleId="FootnoteTextChar3">
    <w:name w:val="Footnote Text Char3"/>
    <w:uiPriority w:val="99"/>
    <w:semiHidden/>
    <w:rsid w:val="00696E86"/>
    <w:rPr>
      <w:rFonts w:ascii="Calibri" w:hAnsi="Calibri" w:cs="Calibri"/>
      <w:color w:val="00000A"/>
      <w:sz w:val="20"/>
      <w:szCs w:val="20"/>
      <w:lang w:eastAsia="en-US"/>
    </w:rPr>
  </w:style>
  <w:style w:type="character" w:customStyle="1" w:styleId="CommentTextChar1">
    <w:name w:val="Comment Text Char1"/>
    <w:uiPriority w:val="99"/>
    <w:semiHidden/>
    <w:rsid w:val="00696E86"/>
    <w:rPr>
      <w:rFonts w:ascii="Calibri" w:hAnsi="Calibri" w:cs="Calibri"/>
      <w:color w:val="00000A"/>
      <w:sz w:val="20"/>
      <w:szCs w:val="20"/>
      <w:lang w:eastAsia="en-US"/>
    </w:rPr>
  </w:style>
  <w:style w:type="character" w:customStyle="1" w:styleId="FooterChar1">
    <w:name w:val="Footer Char1"/>
    <w:uiPriority w:val="99"/>
    <w:semiHidden/>
    <w:rsid w:val="00696E86"/>
    <w:rPr>
      <w:rFonts w:ascii="Calibri" w:hAnsi="Calibri" w:cs="Calibri"/>
      <w:color w:val="00000A"/>
      <w:lang w:eastAsia="en-US"/>
    </w:rPr>
  </w:style>
  <w:style w:type="character" w:customStyle="1" w:styleId="CommentSubjectChar1">
    <w:name w:val="Comment Subject Char1"/>
    <w:uiPriority w:val="99"/>
    <w:semiHidden/>
    <w:rsid w:val="00696E86"/>
    <w:rPr>
      <w:rFonts w:ascii="Calibri" w:hAnsi="Calibri" w:cs="Calibri"/>
      <w:b/>
      <w:bCs/>
      <w:color w:val="00000A"/>
      <w:sz w:val="20"/>
      <w:szCs w:val="20"/>
      <w:lang w:eastAsia="en-US"/>
    </w:rPr>
  </w:style>
  <w:style w:type="character" w:customStyle="1" w:styleId="BodyText2Char1">
    <w:name w:val="Body Text 2 Char1"/>
    <w:uiPriority w:val="99"/>
    <w:semiHidden/>
    <w:rsid w:val="00696E86"/>
    <w:rPr>
      <w:rFonts w:ascii="Calibri" w:hAnsi="Calibri" w:cs="Calibri"/>
      <w:color w:val="00000A"/>
      <w:lang w:eastAsia="en-US"/>
    </w:rPr>
  </w:style>
  <w:style w:type="character" w:customStyle="1" w:styleId="EndnoteTextChar1">
    <w:name w:val="Endnote Text Char1"/>
    <w:uiPriority w:val="99"/>
    <w:semiHidden/>
    <w:rsid w:val="00696E86"/>
    <w:rPr>
      <w:rFonts w:ascii="Calibri" w:hAnsi="Calibri" w:cs="Calibri"/>
      <w:color w:val="00000A"/>
      <w:sz w:val="20"/>
      <w:szCs w:val="20"/>
      <w:lang w:eastAsia="en-US"/>
    </w:rPr>
  </w:style>
  <w:style w:type="character" w:customStyle="1" w:styleId="BodyTextIndent2Char1">
    <w:name w:val="Body Text Indent 2 Char1"/>
    <w:uiPriority w:val="99"/>
    <w:semiHidden/>
    <w:rsid w:val="00696E86"/>
    <w:rPr>
      <w:rFonts w:ascii="Calibri" w:hAnsi="Calibri" w:cs="Calibri"/>
      <w:color w:val="00000A"/>
      <w:lang w:eastAsia="en-US"/>
    </w:rPr>
  </w:style>
  <w:style w:type="character" w:customStyle="1" w:styleId="TitleChar1">
    <w:name w:val="Title Char1"/>
    <w:uiPriority w:val="10"/>
    <w:rsid w:val="00696E86"/>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696E86"/>
    <w:rPr>
      <w:rFonts w:ascii="Calibri" w:hAnsi="Calibri" w:cs="Calibri"/>
      <w:color w:val="00000A"/>
      <w:sz w:val="16"/>
      <w:szCs w:val="16"/>
      <w:lang w:eastAsia="en-US"/>
    </w:rPr>
  </w:style>
  <w:style w:type="character" w:customStyle="1" w:styleId="BodyTextIndent3Char1">
    <w:name w:val="Body Text Indent 3 Char1"/>
    <w:uiPriority w:val="99"/>
    <w:semiHidden/>
    <w:rsid w:val="00696E86"/>
    <w:rPr>
      <w:rFonts w:ascii="Calibri" w:hAnsi="Calibri" w:cs="Calibri"/>
      <w:color w:val="00000A"/>
      <w:sz w:val="16"/>
      <w:szCs w:val="16"/>
      <w:lang w:eastAsia="en-US"/>
    </w:rPr>
  </w:style>
  <w:style w:type="character" w:customStyle="1" w:styleId="SubtitleChar1">
    <w:name w:val="Subtitle Char1"/>
    <w:uiPriority w:val="11"/>
    <w:rsid w:val="00696E86"/>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696E86"/>
    <w:rPr>
      <w:rFonts w:ascii="Courier New" w:hAnsi="Courier New" w:cs="Courier New"/>
      <w:color w:val="00000A"/>
      <w:sz w:val="20"/>
      <w:szCs w:val="20"/>
      <w:lang w:eastAsia="en-US"/>
    </w:rPr>
  </w:style>
  <w:style w:type="character" w:customStyle="1" w:styleId="AkapitzlistZnak1">
    <w:name w:val="Akapit z listą Znak1"/>
    <w:uiPriority w:val="99"/>
    <w:locked/>
    <w:rsid w:val="00696E86"/>
  </w:style>
  <w:style w:type="paragraph" w:customStyle="1" w:styleId="Akapitzlist8">
    <w:name w:val="Akapit z listą8"/>
    <w:basedOn w:val="Normalny"/>
    <w:uiPriority w:val="99"/>
    <w:rsid w:val="00696E86"/>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696E86"/>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696E86"/>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696E86"/>
  </w:style>
  <w:style w:type="paragraph" w:customStyle="1" w:styleId="Textbody">
    <w:name w:val="Text body"/>
    <w:basedOn w:val="Normalny"/>
    <w:rsid w:val="00696E86"/>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61121">
      <w:bodyDiv w:val="1"/>
      <w:marLeft w:val="0"/>
      <w:marRight w:val="0"/>
      <w:marTop w:val="0"/>
      <w:marBottom w:val="0"/>
      <w:divBdr>
        <w:top w:val="none" w:sz="0" w:space="0" w:color="auto"/>
        <w:left w:val="none" w:sz="0" w:space="0" w:color="auto"/>
        <w:bottom w:val="none" w:sz="0" w:space="0" w:color="auto"/>
        <w:right w:val="none" w:sz="0" w:space="0" w:color="auto"/>
      </w:divBdr>
      <w:divsChild>
        <w:div w:id="1806199565">
          <w:marLeft w:val="0"/>
          <w:marRight w:val="0"/>
          <w:marTop w:val="0"/>
          <w:marBottom w:val="0"/>
          <w:divBdr>
            <w:top w:val="none" w:sz="0" w:space="0" w:color="auto"/>
            <w:left w:val="none" w:sz="0" w:space="0" w:color="auto"/>
            <w:bottom w:val="none" w:sz="0" w:space="0" w:color="auto"/>
            <w:right w:val="none" w:sz="0" w:space="0" w:color="auto"/>
          </w:divBdr>
        </w:div>
        <w:div w:id="144708084">
          <w:marLeft w:val="0"/>
          <w:marRight w:val="0"/>
          <w:marTop w:val="0"/>
          <w:marBottom w:val="0"/>
          <w:divBdr>
            <w:top w:val="none" w:sz="0" w:space="0" w:color="auto"/>
            <w:left w:val="none" w:sz="0" w:space="0" w:color="auto"/>
            <w:bottom w:val="none" w:sz="0" w:space="0" w:color="auto"/>
            <w:right w:val="none" w:sz="0" w:space="0" w:color="auto"/>
          </w:divBdr>
        </w:div>
        <w:div w:id="1057970236">
          <w:marLeft w:val="0"/>
          <w:marRight w:val="0"/>
          <w:marTop w:val="0"/>
          <w:marBottom w:val="0"/>
          <w:divBdr>
            <w:top w:val="none" w:sz="0" w:space="0" w:color="auto"/>
            <w:left w:val="none" w:sz="0" w:space="0" w:color="auto"/>
            <w:bottom w:val="none" w:sz="0" w:space="0" w:color="auto"/>
            <w:right w:val="none" w:sz="0" w:space="0" w:color="auto"/>
          </w:divBdr>
        </w:div>
        <w:div w:id="614875056">
          <w:marLeft w:val="0"/>
          <w:marRight w:val="0"/>
          <w:marTop w:val="0"/>
          <w:marBottom w:val="0"/>
          <w:divBdr>
            <w:top w:val="none" w:sz="0" w:space="0" w:color="auto"/>
            <w:left w:val="none" w:sz="0" w:space="0" w:color="auto"/>
            <w:bottom w:val="none" w:sz="0" w:space="0" w:color="auto"/>
            <w:right w:val="none" w:sz="0" w:space="0" w:color="auto"/>
          </w:divBdr>
        </w:div>
        <w:div w:id="1733235841">
          <w:marLeft w:val="0"/>
          <w:marRight w:val="0"/>
          <w:marTop w:val="0"/>
          <w:marBottom w:val="0"/>
          <w:divBdr>
            <w:top w:val="none" w:sz="0" w:space="0" w:color="auto"/>
            <w:left w:val="none" w:sz="0" w:space="0" w:color="auto"/>
            <w:bottom w:val="none" w:sz="0" w:space="0" w:color="auto"/>
            <w:right w:val="none" w:sz="0" w:space="0" w:color="auto"/>
          </w:divBdr>
        </w:div>
      </w:divsChild>
    </w:div>
    <w:div w:id="616256918">
      <w:bodyDiv w:val="1"/>
      <w:marLeft w:val="0"/>
      <w:marRight w:val="0"/>
      <w:marTop w:val="0"/>
      <w:marBottom w:val="0"/>
      <w:divBdr>
        <w:top w:val="none" w:sz="0" w:space="0" w:color="auto"/>
        <w:left w:val="none" w:sz="0" w:space="0" w:color="auto"/>
        <w:bottom w:val="none" w:sz="0" w:space="0" w:color="auto"/>
        <w:right w:val="none" w:sz="0" w:space="0" w:color="auto"/>
      </w:divBdr>
      <w:divsChild>
        <w:div w:id="1343896940">
          <w:marLeft w:val="0"/>
          <w:marRight w:val="0"/>
          <w:marTop w:val="0"/>
          <w:marBottom w:val="0"/>
          <w:divBdr>
            <w:top w:val="none" w:sz="0" w:space="0" w:color="auto"/>
            <w:left w:val="none" w:sz="0" w:space="0" w:color="auto"/>
            <w:bottom w:val="none" w:sz="0" w:space="0" w:color="auto"/>
            <w:right w:val="none" w:sz="0" w:space="0" w:color="auto"/>
          </w:divBdr>
        </w:div>
        <w:div w:id="1812211182">
          <w:marLeft w:val="0"/>
          <w:marRight w:val="0"/>
          <w:marTop w:val="0"/>
          <w:marBottom w:val="0"/>
          <w:divBdr>
            <w:top w:val="none" w:sz="0" w:space="0" w:color="auto"/>
            <w:left w:val="none" w:sz="0" w:space="0" w:color="auto"/>
            <w:bottom w:val="none" w:sz="0" w:space="0" w:color="auto"/>
            <w:right w:val="none" w:sz="0" w:space="0" w:color="auto"/>
          </w:divBdr>
        </w:div>
      </w:divsChild>
    </w:div>
    <w:div w:id="636645926">
      <w:bodyDiv w:val="1"/>
      <w:marLeft w:val="0"/>
      <w:marRight w:val="0"/>
      <w:marTop w:val="0"/>
      <w:marBottom w:val="0"/>
      <w:divBdr>
        <w:top w:val="none" w:sz="0" w:space="0" w:color="auto"/>
        <w:left w:val="none" w:sz="0" w:space="0" w:color="auto"/>
        <w:bottom w:val="none" w:sz="0" w:space="0" w:color="auto"/>
        <w:right w:val="none" w:sz="0" w:space="0" w:color="auto"/>
      </w:divBdr>
      <w:divsChild>
        <w:div w:id="2132162865">
          <w:marLeft w:val="0"/>
          <w:marRight w:val="0"/>
          <w:marTop w:val="0"/>
          <w:marBottom w:val="0"/>
          <w:divBdr>
            <w:top w:val="none" w:sz="0" w:space="0" w:color="auto"/>
            <w:left w:val="none" w:sz="0" w:space="0" w:color="auto"/>
            <w:bottom w:val="none" w:sz="0" w:space="0" w:color="auto"/>
            <w:right w:val="none" w:sz="0" w:space="0" w:color="auto"/>
          </w:divBdr>
        </w:div>
        <w:div w:id="338045002">
          <w:marLeft w:val="0"/>
          <w:marRight w:val="0"/>
          <w:marTop w:val="0"/>
          <w:marBottom w:val="0"/>
          <w:divBdr>
            <w:top w:val="none" w:sz="0" w:space="0" w:color="auto"/>
            <w:left w:val="none" w:sz="0" w:space="0" w:color="auto"/>
            <w:bottom w:val="none" w:sz="0" w:space="0" w:color="auto"/>
            <w:right w:val="none" w:sz="0" w:space="0" w:color="auto"/>
          </w:divBdr>
        </w:div>
      </w:divsChild>
    </w:div>
    <w:div w:id="750464300">
      <w:bodyDiv w:val="1"/>
      <w:marLeft w:val="0"/>
      <w:marRight w:val="0"/>
      <w:marTop w:val="0"/>
      <w:marBottom w:val="0"/>
      <w:divBdr>
        <w:top w:val="none" w:sz="0" w:space="0" w:color="auto"/>
        <w:left w:val="none" w:sz="0" w:space="0" w:color="auto"/>
        <w:bottom w:val="none" w:sz="0" w:space="0" w:color="auto"/>
        <w:right w:val="none" w:sz="0" w:space="0" w:color="auto"/>
      </w:divBdr>
      <w:divsChild>
        <w:div w:id="436488223">
          <w:marLeft w:val="0"/>
          <w:marRight w:val="0"/>
          <w:marTop w:val="0"/>
          <w:marBottom w:val="0"/>
          <w:divBdr>
            <w:top w:val="none" w:sz="0" w:space="0" w:color="auto"/>
            <w:left w:val="none" w:sz="0" w:space="0" w:color="auto"/>
            <w:bottom w:val="none" w:sz="0" w:space="0" w:color="auto"/>
            <w:right w:val="none" w:sz="0" w:space="0" w:color="auto"/>
          </w:divBdr>
        </w:div>
        <w:div w:id="2097045075">
          <w:marLeft w:val="0"/>
          <w:marRight w:val="0"/>
          <w:marTop w:val="0"/>
          <w:marBottom w:val="0"/>
          <w:divBdr>
            <w:top w:val="none" w:sz="0" w:space="0" w:color="auto"/>
            <w:left w:val="none" w:sz="0" w:space="0" w:color="auto"/>
            <w:bottom w:val="none" w:sz="0" w:space="0" w:color="auto"/>
            <w:right w:val="none" w:sz="0" w:space="0" w:color="auto"/>
          </w:divBdr>
        </w:div>
        <w:div w:id="1027559704">
          <w:marLeft w:val="0"/>
          <w:marRight w:val="0"/>
          <w:marTop w:val="0"/>
          <w:marBottom w:val="0"/>
          <w:divBdr>
            <w:top w:val="none" w:sz="0" w:space="0" w:color="auto"/>
            <w:left w:val="none" w:sz="0" w:space="0" w:color="auto"/>
            <w:bottom w:val="none" w:sz="0" w:space="0" w:color="auto"/>
            <w:right w:val="none" w:sz="0" w:space="0" w:color="auto"/>
          </w:divBdr>
        </w:div>
        <w:div w:id="937519502">
          <w:marLeft w:val="0"/>
          <w:marRight w:val="0"/>
          <w:marTop w:val="0"/>
          <w:marBottom w:val="0"/>
          <w:divBdr>
            <w:top w:val="none" w:sz="0" w:space="0" w:color="auto"/>
            <w:left w:val="none" w:sz="0" w:space="0" w:color="auto"/>
            <w:bottom w:val="none" w:sz="0" w:space="0" w:color="auto"/>
            <w:right w:val="none" w:sz="0" w:space="0" w:color="auto"/>
          </w:divBdr>
        </w:div>
        <w:div w:id="530536826">
          <w:marLeft w:val="0"/>
          <w:marRight w:val="0"/>
          <w:marTop w:val="0"/>
          <w:marBottom w:val="0"/>
          <w:divBdr>
            <w:top w:val="none" w:sz="0" w:space="0" w:color="auto"/>
            <w:left w:val="none" w:sz="0" w:space="0" w:color="auto"/>
            <w:bottom w:val="none" w:sz="0" w:space="0" w:color="auto"/>
            <w:right w:val="none" w:sz="0" w:space="0" w:color="auto"/>
          </w:divBdr>
        </w:div>
        <w:div w:id="1085420076">
          <w:marLeft w:val="0"/>
          <w:marRight w:val="0"/>
          <w:marTop w:val="0"/>
          <w:marBottom w:val="0"/>
          <w:divBdr>
            <w:top w:val="none" w:sz="0" w:space="0" w:color="auto"/>
            <w:left w:val="none" w:sz="0" w:space="0" w:color="auto"/>
            <w:bottom w:val="none" w:sz="0" w:space="0" w:color="auto"/>
            <w:right w:val="none" w:sz="0" w:space="0" w:color="auto"/>
          </w:divBdr>
        </w:div>
        <w:div w:id="1790320086">
          <w:marLeft w:val="0"/>
          <w:marRight w:val="0"/>
          <w:marTop w:val="0"/>
          <w:marBottom w:val="0"/>
          <w:divBdr>
            <w:top w:val="none" w:sz="0" w:space="0" w:color="auto"/>
            <w:left w:val="none" w:sz="0" w:space="0" w:color="auto"/>
            <w:bottom w:val="none" w:sz="0" w:space="0" w:color="auto"/>
            <w:right w:val="none" w:sz="0" w:space="0" w:color="auto"/>
          </w:divBdr>
        </w:div>
      </w:divsChild>
    </w:div>
    <w:div w:id="751120527">
      <w:bodyDiv w:val="1"/>
      <w:marLeft w:val="0"/>
      <w:marRight w:val="0"/>
      <w:marTop w:val="0"/>
      <w:marBottom w:val="0"/>
      <w:divBdr>
        <w:top w:val="none" w:sz="0" w:space="0" w:color="auto"/>
        <w:left w:val="none" w:sz="0" w:space="0" w:color="auto"/>
        <w:bottom w:val="none" w:sz="0" w:space="0" w:color="auto"/>
        <w:right w:val="none" w:sz="0" w:space="0" w:color="auto"/>
      </w:divBdr>
      <w:divsChild>
        <w:div w:id="1614510564">
          <w:marLeft w:val="0"/>
          <w:marRight w:val="0"/>
          <w:marTop w:val="0"/>
          <w:marBottom w:val="0"/>
          <w:divBdr>
            <w:top w:val="none" w:sz="0" w:space="0" w:color="auto"/>
            <w:left w:val="none" w:sz="0" w:space="0" w:color="auto"/>
            <w:bottom w:val="none" w:sz="0" w:space="0" w:color="auto"/>
            <w:right w:val="none" w:sz="0" w:space="0" w:color="auto"/>
          </w:divBdr>
        </w:div>
        <w:div w:id="1322999632">
          <w:marLeft w:val="0"/>
          <w:marRight w:val="0"/>
          <w:marTop w:val="0"/>
          <w:marBottom w:val="0"/>
          <w:divBdr>
            <w:top w:val="none" w:sz="0" w:space="0" w:color="auto"/>
            <w:left w:val="none" w:sz="0" w:space="0" w:color="auto"/>
            <w:bottom w:val="none" w:sz="0" w:space="0" w:color="auto"/>
            <w:right w:val="none" w:sz="0" w:space="0" w:color="auto"/>
          </w:divBdr>
        </w:div>
        <w:div w:id="829247655">
          <w:marLeft w:val="0"/>
          <w:marRight w:val="0"/>
          <w:marTop w:val="0"/>
          <w:marBottom w:val="0"/>
          <w:divBdr>
            <w:top w:val="none" w:sz="0" w:space="0" w:color="auto"/>
            <w:left w:val="none" w:sz="0" w:space="0" w:color="auto"/>
            <w:bottom w:val="none" w:sz="0" w:space="0" w:color="auto"/>
            <w:right w:val="none" w:sz="0" w:space="0" w:color="auto"/>
          </w:divBdr>
        </w:div>
        <w:div w:id="832570546">
          <w:marLeft w:val="0"/>
          <w:marRight w:val="0"/>
          <w:marTop w:val="0"/>
          <w:marBottom w:val="0"/>
          <w:divBdr>
            <w:top w:val="none" w:sz="0" w:space="0" w:color="auto"/>
            <w:left w:val="none" w:sz="0" w:space="0" w:color="auto"/>
            <w:bottom w:val="none" w:sz="0" w:space="0" w:color="auto"/>
            <w:right w:val="none" w:sz="0" w:space="0" w:color="auto"/>
          </w:divBdr>
        </w:div>
        <w:div w:id="589124798">
          <w:marLeft w:val="0"/>
          <w:marRight w:val="0"/>
          <w:marTop w:val="0"/>
          <w:marBottom w:val="0"/>
          <w:divBdr>
            <w:top w:val="none" w:sz="0" w:space="0" w:color="auto"/>
            <w:left w:val="none" w:sz="0" w:space="0" w:color="auto"/>
            <w:bottom w:val="none" w:sz="0" w:space="0" w:color="auto"/>
            <w:right w:val="none" w:sz="0" w:space="0" w:color="auto"/>
          </w:divBdr>
        </w:div>
        <w:div w:id="828406820">
          <w:marLeft w:val="0"/>
          <w:marRight w:val="0"/>
          <w:marTop w:val="0"/>
          <w:marBottom w:val="0"/>
          <w:divBdr>
            <w:top w:val="none" w:sz="0" w:space="0" w:color="auto"/>
            <w:left w:val="none" w:sz="0" w:space="0" w:color="auto"/>
            <w:bottom w:val="none" w:sz="0" w:space="0" w:color="auto"/>
            <w:right w:val="none" w:sz="0" w:space="0" w:color="auto"/>
          </w:divBdr>
        </w:div>
        <w:div w:id="526523958">
          <w:marLeft w:val="0"/>
          <w:marRight w:val="0"/>
          <w:marTop w:val="0"/>
          <w:marBottom w:val="0"/>
          <w:divBdr>
            <w:top w:val="none" w:sz="0" w:space="0" w:color="auto"/>
            <w:left w:val="none" w:sz="0" w:space="0" w:color="auto"/>
            <w:bottom w:val="none" w:sz="0" w:space="0" w:color="auto"/>
            <w:right w:val="none" w:sz="0" w:space="0" w:color="auto"/>
          </w:divBdr>
        </w:div>
        <w:div w:id="132336648">
          <w:marLeft w:val="0"/>
          <w:marRight w:val="0"/>
          <w:marTop w:val="0"/>
          <w:marBottom w:val="0"/>
          <w:divBdr>
            <w:top w:val="none" w:sz="0" w:space="0" w:color="auto"/>
            <w:left w:val="none" w:sz="0" w:space="0" w:color="auto"/>
            <w:bottom w:val="none" w:sz="0" w:space="0" w:color="auto"/>
            <w:right w:val="none" w:sz="0" w:space="0" w:color="auto"/>
          </w:divBdr>
        </w:div>
        <w:div w:id="1523975496">
          <w:marLeft w:val="0"/>
          <w:marRight w:val="0"/>
          <w:marTop w:val="0"/>
          <w:marBottom w:val="0"/>
          <w:divBdr>
            <w:top w:val="none" w:sz="0" w:space="0" w:color="auto"/>
            <w:left w:val="none" w:sz="0" w:space="0" w:color="auto"/>
            <w:bottom w:val="none" w:sz="0" w:space="0" w:color="auto"/>
            <w:right w:val="none" w:sz="0" w:space="0" w:color="auto"/>
          </w:divBdr>
        </w:div>
        <w:div w:id="641809826">
          <w:marLeft w:val="0"/>
          <w:marRight w:val="0"/>
          <w:marTop w:val="0"/>
          <w:marBottom w:val="0"/>
          <w:divBdr>
            <w:top w:val="none" w:sz="0" w:space="0" w:color="auto"/>
            <w:left w:val="none" w:sz="0" w:space="0" w:color="auto"/>
            <w:bottom w:val="none" w:sz="0" w:space="0" w:color="auto"/>
            <w:right w:val="none" w:sz="0" w:space="0" w:color="auto"/>
          </w:divBdr>
        </w:div>
        <w:div w:id="2117557167">
          <w:marLeft w:val="0"/>
          <w:marRight w:val="0"/>
          <w:marTop w:val="0"/>
          <w:marBottom w:val="0"/>
          <w:divBdr>
            <w:top w:val="none" w:sz="0" w:space="0" w:color="auto"/>
            <w:left w:val="none" w:sz="0" w:space="0" w:color="auto"/>
            <w:bottom w:val="none" w:sz="0" w:space="0" w:color="auto"/>
            <w:right w:val="none" w:sz="0" w:space="0" w:color="auto"/>
          </w:divBdr>
        </w:div>
        <w:div w:id="1537429152">
          <w:marLeft w:val="0"/>
          <w:marRight w:val="0"/>
          <w:marTop w:val="0"/>
          <w:marBottom w:val="0"/>
          <w:divBdr>
            <w:top w:val="none" w:sz="0" w:space="0" w:color="auto"/>
            <w:left w:val="none" w:sz="0" w:space="0" w:color="auto"/>
            <w:bottom w:val="none" w:sz="0" w:space="0" w:color="auto"/>
            <w:right w:val="none" w:sz="0" w:space="0" w:color="auto"/>
          </w:divBdr>
        </w:div>
        <w:div w:id="1979917199">
          <w:marLeft w:val="0"/>
          <w:marRight w:val="0"/>
          <w:marTop w:val="0"/>
          <w:marBottom w:val="0"/>
          <w:divBdr>
            <w:top w:val="none" w:sz="0" w:space="0" w:color="auto"/>
            <w:left w:val="none" w:sz="0" w:space="0" w:color="auto"/>
            <w:bottom w:val="none" w:sz="0" w:space="0" w:color="auto"/>
            <w:right w:val="none" w:sz="0" w:space="0" w:color="auto"/>
          </w:divBdr>
        </w:div>
        <w:div w:id="725298525">
          <w:marLeft w:val="0"/>
          <w:marRight w:val="0"/>
          <w:marTop w:val="0"/>
          <w:marBottom w:val="0"/>
          <w:divBdr>
            <w:top w:val="none" w:sz="0" w:space="0" w:color="auto"/>
            <w:left w:val="none" w:sz="0" w:space="0" w:color="auto"/>
            <w:bottom w:val="none" w:sz="0" w:space="0" w:color="auto"/>
            <w:right w:val="none" w:sz="0" w:space="0" w:color="auto"/>
          </w:divBdr>
        </w:div>
        <w:div w:id="1337533096">
          <w:marLeft w:val="0"/>
          <w:marRight w:val="0"/>
          <w:marTop w:val="0"/>
          <w:marBottom w:val="0"/>
          <w:divBdr>
            <w:top w:val="none" w:sz="0" w:space="0" w:color="auto"/>
            <w:left w:val="none" w:sz="0" w:space="0" w:color="auto"/>
            <w:bottom w:val="none" w:sz="0" w:space="0" w:color="auto"/>
            <w:right w:val="none" w:sz="0" w:space="0" w:color="auto"/>
          </w:divBdr>
        </w:div>
        <w:div w:id="108546162">
          <w:marLeft w:val="0"/>
          <w:marRight w:val="0"/>
          <w:marTop w:val="0"/>
          <w:marBottom w:val="0"/>
          <w:divBdr>
            <w:top w:val="none" w:sz="0" w:space="0" w:color="auto"/>
            <w:left w:val="none" w:sz="0" w:space="0" w:color="auto"/>
            <w:bottom w:val="none" w:sz="0" w:space="0" w:color="auto"/>
            <w:right w:val="none" w:sz="0" w:space="0" w:color="auto"/>
          </w:divBdr>
        </w:div>
        <w:div w:id="1485898015">
          <w:marLeft w:val="0"/>
          <w:marRight w:val="0"/>
          <w:marTop w:val="0"/>
          <w:marBottom w:val="0"/>
          <w:divBdr>
            <w:top w:val="none" w:sz="0" w:space="0" w:color="auto"/>
            <w:left w:val="none" w:sz="0" w:space="0" w:color="auto"/>
            <w:bottom w:val="none" w:sz="0" w:space="0" w:color="auto"/>
            <w:right w:val="none" w:sz="0" w:space="0" w:color="auto"/>
          </w:divBdr>
        </w:div>
        <w:div w:id="282395069">
          <w:marLeft w:val="0"/>
          <w:marRight w:val="0"/>
          <w:marTop w:val="0"/>
          <w:marBottom w:val="0"/>
          <w:divBdr>
            <w:top w:val="none" w:sz="0" w:space="0" w:color="auto"/>
            <w:left w:val="none" w:sz="0" w:space="0" w:color="auto"/>
            <w:bottom w:val="none" w:sz="0" w:space="0" w:color="auto"/>
            <w:right w:val="none" w:sz="0" w:space="0" w:color="auto"/>
          </w:divBdr>
        </w:div>
      </w:divsChild>
    </w:div>
    <w:div w:id="1124157265">
      <w:bodyDiv w:val="1"/>
      <w:marLeft w:val="0"/>
      <w:marRight w:val="0"/>
      <w:marTop w:val="0"/>
      <w:marBottom w:val="0"/>
      <w:divBdr>
        <w:top w:val="none" w:sz="0" w:space="0" w:color="auto"/>
        <w:left w:val="none" w:sz="0" w:space="0" w:color="auto"/>
        <w:bottom w:val="none" w:sz="0" w:space="0" w:color="auto"/>
        <w:right w:val="none" w:sz="0" w:space="0" w:color="auto"/>
      </w:divBdr>
      <w:divsChild>
        <w:div w:id="1690330201">
          <w:marLeft w:val="0"/>
          <w:marRight w:val="0"/>
          <w:marTop w:val="0"/>
          <w:marBottom w:val="0"/>
          <w:divBdr>
            <w:top w:val="none" w:sz="0" w:space="0" w:color="auto"/>
            <w:left w:val="none" w:sz="0" w:space="0" w:color="auto"/>
            <w:bottom w:val="none" w:sz="0" w:space="0" w:color="auto"/>
            <w:right w:val="none" w:sz="0" w:space="0" w:color="auto"/>
          </w:divBdr>
        </w:div>
        <w:div w:id="1109620728">
          <w:marLeft w:val="0"/>
          <w:marRight w:val="0"/>
          <w:marTop w:val="0"/>
          <w:marBottom w:val="0"/>
          <w:divBdr>
            <w:top w:val="none" w:sz="0" w:space="0" w:color="auto"/>
            <w:left w:val="none" w:sz="0" w:space="0" w:color="auto"/>
            <w:bottom w:val="none" w:sz="0" w:space="0" w:color="auto"/>
            <w:right w:val="none" w:sz="0" w:space="0" w:color="auto"/>
          </w:divBdr>
        </w:div>
        <w:div w:id="588739832">
          <w:marLeft w:val="0"/>
          <w:marRight w:val="0"/>
          <w:marTop w:val="0"/>
          <w:marBottom w:val="0"/>
          <w:divBdr>
            <w:top w:val="none" w:sz="0" w:space="0" w:color="auto"/>
            <w:left w:val="none" w:sz="0" w:space="0" w:color="auto"/>
            <w:bottom w:val="none" w:sz="0" w:space="0" w:color="auto"/>
            <w:right w:val="none" w:sz="0" w:space="0" w:color="auto"/>
          </w:divBdr>
        </w:div>
        <w:div w:id="1795443535">
          <w:marLeft w:val="0"/>
          <w:marRight w:val="0"/>
          <w:marTop w:val="0"/>
          <w:marBottom w:val="0"/>
          <w:divBdr>
            <w:top w:val="none" w:sz="0" w:space="0" w:color="auto"/>
            <w:left w:val="none" w:sz="0" w:space="0" w:color="auto"/>
            <w:bottom w:val="none" w:sz="0" w:space="0" w:color="auto"/>
            <w:right w:val="none" w:sz="0" w:space="0" w:color="auto"/>
          </w:divBdr>
        </w:div>
      </w:divsChild>
    </w:div>
    <w:div w:id="1530026325">
      <w:bodyDiv w:val="1"/>
      <w:marLeft w:val="0"/>
      <w:marRight w:val="0"/>
      <w:marTop w:val="0"/>
      <w:marBottom w:val="0"/>
      <w:divBdr>
        <w:top w:val="none" w:sz="0" w:space="0" w:color="auto"/>
        <w:left w:val="none" w:sz="0" w:space="0" w:color="auto"/>
        <w:bottom w:val="none" w:sz="0" w:space="0" w:color="auto"/>
        <w:right w:val="none" w:sz="0" w:space="0" w:color="auto"/>
      </w:divBdr>
      <w:divsChild>
        <w:div w:id="51468356">
          <w:marLeft w:val="0"/>
          <w:marRight w:val="0"/>
          <w:marTop w:val="0"/>
          <w:marBottom w:val="0"/>
          <w:divBdr>
            <w:top w:val="none" w:sz="0" w:space="0" w:color="auto"/>
            <w:left w:val="none" w:sz="0" w:space="0" w:color="auto"/>
            <w:bottom w:val="none" w:sz="0" w:space="0" w:color="auto"/>
            <w:right w:val="none" w:sz="0" w:space="0" w:color="auto"/>
          </w:divBdr>
        </w:div>
        <w:div w:id="1480802826">
          <w:marLeft w:val="0"/>
          <w:marRight w:val="0"/>
          <w:marTop w:val="0"/>
          <w:marBottom w:val="0"/>
          <w:divBdr>
            <w:top w:val="none" w:sz="0" w:space="0" w:color="auto"/>
            <w:left w:val="none" w:sz="0" w:space="0" w:color="auto"/>
            <w:bottom w:val="none" w:sz="0" w:space="0" w:color="auto"/>
            <w:right w:val="none" w:sz="0" w:space="0" w:color="auto"/>
          </w:divBdr>
        </w:div>
        <w:div w:id="317075697">
          <w:marLeft w:val="0"/>
          <w:marRight w:val="0"/>
          <w:marTop w:val="0"/>
          <w:marBottom w:val="0"/>
          <w:divBdr>
            <w:top w:val="none" w:sz="0" w:space="0" w:color="auto"/>
            <w:left w:val="none" w:sz="0" w:space="0" w:color="auto"/>
            <w:bottom w:val="none" w:sz="0" w:space="0" w:color="auto"/>
            <w:right w:val="none" w:sz="0" w:space="0" w:color="auto"/>
          </w:divBdr>
        </w:div>
        <w:div w:id="506017354">
          <w:marLeft w:val="0"/>
          <w:marRight w:val="0"/>
          <w:marTop w:val="0"/>
          <w:marBottom w:val="0"/>
          <w:divBdr>
            <w:top w:val="none" w:sz="0" w:space="0" w:color="auto"/>
            <w:left w:val="none" w:sz="0" w:space="0" w:color="auto"/>
            <w:bottom w:val="none" w:sz="0" w:space="0" w:color="auto"/>
            <w:right w:val="none" w:sz="0" w:space="0" w:color="auto"/>
          </w:divBdr>
        </w:div>
        <w:div w:id="995492945">
          <w:marLeft w:val="0"/>
          <w:marRight w:val="0"/>
          <w:marTop w:val="0"/>
          <w:marBottom w:val="0"/>
          <w:divBdr>
            <w:top w:val="none" w:sz="0" w:space="0" w:color="auto"/>
            <w:left w:val="none" w:sz="0" w:space="0" w:color="auto"/>
            <w:bottom w:val="none" w:sz="0" w:space="0" w:color="auto"/>
            <w:right w:val="none" w:sz="0" w:space="0" w:color="auto"/>
          </w:divBdr>
        </w:div>
        <w:div w:id="525292732">
          <w:marLeft w:val="0"/>
          <w:marRight w:val="0"/>
          <w:marTop w:val="0"/>
          <w:marBottom w:val="0"/>
          <w:divBdr>
            <w:top w:val="none" w:sz="0" w:space="0" w:color="auto"/>
            <w:left w:val="none" w:sz="0" w:space="0" w:color="auto"/>
            <w:bottom w:val="none" w:sz="0" w:space="0" w:color="auto"/>
            <w:right w:val="none" w:sz="0" w:space="0" w:color="auto"/>
          </w:divBdr>
        </w:div>
        <w:div w:id="1349599929">
          <w:marLeft w:val="0"/>
          <w:marRight w:val="0"/>
          <w:marTop w:val="0"/>
          <w:marBottom w:val="0"/>
          <w:divBdr>
            <w:top w:val="none" w:sz="0" w:space="0" w:color="auto"/>
            <w:left w:val="none" w:sz="0" w:space="0" w:color="auto"/>
            <w:bottom w:val="none" w:sz="0" w:space="0" w:color="auto"/>
            <w:right w:val="none" w:sz="0" w:space="0" w:color="auto"/>
          </w:divBdr>
        </w:div>
      </w:divsChild>
    </w:div>
    <w:div w:id="1766532979">
      <w:bodyDiv w:val="1"/>
      <w:marLeft w:val="0"/>
      <w:marRight w:val="0"/>
      <w:marTop w:val="0"/>
      <w:marBottom w:val="0"/>
      <w:divBdr>
        <w:top w:val="none" w:sz="0" w:space="0" w:color="auto"/>
        <w:left w:val="none" w:sz="0" w:space="0" w:color="auto"/>
        <w:bottom w:val="none" w:sz="0" w:space="0" w:color="auto"/>
        <w:right w:val="none" w:sz="0" w:space="0" w:color="auto"/>
      </w:divBdr>
      <w:divsChild>
        <w:div w:id="1626764963">
          <w:marLeft w:val="0"/>
          <w:marRight w:val="0"/>
          <w:marTop w:val="0"/>
          <w:marBottom w:val="0"/>
          <w:divBdr>
            <w:top w:val="none" w:sz="0" w:space="0" w:color="auto"/>
            <w:left w:val="none" w:sz="0" w:space="0" w:color="auto"/>
            <w:bottom w:val="none" w:sz="0" w:space="0" w:color="auto"/>
            <w:right w:val="none" w:sz="0" w:space="0" w:color="auto"/>
          </w:divBdr>
        </w:div>
        <w:div w:id="1953857075">
          <w:marLeft w:val="0"/>
          <w:marRight w:val="0"/>
          <w:marTop w:val="0"/>
          <w:marBottom w:val="0"/>
          <w:divBdr>
            <w:top w:val="none" w:sz="0" w:space="0" w:color="auto"/>
            <w:left w:val="none" w:sz="0" w:space="0" w:color="auto"/>
            <w:bottom w:val="none" w:sz="0" w:space="0" w:color="auto"/>
            <w:right w:val="none" w:sz="0" w:space="0" w:color="auto"/>
          </w:divBdr>
        </w:div>
        <w:div w:id="86117245">
          <w:marLeft w:val="0"/>
          <w:marRight w:val="0"/>
          <w:marTop w:val="0"/>
          <w:marBottom w:val="0"/>
          <w:divBdr>
            <w:top w:val="none" w:sz="0" w:space="0" w:color="auto"/>
            <w:left w:val="none" w:sz="0" w:space="0" w:color="auto"/>
            <w:bottom w:val="none" w:sz="0" w:space="0" w:color="auto"/>
            <w:right w:val="none" w:sz="0" w:space="0" w:color="auto"/>
          </w:divBdr>
        </w:div>
        <w:div w:id="1470974840">
          <w:marLeft w:val="0"/>
          <w:marRight w:val="0"/>
          <w:marTop w:val="0"/>
          <w:marBottom w:val="0"/>
          <w:divBdr>
            <w:top w:val="none" w:sz="0" w:space="0" w:color="auto"/>
            <w:left w:val="none" w:sz="0" w:space="0" w:color="auto"/>
            <w:bottom w:val="none" w:sz="0" w:space="0" w:color="auto"/>
            <w:right w:val="none" w:sz="0" w:space="0" w:color="auto"/>
          </w:divBdr>
        </w:div>
        <w:div w:id="1612664448">
          <w:marLeft w:val="0"/>
          <w:marRight w:val="0"/>
          <w:marTop w:val="0"/>
          <w:marBottom w:val="0"/>
          <w:divBdr>
            <w:top w:val="none" w:sz="0" w:space="0" w:color="auto"/>
            <w:left w:val="none" w:sz="0" w:space="0" w:color="auto"/>
            <w:bottom w:val="none" w:sz="0" w:space="0" w:color="auto"/>
            <w:right w:val="none" w:sz="0" w:space="0" w:color="auto"/>
          </w:divBdr>
        </w:div>
        <w:div w:id="716202283">
          <w:marLeft w:val="0"/>
          <w:marRight w:val="0"/>
          <w:marTop w:val="0"/>
          <w:marBottom w:val="0"/>
          <w:divBdr>
            <w:top w:val="none" w:sz="0" w:space="0" w:color="auto"/>
            <w:left w:val="none" w:sz="0" w:space="0" w:color="auto"/>
            <w:bottom w:val="none" w:sz="0" w:space="0" w:color="auto"/>
            <w:right w:val="none" w:sz="0" w:space="0" w:color="auto"/>
          </w:divBdr>
        </w:div>
        <w:div w:id="1105685204">
          <w:marLeft w:val="0"/>
          <w:marRight w:val="0"/>
          <w:marTop w:val="0"/>
          <w:marBottom w:val="0"/>
          <w:divBdr>
            <w:top w:val="none" w:sz="0" w:space="0" w:color="auto"/>
            <w:left w:val="none" w:sz="0" w:space="0" w:color="auto"/>
            <w:bottom w:val="none" w:sz="0" w:space="0" w:color="auto"/>
            <w:right w:val="none" w:sz="0" w:space="0" w:color="auto"/>
          </w:divBdr>
        </w:div>
        <w:div w:id="1680038906">
          <w:marLeft w:val="0"/>
          <w:marRight w:val="0"/>
          <w:marTop w:val="0"/>
          <w:marBottom w:val="0"/>
          <w:divBdr>
            <w:top w:val="none" w:sz="0" w:space="0" w:color="auto"/>
            <w:left w:val="none" w:sz="0" w:space="0" w:color="auto"/>
            <w:bottom w:val="none" w:sz="0" w:space="0" w:color="auto"/>
            <w:right w:val="none" w:sz="0" w:space="0" w:color="auto"/>
          </w:divBdr>
        </w:div>
        <w:div w:id="475487197">
          <w:marLeft w:val="0"/>
          <w:marRight w:val="0"/>
          <w:marTop w:val="0"/>
          <w:marBottom w:val="0"/>
          <w:divBdr>
            <w:top w:val="none" w:sz="0" w:space="0" w:color="auto"/>
            <w:left w:val="none" w:sz="0" w:space="0" w:color="auto"/>
            <w:bottom w:val="none" w:sz="0" w:space="0" w:color="auto"/>
            <w:right w:val="none" w:sz="0" w:space="0" w:color="auto"/>
          </w:divBdr>
        </w:div>
        <w:div w:id="1141650768">
          <w:marLeft w:val="0"/>
          <w:marRight w:val="0"/>
          <w:marTop w:val="0"/>
          <w:marBottom w:val="0"/>
          <w:divBdr>
            <w:top w:val="none" w:sz="0" w:space="0" w:color="auto"/>
            <w:left w:val="none" w:sz="0" w:space="0" w:color="auto"/>
            <w:bottom w:val="none" w:sz="0" w:space="0" w:color="auto"/>
            <w:right w:val="none" w:sz="0" w:space="0" w:color="auto"/>
          </w:divBdr>
        </w:div>
        <w:div w:id="1472747729">
          <w:marLeft w:val="0"/>
          <w:marRight w:val="0"/>
          <w:marTop w:val="0"/>
          <w:marBottom w:val="0"/>
          <w:divBdr>
            <w:top w:val="none" w:sz="0" w:space="0" w:color="auto"/>
            <w:left w:val="none" w:sz="0" w:space="0" w:color="auto"/>
            <w:bottom w:val="none" w:sz="0" w:space="0" w:color="auto"/>
            <w:right w:val="none" w:sz="0" w:space="0" w:color="auto"/>
          </w:divBdr>
        </w:div>
        <w:div w:id="1956473280">
          <w:marLeft w:val="0"/>
          <w:marRight w:val="0"/>
          <w:marTop w:val="0"/>
          <w:marBottom w:val="0"/>
          <w:divBdr>
            <w:top w:val="none" w:sz="0" w:space="0" w:color="auto"/>
            <w:left w:val="none" w:sz="0" w:space="0" w:color="auto"/>
            <w:bottom w:val="none" w:sz="0" w:space="0" w:color="auto"/>
            <w:right w:val="none" w:sz="0" w:space="0" w:color="auto"/>
          </w:divBdr>
        </w:div>
        <w:div w:id="563224695">
          <w:marLeft w:val="0"/>
          <w:marRight w:val="0"/>
          <w:marTop w:val="0"/>
          <w:marBottom w:val="0"/>
          <w:divBdr>
            <w:top w:val="none" w:sz="0" w:space="0" w:color="auto"/>
            <w:left w:val="none" w:sz="0" w:space="0" w:color="auto"/>
            <w:bottom w:val="none" w:sz="0" w:space="0" w:color="auto"/>
            <w:right w:val="none" w:sz="0" w:space="0" w:color="auto"/>
          </w:divBdr>
        </w:div>
        <w:div w:id="428039362">
          <w:marLeft w:val="0"/>
          <w:marRight w:val="0"/>
          <w:marTop w:val="0"/>
          <w:marBottom w:val="0"/>
          <w:divBdr>
            <w:top w:val="none" w:sz="0" w:space="0" w:color="auto"/>
            <w:left w:val="none" w:sz="0" w:space="0" w:color="auto"/>
            <w:bottom w:val="none" w:sz="0" w:space="0" w:color="auto"/>
            <w:right w:val="none" w:sz="0" w:space="0" w:color="auto"/>
          </w:divBdr>
        </w:div>
        <w:div w:id="322587060">
          <w:marLeft w:val="0"/>
          <w:marRight w:val="0"/>
          <w:marTop w:val="0"/>
          <w:marBottom w:val="0"/>
          <w:divBdr>
            <w:top w:val="none" w:sz="0" w:space="0" w:color="auto"/>
            <w:left w:val="none" w:sz="0" w:space="0" w:color="auto"/>
            <w:bottom w:val="none" w:sz="0" w:space="0" w:color="auto"/>
            <w:right w:val="none" w:sz="0" w:space="0" w:color="auto"/>
          </w:divBdr>
        </w:div>
        <w:div w:id="186992665">
          <w:marLeft w:val="0"/>
          <w:marRight w:val="0"/>
          <w:marTop w:val="0"/>
          <w:marBottom w:val="0"/>
          <w:divBdr>
            <w:top w:val="none" w:sz="0" w:space="0" w:color="auto"/>
            <w:left w:val="none" w:sz="0" w:space="0" w:color="auto"/>
            <w:bottom w:val="none" w:sz="0" w:space="0" w:color="auto"/>
            <w:right w:val="none" w:sz="0" w:space="0" w:color="auto"/>
          </w:divBdr>
        </w:div>
        <w:div w:id="2826043">
          <w:marLeft w:val="0"/>
          <w:marRight w:val="0"/>
          <w:marTop w:val="0"/>
          <w:marBottom w:val="0"/>
          <w:divBdr>
            <w:top w:val="none" w:sz="0" w:space="0" w:color="auto"/>
            <w:left w:val="none" w:sz="0" w:space="0" w:color="auto"/>
            <w:bottom w:val="none" w:sz="0" w:space="0" w:color="auto"/>
            <w:right w:val="none" w:sz="0" w:space="0" w:color="auto"/>
          </w:divBdr>
        </w:div>
        <w:div w:id="545677833">
          <w:marLeft w:val="0"/>
          <w:marRight w:val="0"/>
          <w:marTop w:val="0"/>
          <w:marBottom w:val="0"/>
          <w:divBdr>
            <w:top w:val="none" w:sz="0" w:space="0" w:color="auto"/>
            <w:left w:val="none" w:sz="0" w:space="0" w:color="auto"/>
            <w:bottom w:val="none" w:sz="0" w:space="0" w:color="auto"/>
            <w:right w:val="none" w:sz="0" w:space="0" w:color="auto"/>
          </w:divBdr>
        </w:div>
        <w:div w:id="102774014">
          <w:marLeft w:val="0"/>
          <w:marRight w:val="0"/>
          <w:marTop w:val="0"/>
          <w:marBottom w:val="0"/>
          <w:divBdr>
            <w:top w:val="none" w:sz="0" w:space="0" w:color="auto"/>
            <w:left w:val="none" w:sz="0" w:space="0" w:color="auto"/>
            <w:bottom w:val="none" w:sz="0" w:space="0" w:color="auto"/>
            <w:right w:val="none" w:sz="0" w:space="0" w:color="auto"/>
          </w:divBdr>
        </w:div>
        <w:div w:id="448279963">
          <w:marLeft w:val="0"/>
          <w:marRight w:val="0"/>
          <w:marTop w:val="0"/>
          <w:marBottom w:val="0"/>
          <w:divBdr>
            <w:top w:val="none" w:sz="0" w:space="0" w:color="auto"/>
            <w:left w:val="none" w:sz="0" w:space="0" w:color="auto"/>
            <w:bottom w:val="none" w:sz="0" w:space="0" w:color="auto"/>
            <w:right w:val="none" w:sz="0" w:space="0" w:color="auto"/>
          </w:divBdr>
        </w:div>
        <w:div w:id="154880648">
          <w:marLeft w:val="0"/>
          <w:marRight w:val="0"/>
          <w:marTop w:val="0"/>
          <w:marBottom w:val="0"/>
          <w:divBdr>
            <w:top w:val="none" w:sz="0" w:space="0" w:color="auto"/>
            <w:left w:val="none" w:sz="0" w:space="0" w:color="auto"/>
            <w:bottom w:val="none" w:sz="0" w:space="0" w:color="auto"/>
            <w:right w:val="none" w:sz="0" w:space="0" w:color="auto"/>
          </w:divBdr>
        </w:div>
        <w:div w:id="1794592679">
          <w:marLeft w:val="0"/>
          <w:marRight w:val="0"/>
          <w:marTop w:val="0"/>
          <w:marBottom w:val="0"/>
          <w:divBdr>
            <w:top w:val="none" w:sz="0" w:space="0" w:color="auto"/>
            <w:left w:val="none" w:sz="0" w:space="0" w:color="auto"/>
            <w:bottom w:val="none" w:sz="0" w:space="0" w:color="auto"/>
            <w:right w:val="none" w:sz="0" w:space="0" w:color="auto"/>
          </w:divBdr>
        </w:div>
        <w:div w:id="1496648263">
          <w:marLeft w:val="0"/>
          <w:marRight w:val="0"/>
          <w:marTop w:val="0"/>
          <w:marBottom w:val="0"/>
          <w:divBdr>
            <w:top w:val="none" w:sz="0" w:space="0" w:color="auto"/>
            <w:left w:val="none" w:sz="0" w:space="0" w:color="auto"/>
            <w:bottom w:val="none" w:sz="0" w:space="0" w:color="auto"/>
            <w:right w:val="none" w:sz="0" w:space="0" w:color="auto"/>
          </w:divBdr>
        </w:div>
        <w:div w:id="1367871067">
          <w:marLeft w:val="0"/>
          <w:marRight w:val="0"/>
          <w:marTop w:val="0"/>
          <w:marBottom w:val="0"/>
          <w:divBdr>
            <w:top w:val="none" w:sz="0" w:space="0" w:color="auto"/>
            <w:left w:val="none" w:sz="0" w:space="0" w:color="auto"/>
            <w:bottom w:val="none" w:sz="0" w:space="0" w:color="auto"/>
            <w:right w:val="none" w:sz="0" w:space="0" w:color="auto"/>
          </w:divBdr>
        </w:div>
        <w:div w:id="1156530975">
          <w:marLeft w:val="0"/>
          <w:marRight w:val="0"/>
          <w:marTop w:val="0"/>
          <w:marBottom w:val="0"/>
          <w:divBdr>
            <w:top w:val="none" w:sz="0" w:space="0" w:color="auto"/>
            <w:left w:val="none" w:sz="0" w:space="0" w:color="auto"/>
            <w:bottom w:val="none" w:sz="0" w:space="0" w:color="auto"/>
            <w:right w:val="none" w:sz="0" w:space="0" w:color="auto"/>
          </w:divBdr>
        </w:div>
        <w:div w:id="403264661">
          <w:marLeft w:val="0"/>
          <w:marRight w:val="0"/>
          <w:marTop w:val="0"/>
          <w:marBottom w:val="0"/>
          <w:divBdr>
            <w:top w:val="none" w:sz="0" w:space="0" w:color="auto"/>
            <w:left w:val="none" w:sz="0" w:space="0" w:color="auto"/>
            <w:bottom w:val="none" w:sz="0" w:space="0" w:color="auto"/>
            <w:right w:val="none" w:sz="0" w:space="0" w:color="auto"/>
          </w:divBdr>
        </w:div>
      </w:divsChild>
    </w:div>
    <w:div w:id="1875995199">
      <w:bodyDiv w:val="1"/>
      <w:marLeft w:val="0"/>
      <w:marRight w:val="0"/>
      <w:marTop w:val="0"/>
      <w:marBottom w:val="0"/>
      <w:divBdr>
        <w:top w:val="none" w:sz="0" w:space="0" w:color="auto"/>
        <w:left w:val="none" w:sz="0" w:space="0" w:color="auto"/>
        <w:bottom w:val="none" w:sz="0" w:space="0" w:color="auto"/>
        <w:right w:val="none" w:sz="0" w:space="0" w:color="auto"/>
      </w:divBdr>
      <w:divsChild>
        <w:div w:id="1920020007">
          <w:marLeft w:val="0"/>
          <w:marRight w:val="0"/>
          <w:marTop w:val="0"/>
          <w:marBottom w:val="0"/>
          <w:divBdr>
            <w:top w:val="none" w:sz="0" w:space="0" w:color="auto"/>
            <w:left w:val="none" w:sz="0" w:space="0" w:color="auto"/>
            <w:bottom w:val="none" w:sz="0" w:space="0" w:color="auto"/>
            <w:right w:val="none" w:sz="0" w:space="0" w:color="auto"/>
          </w:divBdr>
        </w:div>
        <w:div w:id="587277215">
          <w:marLeft w:val="0"/>
          <w:marRight w:val="0"/>
          <w:marTop w:val="0"/>
          <w:marBottom w:val="0"/>
          <w:divBdr>
            <w:top w:val="none" w:sz="0" w:space="0" w:color="auto"/>
            <w:left w:val="none" w:sz="0" w:space="0" w:color="auto"/>
            <w:bottom w:val="none" w:sz="0" w:space="0" w:color="auto"/>
            <w:right w:val="none" w:sz="0" w:space="0" w:color="auto"/>
          </w:divBdr>
        </w:div>
        <w:div w:id="298149570">
          <w:marLeft w:val="0"/>
          <w:marRight w:val="0"/>
          <w:marTop w:val="0"/>
          <w:marBottom w:val="0"/>
          <w:divBdr>
            <w:top w:val="none" w:sz="0" w:space="0" w:color="auto"/>
            <w:left w:val="none" w:sz="0" w:space="0" w:color="auto"/>
            <w:bottom w:val="none" w:sz="0" w:space="0" w:color="auto"/>
            <w:right w:val="none" w:sz="0" w:space="0" w:color="auto"/>
          </w:divBdr>
        </w:div>
        <w:div w:id="1039669552">
          <w:marLeft w:val="0"/>
          <w:marRight w:val="0"/>
          <w:marTop w:val="0"/>
          <w:marBottom w:val="0"/>
          <w:divBdr>
            <w:top w:val="none" w:sz="0" w:space="0" w:color="auto"/>
            <w:left w:val="none" w:sz="0" w:space="0" w:color="auto"/>
            <w:bottom w:val="none" w:sz="0" w:space="0" w:color="auto"/>
            <w:right w:val="none" w:sz="0" w:space="0" w:color="auto"/>
          </w:divBdr>
        </w:div>
        <w:div w:id="1750885265">
          <w:marLeft w:val="0"/>
          <w:marRight w:val="0"/>
          <w:marTop w:val="0"/>
          <w:marBottom w:val="0"/>
          <w:divBdr>
            <w:top w:val="none" w:sz="0" w:space="0" w:color="auto"/>
            <w:left w:val="none" w:sz="0" w:space="0" w:color="auto"/>
            <w:bottom w:val="none" w:sz="0" w:space="0" w:color="auto"/>
            <w:right w:val="none" w:sz="0" w:space="0" w:color="auto"/>
          </w:divBdr>
        </w:div>
        <w:div w:id="1356931242">
          <w:marLeft w:val="0"/>
          <w:marRight w:val="0"/>
          <w:marTop w:val="0"/>
          <w:marBottom w:val="0"/>
          <w:divBdr>
            <w:top w:val="none" w:sz="0" w:space="0" w:color="auto"/>
            <w:left w:val="none" w:sz="0" w:space="0" w:color="auto"/>
            <w:bottom w:val="none" w:sz="0" w:space="0" w:color="auto"/>
            <w:right w:val="none" w:sz="0" w:space="0" w:color="auto"/>
          </w:divBdr>
        </w:div>
        <w:div w:id="786891182">
          <w:marLeft w:val="0"/>
          <w:marRight w:val="0"/>
          <w:marTop w:val="0"/>
          <w:marBottom w:val="0"/>
          <w:divBdr>
            <w:top w:val="none" w:sz="0" w:space="0" w:color="auto"/>
            <w:left w:val="none" w:sz="0" w:space="0" w:color="auto"/>
            <w:bottom w:val="none" w:sz="0" w:space="0" w:color="auto"/>
            <w:right w:val="none" w:sz="0" w:space="0" w:color="auto"/>
          </w:divBdr>
        </w:div>
        <w:div w:id="173494451">
          <w:marLeft w:val="0"/>
          <w:marRight w:val="0"/>
          <w:marTop w:val="0"/>
          <w:marBottom w:val="0"/>
          <w:divBdr>
            <w:top w:val="none" w:sz="0" w:space="0" w:color="auto"/>
            <w:left w:val="none" w:sz="0" w:space="0" w:color="auto"/>
            <w:bottom w:val="none" w:sz="0" w:space="0" w:color="auto"/>
            <w:right w:val="none" w:sz="0" w:space="0" w:color="auto"/>
          </w:divBdr>
        </w:div>
        <w:div w:id="1951665774">
          <w:marLeft w:val="0"/>
          <w:marRight w:val="0"/>
          <w:marTop w:val="0"/>
          <w:marBottom w:val="0"/>
          <w:divBdr>
            <w:top w:val="none" w:sz="0" w:space="0" w:color="auto"/>
            <w:left w:val="none" w:sz="0" w:space="0" w:color="auto"/>
            <w:bottom w:val="none" w:sz="0" w:space="0" w:color="auto"/>
            <w:right w:val="none" w:sz="0" w:space="0" w:color="auto"/>
          </w:divBdr>
        </w:div>
        <w:div w:id="371882611">
          <w:marLeft w:val="0"/>
          <w:marRight w:val="0"/>
          <w:marTop w:val="0"/>
          <w:marBottom w:val="0"/>
          <w:divBdr>
            <w:top w:val="none" w:sz="0" w:space="0" w:color="auto"/>
            <w:left w:val="none" w:sz="0" w:space="0" w:color="auto"/>
            <w:bottom w:val="none" w:sz="0" w:space="0" w:color="auto"/>
            <w:right w:val="none" w:sz="0" w:space="0" w:color="auto"/>
          </w:divBdr>
        </w:div>
        <w:div w:id="1144004549">
          <w:marLeft w:val="0"/>
          <w:marRight w:val="0"/>
          <w:marTop w:val="0"/>
          <w:marBottom w:val="0"/>
          <w:divBdr>
            <w:top w:val="none" w:sz="0" w:space="0" w:color="auto"/>
            <w:left w:val="none" w:sz="0" w:space="0" w:color="auto"/>
            <w:bottom w:val="none" w:sz="0" w:space="0" w:color="auto"/>
            <w:right w:val="none" w:sz="0" w:space="0" w:color="auto"/>
          </w:divBdr>
        </w:div>
        <w:div w:id="1564829282">
          <w:marLeft w:val="0"/>
          <w:marRight w:val="0"/>
          <w:marTop w:val="0"/>
          <w:marBottom w:val="0"/>
          <w:divBdr>
            <w:top w:val="none" w:sz="0" w:space="0" w:color="auto"/>
            <w:left w:val="none" w:sz="0" w:space="0" w:color="auto"/>
            <w:bottom w:val="none" w:sz="0" w:space="0" w:color="auto"/>
            <w:right w:val="none" w:sz="0" w:space="0" w:color="auto"/>
          </w:divBdr>
        </w:div>
        <w:div w:id="1508981476">
          <w:marLeft w:val="0"/>
          <w:marRight w:val="0"/>
          <w:marTop w:val="0"/>
          <w:marBottom w:val="0"/>
          <w:divBdr>
            <w:top w:val="none" w:sz="0" w:space="0" w:color="auto"/>
            <w:left w:val="none" w:sz="0" w:space="0" w:color="auto"/>
            <w:bottom w:val="none" w:sz="0" w:space="0" w:color="auto"/>
            <w:right w:val="none" w:sz="0" w:space="0" w:color="auto"/>
          </w:divBdr>
        </w:div>
        <w:div w:id="17135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lex.online.wolterskluwer.pl/WKPLOnline/index.rp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zp.gov.pl" TargetMode="External"/><Relationship Id="rId23" Type="http://schemas.openxmlformats.org/officeDocument/2006/relationships/header" Target="header2.xml"/><Relationship Id="rId10" Type="http://schemas.openxmlformats.org/officeDocument/2006/relationships/hyperlink" Target="http://www.rpo.wup.lodz.pl/" TargetMode="External"/><Relationship Id="rId19"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zapoznaj-sie-z-prawem-i-dokumentami"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4B4F-C1DC-4DE6-AB7A-FF644D19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84</Pages>
  <Words>26954</Words>
  <Characters>161726</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Artur Gołębowski</cp:lastModifiedBy>
  <cp:revision>31</cp:revision>
  <cp:lastPrinted>2017-02-03T10:02:00Z</cp:lastPrinted>
  <dcterms:created xsi:type="dcterms:W3CDTF">2017-01-24T11:38:00Z</dcterms:created>
  <dcterms:modified xsi:type="dcterms:W3CDTF">2017-02-03T10:12:00Z</dcterms:modified>
</cp:coreProperties>
</file>