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72CAC" w14:textId="77777777" w:rsidR="00A57AE3" w:rsidRDefault="00A57AE3" w:rsidP="00A91897">
      <w:pPr>
        <w:pStyle w:val="Nagwek1"/>
        <w:spacing w:line="264" w:lineRule="auto"/>
        <w:rPr>
          <w:rFonts w:ascii="Arial" w:hAnsi="Arial" w:cs="Arial"/>
          <w:b/>
          <w:sz w:val="22"/>
          <w:szCs w:val="22"/>
        </w:rPr>
      </w:pPr>
    </w:p>
    <w:p w14:paraId="22341E91" w14:textId="13CABCD8" w:rsidR="00B81EB0" w:rsidRPr="008E098C" w:rsidRDefault="00B81EB0" w:rsidP="00B81EB0">
      <w:pPr>
        <w:spacing w:after="0" w:line="240" w:lineRule="auto"/>
        <w:jc w:val="right"/>
        <w:rPr>
          <w:rFonts w:ascii="Arial" w:eastAsia="Times New Roman" w:hAnsi="Arial" w:cs="Arial"/>
          <w:i/>
          <w:iCs/>
          <w:lang w:eastAsia="pl-PL"/>
        </w:rPr>
      </w:pPr>
      <w:r w:rsidRPr="008E098C">
        <w:rPr>
          <w:rFonts w:ascii="Arial" w:eastAsia="Times New Roman" w:hAnsi="Arial" w:cs="Arial"/>
          <w:i/>
          <w:iCs/>
          <w:lang w:eastAsia="pl-PL"/>
        </w:rPr>
        <w:t xml:space="preserve">Poznań, dnia </w:t>
      </w:r>
      <w:r w:rsidR="004C029A">
        <w:rPr>
          <w:rFonts w:ascii="Arial" w:eastAsia="Times New Roman" w:hAnsi="Arial" w:cs="Arial"/>
          <w:i/>
          <w:iCs/>
          <w:lang w:eastAsia="pl-PL"/>
        </w:rPr>
        <w:t>15</w:t>
      </w:r>
      <w:r>
        <w:rPr>
          <w:rFonts w:ascii="Arial" w:eastAsia="Times New Roman" w:hAnsi="Arial" w:cs="Arial"/>
          <w:i/>
          <w:iCs/>
          <w:lang w:eastAsia="pl-PL"/>
        </w:rPr>
        <w:t xml:space="preserve"> listopada</w:t>
      </w:r>
      <w:r w:rsidRPr="008E098C">
        <w:rPr>
          <w:rFonts w:ascii="Arial" w:eastAsia="Times New Roman" w:hAnsi="Arial" w:cs="Arial"/>
          <w:i/>
          <w:iCs/>
          <w:lang w:eastAsia="pl-PL"/>
        </w:rPr>
        <w:t xml:space="preserve"> 2021 r.</w:t>
      </w:r>
    </w:p>
    <w:p w14:paraId="4E48C972" w14:textId="77777777" w:rsidR="00B81EB0" w:rsidRDefault="00B81EB0" w:rsidP="00B81EB0">
      <w:pPr>
        <w:pStyle w:val="Nagwek1"/>
        <w:spacing w:line="264" w:lineRule="auto"/>
        <w:jc w:val="right"/>
        <w:rPr>
          <w:rFonts w:ascii="Arial" w:hAnsi="Arial" w:cs="Arial"/>
          <w:b/>
          <w:sz w:val="22"/>
          <w:szCs w:val="22"/>
        </w:rPr>
      </w:pPr>
    </w:p>
    <w:p w14:paraId="7A2ED033" w14:textId="254E7770" w:rsidR="00A91897" w:rsidRDefault="00A91897" w:rsidP="00A91897">
      <w:pPr>
        <w:pStyle w:val="Nagwek1"/>
        <w:spacing w:line="264" w:lineRule="auto"/>
        <w:rPr>
          <w:rFonts w:ascii="Arial" w:hAnsi="Arial" w:cs="Arial"/>
          <w:b/>
        </w:rPr>
      </w:pPr>
      <w:r w:rsidRPr="00A91897">
        <w:rPr>
          <w:rFonts w:ascii="Arial" w:hAnsi="Arial" w:cs="Arial"/>
          <w:b/>
          <w:sz w:val="22"/>
          <w:szCs w:val="22"/>
        </w:rPr>
        <w:t>WUPXXV/</w:t>
      </w:r>
      <w:r w:rsidR="0074083D">
        <w:rPr>
          <w:rFonts w:ascii="Arial" w:hAnsi="Arial" w:cs="Arial"/>
          <w:b/>
          <w:sz w:val="22"/>
          <w:szCs w:val="22"/>
        </w:rPr>
        <w:t>4</w:t>
      </w:r>
      <w:r w:rsidRPr="00A91897">
        <w:rPr>
          <w:rFonts w:ascii="Arial" w:hAnsi="Arial" w:cs="Arial"/>
          <w:b/>
          <w:sz w:val="22"/>
          <w:szCs w:val="22"/>
        </w:rPr>
        <w:t>/332</w:t>
      </w:r>
      <w:r w:rsidR="0074083D">
        <w:rPr>
          <w:rFonts w:ascii="Arial" w:hAnsi="Arial" w:cs="Arial"/>
          <w:b/>
          <w:sz w:val="22"/>
          <w:szCs w:val="22"/>
        </w:rPr>
        <w:t>1</w:t>
      </w:r>
      <w:r w:rsidRPr="00A91897">
        <w:rPr>
          <w:rFonts w:ascii="Arial" w:hAnsi="Arial" w:cs="Arial"/>
          <w:b/>
          <w:sz w:val="22"/>
          <w:szCs w:val="22"/>
        </w:rPr>
        <w:t>/</w:t>
      </w:r>
      <w:r w:rsidR="0074083D">
        <w:rPr>
          <w:rFonts w:ascii="Arial" w:hAnsi="Arial" w:cs="Arial"/>
          <w:b/>
          <w:sz w:val="22"/>
          <w:szCs w:val="22"/>
        </w:rPr>
        <w:t>10</w:t>
      </w:r>
      <w:r w:rsidRPr="00A91897">
        <w:rPr>
          <w:rFonts w:ascii="Arial" w:hAnsi="Arial" w:cs="Arial"/>
          <w:b/>
          <w:sz w:val="22"/>
          <w:szCs w:val="22"/>
        </w:rPr>
        <w:t>/2021</w:t>
      </w:r>
      <w:r>
        <w:rPr>
          <w:rFonts w:ascii="Arial" w:hAnsi="Arial" w:cs="Arial"/>
          <w:b/>
        </w:rPr>
        <w:tab/>
      </w:r>
    </w:p>
    <w:p w14:paraId="0259AA28" w14:textId="77777777" w:rsidR="00C413F4" w:rsidRDefault="00C413F4" w:rsidP="00A91897">
      <w:pPr>
        <w:pStyle w:val="Nagwek1"/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14:paraId="7AB0B445" w14:textId="66FFE74F" w:rsidR="004C68F9" w:rsidRPr="00C413F4" w:rsidRDefault="00C413F4" w:rsidP="00A91897">
      <w:pPr>
        <w:pStyle w:val="Nagwek1"/>
        <w:spacing w:line="264" w:lineRule="auto"/>
        <w:jc w:val="center"/>
        <w:rPr>
          <w:rFonts w:ascii="Arial" w:hAnsi="Arial" w:cs="Arial"/>
          <w:b/>
          <w:sz w:val="24"/>
        </w:rPr>
      </w:pPr>
      <w:r w:rsidRPr="00C413F4">
        <w:rPr>
          <w:rFonts w:ascii="Arial" w:hAnsi="Arial" w:cs="Arial"/>
          <w:b/>
          <w:sz w:val="24"/>
        </w:rPr>
        <w:t>INFORMACJA O UNIEWAŻNIENIU POSTĘPOWANIA</w:t>
      </w:r>
    </w:p>
    <w:p w14:paraId="7459ED14" w14:textId="77777777" w:rsidR="00A97478" w:rsidRPr="00A97478" w:rsidRDefault="00A97478" w:rsidP="00A97478">
      <w:pPr>
        <w:spacing w:after="0" w:line="264" w:lineRule="auto"/>
        <w:rPr>
          <w:sz w:val="16"/>
          <w:szCs w:val="16"/>
          <w:lang w:eastAsia="pl-PL"/>
        </w:rPr>
      </w:pPr>
    </w:p>
    <w:p w14:paraId="22938030" w14:textId="77949447" w:rsidR="00D10055" w:rsidRDefault="00D10055" w:rsidP="00A91897">
      <w:pPr>
        <w:pStyle w:val="Nagwek"/>
        <w:tabs>
          <w:tab w:val="left" w:pos="3705"/>
        </w:tabs>
        <w:spacing w:line="264" w:lineRule="auto"/>
        <w:jc w:val="both"/>
        <w:rPr>
          <w:rFonts w:ascii="Arial" w:hAnsi="Arial" w:cs="Arial"/>
          <w:b/>
          <w:bCs/>
        </w:rPr>
      </w:pPr>
      <w:r w:rsidRPr="00357341">
        <w:rPr>
          <w:rFonts w:ascii="Arial" w:hAnsi="Arial" w:cs="Arial"/>
          <w:b/>
          <w:bCs/>
        </w:rPr>
        <w:t xml:space="preserve">Dotyczy postępowania o zamówienie publiczne, w trybie </w:t>
      </w:r>
      <w:r w:rsidR="00A91897">
        <w:rPr>
          <w:rFonts w:ascii="Arial" w:hAnsi="Arial" w:cs="Arial"/>
          <w:b/>
          <w:bCs/>
        </w:rPr>
        <w:t>zamówienia z wolnej ręki</w:t>
      </w:r>
      <w:r w:rsidRPr="00357341">
        <w:rPr>
          <w:rFonts w:ascii="Arial" w:hAnsi="Arial" w:cs="Arial"/>
          <w:b/>
          <w:bCs/>
        </w:rPr>
        <w:t xml:space="preserve">, </w:t>
      </w:r>
      <w:r w:rsidR="00A91897">
        <w:rPr>
          <w:rFonts w:ascii="Arial" w:hAnsi="Arial" w:cs="Arial"/>
          <w:b/>
          <w:bCs/>
        </w:rPr>
        <w:br/>
      </w:r>
      <w:r w:rsidRPr="00357341">
        <w:rPr>
          <w:rFonts w:ascii="Arial" w:hAnsi="Arial" w:cs="Arial"/>
          <w:b/>
          <w:bCs/>
        </w:rPr>
        <w:t>pn.</w:t>
      </w:r>
      <w:r w:rsidR="00357341" w:rsidRPr="00357341">
        <w:rPr>
          <w:rFonts w:ascii="Arial" w:hAnsi="Arial" w:cs="Arial"/>
          <w:b/>
          <w:bCs/>
        </w:rPr>
        <w:t xml:space="preserve"> „</w:t>
      </w:r>
      <w:r w:rsidR="00A91897">
        <w:rPr>
          <w:rFonts w:ascii="Arial" w:hAnsi="Arial" w:cs="Arial"/>
          <w:b/>
          <w:bCs/>
        </w:rPr>
        <w:t>J</w:t>
      </w:r>
      <w:r w:rsidR="00A91897" w:rsidRPr="00A91897">
        <w:rPr>
          <w:rFonts w:ascii="Arial" w:hAnsi="Arial" w:cs="Arial"/>
          <w:b/>
          <w:bCs/>
        </w:rPr>
        <w:t>ednorazow</w:t>
      </w:r>
      <w:r w:rsidR="00A91897">
        <w:rPr>
          <w:rFonts w:ascii="Arial" w:hAnsi="Arial" w:cs="Arial"/>
          <w:b/>
          <w:bCs/>
        </w:rPr>
        <w:t>a</w:t>
      </w:r>
      <w:r w:rsidR="00A91897" w:rsidRPr="00A91897">
        <w:rPr>
          <w:rFonts w:ascii="Arial" w:hAnsi="Arial" w:cs="Arial"/>
          <w:b/>
          <w:bCs/>
        </w:rPr>
        <w:t xml:space="preserve"> dostaw</w:t>
      </w:r>
      <w:r w:rsidR="00A91897">
        <w:rPr>
          <w:rFonts w:ascii="Arial" w:hAnsi="Arial" w:cs="Arial"/>
          <w:b/>
          <w:bCs/>
        </w:rPr>
        <w:t>a</w:t>
      </w:r>
      <w:r w:rsidR="00A91897" w:rsidRPr="00A91897">
        <w:rPr>
          <w:rFonts w:ascii="Arial" w:hAnsi="Arial" w:cs="Arial"/>
          <w:b/>
          <w:bCs/>
        </w:rPr>
        <w:t xml:space="preserve"> </w:t>
      </w:r>
      <w:r w:rsidR="0074083D">
        <w:rPr>
          <w:rFonts w:ascii="Arial" w:hAnsi="Arial" w:cs="Arial"/>
          <w:b/>
          <w:bCs/>
        </w:rPr>
        <w:t xml:space="preserve">kalendarzy na 2022 rok </w:t>
      </w:r>
      <w:r w:rsidR="00A91897" w:rsidRPr="00A91897">
        <w:rPr>
          <w:rFonts w:ascii="Arial" w:hAnsi="Arial" w:cs="Arial"/>
          <w:b/>
          <w:bCs/>
        </w:rPr>
        <w:t>dla Wojewódzkiego Urzędu Pracy w</w:t>
      </w:r>
      <w:r w:rsidR="0074083D">
        <w:rPr>
          <w:rFonts w:ascii="Arial" w:hAnsi="Arial" w:cs="Arial"/>
          <w:b/>
          <w:bCs/>
        </w:rPr>
        <w:t> </w:t>
      </w:r>
      <w:r w:rsidR="00A91897" w:rsidRPr="00A91897">
        <w:rPr>
          <w:rFonts w:ascii="Arial" w:hAnsi="Arial" w:cs="Arial"/>
          <w:b/>
          <w:bCs/>
        </w:rPr>
        <w:t>Poznaniu</w:t>
      </w:r>
      <w:r w:rsidR="00357341" w:rsidRPr="00357341">
        <w:rPr>
          <w:rFonts w:ascii="Arial" w:hAnsi="Arial" w:cs="Arial"/>
          <w:b/>
          <w:bCs/>
        </w:rPr>
        <w:t>”.</w:t>
      </w:r>
    </w:p>
    <w:p w14:paraId="491836A0" w14:textId="32F354BB" w:rsidR="00B21F64" w:rsidRDefault="00B21F64" w:rsidP="00B21F64">
      <w:pPr>
        <w:spacing w:after="0" w:line="264" w:lineRule="auto"/>
        <w:ind w:firstLine="567"/>
        <w:jc w:val="both"/>
        <w:rPr>
          <w:rFonts w:ascii="Arial" w:hAnsi="Arial" w:cs="Arial"/>
          <w:bCs/>
        </w:rPr>
      </w:pPr>
      <w:r w:rsidRPr="00B21F64">
        <w:rPr>
          <w:rFonts w:ascii="Arial" w:hAnsi="Arial" w:cs="Arial"/>
          <w:bCs/>
        </w:rPr>
        <w:t>Zamawiający, Województwo Wielkopolskie – Wojewódzki Urząd Pracy w Poznaniu, działając na podstawie art. 260 ust. 2 ustawy z dnia 11 września 2019 r. Prawo zamówień publicznych (Dz. U. z 2021 r. poz. 1129</w:t>
      </w:r>
      <w:r>
        <w:rPr>
          <w:rFonts w:ascii="Arial" w:hAnsi="Arial" w:cs="Arial"/>
          <w:bCs/>
        </w:rPr>
        <w:t xml:space="preserve"> i</w:t>
      </w:r>
      <w:r w:rsidRPr="00B21F64">
        <w:rPr>
          <w:rFonts w:ascii="Arial" w:hAnsi="Arial" w:cs="Arial"/>
          <w:bCs/>
        </w:rPr>
        <w:t xml:space="preserve"> 1598), zwanej dalej ustawą </w:t>
      </w:r>
      <w:proofErr w:type="spellStart"/>
      <w:r w:rsidRPr="00B21F64">
        <w:rPr>
          <w:rFonts w:ascii="Arial" w:hAnsi="Arial" w:cs="Arial"/>
          <w:bCs/>
        </w:rPr>
        <w:t>Pzp</w:t>
      </w:r>
      <w:proofErr w:type="spellEnd"/>
      <w:r w:rsidRPr="00B21F64">
        <w:rPr>
          <w:rFonts w:ascii="Arial" w:hAnsi="Arial" w:cs="Arial"/>
          <w:bCs/>
        </w:rPr>
        <w:t>, informuje o unieważnieniu postępowania o udzielenie zamówienia publicznego</w:t>
      </w:r>
      <w:r>
        <w:rPr>
          <w:rFonts w:ascii="Arial" w:hAnsi="Arial" w:cs="Arial"/>
          <w:bCs/>
        </w:rPr>
        <w:t xml:space="preserve"> na podstawie art. 255 pkt 8 ustawy </w:t>
      </w:r>
      <w:proofErr w:type="spellStart"/>
      <w:r>
        <w:rPr>
          <w:rFonts w:ascii="Arial" w:hAnsi="Arial" w:cs="Arial"/>
          <w:bCs/>
        </w:rPr>
        <w:t>Pzp</w:t>
      </w:r>
      <w:proofErr w:type="spellEnd"/>
      <w:r>
        <w:rPr>
          <w:rFonts w:ascii="Arial" w:hAnsi="Arial" w:cs="Arial"/>
          <w:bCs/>
        </w:rPr>
        <w:t>.</w:t>
      </w:r>
    </w:p>
    <w:p w14:paraId="120F5A48" w14:textId="4D4189CC" w:rsidR="00B21F64" w:rsidRDefault="00B21F64" w:rsidP="00A57AE3">
      <w:pPr>
        <w:spacing w:after="0" w:line="264" w:lineRule="auto"/>
        <w:jc w:val="both"/>
        <w:rPr>
          <w:rFonts w:ascii="Arial" w:hAnsi="Arial" w:cs="Arial"/>
        </w:rPr>
      </w:pPr>
    </w:p>
    <w:p w14:paraId="5019BEBC" w14:textId="50F72C92" w:rsidR="00B21F64" w:rsidRPr="00B21F64" w:rsidRDefault="00B21F64" w:rsidP="00A57AE3">
      <w:pPr>
        <w:spacing w:after="0" w:line="264" w:lineRule="auto"/>
        <w:jc w:val="both"/>
        <w:rPr>
          <w:rFonts w:ascii="Arial" w:hAnsi="Arial" w:cs="Arial"/>
          <w:i/>
          <w:iCs/>
          <w:u w:val="single"/>
        </w:rPr>
      </w:pPr>
      <w:r w:rsidRPr="00B21F64">
        <w:rPr>
          <w:rFonts w:ascii="Arial" w:hAnsi="Arial" w:cs="Arial"/>
          <w:i/>
          <w:iCs/>
          <w:u w:val="single"/>
        </w:rPr>
        <w:t>Uzasadnienie:</w:t>
      </w:r>
    </w:p>
    <w:p w14:paraId="58B91C6F" w14:textId="48C2995C" w:rsidR="00B21F64" w:rsidRDefault="00B21F64" w:rsidP="00B21F64">
      <w:pPr>
        <w:spacing w:after="0" w:line="264" w:lineRule="auto"/>
        <w:ind w:firstLine="567"/>
        <w:jc w:val="both"/>
        <w:rPr>
          <w:rFonts w:ascii="Arial" w:hAnsi="Arial" w:cs="Arial"/>
        </w:rPr>
      </w:pPr>
      <w:r w:rsidRPr="00B21F64">
        <w:rPr>
          <w:rFonts w:ascii="Arial" w:hAnsi="Arial" w:cs="Arial"/>
        </w:rPr>
        <w:t>Dnia 12 listopada 2021 r. do Wykonawcy drogą mailową zostało wysłane zaproszenie do udziału w negocjacjach w formie on-line za pośrednictwem Platformy Zoom, z wyznaczonym terminem negocjacji na 15 listopada 2021 r. godzina 10.00.  W zaproszeniu zawarto informację, by Wykonawca potwierdził zamiar uczestnictwa w negocjacjach do 15 listopada 2021 r., do godziny 9:00. Dodatkowo w zaproszeniu oraz w treści e-maila podano link do spotkania on-line</w:t>
      </w:r>
      <w:r>
        <w:rPr>
          <w:rFonts w:ascii="Arial" w:hAnsi="Arial" w:cs="Arial"/>
        </w:rPr>
        <w:t>.</w:t>
      </w:r>
    </w:p>
    <w:p w14:paraId="6C823EED" w14:textId="5B7D8E8A" w:rsidR="00664F9B" w:rsidRDefault="00664F9B" w:rsidP="00664F9B">
      <w:p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Ponadto Zamawiający w dniu 12 listopada 2021 r. zamieścił w BZP Ogłoszenie o zamiarze zawarcia umowy pod nr 2021/BZP 00266977/01.</w:t>
      </w:r>
    </w:p>
    <w:p w14:paraId="1B263CD1" w14:textId="5084AB03" w:rsidR="000C5ECB" w:rsidRDefault="00357341" w:rsidP="00A57AE3">
      <w:pPr>
        <w:spacing w:after="0" w:line="264" w:lineRule="auto"/>
        <w:jc w:val="both"/>
        <w:rPr>
          <w:rFonts w:ascii="Arial" w:hAnsi="Arial" w:cs="Arial"/>
        </w:rPr>
      </w:pPr>
      <w:r w:rsidRPr="00357341">
        <w:rPr>
          <w:rFonts w:ascii="Arial" w:hAnsi="Arial" w:cs="Arial"/>
        </w:rPr>
        <w:t>W związku z tym, ż</w:t>
      </w:r>
      <w:r w:rsidR="00BB57F2">
        <w:rPr>
          <w:rFonts w:ascii="Arial" w:hAnsi="Arial" w:cs="Arial"/>
        </w:rPr>
        <w:t xml:space="preserve">e w wyznaczonym terminie tj. do dnia </w:t>
      </w:r>
      <w:r w:rsidR="00F10D8D">
        <w:rPr>
          <w:rFonts w:ascii="Arial" w:hAnsi="Arial" w:cs="Arial"/>
        </w:rPr>
        <w:t>1</w:t>
      </w:r>
      <w:r w:rsidR="00255B8B">
        <w:rPr>
          <w:rFonts w:ascii="Arial" w:hAnsi="Arial" w:cs="Arial"/>
        </w:rPr>
        <w:t>5</w:t>
      </w:r>
      <w:r w:rsidR="00F10D8D">
        <w:rPr>
          <w:rFonts w:ascii="Arial" w:hAnsi="Arial" w:cs="Arial"/>
        </w:rPr>
        <w:t xml:space="preserve"> listopada </w:t>
      </w:r>
      <w:r w:rsidR="00BB57F2">
        <w:rPr>
          <w:rFonts w:ascii="Arial" w:hAnsi="Arial" w:cs="Arial"/>
        </w:rPr>
        <w:t xml:space="preserve">2021 do godz. </w:t>
      </w:r>
      <w:r w:rsidR="00255B8B">
        <w:rPr>
          <w:rFonts w:ascii="Arial" w:hAnsi="Arial" w:cs="Arial"/>
        </w:rPr>
        <w:t>9</w:t>
      </w:r>
      <w:r w:rsidR="00BB57F2">
        <w:rPr>
          <w:rFonts w:ascii="Arial" w:hAnsi="Arial" w:cs="Arial"/>
        </w:rPr>
        <w:t xml:space="preserve">:00 </w:t>
      </w:r>
      <w:r w:rsidR="00967263">
        <w:rPr>
          <w:rFonts w:ascii="Arial" w:hAnsi="Arial" w:cs="Arial"/>
        </w:rPr>
        <w:t>Wykonawca nie potwierdził zamiaru uczestnictwa w negocjacjach i w dniu 15 listopada         2021 r. o godz. 10:00 nie połączył się on-line za pośrednictwem Platformy Zoom, celem przeprowadzenia negocjacji</w:t>
      </w:r>
      <w:r w:rsidR="008A5E93">
        <w:rPr>
          <w:rFonts w:ascii="Arial" w:hAnsi="Arial" w:cs="Arial"/>
        </w:rPr>
        <w:t>. P</w:t>
      </w:r>
      <w:r w:rsidR="00967263">
        <w:rPr>
          <w:rFonts w:ascii="Arial" w:hAnsi="Arial" w:cs="Arial"/>
        </w:rPr>
        <w:t xml:space="preserve">roponuje </w:t>
      </w:r>
      <w:r w:rsidR="00D65237">
        <w:rPr>
          <w:rFonts w:ascii="Arial" w:hAnsi="Arial" w:cs="Arial"/>
        </w:rPr>
        <w:t xml:space="preserve">się </w:t>
      </w:r>
      <w:r w:rsidR="00967263">
        <w:rPr>
          <w:rFonts w:ascii="Arial" w:hAnsi="Arial" w:cs="Arial"/>
        </w:rPr>
        <w:t xml:space="preserve">unieważnić postępowanie na podstawie art. 255 pkt 8 ustawy </w:t>
      </w:r>
      <w:proofErr w:type="spellStart"/>
      <w:r w:rsidR="00967263">
        <w:rPr>
          <w:rFonts w:ascii="Arial" w:hAnsi="Arial" w:cs="Arial"/>
        </w:rPr>
        <w:t>Pzp</w:t>
      </w:r>
      <w:proofErr w:type="spellEnd"/>
      <w:r w:rsidR="00967263">
        <w:rPr>
          <w:rFonts w:ascii="Arial" w:hAnsi="Arial" w:cs="Arial"/>
        </w:rPr>
        <w:t>.</w:t>
      </w:r>
      <w:r w:rsidR="00BB57F2">
        <w:rPr>
          <w:rFonts w:ascii="Arial" w:hAnsi="Arial" w:cs="Arial"/>
        </w:rPr>
        <w:t xml:space="preserve"> Zgodnie z</w:t>
      </w:r>
      <w:r w:rsidR="00D65237">
        <w:rPr>
          <w:rFonts w:ascii="Arial" w:hAnsi="Arial" w:cs="Arial"/>
        </w:rPr>
        <w:t> </w:t>
      </w:r>
      <w:r w:rsidR="00BB57F2">
        <w:rPr>
          <w:rFonts w:ascii="Arial" w:hAnsi="Arial" w:cs="Arial"/>
        </w:rPr>
        <w:t xml:space="preserve">dyspozycją ww. przepisu, </w:t>
      </w:r>
      <w:r w:rsidR="000E4DBC">
        <w:rPr>
          <w:rFonts w:ascii="Arial" w:hAnsi="Arial" w:cs="Arial"/>
        </w:rPr>
        <w:t xml:space="preserve">Zamawiający unieważnia </w:t>
      </w:r>
      <w:r w:rsidR="00BB57F2">
        <w:rPr>
          <w:rFonts w:ascii="Arial" w:hAnsi="Arial" w:cs="Arial"/>
        </w:rPr>
        <w:t>postępowanie o</w:t>
      </w:r>
      <w:r w:rsidR="00B871E7">
        <w:rPr>
          <w:rFonts w:ascii="Arial" w:hAnsi="Arial" w:cs="Arial"/>
        </w:rPr>
        <w:t> </w:t>
      </w:r>
      <w:r w:rsidR="00BB57F2">
        <w:rPr>
          <w:rFonts w:ascii="Arial" w:hAnsi="Arial" w:cs="Arial"/>
        </w:rPr>
        <w:t xml:space="preserve">udzielenie zamówienia publicznego </w:t>
      </w:r>
      <w:r w:rsidR="000E4DBC">
        <w:rPr>
          <w:rFonts w:ascii="Arial" w:hAnsi="Arial" w:cs="Arial"/>
        </w:rPr>
        <w:t>w</w:t>
      </w:r>
      <w:r w:rsidR="00B51129">
        <w:rPr>
          <w:rFonts w:ascii="Arial" w:hAnsi="Arial" w:cs="Arial"/>
        </w:rPr>
        <w:t xml:space="preserve"> </w:t>
      </w:r>
      <w:r w:rsidR="000E4DBC">
        <w:rPr>
          <w:rFonts w:ascii="Arial" w:hAnsi="Arial" w:cs="Arial"/>
        </w:rPr>
        <w:t>trybie z wolnej ręki, jeżeli negocjacje nie doprowadziły do zawarcia umowy w</w:t>
      </w:r>
      <w:r w:rsidR="00D65237">
        <w:rPr>
          <w:rFonts w:ascii="Arial" w:hAnsi="Arial" w:cs="Arial"/>
        </w:rPr>
        <w:t> </w:t>
      </w:r>
      <w:r w:rsidR="000E4DBC">
        <w:rPr>
          <w:rFonts w:ascii="Arial" w:hAnsi="Arial" w:cs="Arial"/>
        </w:rPr>
        <w:t xml:space="preserve">sprawie zamówienia publicznego. </w:t>
      </w:r>
    </w:p>
    <w:p w14:paraId="287C44D1" w14:textId="75437546" w:rsidR="008A5E93" w:rsidRDefault="008A5E93" w:rsidP="008A5E93">
      <w:p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D65237">
        <w:rPr>
          <w:rFonts w:ascii="Arial" w:hAnsi="Arial" w:cs="Arial"/>
        </w:rPr>
        <w:t xml:space="preserve">godnie z tezą zawartą w </w:t>
      </w:r>
      <w:r>
        <w:rPr>
          <w:rFonts w:ascii="Arial" w:hAnsi="Arial" w:cs="Arial"/>
        </w:rPr>
        <w:t>k</w:t>
      </w:r>
      <w:r w:rsidRPr="00D65237">
        <w:rPr>
          <w:rFonts w:ascii="Arial" w:hAnsi="Arial" w:cs="Arial"/>
        </w:rPr>
        <w:t>omentarzu do ustawy Praw</w:t>
      </w:r>
      <w:r>
        <w:rPr>
          <w:rFonts w:ascii="Arial" w:hAnsi="Arial" w:cs="Arial"/>
        </w:rPr>
        <w:t>o</w:t>
      </w:r>
      <w:r w:rsidRPr="00D65237">
        <w:rPr>
          <w:rFonts w:ascii="Arial" w:hAnsi="Arial" w:cs="Arial"/>
        </w:rPr>
        <w:t xml:space="preserve"> Zamówień Publicznych „Negocjacje nie doprowadziły do zawarcia umowy w sprawie zamówienia publicznego również w przypadku, gdy zaproszenie do negocjacji nie spotkało się z odpowiedzią Wykonawcy” (Komentarz do Prawa zamówień publicznych pod redakcją Huberta Nowaka i Mateusza Winiarza,  Urząd Zamówień Publicznych, Warszawa 2021)</w:t>
      </w:r>
      <w:r>
        <w:rPr>
          <w:rFonts w:ascii="Arial" w:hAnsi="Arial" w:cs="Arial"/>
        </w:rPr>
        <w:t>.</w:t>
      </w:r>
    </w:p>
    <w:p w14:paraId="0CA17117" w14:textId="77777777" w:rsidR="008A5E93" w:rsidRDefault="008A5E93" w:rsidP="001C7A49">
      <w:pPr>
        <w:spacing w:after="120"/>
        <w:jc w:val="both"/>
        <w:rPr>
          <w:rFonts w:ascii="Arial" w:hAnsi="Arial" w:cs="Arial"/>
          <w:u w:val="single"/>
        </w:rPr>
      </w:pPr>
    </w:p>
    <w:p w14:paraId="132AD383" w14:textId="77777777" w:rsidR="00265231" w:rsidRDefault="00265231" w:rsidP="001C1E6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268BB6F" w14:textId="77777777" w:rsidR="004C029A" w:rsidRPr="004C029A" w:rsidRDefault="004C029A" w:rsidP="004C029A">
      <w:pPr>
        <w:autoSpaceDE w:val="0"/>
        <w:autoSpaceDN w:val="0"/>
        <w:adjustRightInd w:val="0"/>
        <w:spacing w:after="0"/>
        <w:ind w:left="6096"/>
        <w:jc w:val="center"/>
        <w:rPr>
          <w:rFonts w:ascii="Arial" w:eastAsia="Times New Roman" w:hAnsi="Arial" w:cs="Arial"/>
          <w:bCs/>
          <w:lang w:eastAsia="pl-PL"/>
        </w:rPr>
      </w:pPr>
      <w:r w:rsidRPr="004C029A">
        <w:rPr>
          <w:rFonts w:ascii="Arial" w:eastAsia="Times New Roman" w:hAnsi="Arial" w:cs="Arial"/>
          <w:bCs/>
          <w:lang w:eastAsia="pl-PL"/>
        </w:rPr>
        <w:t>Wicedyrektor</w:t>
      </w:r>
    </w:p>
    <w:p w14:paraId="06EB44A7" w14:textId="77777777" w:rsidR="004C029A" w:rsidRPr="004C029A" w:rsidRDefault="004C029A" w:rsidP="004C029A">
      <w:pPr>
        <w:autoSpaceDE w:val="0"/>
        <w:autoSpaceDN w:val="0"/>
        <w:adjustRightInd w:val="0"/>
        <w:spacing w:after="0"/>
        <w:ind w:left="6096"/>
        <w:jc w:val="center"/>
        <w:rPr>
          <w:rFonts w:ascii="Arial" w:eastAsia="Times New Roman" w:hAnsi="Arial" w:cs="Arial"/>
          <w:bCs/>
          <w:lang w:eastAsia="pl-PL"/>
        </w:rPr>
      </w:pPr>
      <w:r w:rsidRPr="004C029A">
        <w:rPr>
          <w:rFonts w:ascii="Arial" w:eastAsia="Times New Roman" w:hAnsi="Arial" w:cs="Arial"/>
          <w:bCs/>
          <w:lang w:eastAsia="pl-PL"/>
        </w:rPr>
        <w:t>Wojewódzkiego Urzędu Pracy</w:t>
      </w:r>
    </w:p>
    <w:p w14:paraId="0AB57E69" w14:textId="77777777" w:rsidR="004C029A" w:rsidRPr="004C029A" w:rsidRDefault="004C029A" w:rsidP="004C029A">
      <w:pPr>
        <w:autoSpaceDE w:val="0"/>
        <w:autoSpaceDN w:val="0"/>
        <w:adjustRightInd w:val="0"/>
        <w:spacing w:after="0"/>
        <w:ind w:left="6096"/>
        <w:jc w:val="center"/>
        <w:rPr>
          <w:rFonts w:ascii="Arial" w:eastAsia="Times New Roman" w:hAnsi="Arial" w:cs="Arial"/>
          <w:bCs/>
          <w:lang w:eastAsia="pl-PL"/>
        </w:rPr>
      </w:pPr>
      <w:r w:rsidRPr="004C029A">
        <w:rPr>
          <w:rFonts w:ascii="Arial" w:eastAsia="Times New Roman" w:hAnsi="Arial" w:cs="Arial"/>
          <w:bCs/>
          <w:lang w:eastAsia="pl-PL"/>
        </w:rPr>
        <w:t>w Poznaniu</w:t>
      </w:r>
    </w:p>
    <w:p w14:paraId="6FBF2E0A" w14:textId="77777777" w:rsidR="004C029A" w:rsidRPr="004C029A" w:rsidRDefault="004C029A" w:rsidP="004C029A">
      <w:pPr>
        <w:autoSpaceDE w:val="0"/>
        <w:autoSpaceDN w:val="0"/>
        <w:adjustRightInd w:val="0"/>
        <w:spacing w:after="0"/>
        <w:ind w:left="6096"/>
        <w:jc w:val="center"/>
        <w:rPr>
          <w:rFonts w:ascii="Arial" w:eastAsia="Times New Roman" w:hAnsi="Arial" w:cs="Arial"/>
          <w:bCs/>
          <w:lang w:eastAsia="pl-PL"/>
        </w:rPr>
      </w:pPr>
      <w:r w:rsidRPr="004C029A">
        <w:rPr>
          <w:rFonts w:ascii="Arial" w:eastAsia="Times New Roman" w:hAnsi="Arial" w:cs="Arial"/>
          <w:bCs/>
          <w:lang w:eastAsia="pl-PL"/>
        </w:rPr>
        <w:t>Sławomir Wąsiewski</w:t>
      </w:r>
    </w:p>
    <w:p w14:paraId="1576A38E" w14:textId="77777777" w:rsidR="001C1E66" w:rsidRDefault="001C1E66" w:rsidP="001C1E6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A8DA135" w14:textId="77777777" w:rsidR="002B46BA" w:rsidRDefault="002B46BA" w:rsidP="001C1E6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sectPr w:rsidR="002B46BA" w:rsidSect="00A64264">
      <w:headerReference w:type="default" r:id="rId8"/>
      <w:footerReference w:type="default" r:id="rId9"/>
      <w:pgSz w:w="11906" w:h="16838"/>
      <w:pgMar w:top="1619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C15F5" w14:textId="77777777" w:rsidR="005779B7" w:rsidRDefault="005779B7" w:rsidP="000F60E7">
      <w:pPr>
        <w:spacing w:after="0" w:line="240" w:lineRule="auto"/>
      </w:pPr>
      <w:r>
        <w:separator/>
      </w:r>
    </w:p>
  </w:endnote>
  <w:endnote w:type="continuationSeparator" w:id="0">
    <w:p w14:paraId="52E58935" w14:textId="77777777" w:rsidR="005779B7" w:rsidRDefault="005779B7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75102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5470AFA" w14:textId="3CC7CC16" w:rsidR="004054F9" w:rsidRDefault="000F6DEE" w:rsidP="004054F9">
        <w:pPr>
          <w:pStyle w:val="Stopka"/>
          <w:jc w:val="right"/>
          <w:rPr>
            <w:rFonts w:ascii="Arial Narrow" w:hAnsi="Arial Narrow" w:cs="Arial"/>
            <w:sz w:val="20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4294967294" distB="4294967294" distL="114300" distR="114300" simplePos="0" relativeHeight="251660288" behindDoc="0" locked="0" layoutInCell="1" allowOverlap="1" wp14:anchorId="6B29FFCB" wp14:editId="7492BF74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115569</wp:posOffset>
                  </wp:positionV>
                  <wp:extent cx="5956300" cy="0"/>
                  <wp:effectExtent l="0" t="0" r="0" b="0"/>
                  <wp:wrapNone/>
                  <wp:docPr id="3" name="Łącznik prostoliniow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9563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2E1AF59" id="Łącznik prostoliniow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" strokecolor="windowText">
                  <o:lock v:ext="edit" shapetype="f"/>
                </v:line>
              </w:pict>
            </mc:Fallback>
          </mc:AlternateContent>
        </w:r>
      </w:p>
      <w:p w14:paraId="517CF8F4" w14:textId="77777777" w:rsidR="004054F9" w:rsidRPr="00B5142D" w:rsidRDefault="004054F9" w:rsidP="004054F9">
        <w:pPr>
          <w:spacing w:after="0" w:line="240" w:lineRule="auto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ul. Szyperska 14, 61-754 Poznań,</w:t>
        </w:r>
        <w:r w:rsidRPr="00B5142D">
          <w:rPr>
            <w:rFonts w:ascii="Arial" w:hAnsi="Arial" w:cs="Arial"/>
            <w:sz w:val="20"/>
            <w:szCs w:val="20"/>
          </w:rPr>
          <w:t xml:space="preserve"> tel.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61 846-38-19, faks</w:t>
        </w:r>
        <w:r>
          <w:rPr>
            <w:rFonts w:ascii="Arial" w:hAnsi="Arial" w:cs="Arial"/>
            <w:sz w:val="20"/>
            <w:szCs w:val="20"/>
          </w:rPr>
          <w:t>:</w:t>
        </w:r>
        <w:r w:rsidRPr="00B5142D">
          <w:rPr>
            <w:rFonts w:ascii="Arial" w:hAnsi="Arial" w:cs="Arial"/>
            <w:sz w:val="20"/>
            <w:szCs w:val="20"/>
          </w:rPr>
          <w:t xml:space="preserve"> 61 846-38-20</w:t>
        </w:r>
      </w:p>
      <w:p w14:paraId="42678434" w14:textId="77777777" w:rsidR="004054F9" w:rsidRDefault="004054F9" w:rsidP="004054F9">
        <w:pPr>
          <w:spacing w:after="0" w:line="240" w:lineRule="auto"/>
          <w:jc w:val="center"/>
          <w:rPr>
            <w:rFonts w:ascii="Arial" w:hAnsi="Arial" w:cs="Arial"/>
            <w:sz w:val="20"/>
            <w:szCs w:val="20"/>
          </w:rPr>
        </w:pPr>
        <w:r w:rsidRPr="00B5142D">
          <w:rPr>
            <w:rFonts w:ascii="Arial" w:hAnsi="Arial" w:cs="Arial"/>
            <w:sz w:val="20"/>
            <w:szCs w:val="20"/>
          </w:rPr>
          <w:t>wuppoznan.praca.gov.pl</w:t>
        </w:r>
      </w:p>
      <w:p w14:paraId="0D8751F0" w14:textId="77777777" w:rsidR="004054F9" w:rsidRDefault="004C029A" w:rsidP="001C7A49">
        <w:pPr>
          <w:pStyle w:val="Stopka"/>
          <w:rPr>
            <w:rFonts w:ascii="Arial" w:hAnsi="Arial" w:cs="Arial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8B04" w14:textId="77777777" w:rsidR="005779B7" w:rsidRDefault="005779B7" w:rsidP="000F60E7">
      <w:pPr>
        <w:spacing w:after="0" w:line="240" w:lineRule="auto"/>
      </w:pPr>
      <w:r>
        <w:separator/>
      </w:r>
    </w:p>
  </w:footnote>
  <w:footnote w:type="continuationSeparator" w:id="0">
    <w:p w14:paraId="25796E43" w14:textId="77777777" w:rsidR="005779B7" w:rsidRDefault="005779B7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B420E" w14:textId="77777777" w:rsidR="004054F9" w:rsidRPr="00720F78" w:rsidRDefault="004054F9" w:rsidP="004054F9">
    <w:pPr>
      <w:spacing w:after="0" w:line="240" w:lineRule="auto"/>
      <w:jc w:val="center"/>
    </w:pPr>
    <w:r w:rsidRPr="00720F78">
      <w:rPr>
        <w:noProof/>
      </w:rPr>
      <w:drawing>
        <wp:inline distT="0" distB="0" distL="0" distR="0" wp14:anchorId="7FBEDC40" wp14:editId="58146FF8">
          <wp:extent cx="2476500" cy="682457"/>
          <wp:effectExtent l="0" t="0" r="0" b="381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F1EB5A" w14:textId="77777777" w:rsidR="004054F9" w:rsidRPr="00720F78" w:rsidRDefault="004054F9" w:rsidP="004054F9">
    <w:pPr>
      <w:spacing w:after="0" w:line="240" w:lineRule="auto"/>
    </w:pPr>
    <w:r w:rsidRPr="00720F78">
      <w:t>_________________________________________________________________________</w:t>
    </w:r>
    <w:r>
      <w:t>_________</w:t>
    </w:r>
  </w:p>
  <w:p w14:paraId="556BF67A" w14:textId="72A76209" w:rsidR="00261470" w:rsidRPr="004054F9" w:rsidRDefault="004054F9" w:rsidP="001F4E42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hAnsi="Arial" w:cs="Arial"/>
        <w:sz w:val="28"/>
        <w:szCs w:val="20"/>
      </w:rPr>
    </w:pPr>
    <w:r w:rsidRPr="00720F78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7784"/>
    <w:multiLevelType w:val="hybridMultilevel"/>
    <w:tmpl w:val="F2F68E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453FF7"/>
    <w:multiLevelType w:val="hybridMultilevel"/>
    <w:tmpl w:val="6CB86B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A43A60"/>
    <w:multiLevelType w:val="hybridMultilevel"/>
    <w:tmpl w:val="677C6D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2A2638"/>
    <w:multiLevelType w:val="hybridMultilevel"/>
    <w:tmpl w:val="8EB087D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C662B8B"/>
    <w:multiLevelType w:val="hybridMultilevel"/>
    <w:tmpl w:val="67E07908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3BE710B"/>
    <w:multiLevelType w:val="hybridMultilevel"/>
    <w:tmpl w:val="60564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AC626A"/>
    <w:multiLevelType w:val="hybridMultilevel"/>
    <w:tmpl w:val="8EB087D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2E774014"/>
    <w:multiLevelType w:val="hybridMultilevel"/>
    <w:tmpl w:val="C832D782"/>
    <w:lvl w:ilvl="0" w:tplc="720EF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A27E2"/>
    <w:multiLevelType w:val="hybridMultilevel"/>
    <w:tmpl w:val="7400A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B3622"/>
    <w:multiLevelType w:val="hybridMultilevel"/>
    <w:tmpl w:val="24DECB32"/>
    <w:lvl w:ilvl="0" w:tplc="9E907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16F70"/>
    <w:multiLevelType w:val="hybridMultilevel"/>
    <w:tmpl w:val="C6B46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64A6A"/>
    <w:multiLevelType w:val="hybridMultilevel"/>
    <w:tmpl w:val="F078B17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F44A34"/>
    <w:multiLevelType w:val="hybridMultilevel"/>
    <w:tmpl w:val="C8BED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7"/>
  </w:num>
  <w:num w:numId="11">
    <w:abstractNumId w:val="11"/>
  </w:num>
  <w:num w:numId="12">
    <w:abstractNumId w:val="13"/>
  </w:num>
  <w:num w:numId="13">
    <w:abstractNumId w:val="1"/>
  </w:num>
  <w:num w:numId="14">
    <w:abstractNumId w:val="12"/>
  </w:num>
  <w:num w:numId="15">
    <w:abstractNumId w:val="2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E7"/>
    <w:rsid w:val="00002F5C"/>
    <w:rsid w:val="00012A26"/>
    <w:rsid w:val="00021497"/>
    <w:rsid w:val="00034C31"/>
    <w:rsid w:val="000458B4"/>
    <w:rsid w:val="00052C22"/>
    <w:rsid w:val="00063770"/>
    <w:rsid w:val="00071DC9"/>
    <w:rsid w:val="000731F6"/>
    <w:rsid w:val="000930E2"/>
    <w:rsid w:val="00096766"/>
    <w:rsid w:val="00096F60"/>
    <w:rsid w:val="000A2C70"/>
    <w:rsid w:val="000C5ECB"/>
    <w:rsid w:val="000D3725"/>
    <w:rsid w:val="000E4DBC"/>
    <w:rsid w:val="000F60E7"/>
    <w:rsid w:val="000F6DEE"/>
    <w:rsid w:val="00101C7B"/>
    <w:rsid w:val="00115E2E"/>
    <w:rsid w:val="00122BF1"/>
    <w:rsid w:val="00136BDF"/>
    <w:rsid w:val="00153E2B"/>
    <w:rsid w:val="00163B69"/>
    <w:rsid w:val="00181495"/>
    <w:rsid w:val="001B08E4"/>
    <w:rsid w:val="001C1E66"/>
    <w:rsid w:val="001C7A49"/>
    <w:rsid w:val="001E0F40"/>
    <w:rsid w:val="001F1E14"/>
    <w:rsid w:val="001F4301"/>
    <w:rsid w:val="001F4E42"/>
    <w:rsid w:val="001F7308"/>
    <w:rsid w:val="00230251"/>
    <w:rsid w:val="00255B8B"/>
    <w:rsid w:val="00261470"/>
    <w:rsid w:val="0026426F"/>
    <w:rsid w:val="002643D2"/>
    <w:rsid w:val="00265231"/>
    <w:rsid w:val="00280ED4"/>
    <w:rsid w:val="00283B95"/>
    <w:rsid w:val="002854BA"/>
    <w:rsid w:val="002B2864"/>
    <w:rsid w:val="002B46BA"/>
    <w:rsid w:val="002F05F1"/>
    <w:rsid w:val="003004E0"/>
    <w:rsid w:val="00306CCA"/>
    <w:rsid w:val="003118D0"/>
    <w:rsid w:val="00311F9F"/>
    <w:rsid w:val="00324203"/>
    <w:rsid w:val="00357341"/>
    <w:rsid w:val="00381A0F"/>
    <w:rsid w:val="003859BC"/>
    <w:rsid w:val="00391BE9"/>
    <w:rsid w:val="003C71BC"/>
    <w:rsid w:val="003D7E10"/>
    <w:rsid w:val="003F603D"/>
    <w:rsid w:val="003F6AD1"/>
    <w:rsid w:val="004054F9"/>
    <w:rsid w:val="004162C5"/>
    <w:rsid w:val="004311B5"/>
    <w:rsid w:val="00436C3A"/>
    <w:rsid w:val="00450FAB"/>
    <w:rsid w:val="00462006"/>
    <w:rsid w:val="00463AED"/>
    <w:rsid w:val="00467EF6"/>
    <w:rsid w:val="004A4A9B"/>
    <w:rsid w:val="004B4D8B"/>
    <w:rsid w:val="004B77C4"/>
    <w:rsid w:val="004C029A"/>
    <w:rsid w:val="004C1262"/>
    <w:rsid w:val="004C68F9"/>
    <w:rsid w:val="004C69AE"/>
    <w:rsid w:val="00512A02"/>
    <w:rsid w:val="0051728A"/>
    <w:rsid w:val="00525813"/>
    <w:rsid w:val="00536A5C"/>
    <w:rsid w:val="00553740"/>
    <w:rsid w:val="0055723D"/>
    <w:rsid w:val="00565115"/>
    <w:rsid w:val="00570EBA"/>
    <w:rsid w:val="00573539"/>
    <w:rsid w:val="00574D37"/>
    <w:rsid w:val="005779B7"/>
    <w:rsid w:val="005812CA"/>
    <w:rsid w:val="00587AB0"/>
    <w:rsid w:val="005A31FF"/>
    <w:rsid w:val="005B3B41"/>
    <w:rsid w:val="005C1627"/>
    <w:rsid w:val="005D12EA"/>
    <w:rsid w:val="005D318D"/>
    <w:rsid w:val="005F7B27"/>
    <w:rsid w:val="006333C1"/>
    <w:rsid w:val="006464DD"/>
    <w:rsid w:val="00664F9B"/>
    <w:rsid w:val="00674457"/>
    <w:rsid w:val="00682BDE"/>
    <w:rsid w:val="00686F95"/>
    <w:rsid w:val="00705841"/>
    <w:rsid w:val="00714239"/>
    <w:rsid w:val="00726854"/>
    <w:rsid w:val="0074083D"/>
    <w:rsid w:val="007545AC"/>
    <w:rsid w:val="00756587"/>
    <w:rsid w:val="00767A69"/>
    <w:rsid w:val="00783592"/>
    <w:rsid w:val="007B7D6A"/>
    <w:rsid w:val="007C7BDD"/>
    <w:rsid w:val="00835EBF"/>
    <w:rsid w:val="008910D6"/>
    <w:rsid w:val="00895815"/>
    <w:rsid w:val="008A07BB"/>
    <w:rsid w:val="008A07CE"/>
    <w:rsid w:val="008A5E93"/>
    <w:rsid w:val="008A6CC4"/>
    <w:rsid w:val="008D2735"/>
    <w:rsid w:val="008D294D"/>
    <w:rsid w:val="008F088A"/>
    <w:rsid w:val="00904546"/>
    <w:rsid w:val="00904D2E"/>
    <w:rsid w:val="00906764"/>
    <w:rsid w:val="00915F6B"/>
    <w:rsid w:val="0094177D"/>
    <w:rsid w:val="00941E1F"/>
    <w:rsid w:val="00946125"/>
    <w:rsid w:val="009607D6"/>
    <w:rsid w:val="00967263"/>
    <w:rsid w:val="00976831"/>
    <w:rsid w:val="00980D6D"/>
    <w:rsid w:val="00985097"/>
    <w:rsid w:val="0099431A"/>
    <w:rsid w:val="009B5EEC"/>
    <w:rsid w:val="009D7C53"/>
    <w:rsid w:val="009F607C"/>
    <w:rsid w:val="009F6D4E"/>
    <w:rsid w:val="00A416B4"/>
    <w:rsid w:val="00A5537A"/>
    <w:rsid w:val="00A56687"/>
    <w:rsid w:val="00A57AE3"/>
    <w:rsid w:val="00A64264"/>
    <w:rsid w:val="00A91897"/>
    <w:rsid w:val="00A97478"/>
    <w:rsid w:val="00AB4ED6"/>
    <w:rsid w:val="00AC00B6"/>
    <w:rsid w:val="00AF729A"/>
    <w:rsid w:val="00B12A4A"/>
    <w:rsid w:val="00B21F64"/>
    <w:rsid w:val="00B36894"/>
    <w:rsid w:val="00B508F0"/>
    <w:rsid w:val="00B51129"/>
    <w:rsid w:val="00B55BDC"/>
    <w:rsid w:val="00B60287"/>
    <w:rsid w:val="00B739DF"/>
    <w:rsid w:val="00B81EB0"/>
    <w:rsid w:val="00B871E7"/>
    <w:rsid w:val="00B956A3"/>
    <w:rsid w:val="00BB0E24"/>
    <w:rsid w:val="00BB2CD7"/>
    <w:rsid w:val="00BB57F2"/>
    <w:rsid w:val="00BB7244"/>
    <w:rsid w:val="00BC19F6"/>
    <w:rsid w:val="00BE0DAA"/>
    <w:rsid w:val="00BE6E3F"/>
    <w:rsid w:val="00C15B91"/>
    <w:rsid w:val="00C1729F"/>
    <w:rsid w:val="00C36479"/>
    <w:rsid w:val="00C413F4"/>
    <w:rsid w:val="00C535AB"/>
    <w:rsid w:val="00C641E4"/>
    <w:rsid w:val="00C67AD9"/>
    <w:rsid w:val="00C86A6A"/>
    <w:rsid w:val="00C94F04"/>
    <w:rsid w:val="00CE74DC"/>
    <w:rsid w:val="00CF1366"/>
    <w:rsid w:val="00D072E3"/>
    <w:rsid w:val="00D10055"/>
    <w:rsid w:val="00D20593"/>
    <w:rsid w:val="00D37B5E"/>
    <w:rsid w:val="00D57BC5"/>
    <w:rsid w:val="00D65237"/>
    <w:rsid w:val="00D84476"/>
    <w:rsid w:val="00D925BE"/>
    <w:rsid w:val="00D9757E"/>
    <w:rsid w:val="00DC3B80"/>
    <w:rsid w:val="00DC5953"/>
    <w:rsid w:val="00DE6EA0"/>
    <w:rsid w:val="00E36CD6"/>
    <w:rsid w:val="00E37F5E"/>
    <w:rsid w:val="00E50F06"/>
    <w:rsid w:val="00E632A3"/>
    <w:rsid w:val="00E71F46"/>
    <w:rsid w:val="00EA1EB7"/>
    <w:rsid w:val="00EA490F"/>
    <w:rsid w:val="00EA6382"/>
    <w:rsid w:val="00EA736F"/>
    <w:rsid w:val="00EC1872"/>
    <w:rsid w:val="00EF7F46"/>
    <w:rsid w:val="00F10D8D"/>
    <w:rsid w:val="00F12239"/>
    <w:rsid w:val="00F23DD9"/>
    <w:rsid w:val="00F26B8A"/>
    <w:rsid w:val="00F50966"/>
    <w:rsid w:val="00F67688"/>
    <w:rsid w:val="00FD0B5D"/>
    <w:rsid w:val="00FD1F80"/>
    <w:rsid w:val="00FD5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F85645B"/>
  <w15:docId w15:val="{1CB2D42F-D541-48B1-838A-62155DB8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587"/>
  </w:style>
  <w:style w:type="paragraph" w:styleId="Nagwek1">
    <w:name w:val="heading 1"/>
    <w:basedOn w:val="Normalny"/>
    <w:next w:val="Normalny"/>
    <w:link w:val="Nagwek1Znak"/>
    <w:qFormat/>
    <w:rsid w:val="004C68F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AD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4C68F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C68F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C68F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C68F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68F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2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35B90-0657-450E-8877-5501EC4CD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Beata Górniewicz</cp:lastModifiedBy>
  <cp:revision>143</cp:revision>
  <cp:lastPrinted>2021-11-05T08:29:00Z</cp:lastPrinted>
  <dcterms:created xsi:type="dcterms:W3CDTF">2021-05-05T07:19:00Z</dcterms:created>
  <dcterms:modified xsi:type="dcterms:W3CDTF">2021-11-15T12:55:00Z</dcterms:modified>
</cp:coreProperties>
</file>