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82A2D" w14:textId="083B6F08" w:rsidR="00757254" w:rsidRPr="00504ADC" w:rsidRDefault="008A3166" w:rsidP="00504ADC">
      <w:pPr>
        <w:rPr>
          <w:sz w:val="22"/>
          <w:szCs w:val="22"/>
        </w:rPr>
      </w:pPr>
      <w:r w:rsidRPr="00504ADC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EF35FB3" wp14:editId="59AB4AFD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ADC">
        <w:rPr>
          <w:sz w:val="22"/>
          <w:szCs w:val="22"/>
        </w:rPr>
        <w:tab/>
      </w:r>
      <w:r w:rsidRPr="00504ADC">
        <w:rPr>
          <w:sz w:val="22"/>
          <w:szCs w:val="22"/>
        </w:rPr>
        <w:tab/>
      </w:r>
    </w:p>
    <w:p w14:paraId="40DFC8BA" w14:textId="7A03E2BF" w:rsidR="00757254" w:rsidRPr="00504ADC" w:rsidRDefault="00757254" w:rsidP="00504ADC">
      <w:pPr>
        <w:spacing w:line="300" w:lineRule="auto"/>
        <w:ind w:left="4248" w:firstLine="5"/>
        <w:jc w:val="both"/>
        <w:rPr>
          <w:rFonts w:eastAsia="Calibri" w:cstheme="minorHAnsi"/>
          <w:sz w:val="22"/>
          <w:szCs w:val="22"/>
        </w:rPr>
      </w:pPr>
      <w:r w:rsidRPr="00504ADC">
        <w:rPr>
          <w:rFonts w:eastAsia="Calibri" w:cstheme="minorHAnsi"/>
          <w:i/>
          <w:iCs/>
          <w:sz w:val="22"/>
          <w:szCs w:val="22"/>
        </w:rPr>
        <w:t xml:space="preserve">   </w:t>
      </w:r>
      <w:r w:rsidR="00356520"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  <w:r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</w:p>
    <w:p w14:paraId="64245F76" w14:textId="29E43E25" w:rsidR="00757254" w:rsidRPr="00B04D6B" w:rsidRDefault="00B04D6B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b/>
          <w:bCs/>
          <w:iCs/>
          <w:sz w:val="22"/>
          <w:szCs w:val="22"/>
        </w:rPr>
      </w:pPr>
      <w:r>
        <w:rPr>
          <w:rFonts w:eastAsia="Calibri" w:cstheme="minorHAnsi"/>
          <w:iCs/>
          <w:sz w:val="22"/>
          <w:szCs w:val="22"/>
        </w:rPr>
        <w:tab/>
      </w:r>
      <w:r>
        <w:rPr>
          <w:rFonts w:eastAsia="Calibri" w:cstheme="minorHAnsi"/>
          <w:iCs/>
          <w:sz w:val="22"/>
          <w:szCs w:val="22"/>
        </w:rPr>
        <w:tab/>
      </w:r>
      <w:r>
        <w:rPr>
          <w:rFonts w:eastAsia="Calibri" w:cstheme="minorHAnsi"/>
          <w:iCs/>
          <w:sz w:val="22"/>
          <w:szCs w:val="22"/>
        </w:rPr>
        <w:tab/>
      </w:r>
      <w:r>
        <w:rPr>
          <w:rFonts w:eastAsia="Calibri" w:cstheme="minorHAnsi"/>
          <w:iCs/>
          <w:sz w:val="22"/>
          <w:szCs w:val="22"/>
        </w:rPr>
        <w:tab/>
      </w:r>
      <w:r>
        <w:rPr>
          <w:rFonts w:eastAsia="Calibri" w:cstheme="minorHAnsi"/>
          <w:iCs/>
          <w:sz w:val="22"/>
          <w:szCs w:val="22"/>
        </w:rPr>
        <w:tab/>
      </w:r>
      <w:r w:rsidRPr="00B04D6B">
        <w:rPr>
          <w:rFonts w:eastAsia="Calibri" w:cstheme="minorHAnsi"/>
          <w:b/>
          <w:bCs/>
          <w:iCs/>
          <w:sz w:val="22"/>
          <w:szCs w:val="22"/>
        </w:rPr>
        <w:t xml:space="preserve">            Załącznik nr 9</w:t>
      </w:r>
    </w:p>
    <w:p w14:paraId="626F0E2D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p w14:paraId="50D04BD6" w14:textId="77777777" w:rsidR="00B04D6B" w:rsidRPr="0099421D" w:rsidRDefault="00B04D6B" w:rsidP="00B04D6B">
      <w:pPr>
        <w:spacing w:after="120" w:line="23" w:lineRule="atLeast"/>
        <w:jc w:val="both"/>
        <w:rPr>
          <w:rFonts w:ascii="Arial Narrow" w:hAnsi="Arial Narrow"/>
        </w:rPr>
      </w:pPr>
      <w:r w:rsidRPr="0099421D">
        <w:rPr>
          <w:rFonts w:ascii="Arial Narrow" w:hAnsi="Arial Narrow"/>
        </w:rPr>
        <w:t xml:space="preserve">W związku z przetwarzaniem danych osobowych, na podstawie art. 13 ust. 1 i 2 </w:t>
      </w:r>
      <w:r w:rsidRPr="0099421D">
        <w:rPr>
          <w:rFonts w:ascii="Arial Narrow" w:eastAsia="Times New Roman" w:hAnsi="Arial Narrow" w:cs="Times New Roman"/>
          <w:lang w:eastAsia="pl-PL"/>
        </w:rPr>
        <w:t xml:space="preserve">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zwane dalej RODO) </w:t>
      </w:r>
      <w:r w:rsidRPr="0099421D">
        <w:rPr>
          <w:rFonts w:ascii="Arial Narrow" w:hAnsi="Arial Narrow"/>
        </w:rPr>
        <w:t>informuję, że:</w:t>
      </w:r>
    </w:p>
    <w:p w14:paraId="61FA20D7" w14:textId="7EFE3DBF" w:rsidR="00B04D6B" w:rsidRPr="0099421D" w:rsidRDefault="00B04D6B" w:rsidP="00B04D6B">
      <w:pPr>
        <w:pStyle w:val="Akapitzlist"/>
        <w:numPr>
          <w:ilvl w:val="0"/>
          <w:numId w:val="11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99421D">
        <w:rPr>
          <w:rFonts w:ascii="Arial Narrow" w:hAnsi="Arial Narrow"/>
          <w:sz w:val="24"/>
          <w:szCs w:val="24"/>
        </w:rPr>
        <w:t xml:space="preserve">Administratorem </w:t>
      </w:r>
      <w:r>
        <w:rPr>
          <w:rFonts w:ascii="Arial Narrow" w:hAnsi="Arial Narrow"/>
          <w:sz w:val="24"/>
          <w:szCs w:val="24"/>
        </w:rPr>
        <w:t>Państwa</w:t>
      </w:r>
      <w:r w:rsidRPr="0099421D">
        <w:rPr>
          <w:rFonts w:ascii="Arial Narrow" w:hAnsi="Arial Narrow"/>
          <w:sz w:val="24"/>
          <w:szCs w:val="24"/>
        </w:rPr>
        <w:t xml:space="preserve"> danych osobowych jest Wojewódzki Urząd Pracy z siedzibą </w:t>
      </w:r>
      <w:r>
        <w:rPr>
          <w:rFonts w:ascii="Arial Narrow" w:hAnsi="Arial Narrow"/>
          <w:sz w:val="24"/>
          <w:szCs w:val="24"/>
        </w:rPr>
        <w:t xml:space="preserve">                             </w:t>
      </w:r>
      <w:r w:rsidRPr="0099421D">
        <w:rPr>
          <w:rFonts w:ascii="Arial Narrow" w:hAnsi="Arial Narrow"/>
          <w:sz w:val="24"/>
          <w:szCs w:val="24"/>
        </w:rPr>
        <w:t xml:space="preserve">w Poznaniu przy ul. Szyperskiej 14. Z administratorem danych można się skontaktować poprzez adres mailowy </w:t>
      </w:r>
      <w:hyperlink r:id="rId8" w:history="1">
        <w:r w:rsidRPr="0099421D">
          <w:rPr>
            <w:rStyle w:val="Hipercze"/>
            <w:rFonts w:ascii="Arial Narrow" w:hAnsi="Arial Narrow"/>
            <w:sz w:val="24"/>
            <w:szCs w:val="24"/>
          </w:rPr>
          <w:t>wup@wup.poznan.pl</w:t>
        </w:r>
      </w:hyperlink>
      <w:r w:rsidRPr="0099421D">
        <w:rPr>
          <w:rFonts w:ascii="Arial Narrow" w:hAnsi="Arial Narrow"/>
          <w:sz w:val="24"/>
          <w:szCs w:val="24"/>
        </w:rPr>
        <w:t xml:space="preserve">, telefonicznie pod numerem 61 846 38 19 </w:t>
      </w:r>
      <w:r>
        <w:rPr>
          <w:rFonts w:ascii="Arial Narrow" w:hAnsi="Arial Narrow"/>
          <w:sz w:val="24"/>
          <w:szCs w:val="24"/>
        </w:rPr>
        <w:t xml:space="preserve">                     </w:t>
      </w:r>
      <w:r w:rsidRPr="0099421D">
        <w:rPr>
          <w:rFonts w:ascii="Arial Narrow" w:hAnsi="Arial Narrow"/>
          <w:sz w:val="24"/>
          <w:szCs w:val="24"/>
        </w:rPr>
        <w:t>lub pisemnie na adres siedziby administratora.</w:t>
      </w:r>
    </w:p>
    <w:p w14:paraId="53CAB89D" w14:textId="77777777" w:rsidR="00B04D6B" w:rsidRDefault="00B04D6B" w:rsidP="00B04D6B">
      <w:pPr>
        <w:pStyle w:val="Akapitzlist"/>
        <w:numPr>
          <w:ilvl w:val="0"/>
          <w:numId w:val="11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99421D">
        <w:rPr>
          <w:rFonts w:ascii="Arial Narrow" w:hAnsi="Arial Narrow"/>
          <w:sz w:val="24"/>
          <w:szCs w:val="24"/>
        </w:rPr>
        <w:t xml:space="preserve">Wojewódzki Urząd Pracy w Poznaniu wyznaczył inspektora ochrony danych, z którym można się skontaktować poprzez email </w:t>
      </w:r>
      <w:hyperlink r:id="rId9" w:history="1">
        <w:r w:rsidRPr="0099421D">
          <w:rPr>
            <w:rStyle w:val="Hipercze"/>
            <w:rFonts w:ascii="Arial Narrow" w:hAnsi="Arial Narrow"/>
            <w:sz w:val="24"/>
            <w:szCs w:val="24"/>
          </w:rPr>
          <w:t>ochronadanych@wup.poznan.pl</w:t>
        </w:r>
      </w:hyperlink>
      <w:r w:rsidRPr="0099421D">
        <w:rPr>
          <w:rFonts w:ascii="Arial Narrow" w:hAnsi="Arial Narrow"/>
          <w:sz w:val="24"/>
          <w:szCs w:val="24"/>
        </w:rPr>
        <w:t xml:space="preserve"> lub pisemnie na adres siedziby Urzędu. Z inspektorem ochrony danych można się kontaktować we wszystkich sprawach dotyczących przetwarzania danych osobowych oraz korzystania z </w:t>
      </w:r>
      <w:r>
        <w:rPr>
          <w:rFonts w:ascii="Arial Narrow" w:hAnsi="Arial Narrow"/>
          <w:sz w:val="24"/>
          <w:szCs w:val="24"/>
        </w:rPr>
        <w:t>praw związanych z </w:t>
      </w:r>
      <w:r w:rsidRPr="0099421D">
        <w:rPr>
          <w:rFonts w:ascii="Arial Narrow" w:hAnsi="Arial Narrow"/>
          <w:sz w:val="24"/>
          <w:szCs w:val="24"/>
        </w:rPr>
        <w:t>przetwarzaniem danych, którego dokonuje Wojewódzki Urząd Pracy w Poznaniu.</w:t>
      </w:r>
    </w:p>
    <w:p w14:paraId="23193714" w14:textId="737FE740" w:rsidR="00B04D6B" w:rsidRPr="005B73E0" w:rsidRDefault="00B04D6B" w:rsidP="00B04D6B">
      <w:pPr>
        <w:pStyle w:val="Akapitzlist"/>
        <w:numPr>
          <w:ilvl w:val="0"/>
          <w:numId w:val="11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5B73E0">
        <w:rPr>
          <w:rFonts w:ascii="Arial Narrow" w:hAnsi="Arial Narrow"/>
          <w:sz w:val="24"/>
          <w:szCs w:val="24"/>
        </w:rPr>
        <w:t xml:space="preserve">Państwa dane będą przetwarzane w celu przeprowadzenia </w:t>
      </w:r>
      <w:r w:rsidRPr="005B73E0">
        <w:rPr>
          <w:rFonts w:ascii="Arial Narrow" w:hAnsi="Arial Narrow" w:cs="Times New Roman"/>
          <w:sz w:val="24"/>
          <w:szCs w:val="24"/>
        </w:rPr>
        <w:t>zapytania ofertowego, wyboru wykonawcy oraz archiwalnym</w:t>
      </w:r>
      <w:r w:rsidRPr="005B73E0">
        <w:rPr>
          <w:rFonts w:ascii="Arial Narrow" w:hAnsi="Arial Narrow"/>
          <w:sz w:val="24"/>
          <w:szCs w:val="24"/>
        </w:rPr>
        <w:t xml:space="preserve"> a przetwarzanie odbywa się na podstawie </w:t>
      </w:r>
      <w:r w:rsidRPr="005B73E0">
        <w:rPr>
          <w:rFonts w:ascii="Arial Narrow" w:hAnsi="Arial Narrow" w:cs="Times New Roman"/>
          <w:sz w:val="24"/>
          <w:szCs w:val="24"/>
        </w:rPr>
        <w:t>Państwa zgody wyrażonej poprzez akt uczestnictwa w postępowaniu</w:t>
      </w:r>
      <w:r w:rsidRPr="00E709B9">
        <w:rPr>
          <w:rFonts w:ascii="Arial Narrow" w:hAnsi="Arial Narrow" w:cs="Times New Roman"/>
          <w:sz w:val="24"/>
          <w:szCs w:val="24"/>
        </w:rPr>
        <w:t xml:space="preserve">, oraz art. 6 ust. 1 lit e  w związku </w:t>
      </w:r>
      <w:r>
        <w:rPr>
          <w:rFonts w:ascii="Arial Narrow" w:hAnsi="Arial Narrow" w:cs="Times New Roman"/>
          <w:sz w:val="24"/>
          <w:szCs w:val="24"/>
        </w:rPr>
        <w:t xml:space="preserve">                            </w:t>
      </w:r>
      <w:r w:rsidRPr="00E709B9">
        <w:rPr>
          <w:rFonts w:ascii="Arial Narrow" w:hAnsi="Arial Narrow" w:cs="Times New Roman"/>
          <w:sz w:val="24"/>
          <w:szCs w:val="24"/>
        </w:rPr>
        <w:t xml:space="preserve">z przepisami ustawy </w:t>
      </w:r>
      <w:r>
        <w:rPr>
          <w:rFonts w:ascii="Arial Narrow" w:hAnsi="Arial Narrow" w:cs="Times New Roman"/>
          <w:sz w:val="24"/>
          <w:szCs w:val="24"/>
        </w:rPr>
        <w:t>z </w:t>
      </w:r>
      <w:r w:rsidRPr="00E709B9">
        <w:rPr>
          <w:rFonts w:ascii="Arial Narrow" w:hAnsi="Arial Narrow" w:cs="Times New Roman"/>
          <w:sz w:val="24"/>
          <w:szCs w:val="24"/>
        </w:rPr>
        <w:t xml:space="preserve">dnia 27 sierpnia 2009r. o finansach publicznych oraz </w:t>
      </w:r>
      <w:r w:rsidRPr="005B73E0">
        <w:rPr>
          <w:rFonts w:ascii="Arial Narrow" w:hAnsi="Arial Narrow" w:cs="Times New Roman"/>
          <w:sz w:val="24"/>
          <w:szCs w:val="24"/>
        </w:rPr>
        <w:t>Ustawy z dnia 14 lipca 1983r. o narodowym zasobie archiwalnym i archiwach.</w:t>
      </w:r>
    </w:p>
    <w:p w14:paraId="1962BE27" w14:textId="482BDE37" w:rsidR="00B04D6B" w:rsidRDefault="00B04D6B" w:rsidP="00B04D6B">
      <w:pPr>
        <w:pStyle w:val="Akapitzlist"/>
        <w:numPr>
          <w:ilvl w:val="0"/>
          <w:numId w:val="11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99421D">
        <w:rPr>
          <w:rFonts w:ascii="Arial Narrow" w:hAnsi="Arial Narrow"/>
          <w:sz w:val="24"/>
          <w:szCs w:val="24"/>
        </w:rPr>
        <w:t xml:space="preserve">Dane </w:t>
      </w:r>
      <w:r w:rsidRPr="00641BF1">
        <w:rPr>
          <w:rFonts w:ascii="Arial Narrow" w:hAnsi="Arial Narrow"/>
          <w:sz w:val="24"/>
          <w:szCs w:val="24"/>
        </w:rPr>
        <w:t xml:space="preserve">pozyskane w związku z </w:t>
      </w:r>
      <w:r>
        <w:rPr>
          <w:rFonts w:ascii="Arial Narrow" w:hAnsi="Arial Narrow"/>
          <w:sz w:val="24"/>
          <w:szCs w:val="24"/>
        </w:rPr>
        <w:t>prowadzonym zapytaniem ofertowym</w:t>
      </w:r>
      <w:r w:rsidRPr="00641BF1">
        <w:rPr>
          <w:rFonts w:ascii="Arial Narrow" w:hAnsi="Arial Narrow"/>
          <w:sz w:val="24"/>
          <w:szCs w:val="24"/>
        </w:rPr>
        <w:t xml:space="preserve"> przekazywane będą wszystkim zainteresowanym podmiotom i osobom, gdyż</w:t>
      </w:r>
      <w:r>
        <w:rPr>
          <w:rFonts w:ascii="Arial Narrow" w:hAnsi="Arial Narrow"/>
          <w:sz w:val="24"/>
          <w:szCs w:val="24"/>
        </w:rPr>
        <w:t xml:space="preserve"> dane te co do zasady</w:t>
      </w:r>
      <w:r w:rsidRPr="00641BF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stanowią informację publiczną</w:t>
      </w:r>
      <w:r w:rsidRPr="0099421D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 xml:space="preserve"> W przypadku komunikacji prowadzonej drogą elektroniczną </w:t>
      </w:r>
      <w:r w:rsidRPr="0099421D">
        <w:rPr>
          <w:rFonts w:ascii="Arial Narrow" w:hAnsi="Arial Narrow"/>
          <w:sz w:val="24"/>
          <w:szCs w:val="24"/>
        </w:rPr>
        <w:t>dane będą przekazane podmiotowi świadczącemu obsługę systemu IT.</w:t>
      </w:r>
      <w:r w:rsidRPr="00641BF1">
        <w:rPr>
          <w:rFonts w:ascii="Arial Narrow" w:hAnsi="Arial Narrow"/>
          <w:color w:val="FF0000"/>
          <w:sz w:val="24"/>
          <w:szCs w:val="24"/>
        </w:rPr>
        <w:t xml:space="preserve"> </w:t>
      </w:r>
      <w:r w:rsidRPr="00DA37EF">
        <w:rPr>
          <w:rFonts w:ascii="Arial Narrow" w:hAnsi="Arial Narrow"/>
          <w:sz w:val="24"/>
          <w:szCs w:val="24"/>
        </w:rPr>
        <w:t xml:space="preserve">Zakres przekazania danych tym odbiorcom ograniczony jest jednak wyłącznie do możliwości zapoznania się z tymi danymi </w:t>
      </w:r>
      <w:r>
        <w:rPr>
          <w:rFonts w:ascii="Arial Narrow" w:hAnsi="Arial Narrow"/>
          <w:sz w:val="24"/>
          <w:szCs w:val="24"/>
        </w:rPr>
        <w:t xml:space="preserve">                 </w:t>
      </w:r>
      <w:r w:rsidRPr="00DA37EF">
        <w:rPr>
          <w:rFonts w:ascii="Arial Narrow" w:hAnsi="Arial Narrow"/>
          <w:sz w:val="24"/>
          <w:szCs w:val="24"/>
        </w:rPr>
        <w:t xml:space="preserve">w związku ze świadczeniem usług wsparcia technicznego i usuwaniem awarii. Odbiorców tych obowiązuje klauzula zachowania poufności pozyskanych w takich okolicznościach danych, </w:t>
      </w:r>
      <w:r>
        <w:rPr>
          <w:rFonts w:ascii="Arial Narrow" w:hAnsi="Arial Narrow"/>
          <w:sz w:val="24"/>
          <w:szCs w:val="24"/>
        </w:rPr>
        <w:t xml:space="preserve">                     </w:t>
      </w:r>
      <w:r w:rsidRPr="00DA37EF">
        <w:rPr>
          <w:rFonts w:ascii="Arial Narrow" w:hAnsi="Arial Narrow"/>
          <w:sz w:val="24"/>
          <w:szCs w:val="24"/>
        </w:rPr>
        <w:t>w tym danych osobowych</w:t>
      </w:r>
      <w:r>
        <w:rPr>
          <w:rFonts w:ascii="Arial Narrow" w:hAnsi="Arial Narrow"/>
          <w:sz w:val="24"/>
          <w:szCs w:val="24"/>
        </w:rPr>
        <w:t xml:space="preserve"> wynikająca z zawartej umowy powierzenia przetwarzania</w:t>
      </w:r>
      <w:r w:rsidRPr="00DA37EF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 xml:space="preserve"> </w:t>
      </w:r>
      <w:r w:rsidRPr="0013269C">
        <w:rPr>
          <w:rFonts w:ascii="Arial Narrow" w:hAnsi="Arial Narrow"/>
          <w:sz w:val="24"/>
          <w:szCs w:val="24"/>
        </w:rPr>
        <w:t xml:space="preserve">Pani/ Pana dane osobowe </w:t>
      </w:r>
      <w:r>
        <w:rPr>
          <w:rFonts w:ascii="Arial Narrow" w:hAnsi="Arial Narrow"/>
          <w:sz w:val="24"/>
          <w:szCs w:val="24"/>
        </w:rPr>
        <w:t>mogą być</w:t>
      </w:r>
      <w:r w:rsidRPr="0013269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również </w:t>
      </w:r>
      <w:r w:rsidRPr="0013269C">
        <w:rPr>
          <w:rFonts w:ascii="Arial Narrow" w:hAnsi="Arial Narrow"/>
          <w:sz w:val="24"/>
          <w:szCs w:val="24"/>
        </w:rPr>
        <w:t>udostępniane podmiotom kontrolującym oraz innym podmiotom uprawnionym na podstawie przepisów prawa</w:t>
      </w:r>
    </w:p>
    <w:p w14:paraId="7C25A75F" w14:textId="77777777" w:rsidR="00B04D6B" w:rsidRPr="005B73E0" w:rsidRDefault="00B04D6B" w:rsidP="00B04D6B">
      <w:pPr>
        <w:pStyle w:val="Akapitzlist"/>
        <w:numPr>
          <w:ilvl w:val="0"/>
          <w:numId w:val="11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5B73E0">
        <w:rPr>
          <w:rFonts w:ascii="Arial Narrow" w:hAnsi="Arial Narrow"/>
          <w:sz w:val="24"/>
          <w:szCs w:val="24"/>
        </w:rPr>
        <w:t>Dane będą przechowywane do momentu wygaśnięcia obowiązku przechowywania danych wynikającego z przepisów, tj. dla zamówień współfinansowanych z Europejskich Funduszy Strukturalnych przez okres 10 lat, w pozostałych przypadkach zgodnie z obowiązującymi przepisami prawa.</w:t>
      </w:r>
    </w:p>
    <w:p w14:paraId="4B92D31C" w14:textId="77777777" w:rsidR="00B04D6B" w:rsidRDefault="00B04D6B" w:rsidP="00B04D6B">
      <w:pPr>
        <w:pStyle w:val="Akapitzlist"/>
        <w:numPr>
          <w:ilvl w:val="0"/>
          <w:numId w:val="11"/>
        </w:numPr>
        <w:spacing w:after="120" w:line="23" w:lineRule="atLeast"/>
        <w:ind w:left="426"/>
        <w:contextualSpacing w:val="0"/>
        <w:jc w:val="both"/>
        <w:rPr>
          <w:rFonts w:ascii="Arial Narrow" w:hAnsi="Arial Narrow"/>
          <w:sz w:val="24"/>
          <w:szCs w:val="24"/>
        </w:rPr>
      </w:pPr>
      <w:r w:rsidRPr="00DA37EF">
        <w:rPr>
          <w:rFonts w:ascii="Arial Narrow" w:hAnsi="Arial Narrow"/>
          <w:sz w:val="24"/>
          <w:szCs w:val="24"/>
        </w:rPr>
        <w:t xml:space="preserve">W odniesieniu do danych pozyskanych w związku z prowadzonym </w:t>
      </w:r>
      <w:r>
        <w:rPr>
          <w:rFonts w:ascii="Arial Narrow" w:hAnsi="Arial Narrow"/>
          <w:sz w:val="24"/>
          <w:szCs w:val="24"/>
        </w:rPr>
        <w:t>zapytaniem ofertowym</w:t>
      </w:r>
      <w:r w:rsidRPr="00DA37EF">
        <w:rPr>
          <w:rFonts w:ascii="Arial Narrow" w:hAnsi="Arial Narrow"/>
          <w:sz w:val="24"/>
          <w:szCs w:val="24"/>
        </w:rPr>
        <w:t xml:space="preserve"> przysługują Państwu następujące uprawnienia:</w:t>
      </w:r>
      <w:r w:rsidRPr="0099421D">
        <w:rPr>
          <w:rFonts w:ascii="Arial Narrow" w:hAnsi="Arial Narrow"/>
          <w:sz w:val="24"/>
          <w:szCs w:val="24"/>
        </w:rPr>
        <w:t xml:space="preserve"> </w:t>
      </w:r>
    </w:p>
    <w:p w14:paraId="5AB9ACB7" w14:textId="77777777" w:rsidR="00B04D6B" w:rsidRPr="005B73E0" w:rsidRDefault="00B04D6B" w:rsidP="00B04D6B">
      <w:pPr>
        <w:pStyle w:val="Akapitzlist"/>
        <w:numPr>
          <w:ilvl w:val="1"/>
          <w:numId w:val="12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 w:rsidRPr="00DA37EF">
        <w:rPr>
          <w:rFonts w:ascii="Arial Narrow" w:hAnsi="Arial Narrow"/>
          <w:sz w:val="24"/>
          <w:szCs w:val="24"/>
        </w:rPr>
        <w:t>prawo dostępu do swoich danych oraz otrzymania ich kopii</w:t>
      </w:r>
      <w:r>
        <w:rPr>
          <w:rFonts w:ascii="Arial Narrow" w:hAnsi="Arial Narrow"/>
          <w:sz w:val="24"/>
          <w:szCs w:val="24"/>
        </w:rPr>
        <w:t xml:space="preserve">. </w:t>
      </w:r>
      <w:r w:rsidRPr="005B73E0">
        <w:rPr>
          <w:rFonts w:ascii="Arial Narrow" w:hAnsi="Arial Narrow"/>
          <w:sz w:val="24"/>
          <w:szCs w:val="24"/>
        </w:rPr>
        <w:t>W przypadku gdy wykonanie prawa, o którym mowa w zdaniu pierwszym, wymagałoby niewspółmiernie dużego wysiłku, zamawiający może żądać od osoby, której dane dotyczą, wskazania dodatkowych informacji mających na celu sprecyzowanie żądania, w szczególności podania nazwy lub daty zapytania lub informacji mających w szczególności na celu sprecyzowanie nazwy lub daty zakończonego postępowania;</w:t>
      </w:r>
    </w:p>
    <w:p w14:paraId="2023D6A1" w14:textId="77777777" w:rsidR="00B04D6B" w:rsidRPr="00DA37EF" w:rsidRDefault="00B04D6B" w:rsidP="00B04D6B">
      <w:pPr>
        <w:pStyle w:val="Akapitzlist"/>
        <w:numPr>
          <w:ilvl w:val="1"/>
          <w:numId w:val="12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 w:rsidRPr="00DA37EF">
        <w:rPr>
          <w:rFonts w:ascii="Arial Narrow" w:hAnsi="Arial Narrow"/>
          <w:sz w:val="24"/>
          <w:szCs w:val="24"/>
        </w:rPr>
        <w:t>prawo do sprostowania (poprawiania) swoich danych;</w:t>
      </w:r>
    </w:p>
    <w:p w14:paraId="19ED926B" w14:textId="73135177" w:rsidR="00B04D6B" w:rsidRDefault="00B04D6B" w:rsidP="00B04D6B">
      <w:pPr>
        <w:pStyle w:val="Akapitzlist"/>
        <w:numPr>
          <w:ilvl w:val="1"/>
          <w:numId w:val="12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 w:rsidRPr="003527D2">
        <w:rPr>
          <w:rFonts w:ascii="Arial Narrow" w:hAnsi="Arial Narrow"/>
          <w:sz w:val="24"/>
          <w:szCs w:val="24"/>
        </w:rPr>
        <w:lastRenderedPageBreak/>
        <w:t xml:space="preserve">prawo do usunięcia danych osobowych, w sytuacji, gdy przetwarzanie danych </w:t>
      </w:r>
      <w:r>
        <w:rPr>
          <w:rFonts w:ascii="Arial Narrow" w:hAnsi="Arial Narrow"/>
          <w:sz w:val="24"/>
          <w:szCs w:val="24"/>
        </w:rPr>
        <w:t xml:space="preserve">                            </w:t>
      </w:r>
      <w:r w:rsidRPr="003527D2">
        <w:rPr>
          <w:rFonts w:ascii="Arial Narrow" w:hAnsi="Arial Narrow"/>
          <w:sz w:val="24"/>
          <w:szCs w:val="24"/>
        </w:rPr>
        <w:t xml:space="preserve">nie następuje w celu wywiązania się z obowiązku wynikającego z przepisu prawa; </w:t>
      </w:r>
    </w:p>
    <w:p w14:paraId="4A16C1A0" w14:textId="454D54B0" w:rsidR="00B04D6B" w:rsidRDefault="00B04D6B" w:rsidP="00B04D6B">
      <w:pPr>
        <w:pStyle w:val="Akapitzlist"/>
        <w:numPr>
          <w:ilvl w:val="1"/>
          <w:numId w:val="12"/>
        </w:numPr>
        <w:spacing w:after="0" w:line="23" w:lineRule="atLeast"/>
        <w:ind w:left="850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5B73E0">
        <w:rPr>
          <w:rFonts w:ascii="Arial Narrow" w:hAnsi="Arial Narrow"/>
          <w:sz w:val="24"/>
          <w:szCs w:val="24"/>
        </w:rPr>
        <w:t xml:space="preserve">prawo do ograniczenia przetwarzania danych, przy czym wystąpienie z takim żądaniem nie ogranicza przetwarzania danych osobowych do czasu zakończenia postępowania. Od dnia zakończenia postępowania o udzielenie zamówienia, w przypadku gdy wniesienie żądania, o którym mowa w zdaniu pierwszym, spowoduje ograniczenie przetwarzania danych osobowych zawartych w protokole i załącznikach do protokołu, zamawiający nie udostępnia tych danych zawartych w protokole i w załącznikach </w:t>
      </w:r>
      <w:r>
        <w:rPr>
          <w:rFonts w:ascii="Arial Narrow" w:hAnsi="Arial Narrow"/>
          <w:sz w:val="24"/>
          <w:szCs w:val="24"/>
        </w:rPr>
        <w:t xml:space="preserve">                        </w:t>
      </w:r>
      <w:r w:rsidRPr="005B73E0">
        <w:rPr>
          <w:rFonts w:ascii="Arial Narrow" w:hAnsi="Arial Narrow"/>
          <w:sz w:val="24"/>
          <w:szCs w:val="24"/>
        </w:rPr>
        <w:t>do protokołu, chyba że zachodzą przesłanki, o któ</w:t>
      </w:r>
      <w:r>
        <w:rPr>
          <w:rFonts w:ascii="Arial Narrow" w:hAnsi="Arial Narrow"/>
          <w:sz w:val="24"/>
          <w:szCs w:val="24"/>
        </w:rPr>
        <w:t>rych mowa w art. 18 ust. 2 RODO;</w:t>
      </w:r>
    </w:p>
    <w:p w14:paraId="660EFE26" w14:textId="77777777" w:rsidR="00B04D6B" w:rsidRPr="005B73E0" w:rsidRDefault="00B04D6B" w:rsidP="00B04D6B">
      <w:pPr>
        <w:pStyle w:val="Akapitzlist"/>
        <w:numPr>
          <w:ilvl w:val="1"/>
          <w:numId w:val="12"/>
        </w:numPr>
        <w:spacing w:after="120" w:line="23" w:lineRule="atLeast"/>
        <w:ind w:left="850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3B1A19">
        <w:rPr>
          <w:rFonts w:ascii="Arial Narrow" w:hAnsi="Arial Narrow"/>
          <w:sz w:val="24"/>
          <w:szCs w:val="24"/>
        </w:rPr>
        <w:t>prawo do wniesienia sprzeciwu wobec przetwarzania w związku z Pani/ Pana sytuacją szczególną</w:t>
      </w:r>
    </w:p>
    <w:p w14:paraId="6838EEA4" w14:textId="77777777" w:rsidR="00B04D6B" w:rsidRDefault="00B04D6B" w:rsidP="00B04D6B">
      <w:pPr>
        <w:pStyle w:val="Akapitzlist"/>
        <w:numPr>
          <w:ilvl w:val="0"/>
          <w:numId w:val="11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99421D">
        <w:rPr>
          <w:rFonts w:ascii="Arial Narrow" w:hAnsi="Arial Narrow"/>
          <w:sz w:val="24"/>
          <w:szCs w:val="24"/>
        </w:rPr>
        <w:t xml:space="preserve">Przysługuje </w:t>
      </w:r>
      <w:r>
        <w:rPr>
          <w:rFonts w:ascii="Arial Narrow" w:hAnsi="Arial Narrow"/>
          <w:sz w:val="24"/>
          <w:szCs w:val="24"/>
        </w:rPr>
        <w:t>Państwu</w:t>
      </w:r>
      <w:r w:rsidRPr="0099421D">
        <w:rPr>
          <w:rFonts w:ascii="Arial Narrow" w:hAnsi="Arial Narrow"/>
          <w:sz w:val="24"/>
          <w:szCs w:val="24"/>
        </w:rPr>
        <w:t xml:space="preserve"> również prawo wniesienia skargi do Prezes Urzędu Ochrony Danych</w:t>
      </w:r>
      <w:r>
        <w:rPr>
          <w:rFonts w:ascii="Arial Narrow" w:hAnsi="Arial Narrow"/>
          <w:sz w:val="24"/>
          <w:szCs w:val="24"/>
        </w:rPr>
        <w:t xml:space="preserve"> Osobowych,</w:t>
      </w:r>
      <w:r w:rsidRPr="00537214">
        <w:rPr>
          <w:rFonts w:ascii="Arial Narrow" w:hAnsi="Arial Narrow" w:cs="Arial"/>
          <w:color w:val="FF0000"/>
          <w:sz w:val="24"/>
          <w:szCs w:val="24"/>
          <w:shd w:val="clear" w:color="auto" w:fill="FFFFFF"/>
        </w:rPr>
        <w:t xml:space="preserve"> </w:t>
      </w:r>
      <w:r w:rsidRPr="00105B0E">
        <w:rPr>
          <w:rFonts w:ascii="Arial Narrow" w:hAnsi="Arial Narrow" w:cs="Arial"/>
          <w:sz w:val="24"/>
          <w:szCs w:val="24"/>
          <w:shd w:val="clear" w:color="auto" w:fill="FFFFFF"/>
        </w:rPr>
        <w:t>ul. Stawki 2, 00-193 Warszawa</w:t>
      </w:r>
      <w:r w:rsidRPr="00105B0E">
        <w:rPr>
          <w:rFonts w:ascii="Arial Narrow" w:hAnsi="Arial Narrow"/>
          <w:sz w:val="24"/>
          <w:szCs w:val="24"/>
        </w:rPr>
        <w:t>.</w:t>
      </w:r>
    </w:p>
    <w:p w14:paraId="6B27E690" w14:textId="77777777" w:rsidR="00B04D6B" w:rsidRPr="003527D2" w:rsidRDefault="00B04D6B" w:rsidP="00B04D6B">
      <w:pPr>
        <w:pStyle w:val="Akapitzlist"/>
        <w:numPr>
          <w:ilvl w:val="0"/>
          <w:numId w:val="11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3527D2">
        <w:rPr>
          <w:rFonts w:ascii="Arial Narrow" w:hAnsi="Arial Narrow"/>
          <w:sz w:val="24"/>
          <w:szCs w:val="24"/>
        </w:rPr>
        <w:t xml:space="preserve">Podanie danych osobowych w związku udziałem w postępowaniu o </w:t>
      </w:r>
      <w:r>
        <w:rPr>
          <w:rFonts w:ascii="Arial Narrow" w:hAnsi="Arial Narrow"/>
          <w:sz w:val="24"/>
          <w:szCs w:val="24"/>
        </w:rPr>
        <w:t>rozstrzygniecie zapytania ofertowego</w:t>
      </w:r>
      <w:r w:rsidRPr="003527D2">
        <w:rPr>
          <w:rFonts w:ascii="Arial Narrow" w:hAnsi="Arial Narrow"/>
          <w:sz w:val="24"/>
          <w:szCs w:val="24"/>
        </w:rPr>
        <w:t xml:space="preserve"> nie jest obowiązkowe, ale może być warunkiem niezbędnym do wzięcia w nim udziału.</w:t>
      </w:r>
    </w:p>
    <w:p w14:paraId="74C50C1C" w14:textId="77777777" w:rsidR="00B04D6B" w:rsidRDefault="00B04D6B" w:rsidP="00B04D6B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405678E8" w14:textId="77777777" w:rsidR="00B04D6B" w:rsidRDefault="00B04D6B" w:rsidP="00B04D6B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597FCC28" w14:textId="33ED07B4" w:rsidR="00757254" w:rsidRDefault="00B04D6B" w:rsidP="00B04D6B">
      <w:pPr>
        <w:autoSpaceDE w:val="0"/>
        <w:autoSpaceDN w:val="0"/>
        <w:adjustRightInd w:val="0"/>
        <w:spacing w:line="300" w:lineRule="auto"/>
        <w:ind w:left="4316" w:firstLine="640"/>
        <w:jc w:val="both"/>
        <w:rPr>
          <w:rFonts w:eastAsia="Calibri" w:cstheme="minorHAnsi"/>
          <w:iCs/>
          <w:sz w:val="22"/>
          <w:szCs w:val="22"/>
        </w:rPr>
      </w:pPr>
      <w:r>
        <w:rPr>
          <w:rFonts w:eastAsia="Calibri" w:cstheme="minorHAnsi"/>
          <w:iCs/>
          <w:sz w:val="22"/>
          <w:szCs w:val="22"/>
        </w:rPr>
        <w:t>…………………………………………………….</w:t>
      </w:r>
    </w:p>
    <w:p w14:paraId="5E612C63" w14:textId="174FCD91" w:rsidR="00B04D6B" w:rsidRPr="00B04D6B" w:rsidRDefault="00B04D6B" w:rsidP="00B04D6B">
      <w:pPr>
        <w:autoSpaceDE w:val="0"/>
        <w:autoSpaceDN w:val="0"/>
        <w:adjustRightInd w:val="0"/>
        <w:spacing w:line="300" w:lineRule="auto"/>
        <w:ind w:left="5024"/>
        <w:jc w:val="both"/>
        <w:rPr>
          <w:rFonts w:eastAsia="Calibri" w:cstheme="minorHAnsi"/>
          <w:iCs/>
          <w:sz w:val="22"/>
          <w:szCs w:val="22"/>
        </w:rPr>
      </w:pPr>
      <w:r>
        <w:rPr>
          <w:rFonts w:eastAsia="Calibri" w:cstheme="minorHAnsi"/>
          <w:iCs/>
          <w:sz w:val="22"/>
          <w:szCs w:val="22"/>
        </w:rPr>
        <w:t>(pieczęć i podpis Wykonawcy)</w:t>
      </w:r>
    </w:p>
    <w:sectPr w:rsidR="00B04D6B" w:rsidRPr="00B04D6B" w:rsidSect="00C04930">
      <w:footerReference w:type="default" r:id="rId10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2750E"/>
    <w:multiLevelType w:val="hybridMultilevel"/>
    <w:tmpl w:val="B486F2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7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628D7"/>
    <w:multiLevelType w:val="hybridMultilevel"/>
    <w:tmpl w:val="6BFAD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8E8662A">
      <w:start w:val="2"/>
      <w:numFmt w:val="bullet"/>
      <w:lvlText w:val="•"/>
      <w:lvlJc w:val="left"/>
      <w:pPr>
        <w:ind w:left="1785" w:hanging="705"/>
      </w:pPr>
      <w:rPr>
        <w:rFonts w:ascii="Arial Narrow" w:eastAsiaTheme="minorHAnsi" w:hAnsi="Arial Narrow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9"/>
  </w:num>
  <w:num w:numId="11" w16cid:durableId="1848323219">
    <w:abstractNumId w:val="8"/>
  </w:num>
  <w:num w:numId="12" w16cid:durableId="8571550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058DB"/>
    <w:rsid w:val="0015398C"/>
    <w:rsid w:val="00155EAE"/>
    <w:rsid w:val="0018377B"/>
    <w:rsid w:val="001B60FA"/>
    <w:rsid w:val="0023440D"/>
    <w:rsid w:val="002622A3"/>
    <w:rsid w:val="00266EE5"/>
    <w:rsid w:val="0028030B"/>
    <w:rsid w:val="002A6FA4"/>
    <w:rsid w:val="002F7C7D"/>
    <w:rsid w:val="00356520"/>
    <w:rsid w:val="00363F4E"/>
    <w:rsid w:val="0039414B"/>
    <w:rsid w:val="003B1CA4"/>
    <w:rsid w:val="003C0E44"/>
    <w:rsid w:val="003E4390"/>
    <w:rsid w:val="003F446A"/>
    <w:rsid w:val="00467C01"/>
    <w:rsid w:val="004873F8"/>
    <w:rsid w:val="004A3201"/>
    <w:rsid w:val="004C0951"/>
    <w:rsid w:val="004F252B"/>
    <w:rsid w:val="00504ADC"/>
    <w:rsid w:val="0052141E"/>
    <w:rsid w:val="00552193"/>
    <w:rsid w:val="00561151"/>
    <w:rsid w:val="0056314E"/>
    <w:rsid w:val="00583D05"/>
    <w:rsid w:val="00587966"/>
    <w:rsid w:val="005A3B32"/>
    <w:rsid w:val="005B23F8"/>
    <w:rsid w:val="006C139B"/>
    <w:rsid w:val="006E5BE7"/>
    <w:rsid w:val="00757254"/>
    <w:rsid w:val="0079116D"/>
    <w:rsid w:val="007B15BE"/>
    <w:rsid w:val="007D24CC"/>
    <w:rsid w:val="007D47F3"/>
    <w:rsid w:val="00811238"/>
    <w:rsid w:val="008172B8"/>
    <w:rsid w:val="00851FFD"/>
    <w:rsid w:val="008A08DE"/>
    <w:rsid w:val="008A3166"/>
    <w:rsid w:val="008D36F1"/>
    <w:rsid w:val="008D437B"/>
    <w:rsid w:val="008E5BC8"/>
    <w:rsid w:val="008F2FCA"/>
    <w:rsid w:val="0098557D"/>
    <w:rsid w:val="009931AE"/>
    <w:rsid w:val="009A5C1F"/>
    <w:rsid w:val="009C5A6F"/>
    <w:rsid w:val="009D0581"/>
    <w:rsid w:val="009D6D90"/>
    <w:rsid w:val="009E6B77"/>
    <w:rsid w:val="00A02923"/>
    <w:rsid w:val="00A03AD6"/>
    <w:rsid w:val="00AE666E"/>
    <w:rsid w:val="00B04D6B"/>
    <w:rsid w:val="00B73A37"/>
    <w:rsid w:val="00B92810"/>
    <w:rsid w:val="00BD5868"/>
    <w:rsid w:val="00BD6078"/>
    <w:rsid w:val="00BD7126"/>
    <w:rsid w:val="00C04930"/>
    <w:rsid w:val="00C107A2"/>
    <w:rsid w:val="00C7279D"/>
    <w:rsid w:val="00C81D60"/>
    <w:rsid w:val="00CC4B79"/>
    <w:rsid w:val="00CE58E4"/>
    <w:rsid w:val="00CF1B99"/>
    <w:rsid w:val="00D0069F"/>
    <w:rsid w:val="00D15619"/>
    <w:rsid w:val="00D239D4"/>
    <w:rsid w:val="00D369DC"/>
    <w:rsid w:val="00D71A6D"/>
    <w:rsid w:val="00DC54AE"/>
    <w:rsid w:val="00DF7A4E"/>
    <w:rsid w:val="00E46C17"/>
    <w:rsid w:val="00E50468"/>
    <w:rsid w:val="00E61804"/>
    <w:rsid w:val="00E71AF0"/>
    <w:rsid w:val="00E86C4E"/>
    <w:rsid w:val="00EA69BE"/>
    <w:rsid w:val="00EC7348"/>
    <w:rsid w:val="00EE129A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poznan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ochronadanych@wup.poznan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2023-08-29T07:59:00Z</cp:lastPrinted>
  <dcterms:created xsi:type="dcterms:W3CDTF">2024-04-15T08:01:00Z</dcterms:created>
  <dcterms:modified xsi:type="dcterms:W3CDTF">2024-04-15T08:01:00Z</dcterms:modified>
</cp:coreProperties>
</file>