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5DF8" w14:textId="122BC4A0" w:rsidR="00771376" w:rsidRPr="00D91CD5" w:rsidRDefault="00C21635" w:rsidP="00384400">
      <w:pPr>
        <w:spacing w:line="360" w:lineRule="auto"/>
        <w:rPr>
          <w:rFonts w:ascii="Arial" w:hAnsi="Arial" w:cs="Arial"/>
          <w:sz w:val="28"/>
          <w:szCs w:val="28"/>
        </w:rPr>
      </w:pPr>
      <w:r w:rsidRPr="00D91CD5">
        <w:rPr>
          <w:rFonts w:ascii="Arial" w:hAnsi="Arial" w:cs="Arial"/>
          <w:sz w:val="28"/>
          <w:szCs w:val="28"/>
        </w:rPr>
        <w:t>Ogólny schemat procedur kontroli agencji zatrudnienia</w:t>
      </w:r>
    </w:p>
    <w:p w14:paraId="021ECA40" w14:textId="77777777" w:rsidR="00056EA3" w:rsidRPr="00D91CD5" w:rsidRDefault="00056EA3" w:rsidP="00384400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0D7EAAF2" w14:textId="73AC54B2" w:rsidR="006B0A4A" w:rsidRPr="00D91CD5" w:rsidRDefault="007752A7" w:rsidP="0038440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91CD5">
        <w:rPr>
          <w:rFonts w:ascii="Arial" w:hAnsi="Arial" w:cs="Arial"/>
          <w:sz w:val="24"/>
          <w:szCs w:val="24"/>
        </w:rPr>
        <w:t xml:space="preserve">Zawiadomienie podmiotu kontrolowanego o </w:t>
      </w:r>
      <w:r w:rsidR="00671672" w:rsidRPr="00D91CD5">
        <w:rPr>
          <w:rFonts w:ascii="Arial" w:hAnsi="Arial" w:cs="Arial"/>
          <w:sz w:val="24"/>
          <w:szCs w:val="24"/>
        </w:rPr>
        <w:t>planowanym</w:t>
      </w:r>
      <w:r w:rsidRPr="00D91CD5">
        <w:rPr>
          <w:rFonts w:ascii="Arial" w:hAnsi="Arial" w:cs="Arial"/>
          <w:sz w:val="24"/>
          <w:szCs w:val="24"/>
        </w:rPr>
        <w:t xml:space="preserve"> wszczę</w:t>
      </w:r>
      <w:r w:rsidR="00671672" w:rsidRPr="00D91CD5">
        <w:rPr>
          <w:rFonts w:ascii="Arial" w:hAnsi="Arial" w:cs="Arial"/>
          <w:sz w:val="24"/>
          <w:szCs w:val="24"/>
        </w:rPr>
        <w:t>ciu</w:t>
      </w:r>
      <w:r w:rsidRPr="00D91CD5">
        <w:rPr>
          <w:rFonts w:ascii="Arial" w:hAnsi="Arial" w:cs="Arial"/>
          <w:sz w:val="24"/>
          <w:szCs w:val="24"/>
        </w:rPr>
        <w:t xml:space="preserve"> kontroli</w:t>
      </w:r>
      <w:r w:rsidR="006B0A4A" w:rsidRPr="00D91CD5">
        <w:rPr>
          <w:rFonts w:ascii="Arial" w:hAnsi="Arial" w:cs="Arial"/>
          <w:sz w:val="24"/>
          <w:szCs w:val="24"/>
        </w:rPr>
        <w:t xml:space="preserve">. </w:t>
      </w:r>
      <w:r w:rsidRPr="00D91CD5">
        <w:rPr>
          <w:rFonts w:ascii="Arial" w:hAnsi="Arial" w:cs="Arial"/>
          <w:sz w:val="24"/>
          <w:szCs w:val="24"/>
        </w:rPr>
        <w:t>Kontrole wszczyna się nie wcześniej niż po upływie 7 dni i nie później niż przed upływem 30 dni od doręczenia zawiadomieni</w:t>
      </w:r>
      <w:r w:rsidR="00F17719" w:rsidRPr="00D91CD5">
        <w:rPr>
          <w:rFonts w:ascii="Arial" w:hAnsi="Arial" w:cs="Arial"/>
          <w:sz w:val="24"/>
          <w:szCs w:val="24"/>
        </w:rPr>
        <w:t>a</w:t>
      </w:r>
      <w:r w:rsidR="006B0A4A" w:rsidRPr="00D91CD5">
        <w:rPr>
          <w:rFonts w:ascii="Arial" w:hAnsi="Arial" w:cs="Arial"/>
          <w:sz w:val="24"/>
          <w:szCs w:val="24"/>
        </w:rPr>
        <w:t>.</w:t>
      </w:r>
      <w:r w:rsidR="00671672" w:rsidRPr="00D91CD5">
        <w:rPr>
          <w:rFonts w:ascii="Arial" w:hAnsi="Arial" w:cs="Arial"/>
          <w:sz w:val="24"/>
          <w:szCs w:val="24"/>
        </w:rPr>
        <w:t xml:space="preserve"> </w:t>
      </w:r>
    </w:p>
    <w:p w14:paraId="353A36C9" w14:textId="77777777" w:rsidR="00B322A0" w:rsidRPr="00D91CD5" w:rsidRDefault="00B322A0" w:rsidP="00B322A0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35A82217" w14:textId="0381DF75" w:rsidR="00671672" w:rsidRPr="00D91CD5" w:rsidRDefault="007752A7" w:rsidP="0038440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91CD5">
        <w:rPr>
          <w:rFonts w:ascii="Arial" w:hAnsi="Arial" w:cs="Arial"/>
          <w:sz w:val="24"/>
          <w:szCs w:val="24"/>
        </w:rPr>
        <w:t xml:space="preserve">Doręczenie przedstawicielowi </w:t>
      </w:r>
      <w:r w:rsidR="008349DB" w:rsidRPr="00D91CD5">
        <w:rPr>
          <w:rFonts w:ascii="Arial" w:hAnsi="Arial" w:cs="Arial"/>
          <w:sz w:val="24"/>
          <w:szCs w:val="24"/>
        </w:rPr>
        <w:t xml:space="preserve">podmiotu kontrolowanego lub osobie przez niego upoważnionej </w:t>
      </w:r>
      <w:r w:rsidRPr="00D91CD5">
        <w:rPr>
          <w:rFonts w:ascii="Arial" w:hAnsi="Arial" w:cs="Arial"/>
          <w:sz w:val="24"/>
          <w:szCs w:val="24"/>
        </w:rPr>
        <w:t>pisemnego upoważnie</w:t>
      </w:r>
      <w:r w:rsidR="00056EA3" w:rsidRPr="00D91CD5">
        <w:rPr>
          <w:rFonts w:ascii="Arial" w:hAnsi="Arial" w:cs="Arial"/>
          <w:sz w:val="24"/>
          <w:szCs w:val="24"/>
        </w:rPr>
        <w:t>n</w:t>
      </w:r>
      <w:r w:rsidRPr="00D91CD5">
        <w:rPr>
          <w:rFonts w:ascii="Arial" w:hAnsi="Arial" w:cs="Arial"/>
          <w:sz w:val="24"/>
          <w:szCs w:val="24"/>
        </w:rPr>
        <w:t>ia do przeprowadzeni</w:t>
      </w:r>
      <w:r w:rsidR="00F17719" w:rsidRPr="00D91CD5">
        <w:rPr>
          <w:rFonts w:ascii="Arial" w:hAnsi="Arial" w:cs="Arial"/>
          <w:sz w:val="24"/>
          <w:szCs w:val="24"/>
        </w:rPr>
        <w:t>a</w:t>
      </w:r>
      <w:r w:rsidRPr="00D91CD5">
        <w:rPr>
          <w:rFonts w:ascii="Arial" w:hAnsi="Arial" w:cs="Arial"/>
          <w:sz w:val="24"/>
          <w:szCs w:val="24"/>
        </w:rPr>
        <w:t xml:space="preserve"> kontroli</w:t>
      </w:r>
      <w:r w:rsidR="008349DB" w:rsidRPr="00D91CD5">
        <w:rPr>
          <w:rFonts w:ascii="Arial" w:hAnsi="Arial" w:cs="Arial"/>
          <w:sz w:val="24"/>
          <w:szCs w:val="24"/>
        </w:rPr>
        <w:t xml:space="preserve"> oraz okazani</w:t>
      </w:r>
      <w:r w:rsidR="00F17719" w:rsidRPr="00D91CD5">
        <w:rPr>
          <w:rFonts w:ascii="Arial" w:hAnsi="Arial" w:cs="Arial"/>
          <w:sz w:val="24"/>
          <w:szCs w:val="24"/>
        </w:rPr>
        <w:t>e</w:t>
      </w:r>
      <w:r w:rsidR="008349DB" w:rsidRPr="00D91CD5">
        <w:rPr>
          <w:rFonts w:ascii="Arial" w:hAnsi="Arial" w:cs="Arial"/>
          <w:sz w:val="24"/>
          <w:szCs w:val="24"/>
        </w:rPr>
        <w:t xml:space="preserve"> legitymacji służbowej</w:t>
      </w:r>
      <w:r w:rsidR="00671672" w:rsidRPr="00D91CD5">
        <w:rPr>
          <w:rFonts w:ascii="Arial" w:hAnsi="Arial" w:cs="Arial"/>
          <w:sz w:val="24"/>
          <w:szCs w:val="24"/>
        </w:rPr>
        <w:t>.</w:t>
      </w:r>
      <w:r w:rsidR="00195A90" w:rsidRPr="00D91CD5">
        <w:rPr>
          <w:rFonts w:ascii="Arial" w:hAnsi="Arial" w:cs="Arial"/>
          <w:sz w:val="24"/>
          <w:szCs w:val="24"/>
        </w:rPr>
        <w:br/>
      </w:r>
    </w:p>
    <w:p w14:paraId="5D45AC81" w14:textId="286645CD" w:rsidR="00671672" w:rsidRPr="00D91CD5" w:rsidRDefault="00EC6216" w:rsidP="0038440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91CD5">
        <w:rPr>
          <w:rFonts w:ascii="Arial" w:hAnsi="Arial" w:cs="Arial"/>
          <w:sz w:val="24"/>
          <w:szCs w:val="24"/>
        </w:rPr>
        <w:t>Przeprowadzenie czynności kontrolnych</w:t>
      </w:r>
      <w:r w:rsidR="008349DB" w:rsidRPr="00D91CD5">
        <w:rPr>
          <w:rFonts w:ascii="Arial" w:hAnsi="Arial" w:cs="Arial"/>
          <w:sz w:val="24"/>
          <w:szCs w:val="24"/>
        </w:rPr>
        <w:t xml:space="preserve"> tj. weryfikacja za</w:t>
      </w:r>
      <w:r w:rsidR="00671672" w:rsidRPr="00D91CD5">
        <w:rPr>
          <w:rFonts w:ascii="Arial" w:hAnsi="Arial" w:cs="Arial"/>
          <w:sz w:val="24"/>
          <w:szCs w:val="24"/>
        </w:rPr>
        <w:t>ś</w:t>
      </w:r>
      <w:r w:rsidR="008349DB" w:rsidRPr="00D91CD5">
        <w:rPr>
          <w:rFonts w:ascii="Arial" w:hAnsi="Arial" w:cs="Arial"/>
          <w:sz w:val="24"/>
          <w:szCs w:val="24"/>
        </w:rPr>
        <w:t>wiadczeń z Urz</w:t>
      </w:r>
      <w:r w:rsidR="00671672" w:rsidRPr="00D91CD5">
        <w:rPr>
          <w:rFonts w:ascii="Arial" w:hAnsi="Arial" w:cs="Arial"/>
          <w:sz w:val="24"/>
          <w:szCs w:val="24"/>
        </w:rPr>
        <w:t>ę</w:t>
      </w:r>
      <w:r w:rsidR="008349DB" w:rsidRPr="00D91CD5">
        <w:rPr>
          <w:rFonts w:ascii="Arial" w:hAnsi="Arial" w:cs="Arial"/>
          <w:sz w:val="24"/>
          <w:szCs w:val="24"/>
        </w:rPr>
        <w:t xml:space="preserve">du Skarbowego, Zakładu Ubezpieczeń Społecznych, </w:t>
      </w:r>
      <w:proofErr w:type="gramStart"/>
      <w:r w:rsidR="00671672" w:rsidRPr="00D91CD5">
        <w:rPr>
          <w:rFonts w:ascii="Arial" w:hAnsi="Arial" w:cs="Arial"/>
          <w:sz w:val="24"/>
          <w:szCs w:val="24"/>
        </w:rPr>
        <w:t>dokumentów</w:t>
      </w:r>
      <w:proofErr w:type="gramEnd"/>
      <w:r w:rsidR="00671672" w:rsidRPr="00D91CD5">
        <w:rPr>
          <w:rFonts w:ascii="Arial" w:hAnsi="Arial" w:cs="Arial"/>
          <w:sz w:val="24"/>
          <w:szCs w:val="24"/>
        </w:rPr>
        <w:t xml:space="preserve"> na których podstawie przygotowano informację o działalności agencji zatrudnienia za rok poprzedni oraz potwierdzających prawo do użytkowania lokalu.</w:t>
      </w:r>
      <w:r w:rsidR="00195A90" w:rsidRPr="00D91CD5">
        <w:rPr>
          <w:rFonts w:ascii="Arial" w:hAnsi="Arial" w:cs="Arial"/>
          <w:sz w:val="24"/>
          <w:szCs w:val="24"/>
        </w:rPr>
        <w:br/>
      </w:r>
    </w:p>
    <w:p w14:paraId="49DC39A0" w14:textId="52023E57" w:rsidR="00B9422D" w:rsidRPr="00D91CD5" w:rsidRDefault="00B9422D" w:rsidP="0038440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91CD5">
        <w:rPr>
          <w:rFonts w:ascii="Arial" w:hAnsi="Arial" w:cs="Arial"/>
          <w:sz w:val="24"/>
          <w:szCs w:val="24"/>
        </w:rPr>
        <w:t>Sporządzenie protokołu kontroli</w:t>
      </w:r>
      <w:r w:rsidR="0057032D" w:rsidRPr="00D91CD5">
        <w:rPr>
          <w:rFonts w:ascii="Arial" w:hAnsi="Arial" w:cs="Arial"/>
          <w:sz w:val="24"/>
          <w:szCs w:val="24"/>
        </w:rPr>
        <w:t>:</w:t>
      </w:r>
    </w:p>
    <w:p w14:paraId="4A0631F2" w14:textId="16D824DF" w:rsidR="00B9422D" w:rsidRPr="00D91CD5" w:rsidRDefault="00D2395F" w:rsidP="00384400">
      <w:pPr>
        <w:pStyle w:val="Akapitzlist"/>
        <w:numPr>
          <w:ilvl w:val="1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D91CD5">
        <w:rPr>
          <w:rFonts w:ascii="Arial" w:hAnsi="Arial" w:cs="Arial"/>
          <w:sz w:val="24"/>
          <w:szCs w:val="24"/>
        </w:rPr>
        <w:t xml:space="preserve">w </w:t>
      </w:r>
      <w:r w:rsidR="005B2ADA" w:rsidRPr="00D91CD5">
        <w:rPr>
          <w:rFonts w:ascii="Arial" w:hAnsi="Arial" w:cs="Arial"/>
          <w:sz w:val="24"/>
          <w:szCs w:val="24"/>
        </w:rPr>
        <w:t>sytuacji</w:t>
      </w:r>
      <w:r w:rsidR="00B9422D" w:rsidRPr="00D91CD5">
        <w:rPr>
          <w:rFonts w:ascii="Arial" w:hAnsi="Arial" w:cs="Arial"/>
          <w:sz w:val="24"/>
          <w:szCs w:val="24"/>
        </w:rPr>
        <w:t xml:space="preserve"> braku uchybień</w:t>
      </w:r>
      <w:r w:rsidR="005B2ADA" w:rsidRPr="00D91CD5">
        <w:rPr>
          <w:rFonts w:ascii="Arial" w:hAnsi="Arial" w:cs="Arial"/>
          <w:sz w:val="24"/>
          <w:szCs w:val="24"/>
        </w:rPr>
        <w:t xml:space="preserve"> </w:t>
      </w:r>
      <w:r w:rsidR="00B9422D" w:rsidRPr="00D91CD5">
        <w:rPr>
          <w:rFonts w:ascii="Arial" w:hAnsi="Arial" w:cs="Arial"/>
          <w:sz w:val="24"/>
          <w:szCs w:val="24"/>
        </w:rPr>
        <w:t>postępowani</w:t>
      </w:r>
      <w:r w:rsidR="005B2ADA" w:rsidRPr="00D91CD5">
        <w:rPr>
          <w:rFonts w:ascii="Arial" w:hAnsi="Arial" w:cs="Arial"/>
          <w:sz w:val="24"/>
          <w:szCs w:val="24"/>
        </w:rPr>
        <w:t>e</w:t>
      </w:r>
      <w:r w:rsidR="00B9422D" w:rsidRPr="00D91CD5">
        <w:rPr>
          <w:rFonts w:ascii="Arial" w:hAnsi="Arial" w:cs="Arial"/>
          <w:sz w:val="24"/>
          <w:szCs w:val="24"/>
        </w:rPr>
        <w:t xml:space="preserve"> kontrolne</w:t>
      </w:r>
      <w:r w:rsidR="005B2ADA" w:rsidRPr="00D91CD5">
        <w:rPr>
          <w:rFonts w:ascii="Arial" w:hAnsi="Arial" w:cs="Arial"/>
          <w:sz w:val="24"/>
          <w:szCs w:val="24"/>
        </w:rPr>
        <w:t xml:space="preserve"> jest zakończone</w:t>
      </w:r>
      <w:r w:rsidR="00195A90" w:rsidRPr="00D91CD5">
        <w:rPr>
          <w:rFonts w:ascii="Arial" w:hAnsi="Arial" w:cs="Arial"/>
          <w:sz w:val="24"/>
          <w:szCs w:val="24"/>
        </w:rPr>
        <w:t>;</w:t>
      </w:r>
    </w:p>
    <w:p w14:paraId="3824F185" w14:textId="20385FDD" w:rsidR="00F17719" w:rsidRPr="00D91CD5" w:rsidRDefault="00D2395F" w:rsidP="00384400">
      <w:pPr>
        <w:pStyle w:val="Akapitzlist"/>
        <w:numPr>
          <w:ilvl w:val="1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D91CD5">
        <w:rPr>
          <w:rFonts w:ascii="Arial" w:hAnsi="Arial" w:cs="Arial"/>
          <w:sz w:val="24"/>
          <w:szCs w:val="24"/>
        </w:rPr>
        <w:t>w</w:t>
      </w:r>
      <w:r w:rsidR="00294655" w:rsidRPr="00D91CD5">
        <w:rPr>
          <w:rFonts w:ascii="Arial" w:hAnsi="Arial" w:cs="Arial"/>
          <w:sz w:val="24"/>
          <w:szCs w:val="24"/>
        </w:rPr>
        <w:t xml:space="preserve"> </w:t>
      </w:r>
      <w:r w:rsidR="005B2ADA" w:rsidRPr="00D91CD5">
        <w:rPr>
          <w:rFonts w:ascii="Arial" w:hAnsi="Arial" w:cs="Arial"/>
          <w:sz w:val="24"/>
          <w:szCs w:val="24"/>
        </w:rPr>
        <w:t>sytuacji</w:t>
      </w:r>
      <w:r w:rsidR="00294655" w:rsidRPr="00D91CD5">
        <w:rPr>
          <w:rFonts w:ascii="Arial" w:hAnsi="Arial" w:cs="Arial"/>
          <w:sz w:val="24"/>
          <w:szCs w:val="24"/>
        </w:rPr>
        <w:t xml:space="preserve"> stwierdzenia uchybień</w:t>
      </w:r>
      <w:r w:rsidR="00195A90" w:rsidRPr="00D91CD5">
        <w:rPr>
          <w:rFonts w:ascii="Arial" w:hAnsi="Arial" w:cs="Arial"/>
          <w:sz w:val="24"/>
          <w:szCs w:val="24"/>
        </w:rPr>
        <w:t>:</w:t>
      </w:r>
      <w:r w:rsidR="00294655" w:rsidRPr="00D91CD5">
        <w:rPr>
          <w:rFonts w:ascii="Arial" w:hAnsi="Arial" w:cs="Arial"/>
          <w:sz w:val="24"/>
          <w:szCs w:val="24"/>
        </w:rPr>
        <w:t xml:space="preserve"> </w:t>
      </w:r>
    </w:p>
    <w:p w14:paraId="6B60D2A2" w14:textId="2DC26CE4" w:rsidR="00591947" w:rsidRPr="00D91CD5" w:rsidRDefault="00D2395F" w:rsidP="00591947">
      <w:pPr>
        <w:pStyle w:val="Akapitzlist"/>
        <w:numPr>
          <w:ilvl w:val="3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D91CD5">
        <w:rPr>
          <w:rFonts w:ascii="Arial" w:hAnsi="Arial" w:cs="Arial"/>
          <w:sz w:val="24"/>
          <w:szCs w:val="24"/>
        </w:rPr>
        <w:t>n</w:t>
      </w:r>
      <w:r w:rsidR="00294655" w:rsidRPr="00D91CD5">
        <w:rPr>
          <w:rFonts w:ascii="Arial" w:hAnsi="Arial" w:cs="Arial"/>
          <w:sz w:val="24"/>
          <w:szCs w:val="24"/>
        </w:rPr>
        <w:t>iemożliwych do usunięcia postępowani</w:t>
      </w:r>
      <w:r w:rsidR="005B2ADA" w:rsidRPr="00D91CD5">
        <w:rPr>
          <w:rFonts w:ascii="Arial" w:hAnsi="Arial" w:cs="Arial"/>
          <w:sz w:val="24"/>
          <w:szCs w:val="24"/>
        </w:rPr>
        <w:t>e</w:t>
      </w:r>
      <w:r w:rsidR="00294655" w:rsidRPr="00D91CD5">
        <w:rPr>
          <w:rFonts w:ascii="Arial" w:hAnsi="Arial" w:cs="Arial"/>
          <w:sz w:val="24"/>
          <w:szCs w:val="24"/>
        </w:rPr>
        <w:t xml:space="preserve"> kontrolne</w:t>
      </w:r>
      <w:r w:rsidR="005B2ADA" w:rsidRPr="00D91CD5">
        <w:rPr>
          <w:rFonts w:ascii="Arial" w:hAnsi="Arial" w:cs="Arial"/>
          <w:sz w:val="24"/>
          <w:szCs w:val="24"/>
        </w:rPr>
        <w:t xml:space="preserve"> </w:t>
      </w:r>
      <w:bookmarkStart w:id="0" w:name="_Hlk90377254"/>
      <w:r w:rsidR="005B2ADA" w:rsidRPr="00D91CD5">
        <w:rPr>
          <w:rFonts w:ascii="Arial" w:hAnsi="Arial" w:cs="Arial"/>
          <w:sz w:val="24"/>
          <w:szCs w:val="24"/>
        </w:rPr>
        <w:t>jest zakończone</w:t>
      </w:r>
      <w:r w:rsidR="00294655" w:rsidRPr="00D91CD5">
        <w:rPr>
          <w:rFonts w:ascii="Arial" w:hAnsi="Arial" w:cs="Arial"/>
          <w:sz w:val="24"/>
          <w:szCs w:val="24"/>
        </w:rPr>
        <w:t xml:space="preserve"> i </w:t>
      </w:r>
      <w:r w:rsidR="0057032D" w:rsidRPr="00D91CD5">
        <w:rPr>
          <w:rFonts w:ascii="Arial" w:hAnsi="Arial" w:cs="Arial"/>
          <w:sz w:val="24"/>
          <w:szCs w:val="24"/>
        </w:rPr>
        <w:t>przeprowadzane</w:t>
      </w:r>
      <w:r w:rsidR="00294655" w:rsidRPr="00D91CD5">
        <w:rPr>
          <w:rFonts w:ascii="Arial" w:hAnsi="Arial" w:cs="Arial"/>
          <w:sz w:val="24"/>
          <w:szCs w:val="24"/>
        </w:rPr>
        <w:t xml:space="preserve"> </w:t>
      </w:r>
      <w:r w:rsidR="0057032D" w:rsidRPr="00D91CD5">
        <w:rPr>
          <w:rFonts w:ascii="Arial" w:hAnsi="Arial" w:cs="Arial"/>
          <w:sz w:val="24"/>
          <w:szCs w:val="24"/>
        </w:rPr>
        <w:t xml:space="preserve">jest </w:t>
      </w:r>
      <w:r w:rsidR="00294655" w:rsidRPr="00D91CD5">
        <w:rPr>
          <w:rFonts w:ascii="Arial" w:hAnsi="Arial" w:cs="Arial"/>
          <w:sz w:val="24"/>
          <w:szCs w:val="24"/>
        </w:rPr>
        <w:t>postępo</w:t>
      </w:r>
      <w:r w:rsidR="00F17719" w:rsidRPr="00D91CD5">
        <w:rPr>
          <w:rFonts w:ascii="Arial" w:hAnsi="Arial" w:cs="Arial"/>
          <w:sz w:val="24"/>
          <w:szCs w:val="24"/>
        </w:rPr>
        <w:t>w</w:t>
      </w:r>
      <w:r w:rsidR="00294655" w:rsidRPr="00D91CD5">
        <w:rPr>
          <w:rFonts w:ascii="Arial" w:hAnsi="Arial" w:cs="Arial"/>
          <w:sz w:val="24"/>
          <w:szCs w:val="24"/>
        </w:rPr>
        <w:t>ani</w:t>
      </w:r>
      <w:r w:rsidR="0057032D" w:rsidRPr="00D91CD5">
        <w:rPr>
          <w:rFonts w:ascii="Arial" w:hAnsi="Arial" w:cs="Arial"/>
          <w:sz w:val="24"/>
          <w:szCs w:val="24"/>
        </w:rPr>
        <w:t>e</w:t>
      </w:r>
      <w:r w:rsidR="00294655" w:rsidRPr="00D91CD5">
        <w:rPr>
          <w:rFonts w:ascii="Arial" w:hAnsi="Arial" w:cs="Arial"/>
          <w:sz w:val="24"/>
          <w:szCs w:val="24"/>
        </w:rPr>
        <w:t xml:space="preserve"> </w:t>
      </w:r>
      <w:r w:rsidR="0057032D" w:rsidRPr="00D91CD5">
        <w:rPr>
          <w:rFonts w:ascii="Arial" w:hAnsi="Arial" w:cs="Arial"/>
          <w:sz w:val="24"/>
          <w:szCs w:val="24"/>
        </w:rPr>
        <w:t>dotyczące</w:t>
      </w:r>
      <w:r w:rsidR="00294655" w:rsidRPr="00D91CD5">
        <w:rPr>
          <w:rFonts w:ascii="Arial" w:hAnsi="Arial" w:cs="Arial"/>
          <w:sz w:val="24"/>
          <w:szCs w:val="24"/>
        </w:rPr>
        <w:t xml:space="preserve"> wykreślenia podmiotu z rejestru</w:t>
      </w:r>
      <w:r w:rsidR="00195A90" w:rsidRPr="00D91CD5">
        <w:rPr>
          <w:rFonts w:ascii="Arial" w:hAnsi="Arial" w:cs="Arial"/>
          <w:sz w:val="24"/>
          <w:szCs w:val="24"/>
        </w:rPr>
        <w:t>;</w:t>
      </w:r>
      <w:r w:rsidR="00294655" w:rsidRPr="00D91CD5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1E84A9FF" w14:textId="4B19F44F" w:rsidR="00591947" w:rsidRPr="00D91CD5" w:rsidRDefault="00294655" w:rsidP="00591947">
      <w:pPr>
        <w:pStyle w:val="Akapitzlist"/>
        <w:numPr>
          <w:ilvl w:val="3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D91CD5">
        <w:rPr>
          <w:rFonts w:ascii="Arial" w:hAnsi="Arial" w:cs="Arial"/>
          <w:sz w:val="24"/>
          <w:szCs w:val="24"/>
        </w:rPr>
        <w:t>możliwych do usunięcia s</w:t>
      </w:r>
      <w:r w:rsidR="00C21635" w:rsidRPr="00D91CD5">
        <w:rPr>
          <w:rFonts w:ascii="Arial" w:hAnsi="Arial" w:cs="Arial"/>
          <w:sz w:val="24"/>
          <w:szCs w:val="24"/>
        </w:rPr>
        <w:t>porządz</w:t>
      </w:r>
      <w:r w:rsidR="0057032D" w:rsidRPr="00D91CD5">
        <w:rPr>
          <w:rFonts w:ascii="Arial" w:hAnsi="Arial" w:cs="Arial"/>
          <w:sz w:val="24"/>
          <w:szCs w:val="24"/>
        </w:rPr>
        <w:t>ane jest</w:t>
      </w:r>
      <w:r w:rsidR="00C21635" w:rsidRPr="00D91CD5">
        <w:rPr>
          <w:rFonts w:ascii="Arial" w:hAnsi="Arial" w:cs="Arial"/>
          <w:sz w:val="24"/>
          <w:szCs w:val="24"/>
        </w:rPr>
        <w:t xml:space="preserve"> wystąpieni</w:t>
      </w:r>
      <w:r w:rsidR="0057032D" w:rsidRPr="00D91CD5">
        <w:rPr>
          <w:rFonts w:ascii="Arial" w:hAnsi="Arial" w:cs="Arial"/>
          <w:sz w:val="24"/>
          <w:szCs w:val="24"/>
        </w:rPr>
        <w:t>e</w:t>
      </w:r>
      <w:r w:rsidR="00C21635" w:rsidRPr="00D91CD5">
        <w:rPr>
          <w:rFonts w:ascii="Arial" w:hAnsi="Arial" w:cs="Arial"/>
          <w:sz w:val="24"/>
          <w:szCs w:val="24"/>
        </w:rPr>
        <w:t xml:space="preserve"> pokontrolne</w:t>
      </w:r>
      <w:r w:rsidR="00591947" w:rsidRPr="00D91CD5">
        <w:rPr>
          <w:rFonts w:ascii="Arial" w:hAnsi="Arial" w:cs="Arial"/>
          <w:sz w:val="24"/>
          <w:szCs w:val="24"/>
        </w:rPr>
        <w:t xml:space="preserve"> </w:t>
      </w:r>
      <w:r w:rsidR="008757C8" w:rsidRPr="00D91CD5">
        <w:rPr>
          <w:rFonts w:ascii="Arial" w:hAnsi="Arial" w:cs="Arial"/>
          <w:sz w:val="24"/>
          <w:szCs w:val="24"/>
        </w:rPr>
        <w:t>kończy postepowani</w:t>
      </w:r>
      <w:r w:rsidR="00384400" w:rsidRPr="00D91CD5">
        <w:rPr>
          <w:rFonts w:ascii="Arial" w:hAnsi="Arial" w:cs="Arial"/>
          <w:sz w:val="24"/>
          <w:szCs w:val="24"/>
        </w:rPr>
        <w:t>e</w:t>
      </w:r>
      <w:r w:rsidR="00195A90" w:rsidRPr="00D91CD5">
        <w:rPr>
          <w:rFonts w:ascii="Arial" w:hAnsi="Arial" w:cs="Arial"/>
          <w:sz w:val="24"/>
          <w:szCs w:val="24"/>
        </w:rPr>
        <w:t>:</w:t>
      </w:r>
      <w:r w:rsidR="00384400" w:rsidRPr="00D91CD5">
        <w:rPr>
          <w:rFonts w:ascii="Arial" w:hAnsi="Arial" w:cs="Arial"/>
          <w:sz w:val="24"/>
          <w:szCs w:val="24"/>
        </w:rPr>
        <w:t xml:space="preserve"> </w:t>
      </w:r>
      <w:r w:rsidR="008757C8" w:rsidRPr="00D91CD5">
        <w:rPr>
          <w:rFonts w:ascii="Arial" w:hAnsi="Arial" w:cs="Arial"/>
          <w:sz w:val="24"/>
          <w:szCs w:val="24"/>
        </w:rPr>
        <w:t xml:space="preserve"> </w:t>
      </w:r>
    </w:p>
    <w:p w14:paraId="07C6F390" w14:textId="7D0B41C5" w:rsidR="00D0629B" w:rsidRPr="00D91CD5" w:rsidRDefault="00591947" w:rsidP="00D0629B">
      <w:pPr>
        <w:pStyle w:val="Akapitzlist"/>
        <w:numPr>
          <w:ilvl w:val="4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D91CD5">
        <w:rPr>
          <w:rFonts w:ascii="Arial" w:hAnsi="Arial" w:cs="Arial"/>
          <w:sz w:val="24"/>
          <w:szCs w:val="24"/>
        </w:rPr>
        <w:t>w sytuacji wdrożenia zaleceń pokontrolnyc</w:t>
      </w:r>
      <w:r w:rsidR="002053FE" w:rsidRPr="00D91CD5">
        <w:rPr>
          <w:rFonts w:ascii="Arial" w:hAnsi="Arial" w:cs="Arial"/>
          <w:sz w:val="24"/>
          <w:szCs w:val="24"/>
        </w:rPr>
        <w:t>h</w:t>
      </w:r>
      <w:r w:rsidR="008757C8" w:rsidRPr="00D91CD5">
        <w:rPr>
          <w:rFonts w:ascii="Arial" w:hAnsi="Arial" w:cs="Arial"/>
          <w:sz w:val="24"/>
          <w:szCs w:val="24"/>
        </w:rPr>
        <w:t xml:space="preserve"> </w:t>
      </w:r>
      <w:r w:rsidRPr="00D91CD5">
        <w:rPr>
          <w:rFonts w:ascii="Arial" w:hAnsi="Arial" w:cs="Arial"/>
          <w:sz w:val="24"/>
          <w:szCs w:val="24"/>
        </w:rPr>
        <w:t>możliwa do przeprowadzenia kontrola sprawdzająca</w:t>
      </w:r>
      <w:r w:rsidR="00195A90" w:rsidRPr="00D91CD5">
        <w:rPr>
          <w:rFonts w:ascii="Arial" w:hAnsi="Arial" w:cs="Arial"/>
          <w:sz w:val="24"/>
          <w:szCs w:val="24"/>
        </w:rPr>
        <w:t>;</w:t>
      </w:r>
    </w:p>
    <w:p w14:paraId="37298BE5" w14:textId="3DBE6792" w:rsidR="00D0629B" w:rsidRPr="00D91CD5" w:rsidRDefault="002053FE" w:rsidP="00D0629B">
      <w:pPr>
        <w:pStyle w:val="Akapitzlist"/>
        <w:numPr>
          <w:ilvl w:val="4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D91CD5">
        <w:rPr>
          <w:rFonts w:ascii="Arial" w:hAnsi="Arial" w:cs="Arial"/>
          <w:sz w:val="24"/>
          <w:szCs w:val="24"/>
        </w:rPr>
        <w:t>w sytuacji ni</w:t>
      </w:r>
      <w:r w:rsidR="00D0629B" w:rsidRPr="00D91CD5">
        <w:rPr>
          <w:rFonts w:ascii="Arial" w:hAnsi="Arial" w:cs="Arial"/>
          <w:sz w:val="24"/>
          <w:szCs w:val="24"/>
        </w:rPr>
        <w:t>ezastosowania się do zalece</w:t>
      </w:r>
      <w:r w:rsidR="00195A90" w:rsidRPr="00D91CD5">
        <w:rPr>
          <w:rFonts w:ascii="Arial" w:hAnsi="Arial" w:cs="Arial"/>
          <w:sz w:val="24"/>
          <w:szCs w:val="24"/>
        </w:rPr>
        <w:t>ń</w:t>
      </w:r>
      <w:r w:rsidR="00D0629B" w:rsidRPr="00D91CD5">
        <w:rPr>
          <w:rFonts w:ascii="Arial" w:hAnsi="Arial" w:cs="Arial"/>
          <w:sz w:val="24"/>
          <w:szCs w:val="24"/>
        </w:rPr>
        <w:t xml:space="preserve"> przeprowadzane jest postępowanie dotyczące wykreślenia podmiotu z rejestru</w:t>
      </w:r>
      <w:r w:rsidR="00195A90" w:rsidRPr="00D91CD5">
        <w:rPr>
          <w:rFonts w:ascii="Arial" w:hAnsi="Arial" w:cs="Arial"/>
          <w:sz w:val="24"/>
          <w:szCs w:val="24"/>
        </w:rPr>
        <w:t>.</w:t>
      </w:r>
      <w:r w:rsidR="00D0629B" w:rsidRPr="00D91CD5">
        <w:rPr>
          <w:rFonts w:ascii="Arial" w:hAnsi="Arial" w:cs="Arial"/>
          <w:sz w:val="24"/>
          <w:szCs w:val="24"/>
        </w:rPr>
        <w:t xml:space="preserve"> </w:t>
      </w:r>
    </w:p>
    <w:p w14:paraId="7232CB58" w14:textId="4FE89A25" w:rsidR="005C315C" w:rsidRPr="00591947" w:rsidRDefault="005C315C" w:rsidP="00D0629B">
      <w:pPr>
        <w:pStyle w:val="Akapitzlist"/>
        <w:spacing w:line="360" w:lineRule="auto"/>
        <w:ind w:left="1800"/>
        <w:rPr>
          <w:rFonts w:ascii="Arial" w:hAnsi="Arial" w:cs="Arial"/>
          <w:sz w:val="24"/>
          <w:szCs w:val="24"/>
        </w:rPr>
      </w:pPr>
    </w:p>
    <w:p w14:paraId="0BF744DC" w14:textId="77777777" w:rsidR="008757C8" w:rsidRDefault="008757C8" w:rsidP="008757C8">
      <w:pPr>
        <w:pStyle w:val="Akapitzlist"/>
        <w:ind w:left="360"/>
      </w:pPr>
    </w:p>
    <w:p w14:paraId="748B8755" w14:textId="77777777" w:rsidR="005C315C" w:rsidRDefault="005C315C" w:rsidP="005C315C">
      <w:pPr>
        <w:ind w:left="720"/>
      </w:pPr>
    </w:p>
    <w:sectPr w:rsidR="005C3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7557"/>
    <w:multiLevelType w:val="hybridMultilevel"/>
    <w:tmpl w:val="97725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5036"/>
    <w:multiLevelType w:val="multilevel"/>
    <w:tmpl w:val="3036F8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7C673CE"/>
    <w:multiLevelType w:val="hybridMultilevel"/>
    <w:tmpl w:val="0D5278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F00209"/>
    <w:multiLevelType w:val="hybridMultilevel"/>
    <w:tmpl w:val="AB8A5F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EC3AC9"/>
    <w:multiLevelType w:val="hybridMultilevel"/>
    <w:tmpl w:val="07F82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B3CFB"/>
    <w:multiLevelType w:val="multilevel"/>
    <w:tmpl w:val="3036F8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6E5E6319"/>
    <w:multiLevelType w:val="hybridMultilevel"/>
    <w:tmpl w:val="268E70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AA10E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78502B5"/>
    <w:multiLevelType w:val="multilevel"/>
    <w:tmpl w:val="0950A4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35"/>
    <w:rsid w:val="00056EA3"/>
    <w:rsid w:val="00131A2B"/>
    <w:rsid w:val="001340A4"/>
    <w:rsid w:val="00195A90"/>
    <w:rsid w:val="002053FE"/>
    <w:rsid w:val="00294655"/>
    <w:rsid w:val="00384400"/>
    <w:rsid w:val="0057032D"/>
    <w:rsid w:val="00591947"/>
    <w:rsid w:val="005B2ADA"/>
    <w:rsid w:val="005C315C"/>
    <w:rsid w:val="00671672"/>
    <w:rsid w:val="006B0A4A"/>
    <w:rsid w:val="00771376"/>
    <w:rsid w:val="007752A7"/>
    <w:rsid w:val="008349DB"/>
    <w:rsid w:val="00871FAA"/>
    <w:rsid w:val="008757C8"/>
    <w:rsid w:val="00B322A0"/>
    <w:rsid w:val="00B9422D"/>
    <w:rsid w:val="00C21635"/>
    <w:rsid w:val="00D0629B"/>
    <w:rsid w:val="00D2395F"/>
    <w:rsid w:val="00D91CD5"/>
    <w:rsid w:val="00EC6216"/>
    <w:rsid w:val="00ED5E82"/>
    <w:rsid w:val="00F17719"/>
    <w:rsid w:val="00F4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F775"/>
  <w15:chartTrackingRefBased/>
  <w15:docId w15:val="{FB3E27FD-D8E8-4517-960E-3623C77E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1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2C3DF-2799-4D9C-94D3-5E55E534D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Ogólny schemat procedur kontroli agencji zatrudnienia</dc:title>
  <dc:subject/>
  <dc:creator>Dominika Bosak</dc:creator>
  <cp:keywords/>
  <dc:description/>
  <cp:lastModifiedBy>Krzysztof Czycz</cp:lastModifiedBy>
  <cp:revision>3</cp:revision>
  <dcterms:created xsi:type="dcterms:W3CDTF">2021-12-14T11:42:00Z</dcterms:created>
  <dcterms:modified xsi:type="dcterms:W3CDTF">2021-12-14T12:06:00Z</dcterms:modified>
</cp:coreProperties>
</file>